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368598" cy="1726849"/>
            <wp:effectExtent b="0" l="0" r="0" t="0"/>
            <wp:docPr descr="Logo, company name&#10;&#10;Description automatically generated" id="11" name="image1.jpg"/>
            <a:graphic>
              <a:graphicData uri="http://schemas.openxmlformats.org/drawingml/2006/picture">
                <pic:pic>
                  <pic:nvPicPr>
                    <pic:cNvPr descr="Logo, company name&#10;&#10;Description automatically generated"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8598" cy="1726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H SarabunPSK" w:cs="TH SarabunPSK" w:eastAsia="TH SarabunPSK" w:hAnsi="TH SarabunPSK"/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H SarabunPSK" w:cs="TH SarabunPSK" w:eastAsia="TH SarabunPSK" w:hAnsi="TH SarabunPSK"/>
          <w:b w:val="1"/>
          <w:sz w:val="72"/>
          <w:szCs w:val="72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72"/>
          <w:szCs w:val="72"/>
          <w:rtl w:val="0"/>
        </w:rPr>
        <w:t xml:space="preserve">Software Configuration</w:t>
      </w:r>
    </w:p>
    <w:p w:rsidR="00000000" w:rsidDel="00000000" w:rsidP="00000000" w:rsidRDefault="00000000" w:rsidRPr="00000000" w14:paraId="0000000A">
      <w:pPr>
        <w:jc w:val="center"/>
        <w:rPr>
          <w:rFonts w:ascii="TH SarabunPSK" w:cs="TH SarabunPSK" w:eastAsia="TH SarabunPSK" w:hAnsi="TH SarabunPSK"/>
          <w:b w:val="1"/>
          <w:sz w:val="72"/>
          <w:szCs w:val="72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72"/>
          <w:szCs w:val="72"/>
          <w:rtl w:val="0"/>
        </w:rPr>
        <w:t xml:space="preserve">Ai – HealthCare</w:t>
      </w:r>
    </w:p>
    <w:p w:rsidR="00000000" w:rsidDel="00000000" w:rsidP="00000000" w:rsidRDefault="00000000" w:rsidRPr="00000000" w14:paraId="0000000B">
      <w:pPr>
        <w:jc w:val="center"/>
        <w:rPr>
          <w:rFonts w:ascii="TH SarabunPSK" w:cs="TH SarabunPSK" w:eastAsia="TH SarabunPSK" w:hAnsi="TH SarabunPSK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H SarabunPSK" w:cs="TH SarabunPSK" w:eastAsia="TH SarabunPSK" w:hAnsi="TH SarabunPSK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H SarabunPSK" w:cs="TH SarabunPSK" w:eastAsia="TH SarabunPSK" w:hAnsi="TH SarabunPSK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H SarabunPSK" w:cs="TH SarabunPSK" w:eastAsia="TH SarabunPSK" w:hAnsi="TH SarabunPSK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H SarabunPSK" w:cs="TH SarabunPSK" w:eastAsia="TH SarabunPSK" w:hAnsi="TH SarabunPSK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H SarabunIT๙" w:cs="TH SarabunIT๙" w:eastAsia="TH SarabunIT๙" w:hAnsi="TH SarabunIT๙"/>
          <w:b w:val="1"/>
          <w:sz w:val="32"/>
          <w:szCs w:val="32"/>
        </w:rPr>
      </w:pPr>
      <w:r w:rsidDel="00000000" w:rsidR="00000000" w:rsidRPr="00000000">
        <w:rPr>
          <w:rFonts w:ascii="TH SarabunIT๙" w:cs="TH SarabunIT๙" w:eastAsia="TH SarabunIT๙" w:hAnsi="TH SarabunIT๙"/>
          <w:b w:val="1"/>
          <w:sz w:val="32"/>
          <w:szCs w:val="32"/>
          <w:rtl w:val="0"/>
        </w:rPr>
        <w:t xml:space="preserve">เวอร์ชั่น: 2.0</w:t>
      </w:r>
    </w:p>
    <w:p w:rsidR="00000000" w:rsidDel="00000000" w:rsidP="00000000" w:rsidRDefault="00000000" w:rsidRPr="00000000" w14:paraId="00000011">
      <w:pPr>
        <w:jc w:val="center"/>
        <w:rPr>
          <w:rFonts w:ascii="TH SarabunIT๙" w:cs="TH SarabunIT๙" w:eastAsia="TH SarabunIT๙" w:hAnsi="TH SarabunIT๙"/>
          <w:b w:val="1"/>
          <w:sz w:val="32"/>
          <w:szCs w:val="32"/>
        </w:rPr>
      </w:pPr>
      <w:r w:rsidDel="00000000" w:rsidR="00000000" w:rsidRPr="00000000">
        <w:rPr>
          <w:rFonts w:ascii="TH SarabunIT๙" w:cs="TH SarabunIT๙" w:eastAsia="TH SarabunIT๙" w:hAnsi="TH SarabunIT๙"/>
          <w:b w:val="1"/>
          <w:sz w:val="32"/>
          <w:szCs w:val="32"/>
          <w:rtl w:val="0"/>
        </w:rPr>
        <w:t xml:space="preserve">จัดทำโดย: Saran Y.</w:t>
      </w:r>
    </w:p>
    <w:p w:rsidR="00000000" w:rsidDel="00000000" w:rsidP="00000000" w:rsidRDefault="00000000" w:rsidRPr="00000000" w14:paraId="00000012">
      <w:pPr>
        <w:jc w:val="center"/>
        <w:rPr>
          <w:rFonts w:ascii="TH SarabunIT๙" w:cs="TH SarabunIT๙" w:eastAsia="TH SarabunIT๙" w:hAnsi="TH SarabunIT๙"/>
          <w:b w:val="1"/>
          <w:sz w:val="32"/>
          <w:szCs w:val="32"/>
        </w:rPr>
      </w:pPr>
      <w:r w:rsidDel="00000000" w:rsidR="00000000" w:rsidRPr="00000000">
        <w:rPr>
          <w:rFonts w:ascii="TH SarabunIT๙" w:cs="TH SarabunIT๙" w:eastAsia="TH SarabunIT๙" w:hAnsi="TH SarabunIT๙"/>
          <w:b w:val="1"/>
          <w:sz w:val="32"/>
          <w:szCs w:val="32"/>
          <w:rtl w:val="0"/>
        </w:rPr>
        <w:t xml:space="preserve">วันที่จัดทำเอกสาร: 07/07/2564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TH SarabunIT๙" w:cs="TH SarabunIT๙" w:eastAsia="TH SarabunIT๙" w:hAnsi="TH SarabunIT๙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TH SarabunIT๙" w:cs="TH SarabunIT๙" w:eastAsia="TH SarabunIT๙" w:hAnsi="TH SarabunIT๙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ประวัติการจัดทำเอกสาร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H SarabunIT๙" w:cs="TH SarabunIT๙" w:eastAsia="TH SarabunIT๙" w:hAnsi="TH SarabunIT๙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46"/>
        <w:gridCol w:w="1134"/>
        <w:gridCol w:w="5032"/>
        <w:gridCol w:w="2338"/>
        <w:tblGridChange w:id="0">
          <w:tblGrid>
            <w:gridCol w:w="846"/>
            <w:gridCol w:w="1134"/>
            <w:gridCol w:w="5032"/>
            <w:gridCol w:w="2338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ลำดับ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เวอร์ชั่น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รายละเอียดการดำเนินการ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ผู้ดำเนินการ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1.0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จำทำ Software Configuration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Saran Y.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H SarabunIT๙" w:cs="TH SarabunIT๙" w:eastAsia="TH SarabunIT๙" w:hAnsi="TH SarabunIT๙"/>
                <w:sz w:val="32"/>
                <w:szCs w:val="32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(07/07/2564)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sz w:val="32"/>
                <w:szCs w:val="32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sz w:val="32"/>
                <w:szCs w:val="32"/>
                <w:rtl w:val="0"/>
              </w:rPr>
              <w:t xml:space="preserve">2.0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1">
            <w:pPr>
              <w:spacing w:line="259" w:lineRule="auto"/>
              <w:jc w:val="center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แก้ไข Project Repository, </w:t>
            </w: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Configuration items, Configuration &amp; Change Control, </w:t>
            </w: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Backup and recovery Strategy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spacing w:line="259" w:lineRule="auto"/>
              <w:jc w:val="center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H SarabunIT๙" w:cs="TH SarabunIT๙" w:eastAsia="TH SarabunIT๙" w:hAnsi="TH SarabunIT๙"/>
                <w:sz w:val="32"/>
                <w:szCs w:val="32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sz w:val="32"/>
                <w:szCs w:val="32"/>
                <w:rtl w:val="0"/>
              </w:rPr>
              <w:t xml:space="preserve">Tek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H SarabunIT๙" w:cs="TH SarabunIT๙" w:eastAsia="TH SarabunIT๙" w:hAnsi="TH SarabunIT๙"/>
                <w:sz w:val="32"/>
                <w:szCs w:val="32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sz w:val="32"/>
                <w:szCs w:val="32"/>
                <w:rtl w:val="0"/>
              </w:rPr>
              <w:t xml:space="preserve">(08/08/64)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TH SarabunIT๙" w:cs="TH SarabunIT๙" w:eastAsia="TH SarabunIT๙" w:hAnsi="TH SarabunIT๙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TH SarabunIT๙" w:cs="TH SarabunIT๙" w:eastAsia="TH SarabunIT๙" w:hAnsi="TH SarabunIT๙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สารบัญ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TH SarabunIT๙" w:cs="TH SarabunIT๙" w:eastAsia="TH SarabunIT๙" w:hAnsi="TH SarabunIT๙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ประวัติการจัดทำเอกสาร</w:t>
            <w:tab/>
          </w:r>
          <w:r w:rsidDel="00000000" w:rsidR="00000000" w:rsidRPr="00000000">
            <w:fldChar w:fldCharType="begin"/>
            <w:instrText xml:space="preserve"> HYPERLINK \l "_heading=h.gjdgxs"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สารบัญ</w:t>
            <w:tab/>
          </w:r>
          <w:r w:rsidDel="00000000" w:rsidR="00000000" w:rsidRPr="00000000">
            <w:fldChar w:fldCharType="begin"/>
            <w:instrText xml:space="preserve"> HYPERLINK \l "_heading=h.30j0zll"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Introduction</w:t>
            <w:tab/>
          </w:r>
          <w:r w:rsidDel="00000000" w:rsidR="00000000" w:rsidRPr="00000000">
            <w:fldChar w:fldCharType="begin"/>
            <w:instrText xml:space="preserve"> HYPERLINK \l "_heading=h.1fob9te"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Project Repository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"_heading=h.1fob9te"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Access Control</w:t>
            <w:tab/>
          </w:r>
          <w:r w:rsidDel="00000000" w:rsidR="00000000" w:rsidRPr="00000000">
            <w:fldChar w:fldCharType="begin"/>
            <w:instrText xml:space="preserve"> HYPERLINK \l "_heading=h.3znysh7"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Configuration items</w:t>
            <w:tab/>
          </w:r>
          <w:r w:rsidDel="00000000" w:rsidR="00000000" w:rsidRPr="00000000">
            <w:fldChar w:fldCharType="begin"/>
            <w:instrText xml:space="preserve"> HYPERLINK \l "_heading=h.2et92p0"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Configuration &amp; Change Control</w:t>
            <w:tab/>
          </w:r>
          <w:r w:rsidDel="00000000" w:rsidR="00000000" w:rsidRPr="00000000">
            <w:fldChar w:fldCharType="begin"/>
            <w:instrText xml:space="preserve"> HYPERLINK \l "_heading=h.1t3h5sf"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Backup and recovery Strategy</w:t>
            <w:tab/>
          </w:r>
          <w:r w:rsidDel="00000000" w:rsidR="00000000" w:rsidRPr="00000000">
            <w:fldChar w:fldCharType="begin"/>
            <w:instrText xml:space="preserve"> HYPERLINK \l "_heading=h.17dp8vu"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59" w:lineRule="auto"/>
            <w:ind w:left="0" w:right="0" w:firstLine="0"/>
            <w:jc w:val="center"/>
            <w:rPr>
              <w:rFonts w:ascii="TH SarabunIT๙" w:cs="TH SarabunIT๙" w:eastAsia="TH SarabunIT๙" w:hAnsi="TH SarabunIT๙"/>
              <w:b w:val="1"/>
              <w:i w:val="0"/>
              <w:smallCaps w:val="0"/>
              <w:strike w:val="0"/>
              <w:color w:val="000000"/>
              <w:sz w:val="40"/>
              <w:szCs w:val="4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26" w:right="0" w:hanging="360"/>
        <w:jc w:val="left"/>
        <w:rPr/>
      </w:pPr>
      <w:bookmarkStart w:colFirst="0" w:colLast="0" w:name="_heading=h.1fob9te" w:id="2"/>
      <w:bookmarkEnd w:id="2"/>
      <w:r w:rsidDel="00000000" w:rsidR="00000000" w:rsidRPr="00000000">
        <w:br w:type="page"/>
      </w:r>
      <w:r w:rsidDel="00000000" w:rsidR="00000000" w:rsidRPr="00000000">
        <w:rPr>
          <w:rFonts w:ascii="TH SarabunIT๙" w:cs="TH SarabunIT๙" w:eastAsia="TH SarabunIT๙" w:hAnsi="TH SarabunIT๙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Introduction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720"/>
        <w:jc w:val="both"/>
        <w:rPr>
          <w:rFonts w:ascii="TH SarabunIT๙" w:cs="TH SarabunIT๙" w:eastAsia="TH SarabunIT๙" w:hAnsi="TH SarabunIT๙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H SarabunIT๙" w:cs="TH SarabunIT๙" w:eastAsia="TH SarabunIT๙" w:hAnsi="TH SarabunIT๙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จุดประสงค์การทำเอกสารนี้ คือ การอธิบายกฎ และ วิธีการของ Configuration Management ซึ่งจะใช้ระหว่างการพัฒนาระบบ Ai – HealthCare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TH SarabunIT๙" w:cs="TH SarabunIT๙" w:eastAsia="TH SarabunIT๙" w:hAnsi="TH SarabunIT๙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H SarabunIT๙" w:cs="TH SarabunIT๙" w:eastAsia="TH SarabunIT๙" w:hAnsi="TH SarabunIT๙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ภายใน Configuration Management จะประกอบด้วย หัวข้อ ดังนี้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TH SarabunIT๙" w:cs="TH SarabunIT๙" w:eastAsia="TH SarabunIT๙" w:hAnsi="TH SarabunIT๙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แนะนำวัตถุประสงค์และภาพรวมของเอกสาร</w:t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TH SarabunIT๙" w:cs="TH SarabunIT๙" w:eastAsia="TH SarabunIT๙" w:hAnsi="TH SarabunIT๙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อธิบายเกี่ยวกับการควบคุมในส่วนของ Development, Test และ Installation</w:t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TH SarabunIT๙" w:cs="TH SarabunIT๙" w:eastAsia="TH SarabunIT๙" w:hAnsi="TH SarabunIT๙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list items, configuration manage สำหรับ project</w:t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TH SarabunIT๙" w:cs="TH SarabunIT๙" w:eastAsia="TH SarabunIT๙" w:hAnsi="TH SarabunIT๙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อธิบายถึงการตั้ง Version ของ software และ เอกสาร</w:t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TH SarabunIT๙" w:cs="TH SarabunIT๙" w:eastAsia="TH SarabunIT๙" w:hAnsi="TH SarabunIT๙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อธิบายถึงการ Backup และ recovery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H SarabunIT๙" w:cs="TH SarabunIT๙" w:eastAsia="TH SarabunIT๙" w:hAnsi="TH SarabunIT๙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H SarabunIT๙" w:cs="TH SarabunIT๙" w:eastAsia="TH SarabunIT๙" w:hAnsi="TH SarabunIT๙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อธิบายถึง release procedure และ release criteria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720"/>
        <w:jc w:val="both"/>
        <w:rPr>
          <w:rFonts w:ascii="TH SarabunIT๙" w:cs="TH SarabunIT๙" w:eastAsia="TH SarabunIT๙" w:hAnsi="TH SarabunIT๙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H SarabunIT๙" w:cs="TH SarabunIT๙" w:eastAsia="TH SarabunIT๙" w:hAnsi="TH SarabunIT๙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กลุ่มเป้าหมายผู้ที่จะใช้เอกสารนี้ คือ Project Team Members, Configuration Controller (CC), system administrator and QA team members.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26" w:right="0" w:hanging="360"/>
        <w:jc w:val="left"/>
        <w:rPr>
          <w:highlight w:val="red"/>
        </w:rPr>
      </w:pPr>
      <w:bookmarkStart w:colFirst="0" w:colLast="0" w:name="_heading=h.3znysh7" w:id="3"/>
      <w:bookmarkEnd w:id="3"/>
      <w:r w:rsidDel="00000000" w:rsidR="00000000" w:rsidRPr="00000000">
        <w:rPr>
          <w:rFonts w:ascii="TH SarabunIT๙" w:cs="TH SarabunIT๙" w:eastAsia="TH SarabunIT๙" w:hAnsi="TH SarabunIT๙"/>
          <w:b w:val="1"/>
          <w:sz w:val="40"/>
          <w:szCs w:val="40"/>
          <w:highlight w:val="red"/>
          <w:rtl w:val="0"/>
        </w:rPr>
        <w:t xml:space="preserve">Project Repository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H SarabunIT๙" w:cs="TH SarabunIT๙" w:eastAsia="TH SarabunIT๙" w:hAnsi="TH SarabunIT๙"/>
          <w:b w:val="1"/>
          <w:sz w:val="40"/>
          <w:szCs w:val="40"/>
          <w:highlight w:val="red"/>
        </w:rPr>
      </w:pPr>
      <w:bookmarkStart w:colFirst="0" w:colLast="0" w:name="_heading=h.2sp55shsngba" w:id="4"/>
      <w:bookmarkEnd w:id="4"/>
      <w:r w:rsidDel="00000000" w:rsidR="00000000" w:rsidRPr="00000000">
        <w:rPr>
          <w:rFonts w:ascii="TH SarabunIT๙" w:cs="TH SarabunIT๙" w:eastAsia="TH SarabunIT๙" w:hAnsi="TH SarabunIT๙"/>
          <w:b w:val="1"/>
          <w:sz w:val="40"/>
          <w:szCs w:val="40"/>
          <w:highlight w:val="red"/>
          <w:rtl w:val="0"/>
        </w:rPr>
        <w:t xml:space="preserve">2.1 โปรแกรมที่พัฒนา เก็บไว้ที่ [ ]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H SarabunIT๙" w:cs="TH SarabunIT๙" w:eastAsia="TH SarabunIT๙" w:hAnsi="TH SarabunIT๙"/>
          <w:b w:val="1"/>
          <w:sz w:val="40"/>
          <w:szCs w:val="40"/>
          <w:highlight w:val="red"/>
        </w:rPr>
      </w:pPr>
      <w:bookmarkStart w:colFirst="0" w:colLast="0" w:name="_heading=h.n4o9gh6ylpiv" w:id="5"/>
      <w:bookmarkEnd w:id="5"/>
      <w:r w:rsidDel="00000000" w:rsidR="00000000" w:rsidRPr="00000000">
        <w:rPr>
          <w:rFonts w:ascii="TH SarabunIT๙" w:cs="TH SarabunIT๙" w:eastAsia="TH SarabunIT๙" w:hAnsi="TH SarabunIT๙"/>
          <w:b w:val="1"/>
          <w:sz w:val="40"/>
          <w:szCs w:val="40"/>
          <w:highlight w:val="red"/>
          <w:rtl w:val="0"/>
        </w:rPr>
        <w:t xml:space="preserve">2.2 ไฟล์ที่เกี่ยวข้องกับโครงการ เก็บไว้ที่ [ ]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26" w:right="0" w:hanging="360"/>
        <w:jc w:val="left"/>
        <w:rPr/>
      </w:pPr>
      <w:bookmarkStart w:colFirst="0" w:colLast="0" w:name="_heading=h.2et92p0" w:id="6"/>
      <w:bookmarkEnd w:id="6"/>
      <w:r w:rsidDel="00000000" w:rsidR="00000000" w:rsidRPr="00000000">
        <w:rPr>
          <w:rFonts w:ascii="TH SarabunIT๙" w:cs="TH SarabunIT๙" w:eastAsia="TH SarabunIT๙" w:hAnsi="TH SarabunIT๙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Access Control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92" w:right="0" w:hanging="432"/>
        <w:jc w:val="left"/>
        <w:rPr/>
      </w:pPr>
      <w:r w:rsidDel="00000000" w:rsidR="00000000" w:rsidRPr="00000000">
        <w:rPr>
          <w:rFonts w:ascii="TH SarabunIT๙" w:cs="TH SarabunIT๙" w:eastAsia="TH SarabunIT๙" w:hAnsi="TH SarabunIT๙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Development Area</w:t>
      </w:r>
    </w:p>
    <w:tbl>
      <w:tblPr>
        <w:tblStyle w:val="Table2"/>
        <w:tblW w:w="8990.0" w:type="dxa"/>
        <w:jc w:val="left"/>
        <w:tblInd w:w="3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09"/>
        <w:gridCol w:w="939"/>
        <w:gridCol w:w="1243"/>
        <w:gridCol w:w="1197"/>
        <w:gridCol w:w="1396"/>
        <w:gridCol w:w="1404"/>
        <w:gridCol w:w="1202"/>
        <w:tblGridChange w:id="0">
          <w:tblGrid>
            <w:gridCol w:w="1609"/>
            <w:gridCol w:w="939"/>
            <w:gridCol w:w="1243"/>
            <w:gridCol w:w="1197"/>
            <w:gridCol w:w="1396"/>
            <w:gridCol w:w="1404"/>
            <w:gridCol w:w="120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Role / Authorities</w:t>
            </w:r>
          </w:p>
        </w:tc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Select</w:t>
            </w:r>
          </w:p>
        </w:tc>
        <w:tc>
          <w:tcPr/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Read</w:t>
            </w:r>
          </w:p>
        </w:tc>
        <w:tc>
          <w:tcPr/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Write</w:t>
            </w:r>
          </w:p>
        </w:tc>
        <w:tc>
          <w:tcPr/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Change</w:t>
            </w:r>
          </w:p>
        </w:tc>
        <w:tc>
          <w:tcPr/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Full Control</w:t>
            </w:r>
          </w:p>
        </w:tc>
        <w:tc>
          <w:tcPr/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DB Admin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PM</w:t>
            </w:r>
          </w:p>
        </w:tc>
        <w:tc>
          <w:tcPr/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PCo</w:t>
            </w:r>
          </w:p>
        </w:tc>
        <w:tc>
          <w:tcPr/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SA</w:t>
            </w:r>
          </w:p>
        </w:tc>
        <w:tc>
          <w:tcPr/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Dev</w:t>
            </w:r>
          </w:p>
        </w:tc>
        <w:tc>
          <w:tcPr/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Tech</w:t>
            </w:r>
          </w:p>
        </w:tc>
        <w:tc>
          <w:tcPr/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Imp</w:t>
            </w:r>
          </w:p>
        </w:tc>
        <w:tc>
          <w:tcPr/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</w:tr>
    </w:tbl>
    <w:p w:rsidR="00000000" w:rsidDel="00000000" w:rsidP="00000000" w:rsidRDefault="00000000" w:rsidRPr="00000000" w14:paraId="00000079">
      <w:pPr>
        <w:keepNext w:val="0"/>
        <w:keepLines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92" w:right="0" w:hanging="432"/>
        <w:jc w:val="left"/>
        <w:rPr/>
      </w:pPr>
      <w:r w:rsidDel="00000000" w:rsidR="00000000" w:rsidRPr="00000000">
        <w:rPr>
          <w:rFonts w:ascii="TH SarabunIT๙" w:cs="TH SarabunIT๙" w:eastAsia="TH SarabunIT๙" w:hAnsi="TH SarabunIT๙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Test Area</w:t>
      </w:r>
    </w:p>
    <w:tbl>
      <w:tblPr>
        <w:tblStyle w:val="Table3"/>
        <w:tblW w:w="8796.000000000002" w:type="dxa"/>
        <w:jc w:val="left"/>
        <w:tblInd w:w="3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09"/>
        <w:gridCol w:w="939"/>
        <w:gridCol w:w="1243"/>
        <w:gridCol w:w="1197"/>
        <w:gridCol w:w="1404"/>
        <w:gridCol w:w="1202"/>
        <w:gridCol w:w="1202"/>
        <w:tblGridChange w:id="0">
          <w:tblGrid>
            <w:gridCol w:w="1609"/>
            <w:gridCol w:w="939"/>
            <w:gridCol w:w="1243"/>
            <w:gridCol w:w="1197"/>
            <w:gridCol w:w="1404"/>
            <w:gridCol w:w="1202"/>
            <w:gridCol w:w="120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Role / Authorities</w:t>
            </w:r>
          </w:p>
        </w:tc>
        <w:tc>
          <w:tcPr/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Select</w:t>
            </w:r>
          </w:p>
        </w:tc>
        <w:tc>
          <w:tcPr/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Read</w:t>
            </w:r>
          </w:p>
        </w:tc>
        <w:tc>
          <w:tcPr/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Write</w:t>
            </w:r>
          </w:p>
        </w:tc>
        <w:tc>
          <w:tcPr/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Full Control</w:t>
            </w:r>
          </w:p>
        </w:tc>
        <w:tc>
          <w:tcPr/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DB Objects</w:t>
            </w:r>
          </w:p>
        </w:tc>
        <w:tc>
          <w:tcPr/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DB Admin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PM</w:t>
            </w:r>
          </w:p>
        </w:tc>
        <w:tc>
          <w:tcPr/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PCo</w:t>
            </w:r>
          </w:p>
        </w:tc>
        <w:tc>
          <w:tcPr/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SA</w:t>
            </w:r>
          </w:p>
        </w:tc>
        <w:tc>
          <w:tcPr/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Dev</w:t>
            </w:r>
          </w:p>
        </w:tc>
        <w:tc>
          <w:tcPr/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Tech</w:t>
            </w:r>
          </w:p>
        </w:tc>
        <w:tc>
          <w:tcPr/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Imp</w:t>
            </w:r>
          </w:p>
        </w:tc>
        <w:tc>
          <w:tcPr/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</w:tr>
    </w:tbl>
    <w:p w:rsidR="00000000" w:rsidDel="00000000" w:rsidP="00000000" w:rsidRDefault="00000000" w:rsidRPr="00000000" w14:paraId="000000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H SarabunIT๙" w:cs="TH SarabunIT๙" w:eastAsia="TH SarabunIT๙" w:hAnsi="TH SarabunIT๙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92" w:right="0" w:hanging="432"/>
        <w:jc w:val="left"/>
        <w:rPr/>
      </w:pPr>
      <w:r w:rsidDel="00000000" w:rsidR="00000000" w:rsidRPr="00000000">
        <w:rPr>
          <w:rFonts w:ascii="TH SarabunIT๙" w:cs="TH SarabunIT๙" w:eastAsia="TH SarabunIT๙" w:hAnsi="TH SarabunIT๙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Installation Test Area</w:t>
      </w:r>
    </w:p>
    <w:tbl>
      <w:tblPr>
        <w:tblStyle w:val="Table4"/>
        <w:tblW w:w="8796.000000000002" w:type="dxa"/>
        <w:jc w:val="left"/>
        <w:tblInd w:w="3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09"/>
        <w:gridCol w:w="939"/>
        <w:gridCol w:w="1243"/>
        <w:gridCol w:w="1197"/>
        <w:gridCol w:w="1404"/>
        <w:gridCol w:w="1202"/>
        <w:gridCol w:w="1202"/>
        <w:tblGridChange w:id="0">
          <w:tblGrid>
            <w:gridCol w:w="1609"/>
            <w:gridCol w:w="939"/>
            <w:gridCol w:w="1243"/>
            <w:gridCol w:w="1197"/>
            <w:gridCol w:w="1404"/>
            <w:gridCol w:w="1202"/>
            <w:gridCol w:w="120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Role / Authorities</w:t>
            </w:r>
          </w:p>
        </w:tc>
        <w:tc>
          <w:tcPr/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Select</w:t>
            </w:r>
          </w:p>
        </w:tc>
        <w:tc>
          <w:tcPr/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Read</w:t>
            </w:r>
          </w:p>
        </w:tc>
        <w:tc>
          <w:tcPr/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Write</w:t>
            </w:r>
          </w:p>
        </w:tc>
        <w:tc>
          <w:tcPr/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Full Control</w:t>
            </w:r>
          </w:p>
        </w:tc>
        <w:tc>
          <w:tcPr/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DB Objects</w:t>
            </w:r>
          </w:p>
        </w:tc>
        <w:tc>
          <w:tcPr/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DB Admin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PM</w:t>
            </w:r>
          </w:p>
        </w:tc>
        <w:tc>
          <w:tcPr/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PCo</w:t>
            </w:r>
          </w:p>
        </w:tc>
        <w:tc>
          <w:tcPr/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SA</w:t>
            </w:r>
          </w:p>
        </w:tc>
        <w:tc>
          <w:tcPr/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Dev</w:t>
            </w:r>
          </w:p>
        </w:tc>
        <w:tc>
          <w:tcPr/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Tech</w:t>
            </w:r>
          </w:p>
        </w:tc>
        <w:tc>
          <w:tcPr/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Imp</w:t>
            </w:r>
          </w:p>
        </w:tc>
        <w:tc>
          <w:tcPr/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</w:tr>
    </w:tbl>
    <w:p w:rsidR="00000000" w:rsidDel="00000000" w:rsidP="00000000" w:rsidRDefault="00000000" w:rsidRPr="00000000" w14:paraId="000000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H SarabunIT๙" w:cs="TH SarabunIT๙" w:eastAsia="TH SarabunIT๙" w:hAnsi="TH SarabunIT๙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26" w:right="0" w:hanging="360"/>
        <w:jc w:val="left"/>
        <w:rPr/>
      </w:pPr>
      <w:bookmarkStart w:colFirst="0" w:colLast="0" w:name="_heading=h.tyjcwt" w:id="7"/>
      <w:bookmarkEnd w:id="7"/>
      <w:r w:rsidDel="00000000" w:rsidR="00000000" w:rsidRPr="00000000">
        <w:rPr>
          <w:rFonts w:ascii="TH SarabunIT๙" w:cs="TH SarabunIT๙" w:eastAsia="TH SarabunIT๙" w:hAnsi="TH SarabunIT๙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Configuration items</w:t>
      </w:r>
    </w:p>
    <w:p w:rsidR="00000000" w:rsidDel="00000000" w:rsidP="00000000" w:rsidRDefault="00000000" w:rsidRPr="00000000" w14:paraId="000000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H SarabunIT๙" w:cs="TH SarabunIT๙" w:eastAsia="TH SarabunIT๙" w:hAnsi="TH SarabunIT๙"/>
          <w:b w:val="1"/>
          <w:sz w:val="40"/>
          <w:szCs w:val="40"/>
        </w:rPr>
      </w:pPr>
      <w:bookmarkStart w:colFirst="0" w:colLast="0" w:name="_heading=h.vr91lcu2kf9x" w:id="8"/>
      <w:bookmarkEnd w:id="8"/>
      <w:r w:rsidDel="00000000" w:rsidR="00000000" w:rsidRPr="00000000">
        <w:rPr>
          <w:rtl w:val="0"/>
        </w:rPr>
      </w:r>
    </w:p>
    <w:tbl>
      <w:tblPr>
        <w:tblStyle w:val="Table5"/>
        <w:tblW w:w="8715.0" w:type="dxa"/>
        <w:jc w:val="left"/>
        <w:tblInd w:w="4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5"/>
        <w:gridCol w:w="5265"/>
        <w:gridCol w:w="2415"/>
        <w:tblGridChange w:id="0">
          <w:tblGrid>
            <w:gridCol w:w="1035"/>
            <w:gridCol w:w="5265"/>
            <w:gridCol w:w="24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sz w:val="38"/>
                <w:szCs w:val="38"/>
                <w:highlight w:val="red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sz w:val="38"/>
                <w:szCs w:val="38"/>
                <w:highlight w:val="red"/>
                <w:rtl w:val="0"/>
              </w:rPr>
              <w:t xml:space="preserve">No.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sz w:val="38"/>
                <w:szCs w:val="38"/>
                <w:highlight w:val="red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sz w:val="38"/>
                <w:szCs w:val="38"/>
                <w:highlight w:val="red"/>
                <w:rtl w:val="0"/>
              </w:rPr>
              <w:t xml:space="preserve">Work Product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sz w:val="38"/>
                <w:szCs w:val="38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sz w:val="38"/>
                <w:szCs w:val="38"/>
                <w:rtl w:val="0"/>
              </w:rPr>
              <w:t xml:space="preserve">Version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sz w:val="26"/>
                <w:szCs w:val="26"/>
                <w:highlight w:val="red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sz w:val="26"/>
                <w:szCs w:val="26"/>
                <w:highlight w:val="red"/>
                <w:rtl w:val="0"/>
              </w:rPr>
              <w:t xml:space="preserve">Deliverable Item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sz w:val="26"/>
                <w:szCs w:val="26"/>
                <w:highlight w:val="red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sz w:val="26"/>
                <w:szCs w:val="26"/>
                <w:highlight w:val="red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sz w:val="26"/>
                <w:szCs w:val="26"/>
                <w:highlight w:val="red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sz w:val="26"/>
                <w:szCs w:val="26"/>
                <w:highlight w:val="red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sz w:val="26"/>
                <w:szCs w:val="26"/>
                <w:highlight w:val="red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sz w:val="26"/>
                <w:szCs w:val="26"/>
                <w:highlight w:val="red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sz w:val="26"/>
                <w:szCs w:val="26"/>
                <w:highlight w:val="red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sz w:val="26"/>
                <w:szCs w:val="26"/>
                <w:highlight w:val="red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sz w:val="26"/>
                <w:szCs w:val="26"/>
                <w:highlight w:val="red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sz w:val="26"/>
                <w:szCs w:val="26"/>
                <w:highlight w:val="red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sz w:val="26"/>
                <w:szCs w:val="26"/>
                <w:highlight w:val="red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sz w:val="26"/>
                <w:szCs w:val="26"/>
                <w:highlight w:val="red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sz w:val="26"/>
                <w:szCs w:val="26"/>
                <w:highlight w:val="red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sz w:val="26"/>
                <w:szCs w:val="26"/>
                <w:highlight w:val="red"/>
                <w:rtl w:val="0"/>
              </w:rPr>
              <w:t xml:space="preserve">Non-deliverable Item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sz w:val="26"/>
                <w:szCs w:val="26"/>
                <w:highlight w:val="red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sz w:val="26"/>
                <w:szCs w:val="26"/>
                <w:highlight w:val="red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sz w:val="26"/>
                <w:szCs w:val="26"/>
                <w:highlight w:val="red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sz w:val="26"/>
                <w:szCs w:val="26"/>
                <w:highlight w:val="red"/>
                <w:rtl w:val="0"/>
              </w:rPr>
              <w:t xml:space="preserve">Project Plan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sz w:val="26"/>
                <w:szCs w:val="26"/>
                <w:highlight w:val="red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sz w:val="26"/>
                <w:szCs w:val="26"/>
                <w:highlight w:val="red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sz w:val="26"/>
                <w:szCs w:val="26"/>
                <w:highlight w:val="red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sz w:val="26"/>
                <w:szCs w:val="26"/>
                <w:highlight w:val="red"/>
                <w:rtl w:val="0"/>
              </w:rPr>
              <w:t xml:space="preserve">Change Request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sz w:val="26"/>
                <w:szCs w:val="26"/>
                <w:highlight w:val="red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sz w:val="26"/>
                <w:szCs w:val="26"/>
                <w:highlight w:val="red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sz w:val="26"/>
                <w:szCs w:val="26"/>
                <w:highlight w:val="red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sz w:val="26"/>
                <w:szCs w:val="26"/>
                <w:highlight w:val="red"/>
                <w:rtl w:val="0"/>
              </w:rPr>
              <w:t xml:space="preserve">Acceptance Record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sz w:val="26"/>
                <w:szCs w:val="26"/>
                <w:highlight w:val="red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sz w:val="26"/>
                <w:szCs w:val="26"/>
                <w:highlight w:val="red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sz w:val="26"/>
                <w:szCs w:val="26"/>
                <w:highlight w:val="red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sz w:val="26"/>
                <w:szCs w:val="26"/>
                <w:highlight w:val="red"/>
                <w:rtl w:val="0"/>
              </w:rPr>
              <w:t xml:space="preserve">Meeting Record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sz w:val="26"/>
                <w:szCs w:val="26"/>
                <w:highlight w:val="red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sz w:val="26"/>
                <w:szCs w:val="26"/>
                <w:highlight w:val="red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sz w:val="26"/>
                <w:szCs w:val="26"/>
                <w:highlight w:val="red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sz w:val="26"/>
                <w:szCs w:val="26"/>
                <w:highlight w:val="red"/>
                <w:rtl w:val="0"/>
              </w:rPr>
              <w:t xml:space="preserve">Correction Register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sz w:val="26"/>
                <w:szCs w:val="26"/>
                <w:highlight w:val="red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sz w:val="26"/>
                <w:szCs w:val="26"/>
                <w:highlight w:val="red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sz w:val="26"/>
                <w:szCs w:val="26"/>
                <w:highlight w:val="red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sz w:val="23"/>
                <w:szCs w:val="23"/>
                <w:highlight w:val="red"/>
                <w:rtl w:val="0"/>
              </w:rPr>
              <w:t xml:space="preserve">Progress Status Record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sz w:val="26"/>
                <w:szCs w:val="26"/>
                <w:highlight w:val="red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sz w:val="26"/>
                <w:szCs w:val="26"/>
                <w:highlight w:val="red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sz w:val="26"/>
                <w:szCs w:val="26"/>
                <w:highlight w:val="red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sz w:val="23"/>
                <w:szCs w:val="23"/>
                <w:highlight w:val="red"/>
                <w:rtl w:val="0"/>
              </w:rPr>
              <w:t xml:space="preserve">Test Cases and Test Procedures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sz w:val="26"/>
                <w:szCs w:val="26"/>
                <w:highlight w:val="red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sz w:val="26"/>
                <w:szCs w:val="26"/>
                <w:highlight w:val="red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sz w:val="26"/>
                <w:szCs w:val="26"/>
                <w:highlight w:val="red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sz w:val="23"/>
                <w:szCs w:val="23"/>
                <w:highlight w:val="red"/>
                <w:rtl w:val="0"/>
              </w:rPr>
              <w:t xml:space="preserve">Test Report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sz w:val="26"/>
                <w:szCs w:val="26"/>
                <w:highlight w:val="red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sz w:val="26"/>
                <w:szCs w:val="26"/>
                <w:highlight w:val="red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sz w:val="26"/>
                <w:szCs w:val="26"/>
                <w:highlight w:val="red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sz w:val="23"/>
                <w:szCs w:val="23"/>
                <w:highlight w:val="red"/>
                <w:rtl w:val="0"/>
              </w:rPr>
              <w:t xml:space="preserve">Traceability Record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sz w:val="26"/>
                <w:szCs w:val="26"/>
                <w:highlight w:val="red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sz w:val="26"/>
                <w:szCs w:val="26"/>
                <w:highlight w:val="red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sz w:val="26"/>
                <w:szCs w:val="26"/>
                <w:highlight w:val="red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sz w:val="23"/>
                <w:szCs w:val="23"/>
                <w:highlight w:val="red"/>
                <w:rtl w:val="0"/>
              </w:rPr>
              <w:t xml:space="preserve">Validation Results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sz w:val="26"/>
                <w:szCs w:val="26"/>
                <w:highlight w:val="red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sz w:val="26"/>
                <w:szCs w:val="26"/>
                <w:highlight w:val="red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sz w:val="26"/>
                <w:szCs w:val="26"/>
                <w:highlight w:val="red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sz w:val="23"/>
                <w:szCs w:val="23"/>
                <w:highlight w:val="red"/>
                <w:rtl w:val="0"/>
              </w:rPr>
              <w:t xml:space="preserve">Verification Results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H SarabunIT๙" w:cs="TH SarabunIT๙" w:eastAsia="TH SarabunIT๙" w:hAnsi="TH SarabunIT๙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H SarabunIT๙" w:cs="TH SarabunIT๙" w:eastAsia="TH SarabunIT๙" w:hAnsi="TH SarabunIT๙"/>
          <w:b w:val="1"/>
          <w:sz w:val="40"/>
          <w:szCs w:val="40"/>
        </w:rPr>
      </w:pPr>
      <w:bookmarkStart w:colFirst="0" w:colLast="0" w:name="_heading=h.g8qua6csx9zo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H SarabunIT๙" w:cs="TH SarabunIT๙" w:eastAsia="TH SarabunIT๙" w:hAnsi="TH SarabunIT๙"/>
          <w:b w:val="1"/>
          <w:sz w:val="40"/>
          <w:szCs w:val="40"/>
        </w:rPr>
      </w:pPr>
      <w:bookmarkStart w:colFirst="0" w:colLast="0" w:name="_heading=h.hyj8je82078w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26" w:right="0" w:hanging="360"/>
        <w:jc w:val="left"/>
        <w:rPr/>
      </w:pPr>
      <w:bookmarkStart w:colFirst="0" w:colLast="0" w:name="_heading=h.3dy6vkm" w:id="11"/>
      <w:bookmarkEnd w:id="11"/>
      <w:r w:rsidDel="00000000" w:rsidR="00000000" w:rsidRPr="00000000">
        <w:rPr>
          <w:rFonts w:ascii="TH SarabunIT๙" w:cs="TH SarabunIT๙" w:eastAsia="TH SarabunIT๙" w:hAnsi="TH SarabunIT๙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Configuration &amp; Change Control</w:t>
      </w:r>
    </w:p>
    <w:p w:rsidR="00000000" w:rsidDel="00000000" w:rsidP="00000000" w:rsidRDefault="00000000" w:rsidRPr="00000000" w14:paraId="000001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H SarabunIT๙" w:cs="TH SarabunIT๙" w:eastAsia="TH SarabunIT๙" w:hAnsi="TH SarabunIT๙"/>
          <w:color w:val="ff0000"/>
          <w:sz w:val="28"/>
          <w:szCs w:val="28"/>
        </w:rPr>
      </w:pPr>
      <w:bookmarkStart w:colFirst="0" w:colLast="0" w:name="_heading=h.62a0sresvr1t" w:id="12"/>
      <w:bookmarkEnd w:id="12"/>
      <w:r w:rsidDel="00000000" w:rsidR="00000000" w:rsidRPr="00000000">
        <w:rPr>
          <w:rFonts w:ascii="TH SarabunIT๙" w:cs="TH SarabunIT๙" w:eastAsia="TH SarabunIT๙" w:hAnsi="TH SarabunIT๙"/>
          <w:b w:val="1"/>
          <w:sz w:val="40"/>
          <w:szCs w:val="40"/>
          <w:rtl w:val="0"/>
        </w:rPr>
        <w:tab/>
      </w:r>
      <w:r w:rsidDel="00000000" w:rsidR="00000000" w:rsidRPr="00000000">
        <w:rPr>
          <w:rFonts w:ascii="TH SarabunIT๙" w:cs="TH SarabunIT๙" w:eastAsia="TH SarabunIT๙" w:hAnsi="TH SarabunIT๙"/>
          <w:color w:val="ff0000"/>
          <w:sz w:val="28"/>
          <w:szCs w:val="28"/>
          <w:rtl w:val="0"/>
        </w:rPr>
        <w:t xml:space="preserve">5.1 การตั้งชื่อไฟล์ในโครงการ</w:t>
      </w:r>
    </w:p>
    <w:p w:rsidR="00000000" w:rsidDel="00000000" w:rsidP="00000000" w:rsidRDefault="00000000" w:rsidRPr="00000000" w14:paraId="00000121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rPr>
          <w:color w:val="ff0000"/>
          <w:sz w:val="28"/>
          <w:szCs w:val="28"/>
          <w:u w:val="none"/>
        </w:rPr>
      </w:pPr>
      <w:bookmarkStart w:colFirst="0" w:colLast="0" w:name="_heading=h.udo0zf50pi95" w:id="13"/>
      <w:bookmarkEnd w:id="13"/>
      <w:r w:rsidDel="00000000" w:rsidR="00000000" w:rsidRPr="00000000">
        <w:rPr>
          <w:rFonts w:ascii="TH SarabunIT๙" w:cs="TH SarabunIT๙" w:eastAsia="TH SarabunIT๙" w:hAnsi="TH SarabunIT๙"/>
          <w:color w:val="ff0000"/>
          <w:sz w:val="28"/>
          <w:szCs w:val="28"/>
          <w:rtl w:val="0"/>
        </w:rPr>
        <w:t xml:space="preserve">ไฟล์ต่างๆที่ใช้ในโครงการนี้ จะขึ้นต้นด้วย ลำดับเอกสาร [Number] ตามด้วย AI เเล้วตามด้วย _ เเล้วตามด้วยชื่อ Work product ตามด้วย _ เเล้วตามด้วยชื่อโรงพยาบาลที่ร่วมโครงการเป็นชื่อย่อ เช่น </w:t>
      </w: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ff0000"/>
              <w:sz w:val="28"/>
              <w:szCs w:val="28"/>
              <w:highlight w:val="white"/>
              <w:rtl w:val="0"/>
            </w:rPr>
            <w:t xml:space="preserve">Fort Nawamintharachini Hospital (ชื่อย่อ fnh14) เเล้วตามด้วย (ชื่อโครงการ) และตามด้วย _ และตามด้วยเวอร์ชั่นของเอกสาร เช่น โครงการ HEALTHCARE จะตั้งชื่อไฟล์เป็น 01AI_Acceptance Record_fnh14(HEALTHCARE)_V.1.0.docx</w:t>
          </w:r>
        </w:sdtContent>
      </w:sdt>
    </w:p>
    <w:p w:rsidR="00000000" w:rsidDel="00000000" w:rsidP="00000000" w:rsidRDefault="00000000" w:rsidRPr="00000000" w14:paraId="000001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rPr>
          <w:rFonts w:ascii="Arial" w:cs="Arial" w:eastAsia="Arial" w:hAnsi="Arial"/>
          <w:color w:val="4d5156"/>
          <w:sz w:val="28"/>
          <w:szCs w:val="28"/>
          <w:highlight w:val="white"/>
        </w:rPr>
      </w:pPr>
      <w:bookmarkStart w:colFirst="0" w:colLast="0" w:name="_heading=h.eaanbikodf5d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rPr>
          <w:rFonts w:ascii="Arial" w:cs="Arial" w:eastAsia="Arial" w:hAnsi="Arial"/>
          <w:color w:val="ff0000"/>
          <w:sz w:val="28"/>
          <w:szCs w:val="28"/>
          <w:highlight w:val="white"/>
        </w:rPr>
      </w:pPr>
      <w:bookmarkStart w:colFirst="0" w:colLast="0" w:name="_heading=h.2g2zcr1eqo1x" w:id="15"/>
      <w:bookmarkEnd w:id="15"/>
      <w:r w:rsidDel="00000000" w:rsidR="00000000" w:rsidRPr="00000000">
        <w:rPr>
          <w:rFonts w:ascii="Arial" w:cs="Arial" w:eastAsia="Arial" w:hAnsi="Arial"/>
          <w:color w:val="4d5156"/>
          <w:sz w:val="28"/>
          <w:szCs w:val="28"/>
          <w:highlight w:val="white"/>
          <w:rtl w:val="0"/>
        </w:rPr>
        <w:tab/>
      </w: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ff0000"/>
              <w:sz w:val="28"/>
              <w:szCs w:val="28"/>
              <w:highlight w:val="white"/>
              <w:rtl w:val="0"/>
            </w:rPr>
            <w:t xml:space="preserve">5.2 การควบคุม Version ของไฟล์ในโครงการ จะแบ่งไฟล์ออกเป็น 2 ประเภทคือ Source code และ Document</w:t>
          </w:r>
        </w:sdtContent>
      </w:sdt>
    </w:p>
    <w:p w:rsidR="00000000" w:rsidDel="00000000" w:rsidP="00000000" w:rsidRDefault="00000000" w:rsidRPr="00000000" w14:paraId="000001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rPr>
          <w:rFonts w:ascii="Arial" w:cs="Arial" w:eastAsia="Arial" w:hAnsi="Arial"/>
          <w:color w:val="ff0000"/>
          <w:sz w:val="28"/>
          <w:szCs w:val="28"/>
          <w:highlight w:val="white"/>
        </w:rPr>
      </w:pPr>
      <w:bookmarkStart w:colFirst="0" w:colLast="0" w:name="_heading=h.cgxwikpynr0j" w:id="16"/>
      <w:bookmarkEnd w:id="16"/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ff0000"/>
              <w:sz w:val="28"/>
              <w:szCs w:val="28"/>
              <w:highlight w:val="white"/>
              <w:rtl w:val="0"/>
            </w:rPr>
            <w:tab/>
            <w:tab/>
            <w:t xml:space="preserve">5.2.1 Source code ของระบบ</w:t>
          </w:r>
        </w:sdtContent>
      </w:sdt>
    </w:p>
    <w:p w:rsidR="00000000" w:rsidDel="00000000" w:rsidP="00000000" w:rsidRDefault="00000000" w:rsidRPr="00000000" w14:paraId="0000012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rPr>
          <w:rFonts w:ascii="Arial" w:cs="Arial" w:eastAsia="Arial" w:hAnsi="Arial"/>
          <w:color w:val="ff0000"/>
          <w:sz w:val="28"/>
          <w:szCs w:val="28"/>
          <w:highlight w:val="white"/>
        </w:rPr>
      </w:pPr>
      <w:bookmarkStart w:colFirst="0" w:colLast="0" w:name="_heading=h.xdugp0tkum6o" w:id="17"/>
      <w:bookmarkEnd w:id="17"/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ff0000"/>
              <w:sz w:val="28"/>
              <w:szCs w:val="28"/>
              <w:highlight w:val="white"/>
              <w:rtl w:val="0"/>
            </w:rPr>
            <w:t xml:space="preserve">การปรับปรุง เปลี่ยนแปลงและแก้ไข ทุกครั้งจะอัพเดธผ่านเครื่องมือในการบริหารการจัดเก็บและจัดการเพื่อควบคุม Version ของ Source code เช่น Github tools และเมื่อส่งมอบงาน จะกำหนดให้ทั้งหมดเป็น Version 1.0 จากนั้น เมื่อจบโครงการ (จบช่วงบำรุงรักษา) จะกำหนดให้ทั้งหมดเป็น Version 2.0</w:t>
          </w:r>
        </w:sdtContent>
      </w:sdt>
    </w:p>
    <w:p w:rsidR="00000000" w:rsidDel="00000000" w:rsidP="00000000" w:rsidRDefault="00000000" w:rsidRPr="00000000" w14:paraId="000001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rFonts w:ascii="Arial" w:cs="Arial" w:eastAsia="Arial" w:hAnsi="Arial"/>
          <w:color w:val="ff0000"/>
          <w:sz w:val="28"/>
          <w:szCs w:val="28"/>
          <w:highlight w:val="white"/>
        </w:rPr>
      </w:pPr>
      <w:bookmarkStart w:colFirst="0" w:colLast="0" w:name="_heading=h.yvgp27r2a74u" w:id="18"/>
      <w:bookmarkEnd w:id="18"/>
      <w:r w:rsidDel="00000000" w:rsidR="00000000" w:rsidRPr="00000000">
        <w:rPr>
          <w:rFonts w:ascii="Arial" w:cs="Arial" w:eastAsia="Arial" w:hAnsi="Arial"/>
          <w:color w:val="ff0000"/>
          <w:sz w:val="28"/>
          <w:szCs w:val="28"/>
          <w:highlight w:val="white"/>
          <w:rtl w:val="0"/>
        </w:rPr>
        <w:tab/>
        <w:tab/>
        <w:t xml:space="preserve">5.2.2 Document</w:t>
      </w:r>
    </w:p>
    <w:p w:rsidR="00000000" w:rsidDel="00000000" w:rsidP="00000000" w:rsidRDefault="00000000" w:rsidRPr="00000000" w14:paraId="0000012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rPr>
          <w:rFonts w:ascii="Arial" w:cs="Arial" w:eastAsia="Arial" w:hAnsi="Arial"/>
          <w:color w:val="ff0000"/>
          <w:sz w:val="28"/>
          <w:szCs w:val="28"/>
          <w:highlight w:val="white"/>
        </w:rPr>
      </w:pPr>
      <w:bookmarkStart w:colFirst="0" w:colLast="0" w:name="_heading=h.vkav1l40ts3w" w:id="19"/>
      <w:bookmarkEnd w:id="19"/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ff0000"/>
              <w:sz w:val="28"/>
              <w:szCs w:val="28"/>
              <w:highlight w:val="white"/>
              <w:rtl w:val="0"/>
            </w:rPr>
            <w:t xml:space="preserve">แผนโครงการ (Project Plan) จะถูกกำหนดเป็น Version ตามกระบวนการ Base Line และจะกำหนดเป็น Version 1.0 เมื่อเป็นที่ยอมรับตรงกันในครั้งเเรก หากมีการปรับปรุงในครั้งต่อไปจะปรับ Version ย่อยเป็น 1.1 จะดำเนินการในลักษณะนี้ทุกครั้งในการปรับปรุง</w:t>
          </w:r>
        </w:sdtContent>
      </w:sdt>
    </w:p>
    <w:p w:rsidR="00000000" w:rsidDel="00000000" w:rsidP="00000000" w:rsidRDefault="00000000" w:rsidRPr="00000000" w14:paraId="0000012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rPr>
          <w:rFonts w:ascii="Arial" w:cs="Arial" w:eastAsia="Arial" w:hAnsi="Arial"/>
          <w:color w:val="ff0000"/>
          <w:sz w:val="28"/>
          <w:szCs w:val="28"/>
          <w:highlight w:val="white"/>
        </w:rPr>
      </w:pPr>
      <w:bookmarkStart w:colFirst="0" w:colLast="0" w:name="_heading=h.8d5iumz0djty" w:id="20"/>
      <w:bookmarkEnd w:id="20"/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ff0000"/>
              <w:sz w:val="28"/>
              <w:szCs w:val="28"/>
              <w:highlight w:val="white"/>
              <w:rtl w:val="0"/>
            </w:rPr>
            <w:t xml:space="preserve">สรุปความต้องการที่เกิดขึ้นในโครงการจะถูกรวบรวมมาเป็นข้อกำหนดความต้องการ (Software Requirement Specification : SRS) โดยใช้กระบวนการจัดการเอกสารของโครงการตามกระบวนการ Base Line และกำหนดความต้องการที่ได้รับการยอมรับและอนุมัติจากโครงการในครั้งเเรกเป็น Version แรกของเอกสาร ก่อนนำข้อมูลไปวิเคราะห์และออกแบบระบบ ในส่วนของการจัดการ Version ของเอกสารในการปรับปรุงและแก้ไขจะทำตามกระบวนการแบบเดียวกันของ Project Plan</w:t>
          </w:r>
        </w:sdtContent>
      </w:sdt>
    </w:p>
    <w:p w:rsidR="00000000" w:rsidDel="00000000" w:rsidP="00000000" w:rsidRDefault="00000000" w:rsidRPr="00000000" w14:paraId="000001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rPr>
          <w:rFonts w:ascii="Arial" w:cs="Arial" w:eastAsia="Arial" w:hAnsi="Arial"/>
          <w:color w:val="ff0000"/>
          <w:sz w:val="28"/>
          <w:szCs w:val="28"/>
          <w:highlight w:val="white"/>
        </w:rPr>
      </w:pPr>
      <w:bookmarkStart w:colFirst="0" w:colLast="0" w:name="_heading=h.s8gozfwmk1zd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26" w:right="0" w:hanging="360"/>
        <w:jc w:val="left"/>
        <w:rPr>
          <w:color w:val="ff0000"/>
        </w:rPr>
      </w:pPr>
      <w:bookmarkStart w:colFirst="0" w:colLast="0" w:name="_heading=h.2s8eyo1" w:id="22"/>
      <w:bookmarkEnd w:id="22"/>
      <w:r w:rsidDel="00000000" w:rsidR="00000000" w:rsidRPr="00000000">
        <w:rPr>
          <w:rFonts w:ascii="TH SarabunIT๙" w:cs="TH SarabunIT๙" w:eastAsia="TH SarabunIT๙" w:hAnsi="TH SarabunIT๙"/>
          <w:b w:val="1"/>
          <w:i w:val="0"/>
          <w:smallCaps w:val="0"/>
          <w:strike w:val="0"/>
          <w:color w:val="ff0000"/>
          <w:sz w:val="40"/>
          <w:szCs w:val="40"/>
          <w:u w:val="none"/>
          <w:shd w:fill="auto" w:val="clear"/>
          <w:vertAlign w:val="baseline"/>
          <w:rtl w:val="0"/>
        </w:rPr>
        <w:t xml:space="preserve">Backup and recovery Strategy</w:t>
      </w:r>
    </w:p>
    <w:p w:rsidR="00000000" w:rsidDel="00000000" w:rsidP="00000000" w:rsidRDefault="00000000" w:rsidRPr="00000000" w14:paraId="000001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Arial" w:cs="Arial" w:eastAsia="Arial" w:hAnsi="Arial"/>
          <w:color w:val="ff0000"/>
          <w:sz w:val="28"/>
          <w:szCs w:val="28"/>
        </w:rPr>
      </w:pPr>
      <w:r w:rsidDel="00000000" w:rsidR="00000000" w:rsidRPr="00000000">
        <w:rPr>
          <w:rFonts w:ascii="TH SarabunIT๙" w:cs="TH SarabunIT๙" w:eastAsia="TH SarabunIT๙" w:hAnsi="TH SarabunIT๙"/>
          <w:b w:val="1"/>
          <w:color w:val="ff0000"/>
          <w:sz w:val="40"/>
          <w:szCs w:val="40"/>
          <w:rtl w:val="0"/>
        </w:rPr>
        <w:tab/>
      </w:r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ff0000"/>
              <w:sz w:val="28"/>
              <w:szCs w:val="28"/>
              <w:rtl w:val="0"/>
            </w:rPr>
            <w:t xml:space="preserve">การ Backup จะทำใน 2 ลักษณะคือ</w:t>
          </w:r>
        </w:sdtContent>
      </w:sdt>
    </w:p>
    <w:p w:rsidR="00000000" w:rsidDel="00000000" w:rsidP="00000000" w:rsidRDefault="00000000" w:rsidRPr="00000000" w14:paraId="0000012C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Arial" w:cs="Arial" w:eastAsia="Arial" w:hAnsi="Arial"/>
          <w:color w:val="ff0000"/>
          <w:sz w:val="28"/>
          <w:szCs w:val="28"/>
        </w:rPr>
      </w:pPr>
      <w:sdt>
        <w:sdtPr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ff0000"/>
              <w:sz w:val="28"/>
              <w:szCs w:val="28"/>
              <w:rtl w:val="0"/>
            </w:rPr>
            <w:t xml:space="preserve">Daily Backup จะทำการ Backup ทุกวัน เวลา ….. โดยนำข้อมูลทั้งหมดจาก Repository ไปจัดเก็บไว้ที่ [ path daily ] ภายใต้ [YYYY-MM-DD] เป็นชื่อ Directory</w:t>
          </w:r>
        </w:sdtContent>
      </w:sdt>
    </w:p>
    <w:p w:rsidR="00000000" w:rsidDel="00000000" w:rsidP="00000000" w:rsidRDefault="00000000" w:rsidRPr="00000000" w14:paraId="0000012D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Arial" w:cs="Arial" w:eastAsia="Arial" w:hAnsi="Arial"/>
          <w:color w:val="ff0000"/>
          <w:sz w:val="28"/>
          <w:szCs w:val="28"/>
        </w:rPr>
      </w:pPr>
      <w:sdt>
        <w:sdtPr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ff0000"/>
              <w:sz w:val="28"/>
              <w:szCs w:val="28"/>
              <w:rtl w:val="0"/>
            </w:rPr>
            <w:t xml:space="preserve">Weekly Backup จะทำการ Backup ทุกวัน….. ของสัปดาห์ เวลา ….. โดยนำข้อมูลทั้งหมดจาก Repository ไปจัดเก็บไว้ที่ [ path weekly ]</w:t>
          </w:r>
        </w:sdtContent>
      </w:sdt>
    </w:p>
    <w:p w:rsidR="00000000" w:rsidDel="00000000" w:rsidP="00000000" w:rsidRDefault="00000000" w:rsidRPr="00000000" w14:paraId="000001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1440" w:top="1440" w:left="1440" w:right="1440" w:header="708" w:footer="70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Arial Unicode MS"/>
  <w:font w:name="Sarabu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libri Light"/>
  <w:font w:name="TH SarabunIT๙"/>
  <w:font w:name="TH SarabunPSK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TH SarabunIT๙" w:cs="TH SarabunIT๙" w:eastAsia="TH SarabunIT๙" w:hAnsi="TH SarabunIT๙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H SarabunIT๙" w:cs="TH SarabunIT๙" w:eastAsia="TH SarabunIT๙" w:hAnsi="TH SarabunIT๙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บริษัท เอไอ เทคโนเวชั่น จำกัด (สำนักงานใหญ่) เลขที่ 19/192 ถนนนวมินทร์ ซอยนวมินทร์ 50 แขวงคลองกุ่ม เขตบึงกุ่ม กรุงเทพฯ 10240 </w:t>
      <w:br w:type="textWrapping"/>
      <w:t xml:space="preserve">เลขประจำตัวผู้เสียภาษี 0105559178623 Tel. 099-782-9933 www.aitechnovation.com     </w:t>
      <w:tab/>
    </w:r>
    <w:r w:rsidDel="00000000" w:rsidR="00000000" w:rsidRPr="00000000">
      <w:rPr>
        <w:rFonts w:ascii="TH SarabunIT๙" w:cs="TH SarabunIT๙" w:eastAsia="TH SarabunIT๙" w:hAnsi="TH SarabunIT๙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-307339</wp:posOffset>
          </wp:positionV>
          <wp:extent cx="491190" cy="756466"/>
          <wp:effectExtent b="0" l="0" r="0" t="0"/>
          <wp:wrapSquare wrapText="bothSides" distB="0" distT="0" distL="114300" distR="114300"/>
          <wp:docPr descr="A picture containing text, queen, picture frame&#10;&#10;Description automatically generated" id="10" name="image4.png"/>
          <a:graphic>
            <a:graphicData uri="http://schemas.openxmlformats.org/drawingml/2006/picture">
              <pic:pic>
                <pic:nvPicPr>
                  <pic:cNvPr descr="A picture containing text, queen, picture frame&#10;&#10;Description automatically generated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1190" cy="756466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554990</wp:posOffset>
          </wp:positionH>
          <wp:positionV relativeFrom="paragraph">
            <wp:posOffset>-261923</wp:posOffset>
          </wp:positionV>
          <wp:extent cx="833120" cy="675640"/>
          <wp:effectExtent b="0" l="0" r="0" t="0"/>
          <wp:wrapSquare wrapText="bothSides" distB="0" distT="0" distL="114300" distR="114300"/>
          <wp:docPr descr="Logo, company name&#10;&#10;Description automatically generated" id="12" name="image2.png"/>
          <a:graphic>
            <a:graphicData uri="http://schemas.openxmlformats.org/drawingml/2006/picture">
              <pic:pic>
                <pic:nvPicPr>
                  <pic:cNvPr descr="Logo, company name&#10;&#10;Description automatically generated"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33120" cy="67564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444500</wp:posOffset>
              </wp:positionV>
              <wp:extent cx="5743575" cy="12700"/>
              <wp:effectExtent b="0" l="0" r="0" t="0"/>
              <wp:wrapNone/>
              <wp:docPr id="9" name=""/>
              <a:graphic>
                <a:graphicData uri="http://schemas.microsoft.com/office/word/2010/wordprocessingShape">
                  <wps:wsp>
                    <wps:cNvCnPr/>
                    <wps:spPr>
                      <a:xfrm rot="10800000">
                        <a:off x="2474213" y="3780000"/>
                        <a:ext cx="5743575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chemeClr val="dk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444500</wp:posOffset>
              </wp:positionV>
              <wp:extent cx="5743575" cy="12700"/>
              <wp:effectExtent b="0" l="0" r="0" t="0"/>
              <wp:wrapNone/>
              <wp:docPr id="9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43575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4025900</wp:posOffset>
              </wp:positionH>
              <wp:positionV relativeFrom="paragraph">
                <wp:posOffset>88900</wp:posOffset>
              </wp:positionV>
              <wp:extent cx="1909886" cy="375285"/>
              <wp:effectExtent b="0" l="0" r="0" t="0"/>
              <wp:wrapNone/>
              <wp:docPr id="8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395820" y="3597120"/>
                        <a:ext cx="1900361" cy="3657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160" w:before="0" w:line="258.99999618530273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36"/>
                              <w:vertAlign w:val="baseline"/>
                            </w:rPr>
                            <w:t xml:space="preserve">Ai – HealthCare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4025900</wp:posOffset>
              </wp:positionH>
              <wp:positionV relativeFrom="paragraph">
                <wp:posOffset>88900</wp:posOffset>
              </wp:positionV>
              <wp:extent cx="1909886" cy="375285"/>
              <wp:effectExtent b="0" l="0" r="0" t="0"/>
              <wp:wrapNone/>
              <wp:docPr id="8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9886" cy="37528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13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360" w:hanging="360"/>
      </w:pPr>
      <w:rPr>
        <w:rFonts w:ascii="Arial" w:cs="Arial" w:eastAsia="Arial" w:hAnsi="Arial"/>
        <w:b w:val="1"/>
        <w:sz w:val="40"/>
        <w:szCs w:val="40"/>
      </w:rPr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 Light" w:cs="Calibri Light" w:eastAsia="Calibri Light" w:hAnsi="Calibri Light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 Light" w:cs="Calibri Light" w:eastAsia="Calibri Light" w:hAnsi="Calibri Light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 Light" w:cs="Calibri Light" w:eastAsia="Calibri Light" w:hAnsi="Calibri Light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BD3CE7"/>
    <w:rPr>
      <w:lang w:bidi="th-TH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723EFB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723EFB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723EFB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3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a" w:customStyle="1">
    <w:name w:val="หัวเรื่อง"/>
    <w:basedOn w:val="Normal"/>
    <w:link w:val="Char"/>
    <w:qFormat w:val="1"/>
    <w:rsid w:val="002D2C76"/>
    <w:pPr>
      <w:spacing w:after="0"/>
    </w:pPr>
    <w:rPr>
      <w:rFonts w:ascii="TH SarabunIT๙" w:cs="TH SarabunIT๙" w:eastAsia="TH SarabunIT๙" w:hAnsi="TH SarabunIT๙"/>
      <w:b w:val="1"/>
      <w:bCs w:val="1"/>
      <w:sz w:val="40"/>
      <w:szCs w:val="40"/>
    </w:rPr>
  </w:style>
  <w:style w:type="paragraph" w:styleId="a0" w:customStyle="1">
    <w:name w:val="หัวข้อหลัก"/>
    <w:basedOn w:val="a"/>
    <w:link w:val="Char0"/>
    <w:qFormat w:val="1"/>
    <w:rsid w:val="00E650DA"/>
    <w:rPr>
      <w:sz w:val="36"/>
      <w:szCs w:val="36"/>
    </w:rPr>
  </w:style>
  <w:style w:type="character" w:styleId="Char" w:customStyle="1">
    <w:name w:val="หัวเรื่อง Char"/>
    <w:basedOn w:val="DefaultParagraphFont"/>
    <w:link w:val="a"/>
    <w:rsid w:val="002D2C76"/>
    <w:rPr>
      <w:rFonts w:ascii="TH SarabunIT๙" w:cs="TH SarabunIT๙" w:eastAsia="TH SarabunIT๙" w:hAnsi="TH SarabunIT๙"/>
      <w:b w:val="1"/>
      <w:bCs w:val="1"/>
      <w:sz w:val="40"/>
      <w:szCs w:val="40"/>
      <w:lang w:bidi="th-TH"/>
    </w:rPr>
  </w:style>
  <w:style w:type="paragraph" w:styleId="a1" w:customStyle="1">
    <w:name w:val="หัวข้อย้อย"/>
    <w:basedOn w:val="a0"/>
    <w:link w:val="Char1"/>
    <w:qFormat w:val="1"/>
    <w:rsid w:val="00E650DA"/>
    <w:rPr>
      <w:sz w:val="32"/>
      <w:szCs w:val="32"/>
    </w:rPr>
  </w:style>
  <w:style w:type="character" w:styleId="Char0" w:customStyle="1">
    <w:name w:val="หัวข้อหลัก Char"/>
    <w:basedOn w:val="Char"/>
    <w:link w:val="a0"/>
    <w:rsid w:val="00E650DA"/>
    <w:rPr>
      <w:rFonts w:ascii="TH SarabunIT๙" w:cs="TH SarabunIT๙" w:eastAsia="TH SarabunIT๙" w:hAnsi="TH SarabunIT๙"/>
      <w:b w:val="1"/>
      <w:bCs w:val="1"/>
      <w:sz w:val="36"/>
      <w:szCs w:val="36"/>
      <w:lang w:bidi="th-TH"/>
    </w:rPr>
  </w:style>
  <w:style w:type="paragraph" w:styleId="a2" w:customStyle="1">
    <w:name w:val="เนื้อหา"/>
    <w:basedOn w:val="a1"/>
    <w:link w:val="Char2"/>
    <w:qFormat w:val="1"/>
    <w:rsid w:val="00E650DA"/>
    <w:rPr>
      <w:b w:val="0"/>
      <w:bCs w:val="0"/>
    </w:rPr>
  </w:style>
  <w:style w:type="character" w:styleId="Char1" w:customStyle="1">
    <w:name w:val="หัวข้อย้อย Char"/>
    <w:basedOn w:val="Char0"/>
    <w:link w:val="a1"/>
    <w:rsid w:val="00E650DA"/>
    <w:rPr>
      <w:rFonts w:ascii="TH SarabunIT๙" w:cs="TH SarabunIT๙" w:eastAsia="TH SarabunIT๙" w:hAnsi="TH SarabunIT๙"/>
      <w:b w:val="1"/>
      <w:bCs w:val="1"/>
      <w:sz w:val="32"/>
      <w:szCs w:val="32"/>
      <w:lang w:bidi="th-TH"/>
    </w:rPr>
  </w:style>
  <w:style w:type="paragraph" w:styleId="Header">
    <w:name w:val="header"/>
    <w:basedOn w:val="Normal"/>
    <w:link w:val="HeaderChar"/>
    <w:uiPriority w:val="99"/>
    <w:unhideWhenUsed w:val="1"/>
    <w:rsid w:val="007744D9"/>
    <w:pPr>
      <w:tabs>
        <w:tab w:val="center" w:pos="4680"/>
        <w:tab w:val="right" w:pos="9360"/>
      </w:tabs>
      <w:spacing w:after="0" w:line="240" w:lineRule="auto"/>
    </w:pPr>
  </w:style>
  <w:style w:type="character" w:styleId="Char2" w:customStyle="1">
    <w:name w:val="เนื้อหา Char"/>
    <w:basedOn w:val="Char1"/>
    <w:link w:val="a2"/>
    <w:rsid w:val="00E650DA"/>
    <w:rPr>
      <w:rFonts w:ascii="TH SarabunIT๙" w:cs="TH SarabunIT๙" w:eastAsia="TH SarabunIT๙" w:hAnsi="TH SarabunIT๙"/>
      <w:b w:val="0"/>
      <w:bCs w:val="0"/>
      <w:sz w:val="32"/>
      <w:szCs w:val="32"/>
      <w:lang w:bidi="th-TH"/>
    </w:rPr>
  </w:style>
  <w:style w:type="character" w:styleId="HeaderChar" w:customStyle="1">
    <w:name w:val="Header Char"/>
    <w:basedOn w:val="DefaultParagraphFont"/>
    <w:link w:val="Header"/>
    <w:uiPriority w:val="99"/>
    <w:rsid w:val="007744D9"/>
    <w:rPr>
      <w:lang w:bidi="th-TH"/>
    </w:rPr>
  </w:style>
  <w:style w:type="paragraph" w:styleId="Footer">
    <w:name w:val="footer"/>
    <w:basedOn w:val="Normal"/>
    <w:link w:val="FooterChar"/>
    <w:uiPriority w:val="99"/>
    <w:unhideWhenUsed w:val="1"/>
    <w:rsid w:val="007744D9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7744D9"/>
    <w:rPr>
      <w:lang w:bidi="th-TH"/>
    </w:rPr>
  </w:style>
  <w:style w:type="character" w:styleId="Hyperlink">
    <w:name w:val="Hyperlink"/>
    <w:basedOn w:val="DefaultParagraphFont"/>
    <w:uiPriority w:val="99"/>
    <w:unhideWhenUsed w:val="1"/>
    <w:rsid w:val="00E85491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125EF5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eading1Char" w:customStyle="1">
    <w:name w:val="Heading 1 Char"/>
    <w:basedOn w:val="DefaultParagraphFont"/>
    <w:link w:val="Heading1"/>
    <w:uiPriority w:val="9"/>
    <w:rsid w:val="00723EFB"/>
    <w:rPr>
      <w:rFonts w:asciiTheme="majorHAnsi" w:cstheme="majorBidi" w:eastAsiaTheme="majorEastAsia" w:hAnsiTheme="majorHAnsi"/>
      <w:color w:val="2f5496" w:themeColor="accent1" w:themeShade="0000BF"/>
      <w:sz w:val="32"/>
      <w:szCs w:val="40"/>
      <w:lang w:bidi="th-TH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723EFB"/>
    <w:pPr>
      <w:spacing w:after="100"/>
    </w:p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723EFB"/>
    <w:rPr>
      <w:rFonts w:asciiTheme="majorHAnsi" w:cstheme="majorBidi" w:eastAsiaTheme="majorEastAsia" w:hAnsiTheme="majorHAnsi"/>
      <w:color w:val="2f5496" w:themeColor="accent1" w:themeShade="0000BF"/>
      <w:sz w:val="26"/>
      <w:szCs w:val="33"/>
      <w:lang w:bidi="th-TH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723EFB"/>
    <w:rPr>
      <w:rFonts w:asciiTheme="majorHAnsi" w:cstheme="majorBidi" w:eastAsiaTheme="majorEastAsia" w:hAnsiTheme="majorHAnsi"/>
      <w:color w:val="1f3763" w:themeColor="accent1" w:themeShade="00007F"/>
      <w:sz w:val="24"/>
      <w:szCs w:val="30"/>
      <w:lang w:bidi="th-TH"/>
    </w:rPr>
  </w:style>
  <w:style w:type="table" w:styleId="TableGrid1" w:customStyle="1">
    <w:name w:val="Table Grid1"/>
    <w:basedOn w:val="TableNormal"/>
    <w:next w:val="TableGrid"/>
    <w:uiPriority w:val="39"/>
    <w:rsid w:val="00847E9F"/>
    <w:pPr>
      <w:spacing w:after="0" w:line="240" w:lineRule="auto"/>
    </w:pPr>
    <w:rPr>
      <w:lang w:bidi="th-TH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basedOn w:val="Normal"/>
    <w:uiPriority w:val="34"/>
    <w:qFormat w:val="1"/>
    <w:rsid w:val="00A220A4"/>
    <w:pPr>
      <w:ind w:left="720"/>
      <w:contextualSpacing w:val="1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AD17F4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AD17F4"/>
    <w:pPr>
      <w:spacing w:after="100"/>
      <w:ind w:left="440"/>
    </w:pPr>
  </w:style>
  <w:style w:type="paragraph" w:styleId="BodyText">
    <w:name w:val="Body Text"/>
    <w:basedOn w:val="Normal"/>
    <w:link w:val="BodyTextChar"/>
    <w:rsid w:val="00A574BB"/>
    <w:pPr>
      <w:spacing w:after="0" w:line="240" w:lineRule="auto"/>
      <w:jc w:val="both"/>
    </w:pPr>
    <w:rPr>
      <w:rFonts w:ascii="Arial" w:cs="Arial" w:eastAsia="Times New Roman" w:hAnsi="Arial"/>
      <w:color w:val="808080"/>
      <w:sz w:val="20"/>
      <w:szCs w:val="24"/>
      <w:lang w:bidi="ar-SA"/>
    </w:rPr>
  </w:style>
  <w:style w:type="character" w:styleId="BodyTextChar" w:customStyle="1">
    <w:name w:val="Body Text Char"/>
    <w:basedOn w:val="DefaultParagraphFont"/>
    <w:link w:val="BodyText"/>
    <w:rsid w:val="00A574BB"/>
    <w:rPr>
      <w:rFonts w:ascii="Arial" w:cs="Arial" w:eastAsia="Times New Roman" w:hAnsi="Arial"/>
      <w:color w:val="808080"/>
      <w:sz w:val="20"/>
      <w:szCs w:val="24"/>
    </w:rPr>
  </w:style>
  <w:style w:type="paragraph" w:styleId="BodyText3">
    <w:name w:val="Body Text 3"/>
    <w:basedOn w:val="Normal"/>
    <w:link w:val="BodyText3Char"/>
    <w:rsid w:val="00A574BB"/>
    <w:pPr>
      <w:spacing w:after="0" w:line="240" w:lineRule="auto"/>
      <w:jc w:val="both"/>
    </w:pPr>
    <w:rPr>
      <w:rFonts w:ascii="Arial" w:cs="Arial" w:eastAsia="Times New Roman" w:hAnsi="Arial"/>
      <w:sz w:val="20"/>
      <w:szCs w:val="27"/>
      <w:lang w:bidi="ar-SA"/>
    </w:rPr>
  </w:style>
  <w:style w:type="character" w:styleId="BodyText3Char" w:customStyle="1">
    <w:name w:val="Body Text 3 Char"/>
    <w:basedOn w:val="DefaultParagraphFont"/>
    <w:link w:val="BodyText3"/>
    <w:rsid w:val="00A574BB"/>
    <w:rPr>
      <w:rFonts w:ascii="Arial" w:cs="Arial" w:eastAsia="Times New Roman" w:hAnsi="Arial"/>
      <w:sz w:val="20"/>
      <w:szCs w:val="27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arabun-regular.ttf"/><Relationship Id="rId2" Type="http://schemas.openxmlformats.org/officeDocument/2006/relationships/font" Target="fonts/Sarabun-bold.ttf"/><Relationship Id="rId3" Type="http://schemas.openxmlformats.org/officeDocument/2006/relationships/font" Target="fonts/Sarabun-italic.ttf"/><Relationship Id="rId4" Type="http://schemas.openxmlformats.org/officeDocument/2006/relationships/font" Target="fonts/Sarabun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2.png"/><Relationship Id="rId3" Type="http://schemas.openxmlformats.org/officeDocument/2006/relationships/image" Target="media/image5.png"/><Relationship Id="rId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qoADhnzEjSiXo79czUHkQOxrwiw==">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2021-07-15T03:22:00Z</dcterms:created>
  <dc:creator>Saran Yimchalam</dc:creator>
</cp:coreProperties>
</file>