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E066" w14:textId="77777777" w:rsidR="0040583E" w:rsidRPr="00794C93" w:rsidRDefault="00AD11CA" w:rsidP="0040583E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ICT394</w:t>
      </w:r>
      <w:r w:rsidR="0040583E" w:rsidRPr="00794C93">
        <w:rPr>
          <w:rFonts w:ascii="Times New Roman" w:hAnsi="Times New Roman"/>
          <w:sz w:val="28"/>
        </w:rPr>
        <w:t xml:space="preserve"> </w:t>
      </w:r>
      <w:r w:rsidR="00F77521">
        <w:rPr>
          <w:rFonts w:ascii="Times New Roman" w:hAnsi="Times New Roman"/>
          <w:sz w:val="28"/>
        </w:rPr>
        <w:t xml:space="preserve">Business Intelligence </w:t>
      </w:r>
      <w:r>
        <w:rPr>
          <w:rFonts w:ascii="Times New Roman" w:hAnsi="Times New Roman"/>
          <w:sz w:val="28"/>
        </w:rPr>
        <w:t>Application Development</w:t>
      </w:r>
    </w:p>
    <w:p w14:paraId="419C5424" w14:textId="14FF52C9" w:rsidR="0040583E" w:rsidRPr="00794C93" w:rsidRDefault="00544BC4" w:rsidP="000A3995">
      <w:pPr>
        <w:pStyle w:val="Heading1"/>
      </w:pPr>
      <w:r>
        <w:t>Lab</w:t>
      </w:r>
      <w:r w:rsidR="0065355B">
        <w:t xml:space="preserve"> 04</w:t>
      </w:r>
      <w:r w:rsidR="006228B6" w:rsidRPr="00794C93">
        <w:t xml:space="preserve">: </w:t>
      </w:r>
      <w:r w:rsidR="00BF24BB">
        <w:t>SQL for BI</w:t>
      </w:r>
    </w:p>
    <w:p w14:paraId="3C9347E7" w14:textId="77777777" w:rsidR="003405D1" w:rsidRDefault="003405D1" w:rsidP="0089235B">
      <w:pPr>
        <w:spacing w:after="0"/>
      </w:pPr>
      <w:r>
        <w:t>Version 1.0: 8</w:t>
      </w:r>
      <w:r w:rsidRPr="003405D1">
        <w:rPr>
          <w:vertAlign w:val="superscript"/>
        </w:rPr>
        <w:t>th</w:t>
      </w:r>
      <w:r>
        <w:t xml:space="preserve"> Februar</w:t>
      </w:r>
      <w:r w:rsidR="0089235B">
        <w:t>y 2016</w:t>
      </w:r>
    </w:p>
    <w:p w14:paraId="793A338B" w14:textId="77777777" w:rsidR="0089235B" w:rsidRDefault="0089235B" w:rsidP="00794530">
      <w:pPr>
        <w:numPr>
          <w:ilvl w:val="0"/>
          <w:numId w:val="1"/>
        </w:numPr>
        <w:spacing w:after="0"/>
        <w:ind w:left="714" w:hanging="357"/>
      </w:pPr>
      <w:r>
        <w:t>Updated 22</w:t>
      </w:r>
      <w:r w:rsidRPr="0089235B">
        <w:rPr>
          <w:vertAlign w:val="superscript"/>
        </w:rPr>
        <w:t>nd</w:t>
      </w:r>
      <w:r>
        <w:t xml:space="preserve"> February 2016</w:t>
      </w:r>
    </w:p>
    <w:p w14:paraId="48D85867" w14:textId="77777777" w:rsidR="002678F5" w:rsidRDefault="002678F5" w:rsidP="00794530">
      <w:pPr>
        <w:numPr>
          <w:ilvl w:val="0"/>
          <w:numId w:val="1"/>
        </w:numPr>
        <w:spacing w:after="0" w:line="240" w:lineRule="auto"/>
        <w:ind w:left="714" w:hanging="357"/>
      </w:pPr>
      <w:r>
        <w:t>Updated 18</w:t>
      </w:r>
      <w:r w:rsidRPr="002678F5">
        <w:rPr>
          <w:vertAlign w:val="superscript"/>
        </w:rPr>
        <w:t>th</w:t>
      </w:r>
      <w:r>
        <w:t xml:space="preserve"> February 2017</w:t>
      </w:r>
    </w:p>
    <w:p w14:paraId="2EC43977" w14:textId="77777777" w:rsidR="009A3CCB" w:rsidRDefault="009A3CCB" w:rsidP="009A3CCB">
      <w:pPr>
        <w:spacing w:after="0" w:line="240" w:lineRule="auto"/>
      </w:pPr>
      <w:r>
        <w:t>Version 2.0 28</w:t>
      </w:r>
      <w:r w:rsidRPr="009A3CCB">
        <w:rPr>
          <w:vertAlign w:val="superscript"/>
        </w:rPr>
        <w:t>th</w:t>
      </w:r>
      <w:r>
        <w:t xml:space="preserve"> August 2017</w:t>
      </w:r>
    </w:p>
    <w:p w14:paraId="43BD345F" w14:textId="308B0008" w:rsidR="00A9464A" w:rsidRDefault="00A9464A" w:rsidP="00794530">
      <w:pPr>
        <w:pStyle w:val="ListParagraph"/>
        <w:numPr>
          <w:ilvl w:val="0"/>
          <w:numId w:val="1"/>
        </w:numPr>
        <w:spacing w:after="0" w:line="240" w:lineRule="auto"/>
      </w:pPr>
      <w:r>
        <w:t>Updated 2</w:t>
      </w:r>
      <w:r w:rsidRPr="00A9464A">
        <w:rPr>
          <w:vertAlign w:val="superscript"/>
        </w:rPr>
        <w:t>nd</w:t>
      </w:r>
      <w:r>
        <w:t xml:space="preserve"> September 2017</w:t>
      </w:r>
    </w:p>
    <w:p w14:paraId="5EADB349" w14:textId="34DD3947" w:rsidR="00BF24BB" w:rsidRDefault="00BF24BB" w:rsidP="00BF24BB">
      <w:pPr>
        <w:spacing w:after="0" w:line="240" w:lineRule="auto"/>
      </w:pPr>
      <w:r>
        <w:t>Version 3.0 22</w:t>
      </w:r>
      <w:r w:rsidRPr="00BF24BB">
        <w:rPr>
          <w:vertAlign w:val="superscript"/>
        </w:rPr>
        <w:t>nd</w:t>
      </w:r>
      <w:r>
        <w:t xml:space="preserve"> January 2018</w:t>
      </w:r>
    </w:p>
    <w:p w14:paraId="25EB2EBD" w14:textId="55F69D7F" w:rsidR="006C0EA6" w:rsidRDefault="006C0EA6" w:rsidP="006C0EA6">
      <w:pPr>
        <w:pStyle w:val="ListParagraph"/>
        <w:numPr>
          <w:ilvl w:val="0"/>
          <w:numId w:val="1"/>
        </w:numPr>
        <w:spacing w:after="0" w:line="240" w:lineRule="auto"/>
      </w:pPr>
      <w:r>
        <w:t>Updated 30</w:t>
      </w:r>
      <w:r w:rsidRPr="006C0EA6">
        <w:rPr>
          <w:vertAlign w:val="superscript"/>
        </w:rPr>
        <w:t>th</w:t>
      </w:r>
      <w:r>
        <w:t xml:space="preserve"> April 2021</w:t>
      </w:r>
    </w:p>
    <w:p w14:paraId="7105063F" w14:textId="76A5D700" w:rsidR="0002739B" w:rsidRPr="007A6487" w:rsidRDefault="0002739B" w:rsidP="006C0EA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A6487">
        <w:rPr>
          <w:b/>
          <w:bCs/>
        </w:rPr>
        <w:t xml:space="preserve">Updated </w:t>
      </w:r>
      <w:r w:rsidR="007A6487" w:rsidRPr="007A6487">
        <w:rPr>
          <w:b/>
          <w:bCs/>
        </w:rPr>
        <w:t>12</w:t>
      </w:r>
      <w:r w:rsidR="007A6487" w:rsidRPr="007A6487">
        <w:rPr>
          <w:b/>
          <w:bCs/>
          <w:vertAlign w:val="superscript"/>
        </w:rPr>
        <w:t>th</w:t>
      </w:r>
      <w:r w:rsidRPr="007A6487">
        <w:rPr>
          <w:b/>
          <w:bCs/>
        </w:rPr>
        <w:t xml:space="preserve"> September 2022</w:t>
      </w:r>
    </w:p>
    <w:p w14:paraId="30DEF7A1" w14:textId="77777777" w:rsidR="00AD11CA" w:rsidRDefault="00AD11CA" w:rsidP="00B772E3">
      <w:pPr>
        <w:pStyle w:val="Heading2"/>
        <w:rPr>
          <w:lang w:val="en-AU"/>
        </w:rPr>
      </w:pPr>
      <w:r>
        <w:rPr>
          <w:lang w:val="en-AU"/>
        </w:rPr>
        <w:t xml:space="preserve">For this </w:t>
      </w:r>
      <w:r w:rsidR="000474B0">
        <w:rPr>
          <w:lang w:val="en-AU"/>
        </w:rPr>
        <w:t>lab</w:t>
      </w:r>
      <w:r>
        <w:rPr>
          <w:lang w:val="en-AU"/>
        </w:rPr>
        <w:t>, you will need:</w:t>
      </w:r>
    </w:p>
    <w:p w14:paraId="55776264" w14:textId="51E1D042" w:rsidR="007A7F8B" w:rsidRDefault="007A7F8B" w:rsidP="007A7F8B">
      <w:pPr>
        <w:pStyle w:val="ListParagraph"/>
        <w:numPr>
          <w:ilvl w:val="0"/>
          <w:numId w:val="1"/>
        </w:numPr>
        <w:rPr>
          <w:lang w:val="en-AU"/>
        </w:rPr>
      </w:pPr>
      <w:proofErr w:type="gramStart"/>
      <w:r>
        <w:rPr>
          <w:lang w:val="en-AU"/>
        </w:rPr>
        <w:t>An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ssh</w:t>
      </w:r>
      <w:proofErr w:type="spellEnd"/>
      <w:r>
        <w:rPr>
          <w:lang w:val="en-AU"/>
        </w:rPr>
        <w:t xml:space="preserve"> client</w:t>
      </w:r>
      <w:r w:rsidR="00371D1E">
        <w:rPr>
          <w:lang w:val="en-AU"/>
        </w:rPr>
        <w:t xml:space="preserve"> (</w:t>
      </w:r>
      <w:r w:rsidR="00B91688">
        <w:rPr>
          <w:lang w:val="en-AU"/>
        </w:rPr>
        <w:t xml:space="preserve">e.g., </w:t>
      </w:r>
      <w:proofErr w:type="spellStart"/>
      <w:r w:rsidR="00B91688">
        <w:rPr>
          <w:lang w:val="en-AU"/>
        </w:rPr>
        <w:t>PuTTy</w:t>
      </w:r>
      <w:proofErr w:type="spellEnd"/>
      <w:r w:rsidR="00B91688">
        <w:rPr>
          <w:lang w:val="en-AU"/>
        </w:rPr>
        <w:t xml:space="preserve">) – </w:t>
      </w:r>
    </w:p>
    <w:p w14:paraId="217A2C15" w14:textId="67E06C42" w:rsidR="007A7F8B" w:rsidRDefault="007A7F8B" w:rsidP="007A7F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SQL Developer (optional)</w:t>
      </w:r>
      <w:r w:rsidR="00126121">
        <w:rPr>
          <w:lang w:val="en-AU"/>
        </w:rPr>
        <w:t xml:space="preserve"> – SQL Developer </w:t>
      </w:r>
      <w:r w:rsidR="00126121">
        <w:rPr>
          <w:lang w:val="en-AU"/>
        </w:rPr>
        <w:t>is installed in the Computer Labs</w:t>
      </w:r>
    </w:p>
    <w:p w14:paraId="549CEBCB" w14:textId="77777777" w:rsidR="007A769B" w:rsidRDefault="00140D06" w:rsidP="007A7F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Cisco AnyConnect VPN. You </w:t>
      </w:r>
      <w:r w:rsidR="00F66832">
        <w:rPr>
          <w:lang w:val="en-AU"/>
        </w:rPr>
        <w:t xml:space="preserve">MUST connect to VPN first BEFORE </w:t>
      </w:r>
      <w:r w:rsidR="007A769B">
        <w:rPr>
          <w:lang w:val="en-AU"/>
        </w:rPr>
        <w:t>logging</w:t>
      </w:r>
      <w:r w:rsidR="00F66832">
        <w:rPr>
          <w:lang w:val="en-AU"/>
        </w:rPr>
        <w:t xml:space="preserve"> into </w:t>
      </w:r>
      <w:proofErr w:type="spellStart"/>
      <w:r w:rsidR="00F66832">
        <w:rPr>
          <w:lang w:val="en-AU"/>
        </w:rPr>
        <w:t>PuTTy</w:t>
      </w:r>
      <w:proofErr w:type="spellEnd"/>
      <w:r w:rsidR="00F66832">
        <w:rPr>
          <w:lang w:val="en-AU"/>
        </w:rPr>
        <w:t xml:space="preserve"> and SQL </w:t>
      </w:r>
      <w:r w:rsidR="007A769B">
        <w:rPr>
          <w:lang w:val="en-AU"/>
        </w:rPr>
        <w:t>Developer</w:t>
      </w:r>
    </w:p>
    <w:p w14:paraId="27A61C0F" w14:textId="554DCCA6" w:rsidR="00126121" w:rsidRPr="007A7F8B" w:rsidRDefault="007A769B" w:rsidP="007A7F8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 </w:t>
      </w:r>
      <w:proofErr w:type="spellStart"/>
      <w:r>
        <w:rPr>
          <w:lang w:val="en-AU"/>
        </w:rPr>
        <w:t>PuTTy</w:t>
      </w:r>
      <w:proofErr w:type="spellEnd"/>
      <w:r>
        <w:rPr>
          <w:lang w:val="en-AU"/>
        </w:rPr>
        <w:t xml:space="preserve">, </w:t>
      </w:r>
      <w:r>
        <w:rPr>
          <w:lang w:val="en-AU"/>
        </w:rPr>
        <w:t>Cisco AnyConnect VPN</w:t>
      </w:r>
      <w:r>
        <w:rPr>
          <w:lang w:val="en-AU"/>
        </w:rPr>
        <w:t xml:space="preserve"> and </w:t>
      </w:r>
      <w:r>
        <w:rPr>
          <w:lang w:val="en-AU"/>
        </w:rPr>
        <w:t>SQL Developer</w:t>
      </w:r>
      <w:r>
        <w:rPr>
          <w:lang w:val="en-AU"/>
        </w:rPr>
        <w:t xml:space="preserve"> are</w:t>
      </w:r>
      <w:r>
        <w:rPr>
          <w:lang w:val="en-AU"/>
        </w:rPr>
        <w:t xml:space="preserve"> installed in the Computer Labs</w:t>
      </w:r>
    </w:p>
    <w:p w14:paraId="687CC3E6" w14:textId="77777777" w:rsidR="0032543D" w:rsidRDefault="0032543D" w:rsidP="00B772E3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14:paraId="1C8D8212" w14:textId="79074112" w:rsidR="00D63E64" w:rsidRDefault="00C673B2" w:rsidP="00C673B2">
      <w:pPr>
        <w:rPr>
          <w:lang w:val="en-AU"/>
        </w:rPr>
      </w:pPr>
      <w:r w:rsidRPr="00E47034">
        <w:rPr>
          <w:b/>
          <w:bCs/>
          <w:lang w:val="en-AU"/>
        </w:rPr>
        <w:t>In your previous database studies</w:t>
      </w:r>
      <w:r>
        <w:rPr>
          <w:lang w:val="en-AU"/>
        </w:rPr>
        <w:t xml:space="preserve">, you have met some of the </w:t>
      </w:r>
      <w:r w:rsidRPr="0002739B">
        <w:rPr>
          <w:b/>
          <w:bCs/>
          <w:lang w:val="en-AU"/>
        </w:rPr>
        <w:t>analytic functions provided in SQL</w:t>
      </w:r>
      <w:r>
        <w:rPr>
          <w:lang w:val="en-AU"/>
        </w:rPr>
        <w:t xml:space="preserve"> (Oracle SQL in particular), including </w:t>
      </w:r>
      <w:r w:rsidR="00C11689">
        <w:rPr>
          <w:lang w:val="en-AU"/>
        </w:rPr>
        <w:t>PIVOT/UNPIVOT, LAG/LEAD, and SUM/RANK</w:t>
      </w:r>
      <w:r w:rsidR="00690051">
        <w:rPr>
          <w:lang w:val="en-AU"/>
        </w:rPr>
        <w:t xml:space="preserve">. </w:t>
      </w:r>
      <w:r w:rsidR="00D63E64">
        <w:rPr>
          <w:lang w:val="en-AU"/>
        </w:rPr>
        <w:t>There are also other SQL operators that are used in data warehousing including ROLLUP, CUBE, and the various GROUPING functions.</w:t>
      </w:r>
    </w:p>
    <w:p w14:paraId="3CE79F3D" w14:textId="632724D1" w:rsidR="00C673B2" w:rsidRDefault="00690051" w:rsidP="00C673B2">
      <w:pPr>
        <w:rPr>
          <w:lang w:val="en-AU"/>
        </w:rPr>
      </w:pPr>
      <w:r>
        <w:rPr>
          <w:lang w:val="en-AU"/>
        </w:rPr>
        <w:t xml:space="preserve">An </w:t>
      </w:r>
      <w:r w:rsidRPr="00DA77C7">
        <w:rPr>
          <w:b/>
          <w:bCs/>
          <w:lang w:val="en-AU"/>
        </w:rPr>
        <w:t>understanding of how these functions work</w:t>
      </w:r>
      <w:r>
        <w:rPr>
          <w:lang w:val="en-AU"/>
        </w:rPr>
        <w:t xml:space="preserve"> is </w:t>
      </w:r>
      <w:r w:rsidRPr="00DA77C7">
        <w:rPr>
          <w:b/>
          <w:bCs/>
          <w:lang w:val="en-AU"/>
        </w:rPr>
        <w:t>invaluable in creating BI</w:t>
      </w:r>
      <w:r>
        <w:rPr>
          <w:lang w:val="en-AU"/>
        </w:rPr>
        <w:t xml:space="preserve"> queries and reports. </w:t>
      </w:r>
      <w:r w:rsidRPr="00DA77C7">
        <w:rPr>
          <w:b/>
          <w:bCs/>
          <w:lang w:val="en-AU"/>
        </w:rPr>
        <w:t>In this lab</w:t>
      </w:r>
      <w:r>
        <w:rPr>
          <w:lang w:val="en-AU"/>
        </w:rPr>
        <w:t xml:space="preserve">, you will </w:t>
      </w:r>
      <w:r w:rsidRPr="00DA77C7">
        <w:rPr>
          <w:b/>
          <w:bCs/>
          <w:lang w:val="en-AU"/>
        </w:rPr>
        <w:t>use the Oracle database</w:t>
      </w:r>
      <w:r>
        <w:rPr>
          <w:lang w:val="en-AU"/>
        </w:rPr>
        <w:t xml:space="preserve"> on </w:t>
      </w:r>
      <w:r w:rsidR="008764EE" w:rsidRPr="008764EE">
        <w:rPr>
          <w:b/>
          <w:bCs/>
          <w:lang w:val="en-AU"/>
        </w:rPr>
        <w:t>rhea.ad.murdoch.edu.au</w:t>
      </w:r>
      <w:r>
        <w:rPr>
          <w:lang w:val="en-AU"/>
        </w:rPr>
        <w:t>. You can use either a shell or SQL Developer.</w:t>
      </w:r>
    </w:p>
    <w:p w14:paraId="583373AD" w14:textId="4BC1772A" w:rsidR="001C25BA" w:rsidRDefault="001C25BA" w:rsidP="001C25BA">
      <w:pPr>
        <w:pStyle w:val="Heading2"/>
      </w:pPr>
      <w:r>
        <w:t xml:space="preserve">Logging into Oracle </w:t>
      </w:r>
      <w:proofErr w:type="spellStart"/>
      <w:r>
        <w:t>SQLplus</w:t>
      </w:r>
      <w:proofErr w:type="spellEnd"/>
    </w:p>
    <w:p w14:paraId="44D8F47F" w14:textId="77777777" w:rsidR="001C25BA" w:rsidRDefault="001C25BA" w:rsidP="001C25BA">
      <w:pPr>
        <w:pStyle w:val="Heading3"/>
      </w:pPr>
      <w:r w:rsidRPr="00852A9F">
        <w:t>LOGGING INTO ORACLE</w:t>
      </w:r>
      <w:r>
        <w:t xml:space="preserve"> </w:t>
      </w:r>
      <w:proofErr w:type="spellStart"/>
      <w:r>
        <w:t>SQLplus</w:t>
      </w:r>
      <w:proofErr w:type="spellEnd"/>
      <w:r>
        <w:t xml:space="preserve"> using </w:t>
      </w:r>
      <w:proofErr w:type="gramStart"/>
      <w:r>
        <w:t>SSH</w:t>
      </w:r>
      <w:proofErr w:type="gramEnd"/>
    </w:p>
    <w:p w14:paraId="5228775D" w14:textId="77777777" w:rsidR="001C25BA" w:rsidRDefault="001C25BA" w:rsidP="001C25BA">
      <w:pPr>
        <w:spacing w:after="0" w:line="240" w:lineRule="auto"/>
        <w:rPr>
          <w:rFonts w:ascii="Cambria" w:hAnsi="Cambria" w:cs="Arial"/>
          <w:b/>
          <w:bCs/>
          <w:color w:val="365F91"/>
          <w:sz w:val="24"/>
          <w:szCs w:val="24"/>
        </w:rPr>
      </w:pPr>
    </w:p>
    <w:p w14:paraId="757812B5" w14:textId="6E2DAAE8" w:rsidR="001C25BA" w:rsidRPr="00043E65" w:rsidRDefault="001C25BA" w:rsidP="001C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" w:hAnsi="Cambria" w:cs="Arial"/>
          <w:b/>
          <w:bCs/>
          <w:color w:val="000000"/>
          <w:sz w:val="28"/>
          <w:szCs w:val="28"/>
        </w:rPr>
      </w:pPr>
      <w:r w:rsidRPr="00043E65">
        <w:rPr>
          <w:rFonts w:ascii="Cambria" w:hAnsi="Cambria" w:cs="Arial"/>
          <w:b/>
          <w:bCs/>
          <w:color w:val="000000"/>
          <w:sz w:val="28"/>
          <w:szCs w:val="28"/>
        </w:rPr>
        <w:t xml:space="preserve">Please, please, please – </w:t>
      </w:r>
      <w:r w:rsidR="00432C94">
        <w:rPr>
          <w:rFonts w:ascii="Cambria" w:hAnsi="Cambria" w:cs="Arial"/>
          <w:b/>
          <w:bCs/>
          <w:color w:val="000000"/>
          <w:sz w:val="28"/>
          <w:szCs w:val="28"/>
        </w:rPr>
        <w:t>BEFORE</w:t>
      </w:r>
      <w:r w:rsidRPr="00043E65">
        <w:rPr>
          <w:rFonts w:ascii="Cambria" w:hAnsi="Cambria" w:cs="Arial"/>
          <w:b/>
          <w:bCs/>
          <w:color w:val="000000"/>
          <w:sz w:val="28"/>
          <w:szCs w:val="28"/>
        </w:rPr>
        <w:t xml:space="preserve"> you send me an email </w:t>
      </w:r>
      <w:r w:rsidR="00432C94">
        <w:rPr>
          <w:rFonts w:ascii="Cambria" w:hAnsi="Cambria" w:cs="Arial"/>
          <w:b/>
          <w:bCs/>
          <w:color w:val="000000"/>
          <w:sz w:val="28"/>
          <w:szCs w:val="28"/>
        </w:rPr>
        <w:t>that</w:t>
      </w:r>
      <w:r w:rsidRPr="00043E65">
        <w:rPr>
          <w:rFonts w:ascii="Cambria" w:hAnsi="Cambria" w:cs="Arial"/>
          <w:b/>
          <w:bCs/>
          <w:color w:val="000000"/>
          <w:sz w:val="28"/>
          <w:szCs w:val="28"/>
        </w:rPr>
        <w:t xml:space="preserve"> you cannot log into Oracle, make sure you have </w:t>
      </w:r>
      <w:r w:rsidRPr="00043E65">
        <w:rPr>
          <w:rFonts w:ascii="Cambria" w:hAnsi="Cambria" w:cs="Arial"/>
          <w:b/>
          <w:bCs/>
          <w:color w:val="000000"/>
          <w:sz w:val="28"/>
          <w:szCs w:val="28"/>
          <w:u w:val="single"/>
        </w:rPr>
        <w:t>followed the instructions below</w:t>
      </w:r>
      <w:r w:rsidRPr="00043E65">
        <w:rPr>
          <w:rFonts w:ascii="Cambria" w:hAnsi="Cambria" w:cs="Arial"/>
          <w:b/>
          <w:bCs/>
          <w:color w:val="000000"/>
          <w:sz w:val="28"/>
          <w:szCs w:val="28"/>
        </w:rPr>
        <w:t>.</w:t>
      </w:r>
    </w:p>
    <w:p w14:paraId="1A72A77C" w14:textId="0A544AEB" w:rsidR="001C25BA" w:rsidRDefault="001C25BA" w:rsidP="001C25BA">
      <w:pPr>
        <w:spacing w:line="240" w:lineRule="auto"/>
        <w:rPr>
          <w:rFonts w:ascii="Arial" w:hAnsi="Arial" w:cs="Arial"/>
        </w:rPr>
      </w:pPr>
      <w:r>
        <w:lastRenderedPageBreak/>
        <w:t xml:space="preserve">The first time you log into Oracle </w:t>
      </w:r>
      <w:proofErr w:type="spellStart"/>
      <w:r>
        <w:t>SQLplus</w:t>
      </w:r>
      <w:proofErr w:type="spellEnd"/>
      <w:r>
        <w:t>, you</w:t>
      </w:r>
      <w:r w:rsidRPr="00F75B39">
        <w:rPr>
          <w:b/>
        </w:rPr>
        <w:t xml:space="preserve"> MUST</w:t>
      </w:r>
      <w:r>
        <w:t xml:space="preserve"> do so using an SSH client such as Putty or using the SSH command in a terminal session in Linux or MacOS</w:t>
      </w:r>
      <w:r>
        <w:rPr>
          <w:rStyle w:val="FootnoteReference"/>
        </w:rPr>
        <w:footnoteReference w:id="1"/>
      </w:r>
      <w:r>
        <w:t>.</w:t>
      </w:r>
      <w:r>
        <w:rPr>
          <w:rFonts w:cs="Calibri"/>
        </w:rPr>
        <w:t xml:space="preserve"> Oracle is located on the </w:t>
      </w:r>
      <w:proofErr w:type="spellStart"/>
      <w:r>
        <w:rPr>
          <w:rFonts w:cs="Calibri"/>
        </w:rPr>
        <w:t>linux</w:t>
      </w:r>
      <w:proofErr w:type="spellEnd"/>
      <w:r>
        <w:rPr>
          <w:rFonts w:cs="Calibri"/>
        </w:rPr>
        <w:t xml:space="preserve"> </w:t>
      </w:r>
      <w:r w:rsidRPr="00866129">
        <w:rPr>
          <w:rFonts w:cs="Calibri"/>
        </w:rPr>
        <w:t xml:space="preserve">server </w:t>
      </w:r>
      <w:r w:rsidR="009075B3" w:rsidRPr="009075B3">
        <w:rPr>
          <w:rFonts w:cs="Calibri"/>
          <w:b/>
          <w:bCs/>
        </w:rPr>
        <w:t>rhea.ad.murdoch.edu.au</w:t>
      </w:r>
      <w:r w:rsidRPr="00866129">
        <w:rPr>
          <w:rFonts w:cs="Calibri"/>
        </w:rPr>
        <w:t xml:space="preserve">, and </w:t>
      </w:r>
      <w:r w:rsidRPr="00864C61">
        <w:rPr>
          <w:rFonts w:cs="Calibri"/>
          <w:b/>
          <w:bCs/>
        </w:rPr>
        <w:t>to use Oracle</w:t>
      </w:r>
      <w:r>
        <w:rPr>
          <w:rFonts w:cs="Calibri"/>
        </w:rPr>
        <w:t xml:space="preserve"> you need to </w:t>
      </w:r>
      <w:r w:rsidRPr="00864C61">
        <w:rPr>
          <w:rFonts w:cs="Calibri"/>
          <w:b/>
          <w:bCs/>
        </w:rPr>
        <w:t xml:space="preserve">log into </w:t>
      </w:r>
      <w:r w:rsidR="00A31121">
        <w:rPr>
          <w:rFonts w:cs="Calibri"/>
          <w:b/>
          <w:bCs/>
        </w:rPr>
        <w:t>rhea</w:t>
      </w:r>
      <w:r w:rsidRPr="00864C61">
        <w:rPr>
          <w:rFonts w:cs="Calibri"/>
          <w:b/>
          <w:bCs/>
        </w:rPr>
        <w:t xml:space="preserve"> first</w:t>
      </w:r>
      <w:r w:rsidRPr="00866129">
        <w:rPr>
          <w:rFonts w:cs="Calibri"/>
        </w:rPr>
        <w:t xml:space="preserve"> then to </w:t>
      </w:r>
      <w:r>
        <w:rPr>
          <w:rFonts w:cs="Calibri"/>
        </w:rPr>
        <w:t>the Oracle database.</w:t>
      </w:r>
    </w:p>
    <w:p w14:paraId="3B901218" w14:textId="77777777" w:rsidR="001C25BA" w:rsidRPr="00866129" w:rsidRDefault="001C25BA" w:rsidP="001C25BA">
      <w:pPr>
        <w:spacing w:after="0" w:line="240" w:lineRule="auto"/>
        <w:rPr>
          <w:rFonts w:cs="Calibri"/>
          <w:noProof/>
        </w:rPr>
      </w:pPr>
      <w:r w:rsidRPr="00866129">
        <w:rPr>
          <w:rFonts w:cs="Calibri"/>
          <w:noProof/>
        </w:rPr>
        <w:t xml:space="preserve">Putty can be downloaded from </w:t>
      </w:r>
      <w:hyperlink r:id="rId8" w:history="1">
        <w:r w:rsidRPr="00866129">
          <w:rPr>
            <w:rFonts w:cs="Calibri"/>
            <w:noProof/>
            <w:color w:val="0000FF"/>
            <w:u w:val="single"/>
          </w:rPr>
          <w:t>http://www.chiark.greenend.org.uk/~sgtatham/putty/</w:t>
        </w:r>
      </w:hyperlink>
      <w:r w:rsidRPr="00866129">
        <w:rPr>
          <w:rFonts w:cs="Calibri"/>
          <w:noProof/>
        </w:rPr>
        <w:t xml:space="preserve">  . Please note that </w:t>
      </w:r>
      <w:r w:rsidRPr="00866129">
        <w:rPr>
          <w:rFonts w:cs="Calibri"/>
          <w:b/>
          <w:noProof/>
        </w:rPr>
        <w:t>ANY SSH client</w:t>
      </w:r>
      <w:r>
        <w:rPr>
          <w:rStyle w:val="FootnoteReference"/>
          <w:rFonts w:cs="Calibri"/>
          <w:b/>
          <w:noProof/>
        </w:rPr>
        <w:footnoteReference w:id="2"/>
      </w:r>
      <w:r w:rsidRPr="00866129">
        <w:rPr>
          <w:rFonts w:cs="Calibri"/>
          <w:noProof/>
        </w:rPr>
        <w:t xml:space="preserve"> can be used, though it is useful if the client used has some way of either logging the session or piping output to a file.</w:t>
      </w:r>
    </w:p>
    <w:p w14:paraId="2112F897" w14:textId="77777777" w:rsidR="001C25BA" w:rsidRPr="00866129" w:rsidRDefault="001C25BA" w:rsidP="001C25BA">
      <w:pPr>
        <w:spacing w:after="0" w:line="240" w:lineRule="auto"/>
        <w:rPr>
          <w:rFonts w:cs="Calibri"/>
          <w:noProof/>
        </w:rPr>
      </w:pPr>
    </w:p>
    <w:p w14:paraId="6FD77279" w14:textId="638DAD64" w:rsidR="001C25BA" w:rsidRPr="00866129" w:rsidRDefault="001C25BA" w:rsidP="00794530">
      <w:pPr>
        <w:numPr>
          <w:ilvl w:val="0"/>
          <w:numId w:val="2"/>
        </w:numPr>
        <w:spacing w:after="0" w:line="240" w:lineRule="auto"/>
        <w:rPr>
          <w:rFonts w:cs="Calibri"/>
          <w:b/>
        </w:rPr>
      </w:pPr>
      <w:r w:rsidRPr="00866129">
        <w:rPr>
          <w:rFonts w:cs="Calibri"/>
          <w:b/>
        </w:rPr>
        <w:t xml:space="preserve">Start putty </w:t>
      </w:r>
      <w:r w:rsidRPr="00F35603">
        <w:rPr>
          <w:rFonts w:cs="Calibri"/>
          <w:bCs/>
        </w:rPr>
        <w:t xml:space="preserve">and </w:t>
      </w:r>
      <w:r w:rsidRPr="00866129">
        <w:rPr>
          <w:rFonts w:cs="Calibri"/>
          <w:b/>
        </w:rPr>
        <w:t xml:space="preserve">enter </w:t>
      </w:r>
      <w:r w:rsidR="009075B3" w:rsidRPr="009075B3">
        <w:rPr>
          <w:rFonts w:cs="Calibri"/>
          <w:b/>
        </w:rPr>
        <w:t xml:space="preserve">rhea.ad.murdoch.edu.au </w:t>
      </w:r>
      <w:r w:rsidRPr="00866129">
        <w:rPr>
          <w:rFonts w:cs="Calibri"/>
          <w:b/>
        </w:rPr>
        <w:t xml:space="preserve">into the hostname. </w:t>
      </w:r>
      <w:r w:rsidRPr="004D4BCB">
        <w:rPr>
          <w:rFonts w:cs="Calibri"/>
          <w:bCs/>
        </w:rPr>
        <w:t>Make sure you</w:t>
      </w:r>
      <w:r w:rsidRPr="00866129">
        <w:rPr>
          <w:rFonts w:cs="Calibri"/>
          <w:b/>
        </w:rPr>
        <w:t xml:space="preserve"> select </w:t>
      </w:r>
      <w:r w:rsidRPr="00866129">
        <w:rPr>
          <w:rFonts w:cs="Calibri"/>
          <w:b/>
          <w:bCs/>
        </w:rPr>
        <w:t>SSH</w:t>
      </w:r>
      <w:r w:rsidRPr="00866129">
        <w:rPr>
          <w:rFonts w:cs="Calibri"/>
          <w:b/>
        </w:rPr>
        <w:t xml:space="preserve"> </w:t>
      </w:r>
      <w:r w:rsidRPr="004D4BCB">
        <w:rPr>
          <w:rFonts w:cs="Calibri"/>
          <w:bCs/>
        </w:rPr>
        <w:t>as the</w:t>
      </w:r>
      <w:r w:rsidRPr="00866129">
        <w:rPr>
          <w:rFonts w:cs="Calibri"/>
          <w:b/>
        </w:rPr>
        <w:t xml:space="preserve"> protocol.</w:t>
      </w:r>
    </w:p>
    <w:p w14:paraId="374F7FF2" w14:textId="77777777" w:rsidR="001C25BA" w:rsidRPr="00866129" w:rsidRDefault="001C25BA" w:rsidP="001C25BA">
      <w:pPr>
        <w:rPr>
          <w:rFonts w:cs="Calibri"/>
        </w:rPr>
      </w:pPr>
    </w:p>
    <w:p w14:paraId="7FEC47A5" w14:textId="34FDB728" w:rsidR="001C25BA" w:rsidRPr="00866129" w:rsidRDefault="00F253A4" w:rsidP="001C25BA">
      <w:pPr>
        <w:jc w:val="center"/>
        <w:rPr>
          <w:rFonts w:cs="Calibri"/>
        </w:rPr>
      </w:pPr>
      <w:r w:rsidRPr="00F253A4">
        <w:rPr>
          <w:rFonts w:cs="Calibri"/>
          <w:noProof/>
        </w:rPr>
        <w:drawing>
          <wp:inline distT="0" distB="0" distL="0" distR="0" wp14:anchorId="046854DF" wp14:editId="318CB299">
            <wp:extent cx="4457143" cy="437142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5BA" w:rsidRPr="00866129">
        <w:rPr>
          <w:rFonts w:cs="Calibri"/>
        </w:rPr>
        <w:t xml:space="preserve"> </w:t>
      </w:r>
    </w:p>
    <w:p w14:paraId="268571E4" w14:textId="0A3E5ECF" w:rsidR="001C25BA" w:rsidRPr="00866129" w:rsidRDefault="0028138D" w:rsidP="001C25BA">
      <w:pPr>
        <w:rPr>
          <w:rFonts w:cs="Calibri"/>
        </w:rPr>
      </w:pPr>
      <w:r>
        <w:rPr>
          <w:rFonts w:cs="Calibri"/>
        </w:rPr>
        <w:lastRenderedPageBreak/>
        <w:t>S</w:t>
      </w:r>
      <w:r w:rsidR="001C25BA" w:rsidRPr="00866129">
        <w:rPr>
          <w:rFonts w:cs="Calibri"/>
        </w:rPr>
        <w:t xml:space="preserve">everal security warnings </w:t>
      </w:r>
      <w:r>
        <w:rPr>
          <w:rFonts w:cs="Calibri"/>
        </w:rPr>
        <w:t xml:space="preserve">may </w:t>
      </w:r>
      <w:r w:rsidR="001C25BA" w:rsidRPr="00866129">
        <w:rPr>
          <w:rFonts w:cs="Calibri"/>
        </w:rPr>
        <w:t xml:space="preserve">appear – you are quite safe to answer ‘Yes’. The session window should now </w:t>
      </w:r>
      <w:proofErr w:type="gramStart"/>
      <w:r w:rsidR="001C25BA" w:rsidRPr="00866129">
        <w:rPr>
          <w:rFonts w:cs="Calibri"/>
        </w:rPr>
        <w:t>open</w:t>
      </w:r>
      <w:proofErr w:type="gramEnd"/>
      <w:r w:rsidR="001C25BA" w:rsidRPr="00866129">
        <w:rPr>
          <w:rFonts w:cs="Calibri"/>
        </w:rPr>
        <w:t xml:space="preserve"> and you will</w:t>
      </w:r>
      <w:r w:rsidR="001C25BA">
        <w:rPr>
          <w:rFonts w:cs="Calibri"/>
        </w:rPr>
        <w:t xml:space="preserve"> see the login prompt for </w:t>
      </w:r>
      <w:r w:rsidR="00B61AAF" w:rsidRPr="00F253A4">
        <w:rPr>
          <w:rFonts w:cs="Calibri"/>
          <w:b/>
          <w:bCs/>
        </w:rPr>
        <w:t>rhea</w:t>
      </w:r>
      <w:r w:rsidR="001C25BA" w:rsidRPr="00866129">
        <w:rPr>
          <w:rFonts w:cs="Calibri"/>
        </w:rPr>
        <w:t>:</w:t>
      </w:r>
    </w:p>
    <w:p w14:paraId="25FE7239" w14:textId="72683F9B" w:rsidR="001C25BA" w:rsidRDefault="00AC2B3D" w:rsidP="00B86DEA">
      <w:pPr>
        <w:rPr>
          <w:lang w:val="en-AU"/>
        </w:rPr>
      </w:pPr>
      <w:r w:rsidRPr="00AC2B3D">
        <w:rPr>
          <w:noProof/>
          <w:lang w:val="en-AU"/>
        </w:rPr>
        <w:drawing>
          <wp:inline distT="0" distB="0" distL="0" distR="0" wp14:anchorId="245D09CF" wp14:editId="78D2AB4F">
            <wp:extent cx="4364029" cy="2797791"/>
            <wp:effectExtent l="0" t="0" r="0" b="317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734" cy="28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D373" w14:textId="77777777" w:rsidR="001C25BA" w:rsidRPr="00F928D7" w:rsidRDefault="001C25BA" w:rsidP="001C25BA">
      <w:pPr>
        <w:rPr>
          <w:rFonts w:ascii="Arial" w:hAnsi="Arial" w:cs="Arial"/>
        </w:rPr>
      </w:pPr>
    </w:p>
    <w:p w14:paraId="4EEFCB4D" w14:textId="3A87B9CD" w:rsidR="001C25BA" w:rsidRPr="00866129" w:rsidRDefault="001C25BA" w:rsidP="00794530">
      <w:pPr>
        <w:numPr>
          <w:ilvl w:val="0"/>
          <w:numId w:val="2"/>
        </w:numPr>
        <w:spacing w:line="240" w:lineRule="auto"/>
        <w:rPr>
          <w:rFonts w:cs="Calibri"/>
          <w:b/>
        </w:rPr>
      </w:pPr>
      <w:r w:rsidRPr="00866129">
        <w:rPr>
          <w:rFonts w:cs="Calibri"/>
          <w:b/>
        </w:rPr>
        <w:t xml:space="preserve">Enter </w:t>
      </w:r>
      <w:r>
        <w:rPr>
          <w:rFonts w:cs="Calibri"/>
          <w:b/>
          <w:bCs/>
          <w:sz w:val="32"/>
        </w:rPr>
        <w:t xml:space="preserve">your student number and university password to log into </w:t>
      </w:r>
      <w:r w:rsidR="00154E69">
        <w:rPr>
          <w:rFonts w:cs="Calibri"/>
          <w:b/>
          <w:bCs/>
          <w:sz w:val="32"/>
        </w:rPr>
        <w:t>rhea</w:t>
      </w:r>
      <w:r>
        <w:rPr>
          <w:rFonts w:cs="Calibri"/>
          <w:b/>
          <w:bCs/>
          <w:sz w:val="32"/>
        </w:rPr>
        <w:t>.</w:t>
      </w:r>
    </w:p>
    <w:p w14:paraId="605731B9" w14:textId="0AF82995" w:rsidR="001C25BA" w:rsidRPr="00866129" w:rsidRDefault="001C25BA" w:rsidP="001C25BA">
      <w:pPr>
        <w:rPr>
          <w:rFonts w:cs="Calibri"/>
          <w:b/>
        </w:rPr>
      </w:pPr>
      <w:r w:rsidRPr="00866129">
        <w:rPr>
          <w:rFonts w:cs="Calibri"/>
        </w:rPr>
        <w:t xml:space="preserve">You are now logged in to </w:t>
      </w:r>
      <w:r w:rsidR="00154E69">
        <w:rPr>
          <w:rFonts w:cs="Calibri"/>
        </w:rPr>
        <w:t>rhea</w:t>
      </w:r>
      <w:r w:rsidRPr="00866129">
        <w:rPr>
          <w:rFonts w:cs="Calibri"/>
        </w:rPr>
        <w:t xml:space="preserve"> and see the </w:t>
      </w:r>
      <w:r w:rsidR="00154E69">
        <w:rPr>
          <w:rFonts w:cs="Calibri"/>
        </w:rPr>
        <w:t>rhea</w:t>
      </w:r>
      <w:r w:rsidRPr="00866129">
        <w:rPr>
          <w:rFonts w:cs="Calibri"/>
        </w:rPr>
        <w:t xml:space="preserve"> prompt. </w:t>
      </w:r>
    </w:p>
    <w:p w14:paraId="0C1B5D81" w14:textId="77777777" w:rsidR="001C25BA" w:rsidRPr="00866129" w:rsidRDefault="001C25BA" w:rsidP="001C25BA">
      <w:pPr>
        <w:rPr>
          <w:rFonts w:cs="Calibri"/>
        </w:rPr>
      </w:pPr>
      <w:r w:rsidRPr="00866129">
        <w:rPr>
          <w:rFonts w:cs="Calibri"/>
        </w:rPr>
        <w:t>The Oracle</w:t>
      </w:r>
      <w:r>
        <w:rPr>
          <w:rFonts w:cs="Calibri"/>
        </w:rPr>
        <w:t xml:space="preserve"> component</w:t>
      </w:r>
      <w:r w:rsidRPr="00866129">
        <w:rPr>
          <w:rFonts w:cs="Calibri"/>
        </w:rPr>
        <w:t xml:space="preserve"> we are using is called </w:t>
      </w:r>
      <w:proofErr w:type="spellStart"/>
      <w:r w:rsidRPr="00866129">
        <w:rPr>
          <w:rFonts w:cs="Calibri"/>
        </w:rPr>
        <w:t>SQLPlus</w:t>
      </w:r>
      <w:proofErr w:type="spellEnd"/>
      <w:r w:rsidRPr="00866129">
        <w:rPr>
          <w:rFonts w:cs="Calibri"/>
        </w:rPr>
        <w:t>.</w:t>
      </w:r>
    </w:p>
    <w:p w14:paraId="10DEC26E" w14:textId="2C021080" w:rsidR="001C25BA" w:rsidRPr="00866129" w:rsidRDefault="001C25BA" w:rsidP="00794530">
      <w:pPr>
        <w:numPr>
          <w:ilvl w:val="0"/>
          <w:numId w:val="2"/>
        </w:numPr>
        <w:spacing w:line="240" w:lineRule="auto"/>
        <w:rPr>
          <w:rFonts w:cs="Calibri"/>
          <w:b/>
        </w:rPr>
      </w:pPr>
      <w:r w:rsidRPr="00866129">
        <w:rPr>
          <w:rFonts w:cs="Calibri"/>
          <w:b/>
        </w:rPr>
        <w:t xml:space="preserve">To log in to Oracle </w:t>
      </w:r>
      <w:proofErr w:type="spellStart"/>
      <w:r w:rsidRPr="00866129">
        <w:rPr>
          <w:rFonts w:cs="Calibri"/>
          <w:b/>
        </w:rPr>
        <w:t>SQLPlus</w:t>
      </w:r>
      <w:proofErr w:type="spellEnd"/>
      <w:r w:rsidRPr="00866129">
        <w:rPr>
          <w:rFonts w:cs="Calibri"/>
          <w:b/>
        </w:rPr>
        <w:t xml:space="preserve">, </w:t>
      </w:r>
      <w:r>
        <w:rPr>
          <w:rFonts w:cs="Calibri"/>
          <w:b/>
        </w:rPr>
        <w:t>type</w:t>
      </w:r>
      <w:r w:rsidRPr="00866129">
        <w:rPr>
          <w:rFonts w:cs="Calibri"/>
          <w:b/>
        </w:rPr>
        <w:t xml:space="preserve"> </w:t>
      </w:r>
      <w:proofErr w:type="spellStart"/>
      <w:r w:rsidRPr="00866129">
        <w:rPr>
          <w:rFonts w:cs="Calibri"/>
          <w:b/>
          <w:bCs/>
        </w:rPr>
        <w:t>sqlplus</w:t>
      </w:r>
      <w:proofErr w:type="spellEnd"/>
      <w:r w:rsidRPr="00866129">
        <w:rPr>
          <w:rFonts w:cs="Calibri"/>
          <w:b/>
        </w:rPr>
        <w:t xml:space="preserve"> at the </w:t>
      </w:r>
      <w:r w:rsidR="00F001D6">
        <w:rPr>
          <w:rFonts w:cs="Calibri"/>
          <w:b/>
        </w:rPr>
        <w:t>rhea</w:t>
      </w:r>
      <w:r w:rsidRPr="00866129">
        <w:rPr>
          <w:rFonts w:cs="Calibri"/>
          <w:b/>
        </w:rPr>
        <w:t xml:space="preserve"> prompt.</w:t>
      </w:r>
    </w:p>
    <w:p w14:paraId="4CD5C203" w14:textId="77777777" w:rsidR="001C25BA" w:rsidRPr="00866129" w:rsidRDefault="001C25BA" w:rsidP="001C25BA">
      <w:pPr>
        <w:rPr>
          <w:rFonts w:cs="Calibri"/>
        </w:rPr>
      </w:pPr>
      <w:proofErr w:type="spellStart"/>
      <w:r w:rsidRPr="00866129">
        <w:rPr>
          <w:rFonts w:cs="Calibri"/>
        </w:rPr>
        <w:t>SQLPlus</w:t>
      </w:r>
      <w:proofErr w:type="spellEnd"/>
      <w:r w:rsidRPr="00866129">
        <w:rPr>
          <w:rFonts w:cs="Calibri"/>
        </w:rPr>
        <w:t xml:space="preserve"> starts and you will be prompted for </w:t>
      </w:r>
      <w:r w:rsidRPr="00755AD9">
        <w:rPr>
          <w:rFonts w:cs="Calibri"/>
          <w:b/>
          <w:bCs/>
        </w:rPr>
        <w:t>your Oracle username</w:t>
      </w:r>
      <w:r w:rsidRPr="00866129">
        <w:rPr>
          <w:rFonts w:cs="Calibri"/>
        </w:rPr>
        <w:t xml:space="preserve"> and </w:t>
      </w:r>
      <w:r w:rsidRPr="00755AD9">
        <w:rPr>
          <w:rFonts w:cs="Calibri"/>
          <w:b/>
          <w:bCs/>
        </w:rPr>
        <w:t>password</w:t>
      </w:r>
      <w:r w:rsidRPr="00866129">
        <w:rPr>
          <w:rFonts w:cs="Calibri"/>
        </w:rPr>
        <w:t>:</w:t>
      </w:r>
    </w:p>
    <w:p w14:paraId="3F80D4F1" w14:textId="79BD3D11" w:rsidR="001C25BA" w:rsidRPr="00866129" w:rsidRDefault="00D87592" w:rsidP="001C25BA">
      <w:pPr>
        <w:tabs>
          <w:tab w:val="left" w:pos="630"/>
        </w:tabs>
        <w:jc w:val="center"/>
        <w:rPr>
          <w:rFonts w:cs="Calibri"/>
        </w:rPr>
      </w:pPr>
      <w:r w:rsidRPr="00D87592">
        <w:rPr>
          <w:rFonts w:cs="Calibri"/>
          <w:noProof/>
        </w:rPr>
        <w:drawing>
          <wp:inline distT="0" distB="0" distL="0" distR="0" wp14:anchorId="6BDCAFFB" wp14:editId="635DB360">
            <wp:extent cx="4640239" cy="2707272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756" cy="27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C5F" w14:textId="2CE0CE8F" w:rsidR="001C25BA" w:rsidRPr="00866129" w:rsidRDefault="0060052A" w:rsidP="001C25BA">
      <w:pPr>
        <w:tabs>
          <w:tab w:val="left" w:pos="630"/>
        </w:tabs>
        <w:rPr>
          <w:rFonts w:cs="Calibri"/>
          <w:b/>
          <w:bCs/>
        </w:rPr>
      </w:pPr>
      <w:r w:rsidRPr="0060052A">
        <w:rPr>
          <w:rFonts w:cs="Calibri"/>
          <w:b/>
          <w:bCs/>
        </w:rPr>
        <w:lastRenderedPageBreak/>
        <w:t>Username and password</w:t>
      </w:r>
      <w:r w:rsidR="002B72D6">
        <w:rPr>
          <w:rFonts w:cs="Calibri"/>
          <w:b/>
          <w:bCs/>
        </w:rPr>
        <w:t xml:space="preserve"> →</w:t>
      </w:r>
      <w:r>
        <w:rPr>
          <w:rFonts w:cs="Calibri"/>
        </w:rPr>
        <w:t xml:space="preserve"> </w:t>
      </w:r>
      <w:r w:rsidR="001C25BA" w:rsidRPr="00866129">
        <w:rPr>
          <w:rFonts w:cs="Calibri"/>
        </w:rPr>
        <w:t>Your</w:t>
      </w:r>
      <w:r w:rsidR="001C25BA">
        <w:rPr>
          <w:rFonts w:cs="Calibri"/>
        </w:rPr>
        <w:t xml:space="preserve"> </w:t>
      </w:r>
      <w:r w:rsidR="001C25BA" w:rsidRPr="00EB01F5">
        <w:rPr>
          <w:rFonts w:cs="Calibri"/>
          <w:b/>
          <w:u w:val="single"/>
        </w:rPr>
        <w:t>ORACLE SQLPLUS</w:t>
      </w:r>
      <w:r w:rsidR="001C25BA">
        <w:rPr>
          <w:rFonts w:cs="Calibri"/>
        </w:rPr>
        <w:t xml:space="preserve"> username </w:t>
      </w:r>
      <w:proofErr w:type="gramStart"/>
      <w:r w:rsidR="001C25BA">
        <w:rPr>
          <w:rFonts w:cs="Calibri"/>
        </w:rPr>
        <w:t>is</w:t>
      </w:r>
      <w:proofErr w:type="gramEnd"/>
      <w:r w:rsidR="001C25BA">
        <w:rPr>
          <w:rFonts w:cs="Calibri"/>
        </w:rPr>
        <w:t xml:space="preserve"> an uppercase A</w:t>
      </w:r>
      <w:r w:rsidR="001C25BA" w:rsidRPr="00866129">
        <w:rPr>
          <w:rFonts w:cs="Calibri"/>
        </w:rPr>
        <w:t xml:space="preserve"> followed by your student number. For example, if your student number was </w:t>
      </w:r>
      <w:r w:rsidR="001C25BA" w:rsidRPr="00866129">
        <w:rPr>
          <w:rFonts w:cs="Calibri"/>
          <w:b/>
          <w:bCs/>
        </w:rPr>
        <w:t>20012001</w:t>
      </w:r>
      <w:r w:rsidR="001C25BA" w:rsidRPr="00866129">
        <w:rPr>
          <w:rFonts w:cs="Calibri"/>
        </w:rPr>
        <w:t xml:space="preserve">, your username and initial password would be </w:t>
      </w:r>
      <w:proofErr w:type="gramStart"/>
      <w:r w:rsidR="001C25BA">
        <w:rPr>
          <w:rFonts w:cs="Calibri"/>
          <w:b/>
          <w:bCs/>
        </w:rPr>
        <w:t>A</w:t>
      </w:r>
      <w:r w:rsidR="001C25BA" w:rsidRPr="00866129">
        <w:rPr>
          <w:rFonts w:cs="Calibri"/>
          <w:b/>
          <w:bCs/>
        </w:rPr>
        <w:t>20012001</w:t>
      </w:r>
      <w:proofErr w:type="gramEnd"/>
    </w:p>
    <w:p w14:paraId="27289B05" w14:textId="146803AA" w:rsidR="001C25BA" w:rsidRDefault="001C25BA" w:rsidP="001C25BA">
      <w:pPr>
        <w:rPr>
          <w:rFonts w:cs="Calibri"/>
          <w:b/>
        </w:rPr>
      </w:pPr>
      <w:r w:rsidRPr="00866129">
        <w:rPr>
          <w:rFonts w:cs="Calibri"/>
          <w:b/>
        </w:rPr>
        <w:t>Type in your username and type in the same again for your password.</w:t>
      </w:r>
    </w:p>
    <w:p w14:paraId="0F059BD8" w14:textId="77777777" w:rsidR="001C25BA" w:rsidRPr="00866129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The first time you log on </w:t>
      </w:r>
      <w:r w:rsidRPr="0001533C">
        <w:rPr>
          <w:rFonts w:cs="Calibri"/>
          <w:b/>
          <w:bCs/>
        </w:rPr>
        <w:t>you will be prompted to change your password</w:t>
      </w:r>
      <w:r w:rsidRPr="00866129">
        <w:rPr>
          <w:rFonts w:cs="Calibri"/>
        </w:rPr>
        <w:t xml:space="preserve">. You will see a message stating that the account has </w:t>
      </w:r>
      <w:proofErr w:type="gramStart"/>
      <w:r w:rsidRPr="00866129">
        <w:rPr>
          <w:rFonts w:cs="Calibri"/>
        </w:rPr>
        <w:t>expired</w:t>
      </w:r>
      <w:proofErr w:type="gramEnd"/>
      <w:r w:rsidRPr="00866129">
        <w:rPr>
          <w:rFonts w:cs="Calibri"/>
        </w:rPr>
        <w:t xml:space="preserve"> and you need to </w:t>
      </w:r>
      <w:r w:rsidRPr="00527C67">
        <w:rPr>
          <w:rFonts w:cs="Calibri"/>
          <w:b/>
          <w:bCs/>
        </w:rPr>
        <w:t>change your password</w:t>
      </w:r>
      <w:r w:rsidRPr="00866129">
        <w:rPr>
          <w:rFonts w:cs="Calibri"/>
        </w:rPr>
        <w:t>.</w:t>
      </w:r>
    </w:p>
    <w:p w14:paraId="6538545B" w14:textId="77777777" w:rsidR="001C25BA" w:rsidRPr="00866129" w:rsidRDefault="001C25BA" w:rsidP="00794530">
      <w:pPr>
        <w:numPr>
          <w:ilvl w:val="0"/>
          <w:numId w:val="2"/>
        </w:numPr>
        <w:spacing w:line="240" w:lineRule="auto"/>
        <w:rPr>
          <w:rFonts w:cs="Calibri"/>
          <w:b/>
        </w:rPr>
      </w:pPr>
      <w:r w:rsidRPr="00866129">
        <w:rPr>
          <w:rFonts w:cs="Calibri"/>
          <w:b/>
        </w:rPr>
        <w:t xml:space="preserve">At the prompts enter your </w:t>
      </w:r>
      <w:r w:rsidRPr="00866129">
        <w:rPr>
          <w:rFonts w:cs="Calibri"/>
          <w:b/>
          <w:bCs/>
        </w:rPr>
        <w:t>old</w:t>
      </w:r>
      <w:r w:rsidRPr="00866129">
        <w:rPr>
          <w:rFonts w:cs="Calibri"/>
          <w:b/>
        </w:rPr>
        <w:t xml:space="preserve"> password (the one you just entered), then your </w:t>
      </w:r>
      <w:r w:rsidRPr="00866129">
        <w:rPr>
          <w:rFonts w:cs="Calibri"/>
          <w:b/>
          <w:bCs/>
        </w:rPr>
        <w:t>new</w:t>
      </w:r>
      <w:r w:rsidRPr="00866129">
        <w:rPr>
          <w:rFonts w:cs="Calibri"/>
          <w:b/>
        </w:rPr>
        <w:t xml:space="preserve"> password, then your </w:t>
      </w:r>
      <w:r w:rsidRPr="00866129">
        <w:rPr>
          <w:rFonts w:cs="Calibri"/>
          <w:b/>
          <w:bCs/>
        </w:rPr>
        <w:t>new</w:t>
      </w:r>
      <w:r w:rsidRPr="00866129">
        <w:rPr>
          <w:rFonts w:cs="Calibri"/>
          <w:b/>
        </w:rPr>
        <w:t xml:space="preserve"> password again. </w:t>
      </w:r>
    </w:p>
    <w:p w14:paraId="3D090B50" w14:textId="20AA48AE" w:rsidR="001C25BA" w:rsidRPr="00866129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Your password must be at least 6 characters and contain alphabetical and numerical characters, </w:t>
      </w:r>
      <w:proofErr w:type="spellStart"/>
      <w:r w:rsidRPr="00866129">
        <w:rPr>
          <w:rFonts w:cs="Calibri"/>
        </w:rPr>
        <w:t>eg.</w:t>
      </w:r>
      <w:proofErr w:type="spellEnd"/>
      <w:r w:rsidRPr="00866129">
        <w:rPr>
          <w:rFonts w:cs="Calibri"/>
        </w:rPr>
        <w:t xml:space="preserve"> h3lpm3. The password is case-sensitive.</w:t>
      </w:r>
      <w:r w:rsidRPr="00866129">
        <w:rPr>
          <w:rFonts w:cs="Calibri"/>
          <w:b/>
          <w:bCs/>
        </w:rPr>
        <w:t xml:space="preserve"> Make sure you remember what your new password is – it may take several days to recreate your account if you forget your password! If you do forget your password, you will need to send an email to </w:t>
      </w:r>
      <w:hyperlink r:id="rId12" w:history="1">
        <w:r w:rsidR="00131725" w:rsidRPr="002920D2">
          <w:rPr>
            <w:rStyle w:val="Hyperlink"/>
            <w:rFonts w:cs="Calibri"/>
            <w:b/>
            <w:bCs/>
          </w:rPr>
          <w:t>F.Mwagwabi@murdoch.edu.au</w:t>
        </w:r>
      </w:hyperlink>
      <w:r w:rsidRPr="00866129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asking very nicely </w:t>
      </w:r>
      <w:r w:rsidRPr="00866129">
        <w:rPr>
          <w:rFonts w:cs="Calibri"/>
          <w:b/>
          <w:bCs/>
        </w:rPr>
        <w:t xml:space="preserve">to have </w:t>
      </w:r>
      <w:r>
        <w:rPr>
          <w:rFonts w:cs="Calibri"/>
          <w:b/>
          <w:bCs/>
        </w:rPr>
        <w:t>your</w:t>
      </w:r>
      <w:r w:rsidRPr="00866129">
        <w:rPr>
          <w:rFonts w:cs="Calibri"/>
          <w:b/>
          <w:bCs/>
        </w:rPr>
        <w:t xml:space="preserve"> password reset.</w:t>
      </w:r>
    </w:p>
    <w:p w14:paraId="1F03D741" w14:textId="0E9441EA" w:rsidR="001C25BA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You are now logged in to Oracle and should see the </w:t>
      </w:r>
      <w:proofErr w:type="spellStart"/>
      <w:r w:rsidRPr="00866129">
        <w:rPr>
          <w:rFonts w:cs="Calibri"/>
        </w:rPr>
        <w:t>SQLPlus</w:t>
      </w:r>
      <w:proofErr w:type="spellEnd"/>
      <w:r w:rsidRPr="00866129">
        <w:rPr>
          <w:rFonts w:cs="Calibri"/>
        </w:rPr>
        <w:t xml:space="preserve"> prompt </w:t>
      </w:r>
      <w:r w:rsidRPr="00866129">
        <w:rPr>
          <w:rFonts w:cs="Calibri"/>
          <w:b/>
          <w:bCs/>
        </w:rPr>
        <w:t>SQL&gt;</w:t>
      </w:r>
      <w:r w:rsidR="004571A3">
        <w:rPr>
          <w:rFonts w:cs="Calibri"/>
          <w:b/>
          <w:bCs/>
        </w:rPr>
        <w:t xml:space="preserve"> </w:t>
      </w:r>
      <w:r w:rsidR="004571A3" w:rsidRPr="007E1D2C">
        <w:rPr>
          <w:rFonts w:cs="Calibri"/>
        </w:rPr>
        <w:t xml:space="preserve">as shown </w:t>
      </w:r>
      <w:r w:rsidR="007E1D2C">
        <w:rPr>
          <w:rFonts w:cs="Calibri"/>
        </w:rPr>
        <w:t xml:space="preserve">in the screenshot </w:t>
      </w:r>
      <w:r w:rsidR="004571A3" w:rsidRPr="007E1D2C">
        <w:rPr>
          <w:rFonts w:cs="Calibri"/>
        </w:rPr>
        <w:t>below</w:t>
      </w:r>
      <w:r w:rsidRPr="007E1D2C">
        <w:rPr>
          <w:rFonts w:cs="Calibri"/>
        </w:rPr>
        <w:t>.</w:t>
      </w:r>
      <w:r w:rsidRPr="00866129">
        <w:rPr>
          <w:rFonts w:cs="Calibri"/>
        </w:rPr>
        <w:t xml:space="preserve"> This means you can enter SQL commands. </w:t>
      </w:r>
    </w:p>
    <w:p w14:paraId="111225FF" w14:textId="61C56E4D" w:rsidR="008107A4" w:rsidRPr="00866129" w:rsidRDefault="000C2F74" w:rsidP="001C25BA">
      <w:pPr>
        <w:rPr>
          <w:rFonts w:cs="Calibri"/>
        </w:rPr>
      </w:pPr>
      <w:r w:rsidRPr="000C2F74">
        <w:rPr>
          <w:rFonts w:cs="Calibri"/>
          <w:noProof/>
        </w:rPr>
        <w:drawing>
          <wp:inline distT="0" distB="0" distL="0" distR="0" wp14:anchorId="6E2576A8" wp14:editId="1C1FA078">
            <wp:extent cx="5904230" cy="398399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257" w14:textId="77777777" w:rsidR="001C25BA" w:rsidRPr="00801CEA" w:rsidRDefault="001C25BA" w:rsidP="001C25BA">
      <w:pPr>
        <w:pStyle w:val="Heading2"/>
        <w:rPr>
          <w:rFonts w:cs="Arial"/>
          <w:color w:val="365F91"/>
          <w:sz w:val="24"/>
          <w:szCs w:val="24"/>
        </w:rPr>
      </w:pPr>
      <w:r w:rsidRPr="00801CEA">
        <w:rPr>
          <w:rFonts w:cs="Arial"/>
          <w:color w:val="365F91"/>
          <w:sz w:val="24"/>
          <w:szCs w:val="24"/>
        </w:rPr>
        <w:lastRenderedPageBreak/>
        <w:t>Changing your password again</w:t>
      </w:r>
    </w:p>
    <w:p w14:paraId="012C9DF9" w14:textId="77777777" w:rsidR="001C25BA" w:rsidRPr="00866129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If you want to change your password at any other time, at the SQL prompt, enter </w:t>
      </w:r>
      <w:r w:rsidRPr="00866129">
        <w:rPr>
          <w:rFonts w:cs="Calibri"/>
          <w:b/>
        </w:rPr>
        <w:t>password;</w:t>
      </w:r>
      <w:r w:rsidRPr="00866129">
        <w:rPr>
          <w:rFonts w:cs="Calibri"/>
        </w:rPr>
        <w:t xml:space="preserve"> and follow the instructions. </w:t>
      </w:r>
    </w:p>
    <w:p w14:paraId="27B50F2F" w14:textId="231CC2CA" w:rsidR="001C25BA" w:rsidRPr="00866129" w:rsidRDefault="001C25BA" w:rsidP="001C25BA">
      <w:pPr>
        <w:rPr>
          <w:rFonts w:cs="Calibri"/>
          <w:b/>
          <w:bCs/>
          <w:color w:val="365F91"/>
          <w:sz w:val="24"/>
          <w:szCs w:val="24"/>
        </w:rPr>
      </w:pPr>
      <w:r w:rsidRPr="00866129">
        <w:rPr>
          <w:rFonts w:cs="Calibri"/>
          <w:b/>
          <w:bCs/>
          <w:color w:val="365F91"/>
          <w:sz w:val="24"/>
          <w:szCs w:val="24"/>
        </w:rPr>
        <w:t xml:space="preserve">Logging out of </w:t>
      </w:r>
      <w:proofErr w:type="spellStart"/>
      <w:r w:rsidRPr="00866129">
        <w:rPr>
          <w:rFonts w:cs="Calibri"/>
          <w:b/>
          <w:bCs/>
          <w:color w:val="365F91"/>
          <w:sz w:val="24"/>
          <w:szCs w:val="24"/>
        </w:rPr>
        <w:t>sqlplus</w:t>
      </w:r>
      <w:proofErr w:type="spellEnd"/>
      <w:r w:rsidRPr="00866129">
        <w:rPr>
          <w:rFonts w:cs="Calibri"/>
          <w:b/>
          <w:bCs/>
          <w:color w:val="365F91"/>
          <w:sz w:val="24"/>
          <w:szCs w:val="24"/>
        </w:rPr>
        <w:t xml:space="preserve"> and </w:t>
      </w:r>
      <w:r w:rsidR="00797843">
        <w:rPr>
          <w:rFonts w:cs="Calibri"/>
          <w:b/>
          <w:bCs/>
          <w:color w:val="365F91"/>
          <w:sz w:val="24"/>
          <w:szCs w:val="24"/>
        </w:rPr>
        <w:t>rhea</w:t>
      </w:r>
      <w:r w:rsidR="00B034AC">
        <w:rPr>
          <w:rFonts w:cs="Calibri"/>
          <w:b/>
          <w:bCs/>
          <w:color w:val="365F91"/>
          <w:sz w:val="24"/>
          <w:szCs w:val="24"/>
        </w:rPr>
        <w:t>.ad</w:t>
      </w:r>
      <w:r w:rsidRPr="00866129">
        <w:rPr>
          <w:rFonts w:cs="Calibri"/>
          <w:b/>
          <w:bCs/>
          <w:color w:val="365F91"/>
          <w:sz w:val="24"/>
          <w:szCs w:val="24"/>
        </w:rPr>
        <w:t>.murdoch.edu.au</w:t>
      </w:r>
    </w:p>
    <w:p w14:paraId="68143A9E" w14:textId="77777777" w:rsidR="001C25BA" w:rsidRPr="00866129" w:rsidRDefault="001C25BA" w:rsidP="00794530">
      <w:pPr>
        <w:numPr>
          <w:ilvl w:val="0"/>
          <w:numId w:val="2"/>
        </w:numPr>
        <w:rPr>
          <w:rFonts w:cs="Calibri"/>
          <w:b/>
        </w:rPr>
      </w:pPr>
      <w:r w:rsidRPr="00866129">
        <w:rPr>
          <w:rFonts w:cs="Calibri"/>
          <w:b/>
        </w:rPr>
        <w:t>To exit from Oracle, type exit</w:t>
      </w:r>
    </w:p>
    <w:p w14:paraId="6B199BBF" w14:textId="7379CEBB" w:rsidR="001C25BA" w:rsidRPr="00866129" w:rsidRDefault="001C25BA" w:rsidP="00794530">
      <w:pPr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 xml:space="preserve">And then to exit from </w:t>
      </w:r>
      <w:r w:rsidR="00B034AC">
        <w:rPr>
          <w:rFonts w:cs="Calibri"/>
          <w:b/>
        </w:rPr>
        <w:t>rhea.ad</w:t>
      </w:r>
      <w:r w:rsidRPr="00866129">
        <w:rPr>
          <w:rFonts w:cs="Calibri"/>
          <w:b/>
        </w:rPr>
        <w:t xml:space="preserve">.murdoch.edu.au type </w:t>
      </w:r>
      <w:proofErr w:type="gramStart"/>
      <w:r w:rsidRPr="00866129">
        <w:rPr>
          <w:rFonts w:cs="Calibri"/>
          <w:b/>
        </w:rPr>
        <w:t>exit</w:t>
      </w:r>
      <w:proofErr w:type="gramEnd"/>
    </w:p>
    <w:p w14:paraId="4F5E36CA" w14:textId="0F98802D" w:rsidR="001C25BA" w:rsidRPr="001C25BA" w:rsidRDefault="001C25BA" w:rsidP="001C25BA">
      <w:pPr>
        <w:spacing w:after="0" w:line="240" w:lineRule="auto"/>
        <w:rPr>
          <w:rFonts w:cs="Calibri"/>
        </w:rPr>
      </w:pPr>
      <w:r w:rsidRPr="00E4682F">
        <w:rPr>
          <w:rFonts w:cs="Calibri"/>
          <w:b/>
          <w:bCs/>
        </w:rPr>
        <w:t>The preferred method</w:t>
      </w:r>
      <w:r w:rsidRPr="00866129">
        <w:rPr>
          <w:rFonts w:cs="Calibri"/>
        </w:rPr>
        <w:t xml:space="preserve"> for you to log into Oracle </w:t>
      </w:r>
      <w:proofErr w:type="spellStart"/>
      <w:r w:rsidRPr="00866129">
        <w:rPr>
          <w:rFonts w:cs="Calibri"/>
        </w:rPr>
        <w:t>SQLplus</w:t>
      </w:r>
      <w:proofErr w:type="spellEnd"/>
      <w:r w:rsidRPr="00866129">
        <w:rPr>
          <w:rFonts w:cs="Calibri"/>
        </w:rPr>
        <w:t xml:space="preserve"> </w:t>
      </w:r>
      <w:r>
        <w:rPr>
          <w:rFonts w:cs="Calibri"/>
        </w:rPr>
        <w:t xml:space="preserve">(once you have changed your password) </w:t>
      </w:r>
      <w:r w:rsidRPr="00866129">
        <w:rPr>
          <w:rFonts w:cs="Calibri"/>
        </w:rPr>
        <w:t xml:space="preserve">is to </w:t>
      </w:r>
      <w:r w:rsidRPr="00574791">
        <w:rPr>
          <w:rFonts w:cs="Calibri"/>
          <w:b/>
          <w:bCs/>
        </w:rPr>
        <w:t>use the Oracle SQL Developer GUI Client</w:t>
      </w:r>
      <w:r w:rsidRPr="00866129">
        <w:rPr>
          <w:rFonts w:cs="Calibri"/>
        </w:rPr>
        <w:t xml:space="preserve">. </w:t>
      </w:r>
    </w:p>
    <w:p w14:paraId="0A5E0192" w14:textId="77777777" w:rsidR="001C25BA" w:rsidRPr="00866129" w:rsidRDefault="001C25BA" w:rsidP="001C25BA">
      <w:pPr>
        <w:pStyle w:val="Heading1"/>
        <w:rPr>
          <w:rFonts w:cs="Arial"/>
          <w:sz w:val="24"/>
          <w:szCs w:val="24"/>
        </w:rPr>
      </w:pPr>
      <w:r w:rsidRPr="00866129">
        <w:rPr>
          <w:rFonts w:cs="Arial"/>
          <w:sz w:val="24"/>
          <w:szCs w:val="24"/>
        </w:rPr>
        <w:t xml:space="preserve">Logging on to Oracle </w:t>
      </w:r>
      <w:proofErr w:type="spellStart"/>
      <w:r w:rsidRPr="00866129">
        <w:rPr>
          <w:rFonts w:cs="Arial"/>
          <w:sz w:val="24"/>
          <w:szCs w:val="24"/>
        </w:rPr>
        <w:t>SQLplus</w:t>
      </w:r>
      <w:proofErr w:type="spellEnd"/>
      <w:r w:rsidRPr="00866129">
        <w:rPr>
          <w:rFonts w:cs="Arial"/>
          <w:sz w:val="24"/>
          <w:szCs w:val="24"/>
        </w:rPr>
        <w:t xml:space="preserve"> through the SQL Developer GUI client</w:t>
      </w:r>
    </w:p>
    <w:p w14:paraId="536EED18" w14:textId="165174FA" w:rsidR="001C25BA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SQL Developer is a GUI client that allows the user to interact with the Oracle database in a slightly more friendly way than via a simple command line. It is available free from Oracle and can be downloaded from: </w:t>
      </w:r>
      <w:hyperlink r:id="rId14" w:history="1">
        <w:r w:rsidRPr="00866129">
          <w:rPr>
            <w:rStyle w:val="Hyperlink"/>
            <w:rFonts w:cs="Calibri"/>
          </w:rPr>
          <w:t>http://www.oracle.com/technology/products/database/sql_developer/index.html</w:t>
        </w:r>
      </w:hyperlink>
      <w:r w:rsidRPr="00866129">
        <w:rPr>
          <w:rFonts w:cs="Calibri"/>
        </w:rPr>
        <w:t xml:space="preserve"> </w:t>
      </w:r>
    </w:p>
    <w:p w14:paraId="4E014BD3" w14:textId="7935335B" w:rsidR="00B63593" w:rsidRPr="00866129" w:rsidRDefault="00B74598" w:rsidP="001C25BA">
      <w:pPr>
        <w:rPr>
          <w:rFonts w:cs="Calibri"/>
        </w:rPr>
      </w:pPr>
      <w:r>
        <w:rPr>
          <w:rFonts w:cs="Calibri"/>
        </w:rPr>
        <w:t xml:space="preserve">You may need to sign up for a free Oracle account to download the file. </w:t>
      </w:r>
    </w:p>
    <w:p w14:paraId="618A8E41" w14:textId="77777777" w:rsidR="001C25BA" w:rsidRPr="00866129" w:rsidRDefault="001C25BA" w:rsidP="001C25BA">
      <w:pPr>
        <w:rPr>
          <w:rFonts w:cs="Calibri"/>
        </w:rPr>
      </w:pPr>
      <w:r w:rsidRPr="00866129">
        <w:rPr>
          <w:rFonts w:cs="Calibri"/>
        </w:rPr>
        <w:t xml:space="preserve">It available for several different platforms and the </w:t>
      </w:r>
      <w:r>
        <w:rPr>
          <w:rFonts w:cs="Calibri"/>
        </w:rPr>
        <w:t>i</w:t>
      </w:r>
      <w:r w:rsidRPr="00866129">
        <w:rPr>
          <w:rFonts w:cs="Calibri"/>
        </w:rPr>
        <w:t>nstallation is relatively straightforward.</w:t>
      </w:r>
    </w:p>
    <w:p w14:paraId="1B8039F8" w14:textId="77777777" w:rsidR="001C25BA" w:rsidRPr="00866129" w:rsidRDefault="001C25BA" w:rsidP="001C25BA">
      <w:pPr>
        <w:spacing w:line="240" w:lineRule="auto"/>
        <w:rPr>
          <w:rFonts w:cs="Calibri"/>
          <w:b/>
        </w:rPr>
      </w:pPr>
      <w:r w:rsidRPr="001847BF">
        <w:rPr>
          <w:rFonts w:cs="Calibri"/>
          <w:b/>
        </w:rPr>
        <w:t>It is important to note that you must</w:t>
      </w:r>
      <w:r>
        <w:rPr>
          <w:rFonts w:cs="Calibri"/>
          <w:b/>
        </w:rPr>
        <w:t xml:space="preserve"> still</w:t>
      </w:r>
      <w:r w:rsidRPr="001847BF">
        <w:rPr>
          <w:rFonts w:cs="Calibri"/>
          <w:b/>
        </w:rPr>
        <w:t xml:space="preserve"> log in to Oracle using the SSH client the FIRST TIME you log in to Oracle </w:t>
      </w:r>
      <w:proofErr w:type="gramStart"/>
      <w:r w:rsidRPr="001847BF">
        <w:rPr>
          <w:rFonts w:cs="Calibri"/>
          <w:b/>
        </w:rPr>
        <w:t>in order to</w:t>
      </w:r>
      <w:proofErr w:type="gramEnd"/>
      <w:r w:rsidRPr="001847BF">
        <w:rPr>
          <w:rFonts w:cs="Calibri"/>
          <w:b/>
        </w:rPr>
        <w:t xml:space="preserve"> unlock your account</w:t>
      </w:r>
      <w:r>
        <w:rPr>
          <w:rFonts w:cs="Calibri"/>
          <w:b/>
        </w:rPr>
        <w:t xml:space="preserve"> (or any time that your password has been reset)</w:t>
      </w:r>
      <w:r w:rsidRPr="001847BF">
        <w:rPr>
          <w:rFonts w:cs="Calibri"/>
          <w:b/>
        </w:rPr>
        <w:t>. This cannot be done using Oracle SQL Developer.</w:t>
      </w:r>
    </w:p>
    <w:p w14:paraId="213C9738" w14:textId="77777777" w:rsidR="001C25BA" w:rsidRPr="00866129" w:rsidRDefault="001C25BA" w:rsidP="00794530">
      <w:pPr>
        <w:numPr>
          <w:ilvl w:val="0"/>
          <w:numId w:val="3"/>
        </w:numPr>
        <w:spacing w:line="240" w:lineRule="auto"/>
        <w:rPr>
          <w:rFonts w:cs="Calibri"/>
        </w:rPr>
      </w:pPr>
      <w:r w:rsidRPr="00866129">
        <w:rPr>
          <w:rFonts w:cs="Calibri"/>
        </w:rPr>
        <w:t>Log on to your computer in the usual way.</w:t>
      </w:r>
    </w:p>
    <w:p w14:paraId="2C81F4B2" w14:textId="77777777" w:rsidR="001C25BA" w:rsidRPr="00866129" w:rsidRDefault="001C25BA" w:rsidP="00794530">
      <w:pPr>
        <w:numPr>
          <w:ilvl w:val="0"/>
          <w:numId w:val="3"/>
        </w:numPr>
        <w:spacing w:line="240" w:lineRule="auto"/>
        <w:rPr>
          <w:rFonts w:cs="Calibri"/>
        </w:rPr>
      </w:pPr>
      <w:r w:rsidRPr="00866129">
        <w:rPr>
          <w:rFonts w:cs="Calibri"/>
        </w:rPr>
        <w:t>In the on-campus computer labs at the Murdoch Campus, Choose Start-Programs, then Oracle SQL Developer.</w:t>
      </w:r>
    </w:p>
    <w:p w14:paraId="109510BB" w14:textId="77777777" w:rsidR="001C25BA" w:rsidRPr="00866129" w:rsidRDefault="001C25BA" w:rsidP="00794530">
      <w:pPr>
        <w:numPr>
          <w:ilvl w:val="0"/>
          <w:numId w:val="3"/>
        </w:numPr>
        <w:spacing w:line="240" w:lineRule="auto"/>
        <w:rPr>
          <w:rFonts w:cs="Calibri"/>
        </w:rPr>
      </w:pPr>
      <w:r w:rsidRPr="00866129">
        <w:rPr>
          <w:rFonts w:cs="Calibri"/>
        </w:rPr>
        <w:t>If you have installed SQL Developer at home, start it by selecting the SQL Developer executable.</w:t>
      </w:r>
    </w:p>
    <w:p w14:paraId="41AF9506" w14:textId="77777777" w:rsidR="001C25BA" w:rsidRPr="00866129" w:rsidRDefault="001C25BA" w:rsidP="001C25BA">
      <w:pPr>
        <w:ind w:left="720"/>
        <w:rPr>
          <w:rFonts w:cs="Calibri"/>
          <w:b/>
        </w:rPr>
      </w:pPr>
      <w:proofErr w:type="gramStart"/>
      <w:r w:rsidRPr="00866129">
        <w:rPr>
          <w:rFonts w:cs="Calibri"/>
          <w:b/>
        </w:rPr>
        <w:t>In order to</w:t>
      </w:r>
      <w:proofErr w:type="gramEnd"/>
      <w:r w:rsidRPr="00866129">
        <w:rPr>
          <w:rFonts w:cs="Calibri"/>
          <w:b/>
        </w:rPr>
        <w:t xml:space="preserve"> connect to the database, you need to create a new Database Connection:</w:t>
      </w:r>
    </w:p>
    <w:p w14:paraId="07F4DEC6" w14:textId="77777777" w:rsidR="001C25BA" w:rsidRPr="00866129" w:rsidRDefault="001C25BA" w:rsidP="00794530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866129">
        <w:rPr>
          <w:rFonts w:cs="Calibri"/>
        </w:rPr>
        <w:t xml:space="preserve">Click the New Connection button </w:t>
      </w:r>
      <w:r>
        <w:rPr>
          <w:rFonts w:cs="Calibri"/>
          <w:noProof/>
        </w:rPr>
        <w:drawing>
          <wp:inline distT="0" distB="0" distL="0" distR="0" wp14:anchorId="3EEF3C5D" wp14:editId="7AEB8357">
            <wp:extent cx="476885" cy="27813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125E" w14:textId="77777777" w:rsidR="001C25BA" w:rsidRPr="00866129" w:rsidRDefault="001C25BA" w:rsidP="001C25BA">
      <w:pPr>
        <w:pStyle w:val="Footer"/>
        <w:rPr>
          <w:rFonts w:cs="Calibri"/>
        </w:rPr>
      </w:pPr>
    </w:p>
    <w:p w14:paraId="6EB48214" w14:textId="77777777" w:rsidR="001C25BA" w:rsidRPr="00866129" w:rsidRDefault="001C25BA" w:rsidP="001C25BA">
      <w:pPr>
        <w:keepNext/>
        <w:jc w:val="center"/>
        <w:rPr>
          <w:rFonts w:cs="Calibri"/>
        </w:rPr>
      </w:pPr>
      <w:r w:rsidRPr="00866129"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A8C5A" wp14:editId="6D873A53">
                <wp:simplePos x="0" y="0"/>
                <wp:positionH relativeFrom="column">
                  <wp:posOffset>2567940</wp:posOffset>
                </wp:positionH>
                <wp:positionV relativeFrom="paragraph">
                  <wp:posOffset>523240</wp:posOffset>
                </wp:positionV>
                <wp:extent cx="1489710" cy="467360"/>
                <wp:effectExtent l="1638300" t="0" r="0" b="15494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9710" cy="467360"/>
                        </a:xfrm>
                        <a:prstGeom prst="wedgeRoundRectCallout">
                          <a:avLst>
                            <a:gd name="adj1" fmla="val -158185"/>
                            <a:gd name="adj2" fmla="val 798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6000" w14:textId="77777777" w:rsidR="001C25BA" w:rsidRDefault="001C25BA" w:rsidP="001C25BA">
                            <w:r>
                              <w:t>New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A8C5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02.2pt;margin-top:41.2pt;width:117.3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" adj="-23368,28057">
                <v:path arrowok="t"/>
                <v:textbox>
                  <w:txbxContent>
                    <w:p w14:paraId="22DA6000" w14:textId="77777777" w:rsidR="001C25BA" w:rsidRDefault="001C25BA" w:rsidP="001C25BA">
                      <w:r>
                        <w:t>New 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</w:rPr>
        <w:drawing>
          <wp:inline distT="0" distB="0" distL="0" distR="0" wp14:anchorId="77D575FD" wp14:editId="531C6438">
            <wp:extent cx="3928110" cy="184467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229E" w14:textId="4776FF0D" w:rsidR="001C25BA" w:rsidRDefault="001C25BA" w:rsidP="001C25BA">
      <w:pPr>
        <w:pStyle w:val="Caption"/>
        <w:jc w:val="center"/>
        <w:rPr>
          <w:rFonts w:cs="Calibri"/>
        </w:rPr>
      </w:pPr>
      <w:r w:rsidRPr="00866129">
        <w:rPr>
          <w:rFonts w:cs="Calibri"/>
        </w:rPr>
        <w:t xml:space="preserve">Figure </w:t>
      </w:r>
      <w:r w:rsidRPr="00866129">
        <w:rPr>
          <w:rFonts w:cs="Calibri"/>
        </w:rPr>
        <w:fldChar w:fldCharType="begin"/>
      </w:r>
      <w:r w:rsidRPr="00866129">
        <w:rPr>
          <w:rFonts w:cs="Calibri"/>
        </w:rPr>
        <w:instrText xml:space="preserve"> SEQ Figure \* ARABIC </w:instrText>
      </w:r>
      <w:r w:rsidRPr="00866129">
        <w:rPr>
          <w:rFonts w:cs="Calibri"/>
        </w:rPr>
        <w:fldChar w:fldCharType="separate"/>
      </w:r>
      <w:r>
        <w:rPr>
          <w:rFonts w:cs="Calibri"/>
          <w:noProof/>
        </w:rPr>
        <w:t>1</w:t>
      </w:r>
      <w:r w:rsidRPr="00866129">
        <w:rPr>
          <w:rFonts w:cs="Calibri"/>
        </w:rPr>
        <w:fldChar w:fldCharType="end"/>
      </w:r>
      <w:r w:rsidRPr="00866129">
        <w:rPr>
          <w:rFonts w:cs="Calibri"/>
        </w:rPr>
        <w:t>: Oracle SQL Developer Initial Screen</w:t>
      </w:r>
    </w:p>
    <w:p w14:paraId="3B238285" w14:textId="5C52F843" w:rsidR="007055F8" w:rsidRDefault="007055F8" w:rsidP="007055F8"/>
    <w:p w14:paraId="760B1B45" w14:textId="23222CB7" w:rsidR="007055F8" w:rsidRDefault="007055F8" w:rsidP="007055F8"/>
    <w:p w14:paraId="711A2BB0" w14:textId="77777777" w:rsidR="007055F8" w:rsidRPr="007055F8" w:rsidRDefault="007055F8" w:rsidP="007055F8"/>
    <w:p w14:paraId="7A0FC9DB" w14:textId="77777777" w:rsidR="001C25BA" w:rsidRPr="00866129" w:rsidRDefault="001C25BA" w:rsidP="00794530">
      <w:pPr>
        <w:numPr>
          <w:ilvl w:val="0"/>
          <w:numId w:val="3"/>
        </w:numPr>
        <w:spacing w:after="0" w:line="240" w:lineRule="auto"/>
        <w:rPr>
          <w:rFonts w:cs="Calibri"/>
        </w:rPr>
      </w:pPr>
      <w:r w:rsidRPr="00866129">
        <w:rPr>
          <w:rFonts w:cs="Calibri"/>
        </w:rPr>
        <w:t xml:space="preserve">Enter the following details into the New/Select Database Connection </w:t>
      </w:r>
      <w:proofErr w:type="gramStart"/>
      <w:r w:rsidRPr="00866129">
        <w:rPr>
          <w:rFonts w:cs="Calibri"/>
        </w:rPr>
        <w:t>dialogue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155"/>
      </w:tblGrid>
      <w:tr w:rsidR="001C25BA" w:rsidRPr="00866129" w14:paraId="1CBF4A46" w14:textId="77777777" w:rsidTr="004D03FD">
        <w:trPr>
          <w:jc w:val="center"/>
        </w:trPr>
        <w:tc>
          <w:tcPr>
            <w:tcW w:w="2376" w:type="dxa"/>
          </w:tcPr>
          <w:p w14:paraId="4ABFDB2E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>Connection Name:</w:t>
            </w:r>
          </w:p>
        </w:tc>
        <w:tc>
          <w:tcPr>
            <w:tcW w:w="5155" w:type="dxa"/>
          </w:tcPr>
          <w:p w14:paraId="3D486108" w14:textId="77777777" w:rsidR="001C25BA" w:rsidRPr="00866129" w:rsidRDefault="001C25BA" w:rsidP="004D03FD">
            <w:pPr>
              <w:rPr>
                <w:rFonts w:cs="Calibri"/>
              </w:rPr>
            </w:pPr>
            <w:r w:rsidRPr="00866129">
              <w:rPr>
                <w:rFonts w:cs="Calibri"/>
              </w:rPr>
              <w:t>STUDENT</w:t>
            </w:r>
          </w:p>
        </w:tc>
      </w:tr>
      <w:tr w:rsidR="001C25BA" w:rsidRPr="00866129" w14:paraId="2B0A15C0" w14:textId="77777777" w:rsidTr="004D03FD">
        <w:trPr>
          <w:jc w:val="center"/>
        </w:trPr>
        <w:tc>
          <w:tcPr>
            <w:tcW w:w="2376" w:type="dxa"/>
          </w:tcPr>
          <w:p w14:paraId="71911527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>Username:</w:t>
            </w:r>
          </w:p>
        </w:tc>
        <w:tc>
          <w:tcPr>
            <w:tcW w:w="5155" w:type="dxa"/>
          </w:tcPr>
          <w:p w14:paraId="65E55C12" w14:textId="536E7911" w:rsidR="001C25BA" w:rsidRPr="00866129" w:rsidRDefault="001C25BA" w:rsidP="004D03FD">
            <w:pPr>
              <w:rPr>
                <w:rFonts w:cs="Calibri"/>
              </w:rPr>
            </w:pPr>
            <w:r>
              <w:rPr>
                <w:rFonts w:cs="Calibri"/>
              </w:rPr>
              <w:t>Your username is an uppercase A</w:t>
            </w:r>
            <w:r w:rsidRPr="00866129">
              <w:rPr>
                <w:rFonts w:cs="Calibri"/>
              </w:rPr>
              <w:t xml:space="preserve"> followed by your student number. For exa</w:t>
            </w:r>
            <w:r>
              <w:rPr>
                <w:rFonts w:cs="Calibri"/>
              </w:rPr>
              <w:t>mple, if your student number is</w:t>
            </w:r>
            <w:r w:rsidRPr="00866129">
              <w:rPr>
                <w:rFonts w:cs="Calibri"/>
              </w:rPr>
              <w:t xml:space="preserve"> </w:t>
            </w:r>
            <w:r w:rsidRPr="00866129">
              <w:rPr>
                <w:rFonts w:cs="Calibri"/>
                <w:b/>
              </w:rPr>
              <w:t>20012</w:t>
            </w:r>
            <w:r w:rsidRPr="00866129">
              <w:rPr>
                <w:rFonts w:cs="Calibri"/>
                <w:b/>
                <w:bCs/>
              </w:rPr>
              <w:t>001</w:t>
            </w:r>
            <w:r w:rsidRPr="00866129">
              <w:rPr>
                <w:rFonts w:cs="Calibri"/>
              </w:rPr>
              <w:t xml:space="preserve">, your username and initial password would be </w:t>
            </w:r>
            <w:r>
              <w:rPr>
                <w:rFonts w:cs="Calibri"/>
                <w:b/>
                <w:bCs/>
              </w:rPr>
              <w:t>A</w:t>
            </w:r>
            <w:r w:rsidRPr="00866129">
              <w:rPr>
                <w:rFonts w:cs="Calibri"/>
                <w:b/>
              </w:rPr>
              <w:t>20012</w:t>
            </w:r>
            <w:r w:rsidRPr="00866129">
              <w:rPr>
                <w:rFonts w:cs="Calibri"/>
                <w:b/>
                <w:bCs/>
              </w:rPr>
              <w:t>001</w:t>
            </w:r>
          </w:p>
        </w:tc>
      </w:tr>
      <w:tr w:rsidR="001C25BA" w:rsidRPr="00866129" w14:paraId="4838ACFB" w14:textId="77777777" w:rsidTr="004D03FD">
        <w:trPr>
          <w:jc w:val="center"/>
        </w:trPr>
        <w:tc>
          <w:tcPr>
            <w:tcW w:w="2376" w:type="dxa"/>
          </w:tcPr>
          <w:p w14:paraId="3CF14037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>Password:</w:t>
            </w:r>
          </w:p>
        </w:tc>
        <w:tc>
          <w:tcPr>
            <w:tcW w:w="5155" w:type="dxa"/>
          </w:tcPr>
          <w:p w14:paraId="0E39532D" w14:textId="77777777" w:rsidR="001C25BA" w:rsidRPr="00866129" w:rsidRDefault="001C25BA" w:rsidP="004D03FD">
            <w:pPr>
              <w:rPr>
                <w:rFonts w:cs="Calibri"/>
              </w:rPr>
            </w:pPr>
            <w:r>
              <w:rPr>
                <w:rFonts w:cs="Calibri"/>
              </w:rPr>
              <w:t>Your new password (see section 1 above)</w:t>
            </w:r>
          </w:p>
        </w:tc>
      </w:tr>
      <w:tr w:rsidR="001C25BA" w:rsidRPr="00866129" w14:paraId="47C65644" w14:textId="77777777" w:rsidTr="004D03FD">
        <w:trPr>
          <w:jc w:val="center"/>
        </w:trPr>
        <w:tc>
          <w:tcPr>
            <w:tcW w:w="2376" w:type="dxa"/>
          </w:tcPr>
          <w:p w14:paraId="4150E589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>Role:</w:t>
            </w:r>
          </w:p>
        </w:tc>
        <w:tc>
          <w:tcPr>
            <w:tcW w:w="5155" w:type="dxa"/>
          </w:tcPr>
          <w:p w14:paraId="57829621" w14:textId="77777777" w:rsidR="001C25BA" w:rsidRPr="00866129" w:rsidRDefault="001C25BA" w:rsidP="004D03FD">
            <w:pPr>
              <w:rPr>
                <w:rFonts w:cs="Calibri"/>
              </w:rPr>
            </w:pPr>
            <w:r w:rsidRPr="00866129">
              <w:rPr>
                <w:rFonts w:cs="Calibri"/>
              </w:rPr>
              <w:t xml:space="preserve">Select “default” </w:t>
            </w:r>
          </w:p>
        </w:tc>
      </w:tr>
      <w:tr w:rsidR="001C25BA" w:rsidRPr="00866129" w14:paraId="13F24E67" w14:textId="77777777" w:rsidTr="004D03FD">
        <w:trPr>
          <w:jc w:val="center"/>
        </w:trPr>
        <w:tc>
          <w:tcPr>
            <w:tcW w:w="2376" w:type="dxa"/>
          </w:tcPr>
          <w:p w14:paraId="1EE84639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>Connection Type:</w:t>
            </w:r>
          </w:p>
        </w:tc>
        <w:tc>
          <w:tcPr>
            <w:tcW w:w="5155" w:type="dxa"/>
          </w:tcPr>
          <w:p w14:paraId="4FDAB22D" w14:textId="77777777" w:rsidR="001C25BA" w:rsidRPr="00866129" w:rsidRDefault="001C25BA" w:rsidP="004D03FD">
            <w:pPr>
              <w:rPr>
                <w:rFonts w:cs="Calibri"/>
              </w:rPr>
            </w:pPr>
            <w:r w:rsidRPr="00866129">
              <w:rPr>
                <w:rFonts w:cs="Calibri"/>
              </w:rPr>
              <w:t>Select “Basic”</w:t>
            </w:r>
          </w:p>
        </w:tc>
      </w:tr>
      <w:tr w:rsidR="001C25BA" w:rsidRPr="00866129" w14:paraId="64C51796" w14:textId="77777777" w:rsidTr="004D03FD">
        <w:trPr>
          <w:jc w:val="center"/>
        </w:trPr>
        <w:tc>
          <w:tcPr>
            <w:tcW w:w="2376" w:type="dxa"/>
          </w:tcPr>
          <w:p w14:paraId="51B68807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 xml:space="preserve">Hostname: </w:t>
            </w:r>
          </w:p>
        </w:tc>
        <w:tc>
          <w:tcPr>
            <w:tcW w:w="5155" w:type="dxa"/>
          </w:tcPr>
          <w:p w14:paraId="628D60BD" w14:textId="1BCDB053" w:rsidR="001C25BA" w:rsidRPr="00866129" w:rsidRDefault="001A692B" w:rsidP="004D03FD">
            <w:pPr>
              <w:rPr>
                <w:rFonts w:cs="Calibri"/>
              </w:rPr>
            </w:pPr>
            <w:r>
              <w:rPr>
                <w:rFonts w:cs="Calibri"/>
              </w:rPr>
              <w:t>r</w:t>
            </w:r>
            <w:r w:rsidR="00BD0B44">
              <w:rPr>
                <w:rFonts w:cs="Calibri"/>
              </w:rPr>
              <w:t>hea</w:t>
            </w:r>
            <w:r w:rsidR="00E23D17">
              <w:rPr>
                <w:rFonts w:cs="Calibri"/>
              </w:rPr>
              <w:t>.ad</w:t>
            </w:r>
            <w:r w:rsidR="001C25BA" w:rsidRPr="00866129">
              <w:rPr>
                <w:rFonts w:cs="Calibri"/>
              </w:rPr>
              <w:t>.murdoch.edu.au</w:t>
            </w:r>
          </w:p>
        </w:tc>
      </w:tr>
      <w:tr w:rsidR="001C25BA" w:rsidRPr="00866129" w14:paraId="7568D82E" w14:textId="77777777" w:rsidTr="004D03FD">
        <w:trPr>
          <w:jc w:val="center"/>
        </w:trPr>
        <w:tc>
          <w:tcPr>
            <w:tcW w:w="2376" w:type="dxa"/>
          </w:tcPr>
          <w:p w14:paraId="7826C907" w14:textId="77777777" w:rsidR="001C25BA" w:rsidRPr="00866129" w:rsidRDefault="001C25BA" w:rsidP="004D03FD">
            <w:pPr>
              <w:jc w:val="right"/>
              <w:rPr>
                <w:rFonts w:cs="Calibri"/>
              </w:rPr>
            </w:pPr>
            <w:r w:rsidRPr="00866129">
              <w:rPr>
                <w:rFonts w:cs="Calibri"/>
              </w:rPr>
              <w:t xml:space="preserve">Port: </w:t>
            </w:r>
          </w:p>
        </w:tc>
        <w:tc>
          <w:tcPr>
            <w:tcW w:w="5155" w:type="dxa"/>
          </w:tcPr>
          <w:p w14:paraId="02FB1532" w14:textId="77777777" w:rsidR="001C25BA" w:rsidRPr="00866129" w:rsidRDefault="001C25BA" w:rsidP="004D03FD">
            <w:pPr>
              <w:rPr>
                <w:rFonts w:cs="Calibri"/>
              </w:rPr>
            </w:pPr>
            <w:r>
              <w:rPr>
                <w:rFonts w:cs="Calibri"/>
              </w:rPr>
              <w:t>1580</w:t>
            </w:r>
          </w:p>
        </w:tc>
      </w:tr>
      <w:tr w:rsidR="001C25BA" w:rsidRPr="00866129" w14:paraId="4A79FFFA" w14:textId="77777777" w:rsidTr="004D03FD">
        <w:trPr>
          <w:jc w:val="center"/>
        </w:trPr>
        <w:tc>
          <w:tcPr>
            <w:tcW w:w="2376" w:type="dxa"/>
          </w:tcPr>
          <w:p w14:paraId="523A65AE" w14:textId="5045CACE" w:rsidR="001C25BA" w:rsidRPr="00866129" w:rsidRDefault="00616DA5" w:rsidP="004D03FD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SID</w:t>
            </w:r>
            <w:r w:rsidR="001C25BA" w:rsidRPr="00866129">
              <w:rPr>
                <w:rFonts w:cs="Calibri"/>
              </w:rPr>
              <w:t xml:space="preserve">: </w:t>
            </w:r>
          </w:p>
        </w:tc>
        <w:tc>
          <w:tcPr>
            <w:tcW w:w="5155" w:type="dxa"/>
          </w:tcPr>
          <w:p w14:paraId="255BB6A1" w14:textId="77777777" w:rsidR="001C25BA" w:rsidRPr="00866129" w:rsidRDefault="001C25BA" w:rsidP="004D03FD">
            <w:pPr>
              <w:rPr>
                <w:rFonts w:cs="Calibri"/>
              </w:rPr>
            </w:pPr>
            <w:r w:rsidRPr="00866129">
              <w:rPr>
                <w:rFonts w:cs="Calibri"/>
              </w:rPr>
              <w:t>Student</w:t>
            </w:r>
          </w:p>
        </w:tc>
      </w:tr>
    </w:tbl>
    <w:p w14:paraId="455DEA38" w14:textId="77777777" w:rsidR="001C25BA" w:rsidRPr="00866129" w:rsidRDefault="001C25BA" w:rsidP="001C25BA">
      <w:pPr>
        <w:rPr>
          <w:rFonts w:cs="Calibri"/>
          <w:b/>
        </w:rPr>
      </w:pPr>
    </w:p>
    <w:p w14:paraId="57D84A53" w14:textId="2087FE4F" w:rsidR="001C25BA" w:rsidRPr="00866129" w:rsidRDefault="00616DA5" w:rsidP="001C25BA">
      <w:pPr>
        <w:keepNext/>
        <w:jc w:val="center"/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1C33F27F" wp14:editId="5F9EFF32">
            <wp:extent cx="5274310" cy="332168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DAD" w14:textId="77777777" w:rsidR="001C25BA" w:rsidRPr="00866129" w:rsidRDefault="001C25BA" w:rsidP="001C25BA">
      <w:pPr>
        <w:pStyle w:val="Caption"/>
        <w:jc w:val="center"/>
        <w:rPr>
          <w:rFonts w:cs="Calibri"/>
          <w:b w:val="0"/>
        </w:rPr>
      </w:pPr>
      <w:r w:rsidRPr="00866129">
        <w:rPr>
          <w:rFonts w:cs="Calibri"/>
        </w:rPr>
        <w:t xml:space="preserve">Figure </w:t>
      </w:r>
      <w:r w:rsidRPr="00866129">
        <w:rPr>
          <w:rFonts w:cs="Calibri"/>
        </w:rPr>
        <w:fldChar w:fldCharType="begin"/>
      </w:r>
      <w:r w:rsidRPr="00866129">
        <w:rPr>
          <w:rFonts w:cs="Calibri"/>
        </w:rPr>
        <w:instrText xml:space="preserve"> SEQ Figure \* ARABIC </w:instrText>
      </w:r>
      <w:r w:rsidRPr="00866129">
        <w:rPr>
          <w:rFonts w:cs="Calibri"/>
        </w:rPr>
        <w:fldChar w:fldCharType="separate"/>
      </w:r>
      <w:r>
        <w:rPr>
          <w:rFonts w:cs="Calibri"/>
          <w:noProof/>
        </w:rPr>
        <w:t>2</w:t>
      </w:r>
      <w:r w:rsidRPr="00866129">
        <w:rPr>
          <w:rFonts w:cs="Calibri"/>
        </w:rPr>
        <w:fldChar w:fldCharType="end"/>
      </w:r>
      <w:r w:rsidRPr="00866129">
        <w:rPr>
          <w:rFonts w:cs="Calibri"/>
        </w:rPr>
        <w:t>: New/Select Database Connection Dialogue</w:t>
      </w:r>
    </w:p>
    <w:p w14:paraId="1452E26D" w14:textId="77777777" w:rsidR="001C25BA" w:rsidRPr="00866129" w:rsidRDefault="001C25BA" w:rsidP="00794530">
      <w:pPr>
        <w:numPr>
          <w:ilvl w:val="0"/>
          <w:numId w:val="3"/>
        </w:numPr>
        <w:spacing w:line="240" w:lineRule="auto"/>
        <w:rPr>
          <w:rFonts w:cs="Calibri"/>
        </w:rPr>
      </w:pPr>
      <w:r w:rsidRPr="00866129">
        <w:rPr>
          <w:rFonts w:cs="Calibri"/>
        </w:rPr>
        <w:t xml:space="preserve">Click Save so that you don’t have to re-enter the information on subsequent logins. NB: Your password will not be </w:t>
      </w:r>
      <w:proofErr w:type="gramStart"/>
      <w:r w:rsidRPr="00866129">
        <w:rPr>
          <w:rFonts w:cs="Calibri"/>
        </w:rPr>
        <w:t>saved</w:t>
      </w:r>
      <w:proofErr w:type="gramEnd"/>
      <w:r w:rsidRPr="00866129">
        <w:rPr>
          <w:rFonts w:cs="Calibri"/>
        </w:rPr>
        <w:t xml:space="preserve"> and you will need to enter it for future logins.</w:t>
      </w:r>
    </w:p>
    <w:p w14:paraId="46CB3231" w14:textId="79695AD9" w:rsidR="001C25BA" w:rsidRDefault="001C25BA" w:rsidP="00794530">
      <w:pPr>
        <w:numPr>
          <w:ilvl w:val="0"/>
          <w:numId w:val="3"/>
        </w:numPr>
        <w:spacing w:line="240" w:lineRule="auto"/>
        <w:rPr>
          <w:rFonts w:ascii="Arial" w:hAnsi="Arial"/>
        </w:rPr>
      </w:pPr>
      <w:r w:rsidRPr="00866129">
        <w:rPr>
          <w:rFonts w:cs="Calibri"/>
        </w:rPr>
        <w:t>Click Connect.</w:t>
      </w:r>
      <w:r>
        <w:rPr>
          <w:rFonts w:ascii="Arial" w:hAnsi="Arial"/>
        </w:rPr>
        <w:t xml:space="preserve"> </w:t>
      </w:r>
    </w:p>
    <w:p w14:paraId="59CF1D8F" w14:textId="77777777" w:rsidR="00AA4BB1" w:rsidRPr="001C25BA" w:rsidRDefault="00AA4BB1" w:rsidP="00AA4BB1">
      <w:pPr>
        <w:spacing w:line="240" w:lineRule="auto"/>
        <w:ind w:left="720"/>
        <w:rPr>
          <w:rFonts w:ascii="Arial" w:hAnsi="Arial"/>
        </w:rPr>
      </w:pPr>
    </w:p>
    <w:p w14:paraId="7F976088" w14:textId="1576BAEA" w:rsidR="00D63E64" w:rsidRDefault="00D63E64" w:rsidP="00D63E64">
      <w:pPr>
        <w:pStyle w:val="Heading2"/>
        <w:rPr>
          <w:lang w:val="en-AU"/>
        </w:rPr>
      </w:pPr>
      <w:r>
        <w:rPr>
          <w:lang w:val="en-AU"/>
        </w:rPr>
        <w:t>ROLLUP, CUBE, GROUP</w:t>
      </w:r>
    </w:p>
    <w:p w14:paraId="6D5F4102" w14:textId="616A1602" w:rsidR="00D63E64" w:rsidRDefault="00D63E64" w:rsidP="00C673B2">
      <w:pPr>
        <w:rPr>
          <w:lang w:val="en-AU"/>
        </w:rPr>
      </w:pPr>
      <w:r w:rsidRPr="00BA4AE6">
        <w:rPr>
          <w:b/>
          <w:bCs/>
          <w:lang w:val="en-AU"/>
        </w:rPr>
        <w:t>In this part of the lab</w:t>
      </w:r>
      <w:r>
        <w:rPr>
          <w:lang w:val="en-AU"/>
        </w:rPr>
        <w:t xml:space="preserve">, you will create a dataset consisting of a </w:t>
      </w:r>
      <w:r w:rsidR="00DA7C5B" w:rsidRPr="000C4BB6">
        <w:rPr>
          <w:b/>
          <w:bCs/>
          <w:lang w:val="en-AU"/>
        </w:rPr>
        <w:t>Fact</w:t>
      </w:r>
      <w:r w:rsidRPr="000C4BB6">
        <w:rPr>
          <w:b/>
          <w:bCs/>
          <w:lang w:val="en-AU"/>
        </w:rPr>
        <w:t xml:space="preserve"> table</w:t>
      </w:r>
      <w:r>
        <w:rPr>
          <w:lang w:val="en-AU"/>
        </w:rPr>
        <w:t xml:space="preserve"> populated with random data. There will be Foreign Key values,</w:t>
      </w:r>
      <w:r w:rsidR="00DA7C5B">
        <w:rPr>
          <w:lang w:val="en-AU"/>
        </w:rPr>
        <w:t xml:space="preserve"> but </w:t>
      </w:r>
      <w:r w:rsidR="00DA7C5B" w:rsidRPr="00042596">
        <w:rPr>
          <w:b/>
          <w:bCs/>
          <w:lang w:val="en-AU"/>
        </w:rPr>
        <w:t>we will not create the Dimension</w:t>
      </w:r>
      <w:r w:rsidRPr="00042596">
        <w:rPr>
          <w:b/>
          <w:bCs/>
          <w:lang w:val="en-AU"/>
        </w:rPr>
        <w:t xml:space="preserve"> table</w:t>
      </w:r>
      <w:r>
        <w:rPr>
          <w:lang w:val="en-AU"/>
        </w:rPr>
        <w:t>s for this exercise.</w:t>
      </w:r>
    </w:p>
    <w:p w14:paraId="19DC650F" w14:textId="77777777" w:rsidR="00042596" w:rsidRDefault="00D63E64" w:rsidP="00C673B2">
      <w:pPr>
        <w:rPr>
          <w:lang w:val="en-AU"/>
        </w:rPr>
      </w:pPr>
      <w:r>
        <w:rPr>
          <w:lang w:val="en-AU"/>
        </w:rPr>
        <w:t xml:space="preserve">The </w:t>
      </w:r>
      <w:r w:rsidR="00DA7C5B">
        <w:rPr>
          <w:lang w:val="en-AU"/>
        </w:rPr>
        <w:t>Fact</w:t>
      </w:r>
      <w:r>
        <w:rPr>
          <w:lang w:val="en-AU"/>
        </w:rPr>
        <w:t xml:space="preserve"> table we will </w:t>
      </w:r>
      <w:proofErr w:type="gramStart"/>
      <w:r w:rsidR="00DA7C5B">
        <w:rPr>
          <w:lang w:val="en-AU"/>
        </w:rPr>
        <w:t>create</w:t>
      </w:r>
      <w:proofErr w:type="gramEnd"/>
      <w:r w:rsidR="00DA7C5B">
        <w:rPr>
          <w:lang w:val="en-AU"/>
        </w:rPr>
        <w:t xml:space="preserve"> and use is </w:t>
      </w:r>
      <w:r w:rsidR="00DA7C5B" w:rsidRPr="009A07B7">
        <w:rPr>
          <w:lang w:val="en-AU"/>
        </w:rPr>
        <w:t xml:space="preserve">called </w:t>
      </w:r>
      <w:proofErr w:type="spellStart"/>
      <w:r w:rsidR="00DA7C5B" w:rsidRPr="009A07B7">
        <w:rPr>
          <w:b/>
          <w:bCs/>
          <w:lang w:val="en-AU"/>
        </w:rPr>
        <w:t>tbl_Fact</w:t>
      </w:r>
      <w:proofErr w:type="spellEnd"/>
      <w:r>
        <w:rPr>
          <w:lang w:val="en-AU"/>
        </w:rPr>
        <w:t>. It con</w:t>
      </w:r>
      <w:r w:rsidR="00DA7C5B">
        <w:rPr>
          <w:lang w:val="en-AU"/>
        </w:rPr>
        <w:t>sists of</w:t>
      </w:r>
      <w:r w:rsidR="00042596">
        <w:rPr>
          <w:lang w:val="en-AU"/>
        </w:rPr>
        <w:t>:</w:t>
      </w:r>
    </w:p>
    <w:p w14:paraId="1522F5BD" w14:textId="2343982D" w:rsidR="005D01BD" w:rsidRDefault="00DA7C5B" w:rsidP="005D01BD">
      <w:pPr>
        <w:pStyle w:val="ListParagraph"/>
        <w:numPr>
          <w:ilvl w:val="0"/>
          <w:numId w:val="5"/>
        </w:numPr>
        <w:rPr>
          <w:lang w:val="en-AU"/>
        </w:rPr>
      </w:pPr>
      <w:r w:rsidRPr="00042596">
        <w:rPr>
          <w:lang w:val="en-AU"/>
        </w:rPr>
        <w:t>four foreign keys (</w:t>
      </w:r>
      <w:r w:rsidRPr="005D01BD">
        <w:rPr>
          <w:b/>
          <w:bCs/>
          <w:lang w:val="en-AU"/>
        </w:rPr>
        <w:t>dim_1_fk</w:t>
      </w:r>
      <w:r w:rsidRPr="00042596">
        <w:rPr>
          <w:lang w:val="en-AU"/>
        </w:rPr>
        <w:t xml:space="preserve">, </w:t>
      </w:r>
      <w:r w:rsidRPr="005D01BD">
        <w:rPr>
          <w:b/>
          <w:bCs/>
          <w:lang w:val="en-AU"/>
        </w:rPr>
        <w:t>dim_2_fk</w:t>
      </w:r>
      <w:r w:rsidRPr="00042596">
        <w:rPr>
          <w:lang w:val="en-AU"/>
        </w:rPr>
        <w:t xml:space="preserve">, </w:t>
      </w:r>
      <w:r w:rsidRPr="005D01BD">
        <w:rPr>
          <w:b/>
          <w:bCs/>
          <w:lang w:val="en-AU"/>
        </w:rPr>
        <w:t>dim_3_fk</w:t>
      </w:r>
      <w:r w:rsidRPr="00042596">
        <w:rPr>
          <w:lang w:val="en-AU"/>
        </w:rPr>
        <w:t xml:space="preserve">, </w:t>
      </w:r>
      <w:r w:rsidRPr="005D01BD">
        <w:rPr>
          <w:b/>
          <w:bCs/>
          <w:lang w:val="en-AU"/>
        </w:rPr>
        <w:t>dim</w:t>
      </w:r>
      <w:r w:rsidR="00D63E64" w:rsidRPr="005D01BD">
        <w:rPr>
          <w:b/>
          <w:bCs/>
          <w:lang w:val="en-AU"/>
        </w:rPr>
        <w:t>_4_fk</w:t>
      </w:r>
      <w:r w:rsidR="00D63E64" w:rsidRPr="00042596">
        <w:rPr>
          <w:lang w:val="en-AU"/>
        </w:rPr>
        <w:t>) and</w:t>
      </w:r>
      <w:r w:rsidR="005D01BD">
        <w:rPr>
          <w:lang w:val="en-AU"/>
        </w:rPr>
        <w:t>,</w:t>
      </w:r>
    </w:p>
    <w:p w14:paraId="766D2DA2" w14:textId="793A008A" w:rsidR="00D63E64" w:rsidRPr="00042596" w:rsidRDefault="00D63E64" w:rsidP="005D01BD">
      <w:pPr>
        <w:pStyle w:val="ListParagraph"/>
        <w:numPr>
          <w:ilvl w:val="0"/>
          <w:numId w:val="5"/>
        </w:numPr>
        <w:rPr>
          <w:lang w:val="en-AU"/>
        </w:rPr>
      </w:pPr>
      <w:r w:rsidRPr="00042596">
        <w:rPr>
          <w:lang w:val="en-AU"/>
        </w:rPr>
        <w:t>a value</w:t>
      </w:r>
      <w:r w:rsidR="00DA7C5B" w:rsidRPr="00042596">
        <w:rPr>
          <w:lang w:val="en-AU"/>
        </w:rPr>
        <w:t xml:space="preserve"> (measure)</w:t>
      </w:r>
      <w:r w:rsidRPr="00042596">
        <w:rPr>
          <w:lang w:val="en-AU"/>
        </w:rPr>
        <w:t xml:space="preserve"> called </w:t>
      </w:r>
      <w:proofErr w:type="spellStart"/>
      <w:r w:rsidRPr="005D01BD">
        <w:rPr>
          <w:b/>
          <w:bCs/>
          <w:lang w:val="en-AU"/>
        </w:rPr>
        <w:t>sale_total</w:t>
      </w:r>
      <w:proofErr w:type="spellEnd"/>
      <w:r w:rsidRPr="00042596">
        <w:rPr>
          <w:lang w:val="en-AU"/>
        </w:rPr>
        <w:t xml:space="preserve"> which represents the total value of a sale.</w:t>
      </w:r>
    </w:p>
    <w:p w14:paraId="61A6316D" w14:textId="249251D6" w:rsidR="002E4387" w:rsidRDefault="00D63E64" w:rsidP="00C673B2">
      <w:pPr>
        <w:rPr>
          <w:lang w:val="en-AU"/>
        </w:rPr>
      </w:pPr>
      <w:r w:rsidRPr="00D63E64">
        <w:rPr>
          <w:lang w:val="en-AU"/>
        </w:rPr>
        <w:sym w:font="Wingdings" w:char="F0E0"/>
      </w:r>
      <w:r>
        <w:rPr>
          <w:lang w:val="en-AU"/>
        </w:rPr>
        <w:t xml:space="preserve"> If </w:t>
      </w:r>
      <w:r w:rsidR="00DA7C5B">
        <w:rPr>
          <w:lang w:val="en-AU"/>
        </w:rPr>
        <w:t xml:space="preserve">you have already created </w:t>
      </w:r>
      <w:proofErr w:type="spellStart"/>
      <w:r w:rsidR="00DA7C5B">
        <w:rPr>
          <w:lang w:val="en-AU"/>
        </w:rPr>
        <w:t>tbl_Fact</w:t>
      </w:r>
      <w:proofErr w:type="spellEnd"/>
      <w:r>
        <w:rPr>
          <w:lang w:val="en-AU"/>
        </w:rPr>
        <w:t>, you will need to delete it. Otherwise, create the table using the following SQL:</w:t>
      </w:r>
    </w:p>
    <w:p w14:paraId="34D1A014" w14:textId="093CCB5F" w:rsidR="00D63E64" w:rsidRPr="00877B60" w:rsidRDefault="00DA7C5B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CREATE TABLE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tbl_</w:t>
      </w:r>
      <w:r w:rsidR="0074791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F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act</w:t>
      </w:r>
      <w:proofErr w:type="spell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(</w:t>
      </w:r>
    </w:p>
    <w:p w14:paraId="681EDF26" w14:textId="58973CD9" w:rsidR="00CB6249" w:rsidRPr="00877B60" w:rsidRDefault="002E4387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sale_ID</w:t>
      </w:r>
      <w:proofErr w:type="spellEnd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</w:t>
      </w:r>
      <w:r w:rsidR="00A924F2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NUMBER GENERATED ALWAYS AS IDENTITY (START WITH 1 INCREMENT BY 1),</w:t>
      </w:r>
    </w:p>
    <w:p w14:paraId="68F6F2CF" w14:textId="06D593CE" w:rsidR="00D63E64" w:rsidRPr="00877B60" w:rsidRDefault="00DA7C5B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_1_id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>NUMBER NOT NULL,</w:t>
      </w:r>
    </w:p>
    <w:p w14:paraId="64CDDD58" w14:textId="057124AB" w:rsidR="00D63E64" w:rsidRPr="00877B60" w:rsidRDefault="00DA7C5B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_2_id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>NUMBER NOT NULL,</w:t>
      </w:r>
    </w:p>
    <w:p w14:paraId="48B15342" w14:textId="037752B6" w:rsidR="00D63E64" w:rsidRPr="00877B60" w:rsidRDefault="00DA7C5B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_3_</w:t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id  </w:t>
      </w:r>
      <w:r w:rsidR="00A924F2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NUMBER NOT NULL,</w:t>
      </w:r>
    </w:p>
    <w:p w14:paraId="55D3E018" w14:textId="13ACD37B" w:rsidR="00D63E64" w:rsidRPr="00877B60" w:rsidRDefault="00DA7C5B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lastRenderedPageBreak/>
        <w:t>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_4_</w:t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id  </w:t>
      </w:r>
      <w:r w:rsidR="00A924F2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NUMBER NOT NULL,</w:t>
      </w:r>
    </w:p>
    <w:p w14:paraId="3C48DFBF" w14:textId="08F40166" w:rsidR="00D63E64" w:rsidRPr="00877B60" w:rsidRDefault="00D63E64" w:rsidP="00021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NUMBER(</w:t>
      </w:r>
      <w:proofErr w:type="gramEnd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10,2) NOT NULL</w:t>
      </w:r>
      <w:r w:rsidR="002E4387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,</w:t>
      </w:r>
    </w:p>
    <w:p w14:paraId="52BC72DC" w14:textId="14AB9F6D" w:rsidR="00D63E64" w:rsidRPr="00877B60" w:rsidRDefault="00DA7C5B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CONSTRAINT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fact</w:t>
      </w:r>
      <w:r w:rsidR="002E4387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_pk</w:t>
      </w:r>
      <w:proofErr w:type="spellEnd"/>
      <w:r w:rsidR="002E4387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PRIMARY KEY (</w:t>
      </w:r>
      <w:proofErr w:type="spellStart"/>
      <w:r w:rsidR="002E4387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sale_ID</w:t>
      </w:r>
      <w:proofErr w:type="spellEnd"/>
      <w:r w:rsidR="002E4387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)</w:t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);</w:t>
      </w:r>
      <w:proofErr w:type="gramEnd"/>
    </w:p>
    <w:p w14:paraId="228F3EE9" w14:textId="77777777" w:rsidR="00D63E64" w:rsidRPr="002820AF" w:rsidRDefault="00D63E6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16"/>
          <w:szCs w:val="24"/>
          <w:lang w:val="en-AU" w:eastAsia="en-GB" w:bidi="ar-SA"/>
        </w:rPr>
      </w:pPr>
    </w:p>
    <w:p w14:paraId="2A6E405F" w14:textId="376A5746" w:rsidR="002820AF" w:rsidRPr="00041D46" w:rsidRDefault="00D63E64" w:rsidP="00041D46">
      <w:pPr>
        <w:rPr>
          <w:lang w:val="en-AU"/>
        </w:rPr>
      </w:pPr>
      <w:r w:rsidRPr="00D63E64">
        <w:rPr>
          <w:lang w:val="en-AU"/>
        </w:rPr>
        <w:sym w:font="Wingdings" w:char="F0E0"/>
      </w:r>
      <w:r>
        <w:rPr>
          <w:lang w:val="en-AU"/>
        </w:rPr>
        <w:t xml:space="preserve"> You will now create 1000 rows of random data to populate the table for the rest of the exercise:</w:t>
      </w:r>
    </w:p>
    <w:p w14:paraId="62A83E26" w14:textId="77777777" w:rsidR="002820AF" w:rsidRDefault="002820AF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18"/>
          <w:szCs w:val="24"/>
          <w:lang w:val="en-AU" w:eastAsia="en-GB" w:bidi="ar-SA"/>
        </w:rPr>
      </w:pPr>
    </w:p>
    <w:p w14:paraId="45EC1CCF" w14:textId="0CFB7B79" w:rsidR="002820AF" w:rsidRPr="00877B60" w:rsidRDefault="00DA7C5B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INSERT INTO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tbl_</w:t>
      </w:r>
      <w:r w:rsidR="0074791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F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act</w:t>
      </w:r>
      <w:proofErr w:type="spellEnd"/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(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_1_id,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_2_id,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_3_id,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_4_id, </w:t>
      </w:r>
      <w:proofErr w:type="spellStart"/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  <w:r w:rsidR="002820AF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)</w:t>
      </w:r>
    </w:p>
    <w:p w14:paraId="45203508" w14:textId="0E1A0785" w:rsidR="00643054" w:rsidRPr="00877B60" w:rsidRDefault="00D63E6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SELECT </w:t>
      </w:r>
    </w:p>
    <w:p w14:paraId="758F385F" w14:textId="1BD8A6BD" w:rsidR="00D63E64" w:rsidRPr="00877B60" w:rsidRDefault="0064305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TRUNC(</w:t>
      </w:r>
      <w:proofErr w:type="spellStart"/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DBMS_RANDOM.va</w:t>
      </w:r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lue</w:t>
      </w:r>
      <w:proofErr w:type="spellEnd"/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(low =&gt; 1, high =&gt;3)) AS 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_1_id,</w:t>
      </w:r>
    </w:p>
    <w:p w14:paraId="127288CE" w14:textId="1102C80C" w:rsidR="00D63E64" w:rsidRPr="00877B60" w:rsidRDefault="0064305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TRUNC(</w:t>
      </w:r>
      <w:proofErr w:type="spellStart"/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DBMS_RANDOM.value</w:t>
      </w:r>
      <w:proofErr w:type="spell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(low =&gt;1, high =&gt;6)) AS </w:t>
      </w:r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_2_id,</w:t>
      </w:r>
    </w:p>
    <w:p w14:paraId="4EF6F6B7" w14:textId="18291A14" w:rsidR="00D63E64" w:rsidRPr="00877B60" w:rsidRDefault="0064305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TRUNC(</w:t>
      </w:r>
      <w:proofErr w:type="spellStart"/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DBMS_RANDOM.va</w:t>
      </w:r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lue</w:t>
      </w:r>
      <w:proofErr w:type="spellEnd"/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(low =&gt;1, high =&gt;11)) AS 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_3_id,</w:t>
      </w:r>
    </w:p>
    <w:p w14:paraId="7363A6F0" w14:textId="7272BF50" w:rsidR="00D63E64" w:rsidRPr="00877B60" w:rsidRDefault="0064305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TRUNC(</w:t>
      </w:r>
      <w:proofErr w:type="spellStart"/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DBMS_RANDOM.va</w:t>
      </w:r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lue</w:t>
      </w:r>
      <w:proofErr w:type="spellEnd"/>
      <w:r w:rsidR="00DA7C5B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(Low =&gt;1, high =&gt;11)) AS dim</w:t>
      </w:r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_4_id,</w:t>
      </w:r>
    </w:p>
    <w:p w14:paraId="51084AEF" w14:textId="551D74CA" w:rsidR="00D63E64" w:rsidRPr="00877B60" w:rsidRDefault="0064305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proofErr w:type="gram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ROUND(</w:t>
      </w:r>
      <w:proofErr w:type="spellStart"/>
      <w:proofErr w:type="gram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DBMS_RANDOM.value</w:t>
      </w:r>
      <w:proofErr w:type="spellEnd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(low =&gt;1, high =&gt;100),2) AS </w:t>
      </w:r>
      <w:proofErr w:type="spellStart"/>
      <w:r w:rsidR="00D63E6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</w:p>
    <w:p w14:paraId="462F9581" w14:textId="60B0C163" w:rsidR="00D63E64" w:rsidRPr="00877B60" w:rsidRDefault="00D63E6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FROM dual</w:t>
      </w:r>
    </w:p>
    <w:p w14:paraId="2A87582C" w14:textId="7722997D" w:rsidR="00D63E64" w:rsidRPr="00877B60" w:rsidRDefault="00D63E6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CONNECT BY level &lt;= 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1000;</w:t>
      </w:r>
      <w:proofErr w:type="gramEnd"/>
    </w:p>
    <w:p w14:paraId="254E4F73" w14:textId="77777777" w:rsidR="00D63E64" w:rsidRPr="000E2D8D" w:rsidRDefault="00D63E64" w:rsidP="00D63E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Cs w:val="24"/>
          <w:lang w:val="en-AU" w:eastAsia="en-GB" w:bidi="ar-SA"/>
        </w:rPr>
      </w:pPr>
    </w:p>
    <w:p w14:paraId="2B3928D8" w14:textId="399C5A99" w:rsidR="00D63E64" w:rsidRPr="00643054" w:rsidRDefault="00643054" w:rsidP="00C673B2">
      <w:pPr>
        <w:rPr>
          <w:color w:val="000000" w:themeColor="text1"/>
          <w:lang w:val="en-AU"/>
        </w:rPr>
      </w:pPr>
      <w:r w:rsidRPr="00643054">
        <w:rPr>
          <w:color w:val="000000" w:themeColor="text1"/>
          <w:lang w:val="en-AU"/>
        </w:rPr>
        <w:sym w:font="Wingdings" w:char="F0E0"/>
      </w:r>
      <w:r>
        <w:rPr>
          <w:color w:val="000000" w:themeColor="text1"/>
          <w:lang w:val="en-AU"/>
        </w:rPr>
        <w:t xml:space="preserve"> You should now COMMIT those inserts!</w:t>
      </w:r>
    </w:p>
    <w:p w14:paraId="06BEA112" w14:textId="5A35D347" w:rsidR="00DC4FD6" w:rsidRDefault="00DC4FD6" w:rsidP="00DC4FD6">
      <w:pPr>
        <w:pStyle w:val="Heading3"/>
        <w:rPr>
          <w:lang w:val="en-AU"/>
        </w:rPr>
      </w:pPr>
      <w:r>
        <w:rPr>
          <w:lang w:val="en-AU"/>
        </w:rPr>
        <w:t>GROUP BY</w:t>
      </w:r>
    </w:p>
    <w:p w14:paraId="29FB0EAF" w14:textId="264E249B" w:rsidR="00643054" w:rsidRDefault="00643054" w:rsidP="00C673B2">
      <w:pPr>
        <w:rPr>
          <w:lang w:val="en-AU"/>
        </w:rPr>
      </w:pPr>
      <w:r>
        <w:rPr>
          <w:lang w:val="en-AU"/>
        </w:rPr>
        <w:t>While I am sure you remember from your previous database studies how GROUP BY works, let</w:t>
      </w:r>
      <w:r w:rsidR="002820AF">
        <w:rPr>
          <w:lang w:val="en-AU"/>
        </w:rPr>
        <w:t>’</w:t>
      </w:r>
      <w:r>
        <w:rPr>
          <w:lang w:val="en-AU"/>
        </w:rPr>
        <w:t xml:space="preserve">s just have a quick reminder </w:t>
      </w:r>
      <w:r w:rsidRPr="00643054">
        <w:rPr>
          <w:lang w:val="en-AU"/>
        </w:rPr>
        <w:sym w:font="Wingdings" w:char="F04A"/>
      </w:r>
    </w:p>
    <w:p w14:paraId="04D70D3B" w14:textId="4C00238A" w:rsidR="00643054" w:rsidRDefault="00643054" w:rsidP="00C673B2">
      <w:pPr>
        <w:rPr>
          <w:lang w:val="en-AU"/>
        </w:rPr>
      </w:pPr>
      <w:r w:rsidRPr="00643054">
        <w:rPr>
          <w:lang w:val="en-AU"/>
        </w:rPr>
        <w:sym w:font="Wingdings" w:char="F0E0"/>
      </w:r>
      <w:r>
        <w:rPr>
          <w:lang w:val="en-AU"/>
        </w:rPr>
        <w:t xml:space="preserve"> Show the total value of all of sales in your dimension table, you would use the following:</w:t>
      </w:r>
    </w:p>
    <w:p w14:paraId="5D9772D2" w14:textId="10BADB63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SELECT 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SUM(</w:t>
      </w:r>
      <w:proofErr w:type="spellStart"/>
      <w:proofErr w:type="gramEnd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) as TOTAL_SALES</w:t>
      </w:r>
    </w:p>
    <w:p w14:paraId="161CD8C1" w14:textId="45A54326" w:rsidR="00643054" w:rsidRPr="00877B60" w:rsidRDefault="00DA7C5B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FROM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tbl_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fact</w:t>
      </w:r>
      <w:proofErr w:type="spellEnd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;</w:t>
      </w:r>
      <w:proofErr w:type="gramEnd"/>
    </w:p>
    <w:p w14:paraId="6BB41E41" w14:textId="77777777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</w:p>
    <w:p w14:paraId="77F9A204" w14:textId="77777777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TOTAL_SALES</w:t>
      </w:r>
    </w:p>
    <w:p w14:paraId="3EC95DC7" w14:textId="77777777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-----------</w:t>
      </w:r>
    </w:p>
    <w:p w14:paraId="3C603947" w14:textId="4E1F6B8A" w:rsidR="00643054" w:rsidRPr="00877B60" w:rsidRDefault="00643054" w:rsidP="00643054">
      <w:pPr>
        <w:rPr>
          <w:color w:val="0070C0"/>
          <w:sz w:val="20"/>
          <w:szCs w:val="20"/>
          <w:lang w:val="en-AU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  49923.48</w:t>
      </w:r>
    </w:p>
    <w:p w14:paraId="59E7E700" w14:textId="445DE4AB" w:rsidR="00D63E64" w:rsidRDefault="00643054" w:rsidP="00C673B2">
      <w:pPr>
        <w:rPr>
          <w:lang w:val="en-AU"/>
        </w:rPr>
      </w:pPr>
      <w:r>
        <w:rPr>
          <w:lang w:val="en-AU"/>
        </w:rPr>
        <w:t xml:space="preserve"> ***Your value will differ to this as the values are random.</w:t>
      </w:r>
    </w:p>
    <w:p w14:paraId="764BC51A" w14:textId="3600F968" w:rsidR="00643054" w:rsidRDefault="00643054" w:rsidP="00C673B2">
      <w:pPr>
        <w:rPr>
          <w:lang w:val="en-AU"/>
        </w:rPr>
      </w:pPr>
      <w:r>
        <w:rPr>
          <w:lang w:val="en-AU"/>
        </w:rPr>
        <w:t xml:space="preserve">The </w:t>
      </w:r>
      <w:r w:rsidRPr="006A4226">
        <w:rPr>
          <w:b/>
          <w:bCs/>
          <w:lang w:val="en-AU"/>
        </w:rPr>
        <w:t xml:space="preserve">column </w:t>
      </w:r>
      <w:r w:rsidRPr="00892560">
        <w:rPr>
          <w:b/>
          <w:bCs/>
          <w:strike/>
          <w:lang w:val="en-AU"/>
        </w:rPr>
        <w:t>fact</w:t>
      </w:r>
      <w:r w:rsidR="00892560" w:rsidRPr="00892560">
        <w:rPr>
          <w:b/>
          <w:bCs/>
          <w:lang w:val="en-AU"/>
        </w:rPr>
        <w:t xml:space="preserve"> </w:t>
      </w:r>
      <w:proofErr w:type="gramStart"/>
      <w:r w:rsidR="00892560">
        <w:rPr>
          <w:b/>
          <w:bCs/>
          <w:lang w:val="en-AU"/>
        </w:rPr>
        <w:t>dim</w:t>
      </w:r>
      <w:proofErr w:type="gramEnd"/>
      <w:r w:rsidRPr="006A4226">
        <w:rPr>
          <w:b/>
          <w:bCs/>
          <w:lang w:val="en-AU"/>
        </w:rPr>
        <w:t>_1_id</w:t>
      </w:r>
      <w:r>
        <w:rPr>
          <w:lang w:val="en-AU"/>
        </w:rPr>
        <w:t xml:space="preserve"> has only two distinct values, 1 and 2 (you could, of course check this, by using SELECT DISTINCT!) To see the value of sales of these two values, you would use the GROUP BY operator:</w:t>
      </w:r>
    </w:p>
    <w:p w14:paraId="42FBE1D8" w14:textId="21FCFFD6" w:rsidR="00643054" w:rsidRPr="00877B60" w:rsidRDefault="00DA7C5B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SELECT dim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_1_id, </w:t>
      </w:r>
      <w:proofErr w:type="gramStart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COUNT(</w:t>
      </w:r>
      <w:proofErr w:type="gramEnd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*) as </w:t>
      </w:r>
      <w:proofErr w:type="spellStart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num_rows</w:t>
      </w:r>
      <w:proofErr w:type="spellEnd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, SUM(</w:t>
      </w:r>
      <w:proofErr w:type="spellStart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) as TOTAL_SALES</w:t>
      </w:r>
    </w:p>
    <w:p w14:paraId="5413E559" w14:textId="5AC2AE01" w:rsidR="00643054" w:rsidRPr="00877B60" w:rsidRDefault="00DA7C5B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FROM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tbl_fact</w:t>
      </w:r>
      <w:proofErr w:type="spellEnd"/>
    </w:p>
    <w:p w14:paraId="1A5264EC" w14:textId="20409168" w:rsidR="00643054" w:rsidRPr="00877B60" w:rsidRDefault="00DA7C5B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GROUP BY dim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</w:t>
      </w:r>
      <w:proofErr w:type="gramStart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id;</w:t>
      </w:r>
      <w:proofErr w:type="gramEnd"/>
    </w:p>
    <w:p w14:paraId="65F66030" w14:textId="77777777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</w:p>
    <w:p w14:paraId="37D502F4" w14:textId="4E0D5BE0" w:rsidR="00643054" w:rsidRPr="00877B60" w:rsidRDefault="00DA7C5B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DIM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_1_ID   NUM_ROWS TOTAL_SALES</w:t>
      </w:r>
    </w:p>
    <w:p w14:paraId="01DF2B9A" w14:textId="77777777" w:rsidR="00643054" w:rsidRPr="00877B60" w:rsidRDefault="00643054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---------- ---------- -----------</w:t>
      </w:r>
    </w:p>
    <w:p w14:paraId="69986811" w14:textId="0836DEA5" w:rsidR="00643054" w:rsidRPr="00877B60" w:rsidRDefault="006E7A6A" w:rsidP="006430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504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>25118.66</w:t>
      </w:r>
    </w:p>
    <w:p w14:paraId="567AE988" w14:textId="31869151" w:rsidR="00643054" w:rsidRPr="00877B60" w:rsidRDefault="006E7A6A" w:rsidP="00643054">
      <w:pPr>
        <w:rPr>
          <w:color w:val="0070C0"/>
          <w:sz w:val="20"/>
          <w:szCs w:val="20"/>
          <w:lang w:val="en-AU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</w:t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496</w:t>
      </w:r>
      <w:proofErr w:type="gramEnd"/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="00643054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24804.82</w:t>
      </w:r>
      <w:r w:rsidR="00643054" w:rsidRPr="00877B60">
        <w:rPr>
          <w:color w:val="0070C0"/>
          <w:sz w:val="20"/>
          <w:szCs w:val="20"/>
          <w:lang w:val="en-AU"/>
        </w:rPr>
        <w:t xml:space="preserve"> </w:t>
      </w:r>
    </w:p>
    <w:p w14:paraId="4E44746A" w14:textId="3332D51C" w:rsidR="004C6722" w:rsidRDefault="00643054" w:rsidP="00C673B2">
      <w:pPr>
        <w:rPr>
          <w:lang w:val="en-AU"/>
        </w:rPr>
      </w:pPr>
      <w:r>
        <w:rPr>
          <w:lang w:val="en-AU"/>
        </w:rPr>
        <w:lastRenderedPageBreak/>
        <w:t>***Your values will differ.</w:t>
      </w:r>
    </w:p>
    <w:p w14:paraId="2C60AADB" w14:textId="12A64513" w:rsidR="00643054" w:rsidRDefault="004C6722" w:rsidP="00C673B2">
      <w:pPr>
        <w:rPr>
          <w:lang w:val="en-AU"/>
        </w:rPr>
      </w:pPr>
      <w:r w:rsidRPr="004C6722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643054">
        <w:rPr>
          <w:lang w:val="en-AU"/>
        </w:rPr>
        <w:t>What would happen if you didn’t include the GROUP BY statement in this query?</w:t>
      </w:r>
      <w:r>
        <w:rPr>
          <w:lang w:val="en-AU"/>
        </w:rPr>
        <w:t xml:space="preserve"> Try it and see </w:t>
      </w:r>
      <w:r w:rsidRPr="004C6722">
        <w:rPr>
          <w:lang w:val="en-AU"/>
        </w:rPr>
        <w:sym w:font="Wingdings" w:char="F04A"/>
      </w:r>
    </w:p>
    <w:p w14:paraId="016FFF5B" w14:textId="7B5B6E4C" w:rsidR="00643054" w:rsidRDefault="004C6722" w:rsidP="00C673B2">
      <w:pPr>
        <w:rPr>
          <w:lang w:val="en-AU"/>
        </w:rPr>
      </w:pPr>
      <w:r w:rsidRPr="004C6722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643054">
        <w:rPr>
          <w:lang w:val="en-AU"/>
        </w:rPr>
        <w:t xml:space="preserve">Write a query to determine the number of rows and </w:t>
      </w:r>
      <w:r w:rsidR="00DA7C5B">
        <w:rPr>
          <w:lang w:val="en-AU"/>
        </w:rPr>
        <w:t>total sales grouped by both dim_id_1 and dim</w:t>
      </w:r>
      <w:r w:rsidR="00643054">
        <w:rPr>
          <w:lang w:val="en-AU"/>
        </w:rPr>
        <w:t xml:space="preserve">_id_2. ***HINT: there should be </w:t>
      </w:r>
      <w:r w:rsidR="00933ACF">
        <w:rPr>
          <w:lang w:val="en-AU"/>
        </w:rPr>
        <w:t>10 rows in your result.</w:t>
      </w:r>
    </w:p>
    <w:p w14:paraId="7E7276D6" w14:textId="44E4C9A4" w:rsidR="00933ACF" w:rsidRDefault="004C6722" w:rsidP="00933ACF">
      <w:pPr>
        <w:rPr>
          <w:lang w:val="en-AU"/>
        </w:rPr>
      </w:pPr>
      <w:r w:rsidRPr="004C6722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933ACF">
        <w:rPr>
          <w:lang w:val="en-AU"/>
        </w:rPr>
        <w:t>Write a query to determine the number of rows</w:t>
      </w:r>
      <w:r w:rsidR="00DA7C5B">
        <w:rPr>
          <w:lang w:val="en-AU"/>
        </w:rPr>
        <w:t xml:space="preserve"> and total sales grouped by dim_id_1, dim</w:t>
      </w:r>
      <w:r w:rsidR="00933ACF">
        <w:rPr>
          <w:lang w:val="en-AU"/>
        </w:rPr>
        <w:t xml:space="preserve">_id_2 and </w:t>
      </w:r>
      <w:r w:rsidR="00DA7C5B">
        <w:rPr>
          <w:lang w:val="en-AU"/>
        </w:rPr>
        <w:t>dim</w:t>
      </w:r>
      <w:r w:rsidR="00933ACF">
        <w:rPr>
          <w:lang w:val="en-AU"/>
        </w:rPr>
        <w:t>_id_3. ***HINT: there should be 100 rows in your result.</w:t>
      </w:r>
    </w:p>
    <w:p w14:paraId="5113C472" w14:textId="77777777" w:rsidR="0095447D" w:rsidRDefault="0095447D" w:rsidP="00FD471D">
      <w:pPr>
        <w:pStyle w:val="Heading3"/>
        <w:rPr>
          <w:lang w:val="en-AU"/>
        </w:rPr>
      </w:pPr>
    </w:p>
    <w:p w14:paraId="35DE5712" w14:textId="2317548F" w:rsidR="00933ACF" w:rsidRDefault="00FD471D" w:rsidP="00FD471D">
      <w:pPr>
        <w:pStyle w:val="Heading3"/>
        <w:rPr>
          <w:lang w:val="en-AU"/>
        </w:rPr>
      </w:pPr>
      <w:r>
        <w:rPr>
          <w:lang w:val="en-AU"/>
        </w:rPr>
        <w:t>ROLLUP</w:t>
      </w:r>
    </w:p>
    <w:p w14:paraId="6ABD7011" w14:textId="4091D989" w:rsidR="00643054" w:rsidRDefault="00FD471D" w:rsidP="00C673B2">
      <w:pPr>
        <w:rPr>
          <w:lang w:val="en-AU"/>
        </w:rPr>
      </w:pPr>
      <w:r>
        <w:rPr>
          <w:lang w:val="en-AU"/>
        </w:rPr>
        <w:t xml:space="preserve">The </w:t>
      </w:r>
      <w:r w:rsidRPr="00102E5C">
        <w:rPr>
          <w:b/>
          <w:bCs/>
          <w:lang w:val="en-AU"/>
        </w:rPr>
        <w:t>ROLLUP command</w:t>
      </w:r>
      <w:r>
        <w:rPr>
          <w:lang w:val="en-AU"/>
        </w:rPr>
        <w:t xml:space="preserve"> is used with GROUP BY, and will </w:t>
      </w:r>
      <w:r w:rsidRPr="00102E5C">
        <w:rPr>
          <w:b/>
          <w:bCs/>
          <w:lang w:val="en-AU"/>
        </w:rPr>
        <w:t>produce a sub-total</w:t>
      </w:r>
      <w:r>
        <w:rPr>
          <w:lang w:val="en-AU"/>
        </w:rPr>
        <w:t xml:space="preserve"> for each grouping, as well as a grand-total for the query. </w:t>
      </w:r>
    </w:p>
    <w:p w14:paraId="2F65F2D5" w14:textId="041061E0" w:rsidR="000E2D8D" w:rsidRDefault="000E2D8D" w:rsidP="00C673B2">
      <w:pPr>
        <w:rPr>
          <w:lang w:val="en-AU"/>
        </w:rPr>
      </w:pPr>
      <w:r>
        <w:rPr>
          <w:lang w:val="en-AU"/>
        </w:rPr>
        <w:t>This query is answering the question, “Provide a query that SUMS the sa</w:t>
      </w:r>
      <w:r w:rsidR="00DA7C5B">
        <w:rPr>
          <w:lang w:val="en-AU"/>
        </w:rPr>
        <w:t>les for the combinations of dim</w:t>
      </w:r>
      <w:r>
        <w:rPr>
          <w:lang w:val="en-AU"/>
        </w:rPr>
        <w:t xml:space="preserve">_1_id and </w:t>
      </w:r>
      <w:r w:rsidR="00DA7C5B">
        <w:rPr>
          <w:lang w:val="en-AU"/>
        </w:rPr>
        <w:t>dim</w:t>
      </w:r>
      <w:r>
        <w:rPr>
          <w:lang w:val="en-AU"/>
        </w:rPr>
        <w:t xml:space="preserve">_2_id, and a subtotal for each value of </w:t>
      </w:r>
      <w:r w:rsidR="00DA7C5B">
        <w:rPr>
          <w:lang w:val="en-AU"/>
        </w:rPr>
        <w:t>dim</w:t>
      </w:r>
      <w:r>
        <w:rPr>
          <w:lang w:val="en-AU"/>
        </w:rPr>
        <w:t>_1_id, and the total sum of all sales.”</w:t>
      </w:r>
    </w:p>
    <w:p w14:paraId="542953D5" w14:textId="0D93CFFB" w:rsidR="00FD471D" w:rsidRPr="00877B60" w:rsidRDefault="00DA7C5B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SELECT dim</w:t>
      </w:r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_1_id</w:t>
      </w:r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,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_2_id, </w:t>
      </w:r>
      <w:proofErr w:type="gramStart"/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SUM(</w:t>
      </w:r>
      <w:proofErr w:type="spellStart"/>
      <w:proofErr w:type="gramEnd"/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sale_total</w:t>
      </w:r>
      <w:proofErr w:type="spellEnd"/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) as </w:t>
      </w:r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TOTAL_SALES</w:t>
      </w:r>
      <w:r w:rsidR="00EA6A7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FROM </w:t>
      </w:r>
      <w:proofErr w:type="spell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tbl_fact</w:t>
      </w:r>
      <w:proofErr w:type="spellEnd"/>
    </w:p>
    <w:p w14:paraId="5081F1FD" w14:textId="561DC5B7" w:rsidR="00FD471D" w:rsidRPr="00877B60" w:rsidRDefault="00DA7C5B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GROUP BY ROLLUP (dim_1_id, dim</w:t>
      </w:r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_2_id)</w:t>
      </w:r>
    </w:p>
    <w:p w14:paraId="3653338A" w14:textId="040DF8D4" w:rsidR="00FD471D" w:rsidRPr="00877B60" w:rsidRDefault="00DA7C5B" w:rsidP="00FD471D">
      <w:pPr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ORDER BY dim_1_id, dim</w:t>
      </w:r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_2_</w:t>
      </w:r>
      <w:proofErr w:type="gramStart"/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id;</w:t>
      </w:r>
      <w:proofErr w:type="gramEnd"/>
    </w:p>
    <w:p w14:paraId="25629629" w14:textId="4A2E3553" w:rsidR="00EA6A7D" w:rsidRDefault="00EA6A7D" w:rsidP="00FD471D">
      <w:pPr>
        <w:rPr>
          <w:lang w:val="en-AU"/>
        </w:rPr>
      </w:pPr>
      <w:r w:rsidRPr="00EA6A7D">
        <w:rPr>
          <w:lang w:val="en-AU"/>
        </w:rPr>
        <w:t>If you think</w:t>
      </w:r>
      <w:r>
        <w:rPr>
          <w:lang w:val="en-AU"/>
        </w:rPr>
        <w:t xml:space="preserve"> about what the query is doing, and look at the results of the query, you can see it is doing the following:</w:t>
      </w:r>
    </w:p>
    <w:p w14:paraId="088C684B" w14:textId="65EEF542" w:rsidR="00EA6A7D" w:rsidRDefault="00EA6A7D" w:rsidP="00877B60">
      <w:pPr>
        <w:pStyle w:val="ListParagraph"/>
        <w:numPr>
          <w:ilvl w:val="0"/>
          <w:numId w:val="6"/>
        </w:numPr>
        <w:rPr>
          <w:lang w:val="en-AU"/>
        </w:rPr>
      </w:pPr>
      <w:r w:rsidRPr="00507CB5">
        <w:rPr>
          <w:b/>
          <w:bCs/>
          <w:lang w:val="en-AU"/>
        </w:rPr>
        <w:t>Grouping the rows</w:t>
      </w:r>
      <w:r>
        <w:rPr>
          <w:lang w:val="en-AU"/>
        </w:rPr>
        <w:t xml:space="preserve"> by the </w:t>
      </w:r>
      <w:r w:rsidR="002C7F74">
        <w:rPr>
          <w:lang w:val="en-AU"/>
        </w:rPr>
        <w:t xml:space="preserve">various </w:t>
      </w:r>
      <w:r>
        <w:rPr>
          <w:lang w:val="en-AU"/>
        </w:rPr>
        <w:t>combination</w:t>
      </w:r>
      <w:r w:rsidR="002C7F74">
        <w:rPr>
          <w:lang w:val="en-AU"/>
        </w:rPr>
        <w:t>s</w:t>
      </w:r>
      <w:r>
        <w:rPr>
          <w:lang w:val="en-AU"/>
        </w:rPr>
        <w:t xml:space="preserve"> of</w:t>
      </w:r>
      <w:r w:rsidR="002C7F74">
        <w:rPr>
          <w:lang w:val="en-AU"/>
        </w:rPr>
        <w:t xml:space="preserve"> the values of</w:t>
      </w:r>
      <w:r w:rsidR="00DA7C5B">
        <w:rPr>
          <w:lang w:val="en-AU"/>
        </w:rPr>
        <w:t xml:space="preserve"> dim_1_id and dim_2_id, where dim</w:t>
      </w:r>
      <w:r>
        <w:rPr>
          <w:lang w:val="en-AU"/>
        </w:rPr>
        <w:t xml:space="preserve">_1_id = 1. That means </w:t>
      </w:r>
      <w:r w:rsidR="00DA7C5B">
        <w:rPr>
          <w:lang w:val="en-AU"/>
        </w:rPr>
        <w:t>there will be a group where dim_1_id = 1 and dim</w:t>
      </w:r>
      <w:r>
        <w:rPr>
          <w:lang w:val="en-AU"/>
        </w:rPr>
        <w:t>_2_id</w:t>
      </w:r>
      <w:r w:rsidR="00DA7C5B">
        <w:rPr>
          <w:lang w:val="en-AU"/>
        </w:rPr>
        <w:t xml:space="preserve"> =1, and then another where dim</w:t>
      </w:r>
      <w:r>
        <w:rPr>
          <w:lang w:val="en-AU"/>
        </w:rPr>
        <w:t xml:space="preserve">_1_id = 1 and </w:t>
      </w:r>
      <w:r w:rsidR="00DA7C5B">
        <w:rPr>
          <w:lang w:val="en-AU"/>
        </w:rPr>
        <w:t>dim</w:t>
      </w:r>
      <w:r>
        <w:rPr>
          <w:lang w:val="en-AU"/>
        </w:rPr>
        <w:t>_2_id =2, and so on…</w:t>
      </w:r>
    </w:p>
    <w:p w14:paraId="582074B1" w14:textId="77777777" w:rsidR="00EA6A7D" w:rsidRDefault="00EA6A7D" w:rsidP="00877B60">
      <w:pPr>
        <w:pStyle w:val="ListParagraph"/>
        <w:numPr>
          <w:ilvl w:val="0"/>
          <w:numId w:val="6"/>
        </w:numPr>
        <w:rPr>
          <w:lang w:val="en-AU"/>
        </w:rPr>
      </w:pPr>
      <w:r w:rsidRPr="00827266">
        <w:rPr>
          <w:b/>
          <w:bCs/>
          <w:lang w:val="en-AU"/>
        </w:rPr>
        <w:t>Calculating the sum</w:t>
      </w:r>
      <w:r>
        <w:rPr>
          <w:lang w:val="en-AU"/>
        </w:rPr>
        <w:t xml:space="preserve"> of the </w:t>
      </w:r>
      <w:proofErr w:type="spellStart"/>
      <w:r>
        <w:rPr>
          <w:lang w:val="en-AU"/>
        </w:rPr>
        <w:t>sale_total</w:t>
      </w:r>
      <w:proofErr w:type="spellEnd"/>
      <w:r>
        <w:rPr>
          <w:lang w:val="en-AU"/>
        </w:rPr>
        <w:t xml:space="preserve"> value for each of those groups</w:t>
      </w:r>
    </w:p>
    <w:p w14:paraId="312A98A1" w14:textId="11232A3D" w:rsidR="00EA6A7D" w:rsidRDefault="00EA6A7D" w:rsidP="00877B6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When </w:t>
      </w:r>
      <w:proofErr w:type="gramStart"/>
      <w:r>
        <w:rPr>
          <w:lang w:val="en-AU"/>
        </w:rPr>
        <w:t>al</w:t>
      </w:r>
      <w:r w:rsidR="00DA7C5B">
        <w:rPr>
          <w:lang w:val="en-AU"/>
        </w:rPr>
        <w:t>l of</w:t>
      </w:r>
      <w:proofErr w:type="gramEnd"/>
      <w:r w:rsidR="00DA7C5B">
        <w:rPr>
          <w:lang w:val="en-AU"/>
        </w:rPr>
        <w:t xml:space="preserve"> the combinations where dim</w:t>
      </w:r>
      <w:r>
        <w:rPr>
          <w:lang w:val="en-AU"/>
        </w:rPr>
        <w:t xml:space="preserve">_1_id =1 are calculated, it is then calculating the SUM of all of those groups. </w:t>
      </w:r>
    </w:p>
    <w:p w14:paraId="2D2C9C5E" w14:textId="70D2F16D" w:rsidR="00EA6A7D" w:rsidRDefault="00EA6A7D" w:rsidP="00877B6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The process will be repeated for all rows where </w:t>
      </w:r>
      <w:r w:rsidR="00DA7C5B">
        <w:rPr>
          <w:lang w:val="en-AU"/>
        </w:rPr>
        <w:t>dim</w:t>
      </w:r>
      <w:r>
        <w:rPr>
          <w:lang w:val="en-AU"/>
        </w:rPr>
        <w:t>_1_id =2.</w:t>
      </w:r>
    </w:p>
    <w:p w14:paraId="4FC3ABA6" w14:textId="4775655E" w:rsidR="00EA6A7D" w:rsidRPr="00EA6A7D" w:rsidRDefault="00EA6A7D" w:rsidP="00877B6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When all groups have been completed, the final calculation is the SUM of all values.</w:t>
      </w:r>
    </w:p>
    <w:p w14:paraId="13F8A894" w14:textId="4C379A1E" w:rsidR="00FD471D" w:rsidRPr="00877B60" w:rsidRDefault="00DA7C5B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_1_</w:t>
      </w:r>
      <w:proofErr w:type="gramStart"/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 xml:space="preserve">ID  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DIM</w:t>
      </w:r>
      <w:proofErr w:type="gramEnd"/>
      <w:r w:rsidR="00FD471D"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_2_ID TOTAL_SALES</w:t>
      </w:r>
    </w:p>
    <w:p w14:paraId="4567F4EE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---------- ---------- -----------</w:t>
      </w:r>
    </w:p>
    <w:p w14:paraId="402C2D05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1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4648.47</w:t>
      </w:r>
      <w:proofErr w:type="gramEnd"/>
    </w:p>
    <w:p w14:paraId="79C7FB7E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2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4298.21</w:t>
      </w:r>
      <w:proofErr w:type="gramEnd"/>
    </w:p>
    <w:p w14:paraId="08081972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lastRenderedPageBreak/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3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5959.34</w:t>
      </w:r>
      <w:proofErr w:type="gramEnd"/>
    </w:p>
    <w:p w14:paraId="39C4E9E1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4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4860.17</w:t>
      </w:r>
      <w:proofErr w:type="gramEnd"/>
    </w:p>
    <w:p w14:paraId="524D30CF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5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3803.5</w:t>
      </w:r>
    </w:p>
    <w:p w14:paraId="76564764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1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23569.69</w:t>
      </w:r>
    </w:p>
    <w:p w14:paraId="66FDD17E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1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5098.12</w:t>
      </w:r>
      <w:proofErr w:type="gramEnd"/>
    </w:p>
    <w:p w14:paraId="325ACCE1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2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5795.55</w:t>
      </w:r>
      <w:proofErr w:type="gramEnd"/>
    </w:p>
    <w:p w14:paraId="6072A21D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3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4583.17</w:t>
      </w:r>
      <w:proofErr w:type="gramEnd"/>
    </w:p>
    <w:p w14:paraId="28C20C3A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4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4826.27</w:t>
      </w:r>
      <w:proofErr w:type="gramEnd"/>
    </w:p>
    <w:p w14:paraId="28795A56" w14:textId="45A57965" w:rsidR="00FD471D" w:rsidRPr="00877B60" w:rsidRDefault="00FD471D" w:rsidP="00EA6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  5</w:t>
      </w:r>
      <w:proofErr w:type="gramStart"/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 5002.55</w:t>
      </w:r>
      <w:proofErr w:type="gramEnd"/>
    </w:p>
    <w:p w14:paraId="528B6411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</w:t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25305.66</w:t>
      </w:r>
    </w:p>
    <w:p w14:paraId="488ABD50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</w: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ab/>
        <w:t xml:space="preserve"> 48875.35</w:t>
      </w:r>
    </w:p>
    <w:p w14:paraId="0D8D7770" w14:textId="77777777" w:rsidR="00FD471D" w:rsidRPr="00877B60" w:rsidRDefault="00FD471D" w:rsidP="00FD4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</w:p>
    <w:p w14:paraId="395EB84F" w14:textId="28BBA9F9" w:rsidR="00FD471D" w:rsidRPr="00877B60" w:rsidRDefault="00FD471D" w:rsidP="00EA6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</w:pPr>
      <w:r w:rsidRPr="00877B60">
        <w:rPr>
          <w:rFonts w:ascii="Andale Mono" w:hAnsi="Andale Mono" w:cs="Andale Mono"/>
          <w:color w:val="0070C0"/>
          <w:sz w:val="20"/>
          <w:szCs w:val="20"/>
          <w:lang w:val="en-AU" w:eastAsia="en-GB" w:bidi="ar-SA"/>
        </w:rPr>
        <w:t>13 rows selected.</w:t>
      </w:r>
    </w:p>
    <w:p w14:paraId="42746D47" w14:textId="77777777" w:rsidR="00EA6A7D" w:rsidRPr="00EA6A7D" w:rsidRDefault="00EA6A7D" w:rsidP="00EA6A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ndale Mono" w:hAnsi="Andale Mono" w:cs="Andale Mono"/>
          <w:color w:val="0070C0"/>
          <w:sz w:val="18"/>
          <w:szCs w:val="24"/>
          <w:lang w:val="en-AU" w:eastAsia="en-GB" w:bidi="ar-SA"/>
        </w:rPr>
      </w:pPr>
    </w:p>
    <w:p w14:paraId="0BEAA8ED" w14:textId="1EDF2501" w:rsidR="00FD471D" w:rsidRDefault="00EA6A7D" w:rsidP="00C673B2">
      <w:pPr>
        <w:rPr>
          <w:lang w:val="en-AU"/>
        </w:rPr>
      </w:pPr>
      <w:r w:rsidRPr="00EA6A7D">
        <w:rPr>
          <w:lang w:val="en-AU"/>
        </w:rPr>
        <w:sym w:font="Wingdings" w:char="F0E0"/>
      </w:r>
      <w:r>
        <w:rPr>
          <w:lang w:val="en-AU"/>
        </w:rPr>
        <w:t xml:space="preserve"> Try changing the order of the columns in the </w:t>
      </w:r>
      <w:r w:rsidR="000D6C46">
        <w:rPr>
          <w:lang w:val="en-AU"/>
        </w:rPr>
        <w:t xml:space="preserve">GROUP BY ROLLUP, and ORDER BY to see how the results are </w:t>
      </w:r>
      <w:proofErr w:type="gramStart"/>
      <w:r w:rsidR="000D6C46">
        <w:rPr>
          <w:lang w:val="en-AU"/>
        </w:rPr>
        <w:t>effected</w:t>
      </w:r>
      <w:proofErr w:type="gramEnd"/>
      <w:r w:rsidR="000D6C46">
        <w:rPr>
          <w:lang w:val="en-AU"/>
        </w:rPr>
        <w:t xml:space="preserve">. </w:t>
      </w:r>
    </w:p>
    <w:p w14:paraId="719B50E8" w14:textId="6E7BC14D" w:rsidR="002820AF" w:rsidRDefault="002820AF" w:rsidP="002820AF">
      <w:pPr>
        <w:pStyle w:val="Heading3"/>
        <w:rPr>
          <w:lang w:val="en-AU"/>
        </w:rPr>
      </w:pPr>
      <w:proofErr w:type="spellStart"/>
      <w:r>
        <w:rPr>
          <w:lang w:val="en-AU"/>
        </w:rPr>
        <w:t>Denormalisation</w:t>
      </w:r>
      <w:proofErr w:type="spellEnd"/>
    </w:p>
    <w:p w14:paraId="415A1D95" w14:textId="50C657E0" w:rsidR="006146E8" w:rsidRDefault="002820AF" w:rsidP="00C673B2">
      <w:pPr>
        <w:rPr>
          <w:lang w:val="en-AU"/>
        </w:rPr>
      </w:pPr>
      <w:r>
        <w:rPr>
          <w:lang w:val="en-AU"/>
        </w:rPr>
        <w:t>Below</w:t>
      </w:r>
      <w:r w:rsidR="006146E8">
        <w:rPr>
          <w:lang w:val="en-AU"/>
        </w:rPr>
        <w:t xml:space="preserve"> is a small data warehouse of the 2012 Tour de France as </w:t>
      </w:r>
      <w:r>
        <w:rPr>
          <w:lang w:val="en-AU"/>
        </w:rPr>
        <w:t xml:space="preserve">detailed </w:t>
      </w:r>
      <w:r w:rsidR="006146E8">
        <w:rPr>
          <w:lang w:val="en-AU"/>
        </w:rPr>
        <w:t>in the star schema below:</w:t>
      </w:r>
    </w:p>
    <w:p w14:paraId="095A6613" w14:textId="5F53BE06" w:rsidR="006146E8" w:rsidRDefault="005C0D9B" w:rsidP="00C673B2">
      <w:pPr>
        <w:rPr>
          <w:lang w:val="en-AU"/>
        </w:rPr>
      </w:pPr>
      <w:r>
        <w:rPr>
          <w:noProof/>
          <w:lang w:val="en-GB" w:eastAsia="en-GB" w:bidi="ar-SA"/>
        </w:rPr>
        <w:drawing>
          <wp:inline distT="0" distB="0" distL="0" distR="0" wp14:anchorId="2AADD575" wp14:editId="736C49CA">
            <wp:extent cx="5274310" cy="2657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1-29 10.45.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259B" w14:textId="4345200C" w:rsidR="006D099E" w:rsidRDefault="00DE6E5C" w:rsidP="00C673B2">
      <w:pPr>
        <w:rPr>
          <w:lang w:val="en-AU"/>
        </w:rPr>
      </w:pPr>
      <w:r w:rsidRPr="00DE6E5C">
        <w:rPr>
          <w:lang w:val="en-AU"/>
        </w:rPr>
        <w:sym w:font="Wingdings" w:char="F0E0"/>
      </w:r>
      <w:r>
        <w:rPr>
          <w:lang w:val="en-AU"/>
        </w:rPr>
        <w:t xml:space="preserve"> The star schema above contains several examples of </w:t>
      </w:r>
      <w:r w:rsidR="00A17351">
        <w:rPr>
          <w:lang w:val="en-AU"/>
        </w:rPr>
        <w:t>denormalization</w:t>
      </w:r>
      <w:r>
        <w:rPr>
          <w:lang w:val="en-AU"/>
        </w:rPr>
        <w:t xml:space="preserve">. What are they and why do you think the decision to </w:t>
      </w:r>
      <w:proofErr w:type="spellStart"/>
      <w:r>
        <w:rPr>
          <w:lang w:val="en-AU"/>
        </w:rPr>
        <w:t>denormali</w:t>
      </w:r>
      <w:r w:rsidR="00A17351">
        <w:rPr>
          <w:lang w:val="en-AU"/>
        </w:rPr>
        <w:t>z</w:t>
      </w:r>
      <w:r>
        <w:rPr>
          <w:lang w:val="en-AU"/>
        </w:rPr>
        <w:t>e</w:t>
      </w:r>
      <w:proofErr w:type="spellEnd"/>
      <w:r>
        <w:rPr>
          <w:lang w:val="en-AU"/>
        </w:rPr>
        <w:t xml:space="preserve"> may have been made?</w:t>
      </w:r>
    </w:p>
    <w:p w14:paraId="625891FD" w14:textId="64260790" w:rsidR="00CE6594" w:rsidRDefault="00CE6594" w:rsidP="00CE6594">
      <w:pPr>
        <w:rPr>
          <w:lang w:val="en-AU"/>
        </w:rPr>
      </w:pPr>
    </w:p>
    <w:p w14:paraId="1EFAE1E5" w14:textId="29DAAF96" w:rsidR="009D6635" w:rsidRPr="009D6635" w:rsidRDefault="009D6635" w:rsidP="009D6635">
      <w:pPr>
        <w:rPr>
          <w:lang w:val="en-AU"/>
        </w:rPr>
      </w:pPr>
    </w:p>
    <w:sectPr w:rsidR="009D6635" w:rsidRPr="009D6635" w:rsidSect="007F23BE">
      <w:footerReference w:type="default" r:id="rId19"/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8236" w14:textId="77777777" w:rsidR="00D30B52" w:rsidRDefault="00D30B52">
      <w:r>
        <w:separator/>
      </w:r>
    </w:p>
  </w:endnote>
  <w:endnote w:type="continuationSeparator" w:id="0">
    <w:p w14:paraId="189080E2" w14:textId="77777777" w:rsidR="00D30B52" w:rsidRDefault="00D3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451B" w14:textId="77777777" w:rsidR="009D6635" w:rsidRPr="0006480C" w:rsidRDefault="009D6635" w:rsidP="0006480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ICT394 BI Application Development</w:t>
    </w:r>
  </w:p>
  <w:p w14:paraId="25F412E6" w14:textId="2713D0AB" w:rsidR="009D6635" w:rsidRPr="0006480C" w:rsidRDefault="00BF24BB" w:rsidP="0006480C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Lab</w:t>
    </w:r>
    <w:r w:rsidR="002820AF">
      <w:rPr>
        <w:rFonts w:ascii="Arial" w:hAnsi="Arial" w:cs="Arial"/>
        <w:sz w:val="16"/>
        <w:szCs w:val="16"/>
      </w:rPr>
      <w:t xml:space="preserve"> 04</w:t>
    </w:r>
  </w:p>
  <w:p w14:paraId="1F85BF39" w14:textId="77777777" w:rsidR="009D6635" w:rsidRPr="0006480C" w:rsidRDefault="009D6635" w:rsidP="0006480C">
    <w:pPr>
      <w:pStyle w:val="Footer"/>
      <w:jc w:val="center"/>
    </w:pPr>
    <w:r w:rsidRPr="0006480C">
      <w:rPr>
        <w:rStyle w:val="PageNumber"/>
        <w:rFonts w:ascii="Arial" w:hAnsi="Arial" w:cs="Arial"/>
        <w:sz w:val="16"/>
        <w:szCs w:val="16"/>
      </w:rPr>
      <w:fldChar w:fldCharType="begin"/>
    </w:r>
    <w:r w:rsidRPr="0006480C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06480C">
      <w:rPr>
        <w:rStyle w:val="PageNumber"/>
        <w:rFonts w:ascii="Arial" w:hAnsi="Arial" w:cs="Arial"/>
        <w:sz w:val="16"/>
        <w:szCs w:val="16"/>
      </w:rPr>
      <w:fldChar w:fldCharType="separate"/>
    </w:r>
    <w:r w:rsidR="005C0D9B">
      <w:rPr>
        <w:rStyle w:val="PageNumber"/>
        <w:rFonts w:ascii="Arial" w:hAnsi="Arial" w:cs="Arial"/>
        <w:noProof/>
        <w:sz w:val="16"/>
        <w:szCs w:val="16"/>
      </w:rPr>
      <w:t>1</w:t>
    </w:r>
    <w:r w:rsidRPr="0006480C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93CB" w14:textId="77777777" w:rsidR="00D30B52" w:rsidRDefault="00D30B52">
      <w:r>
        <w:separator/>
      </w:r>
    </w:p>
  </w:footnote>
  <w:footnote w:type="continuationSeparator" w:id="0">
    <w:p w14:paraId="08453F73" w14:textId="77777777" w:rsidR="00D30B52" w:rsidRDefault="00D30B52">
      <w:r>
        <w:continuationSeparator/>
      </w:r>
    </w:p>
  </w:footnote>
  <w:footnote w:id="1">
    <w:p w14:paraId="7E9ED1D5" w14:textId="04A9B63B" w:rsidR="001C25BA" w:rsidRPr="00817DDF" w:rsidRDefault="001C25BA" w:rsidP="001C25BA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If you are going to access the server in this way, you would use the command – “</w:t>
      </w:r>
      <w:proofErr w:type="spellStart"/>
      <w:r>
        <w:rPr>
          <w:lang w:val="en-AU"/>
        </w:rPr>
        <w:t>ssh</w:t>
      </w:r>
      <w:proofErr w:type="spellEnd"/>
      <w:r>
        <w:rPr>
          <w:lang w:val="en-AU"/>
        </w:rPr>
        <w:t xml:space="preserve"> –l YOUR_STUDENT_NUMBER </w:t>
      </w:r>
      <w:r w:rsidR="00F3241C">
        <w:rPr>
          <w:lang w:val="en-AU"/>
        </w:rPr>
        <w:t>rhea</w:t>
      </w:r>
      <w:r w:rsidR="003B7A66">
        <w:rPr>
          <w:lang w:val="en-AU"/>
        </w:rPr>
        <w:t>.ad</w:t>
      </w:r>
      <w:r>
        <w:rPr>
          <w:lang w:val="en-AU"/>
        </w:rPr>
        <w:t xml:space="preserve">.murdoch.edu.au” in a terminal </w:t>
      </w:r>
      <w:proofErr w:type="gramStart"/>
      <w:r>
        <w:rPr>
          <w:lang w:val="en-AU"/>
        </w:rPr>
        <w:t>session</w:t>
      </w:r>
      <w:proofErr w:type="gramEnd"/>
    </w:p>
  </w:footnote>
  <w:footnote w:id="2">
    <w:p w14:paraId="2DE4DEF4" w14:textId="77777777" w:rsidR="001C25BA" w:rsidRPr="007A122E" w:rsidRDefault="001C25BA" w:rsidP="001C25BA">
      <w:pPr>
        <w:pStyle w:val="FootnoteText"/>
      </w:pPr>
      <w:r>
        <w:rPr>
          <w:rStyle w:val="FootnoteReference"/>
        </w:rPr>
        <w:footnoteRef/>
      </w:r>
      <w:r>
        <w:t xml:space="preserve"> For a fuller list of SSH clients, see: </w:t>
      </w:r>
      <w:hyperlink r:id="rId1" w:history="1">
        <w:r w:rsidRPr="0077284A">
          <w:rPr>
            <w:rStyle w:val="Hyperlink"/>
          </w:rPr>
          <w:t>http://en.wikipedia.org/wiki/Comparison_of_SSH_clients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398"/>
    <w:multiLevelType w:val="hybridMultilevel"/>
    <w:tmpl w:val="DB201A9A"/>
    <w:lvl w:ilvl="0" w:tplc="BD829A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B48"/>
    <w:multiLevelType w:val="hybridMultilevel"/>
    <w:tmpl w:val="1AF48A0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DB6D65"/>
    <w:multiLevelType w:val="hybridMultilevel"/>
    <w:tmpl w:val="3474A0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F931B4"/>
    <w:multiLevelType w:val="hybridMultilevel"/>
    <w:tmpl w:val="78885A18"/>
    <w:lvl w:ilvl="0" w:tplc="3972201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849CD"/>
    <w:multiLevelType w:val="hybridMultilevel"/>
    <w:tmpl w:val="DF6C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321D3"/>
    <w:multiLevelType w:val="hybridMultilevel"/>
    <w:tmpl w:val="F4DC347A"/>
    <w:lvl w:ilvl="0" w:tplc="D7881D9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031002">
    <w:abstractNumId w:val="5"/>
  </w:num>
  <w:num w:numId="2" w16cid:durableId="1776486100">
    <w:abstractNumId w:val="3"/>
  </w:num>
  <w:num w:numId="3" w16cid:durableId="2030371946">
    <w:abstractNumId w:val="0"/>
  </w:num>
  <w:num w:numId="4" w16cid:durableId="26487130">
    <w:abstractNumId w:val="2"/>
  </w:num>
  <w:num w:numId="5" w16cid:durableId="778112247">
    <w:abstractNumId w:val="1"/>
  </w:num>
  <w:num w:numId="6" w16cid:durableId="212133627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7E0MLO0MDIwNDdT0lEKTi0uzszPAykwNKgFAGjC1rwtAAAA"/>
  </w:docVars>
  <w:rsids>
    <w:rsidRoot w:val="0040583E"/>
    <w:rsid w:val="000032A2"/>
    <w:rsid w:val="000043CF"/>
    <w:rsid w:val="000115DA"/>
    <w:rsid w:val="0001533C"/>
    <w:rsid w:val="00020E26"/>
    <w:rsid w:val="000217D9"/>
    <w:rsid w:val="00026D56"/>
    <w:rsid w:val="0002739B"/>
    <w:rsid w:val="00041D46"/>
    <w:rsid w:val="00042596"/>
    <w:rsid w:val="00043E65"/>
    <w:rsid w:val="000474B0"/>
    <w:rsid w:val="00054396"/>
    <w:rsid w:val="000548EA"/>
    <w:rsid w:val="0006480C"/>
    <w:rsid w:val="0007449E"/>
    <w:rsid w:val="000750D9"/>
    <w:rsid w:val="0007716B"/>
    <w:rsid w:val="00090103"/>
    <w:rsid w:val="00091B9D"/>
    <w:rsid w:val="00093167"/>
    <w:rsid w:val="000A3995"/>
    <w:rsid w:val="000C2F74"/>
    <w:rsid w:val="000C2F91"/>
    <w:rsid w:val="000C335E"/>
    <w:rsid w:val="000C4BB6"/>
    <w:rsid w:val="000D5603"/>
    <w:rsid w:val="000D6C46"/>
    <w:rsid w:val="000E24D3"/>
    <w:rsid w:val="000E2D8D"/>
    <w:rsid w:val="000F2F0B"/>
    <w:rsid w:val="000F5E26"/>
    <w:rsid w:val="00102E5C"/>
    <w:rsid w:val="00126121"/>
    <w:rsid w:val="00131725"/>
    <w:rsid w:val="00135ED5"/>
    <w:rsid w:val="0013675A"/>
    <w:rsid w:val="00140D06"/>
    <w:rsid w:val="00154E69"/>
    <w:rsid w:val="00164C4E"/>
    <w:rsid w:val="0018401B"/>
    <w:rsid w:val="0019163A"/>
    <w:rsid w:val="001A692B"/>
    <w:rsid w:val="001B0300"/>
    <w:rsid w:val="001B18A0"/>
    <w:rsid w:val="001B43FA"/>
    <w:rsid w:val="001B590C"/>
    <w:rsid w:val="001C1683"/>
    <w:rsid w:val="001C25BA"/>
    <w:rsid w:val="001C7DC5"/>
    <w:rsid w:val="001E272A"/>
    <w:rsid w:val="001F2EB7"/>
    <w:rsid w:val="001F7DE7"/>
    <w:rsid w:val="00200C4B"/>
    <w:rsid w:val="00206E22"/>
    <w:rsid w:val="00215828"/>
    <w:rsid w:val="00235EFD"/>
    <w:rsid w:val="00260BFF"/>
    <w:rsid w:val="002611F2"/>
    <w:rsid w:val="002678F5"/>
    <w:rsid w:val="00275C7B"/>
    <w:rsid w:val="0028138D"/>
    <w:rsid w:val="002820AF"/>
    <w:rsid w:val="002827FA"/>
    <w:rsid w:val="00291C0F"/>
    <w:rsid w:val="00297E62"/>
    <w:rsid w:val="002B1318"/>
    <w:rsid w:val="002B300F"/>
    <w:rsid w:val="002B388A"/>
    <w:rsid w:val="002B434E"/>
    <w:rsid w:val="002B72D6"/>
    <w:rsid w:val="002C0230"/>
    <w:rsid w:val="002C7F74"/>
    <w:rsid w:val="002E4387"/>
    <w:rsid w:val="002F38BB"/>
    <w:rsid w:val="002F4BB5"/>
    <w:rsid w:val="00300902"/>
    <w:rsid w:val="00305172"/>
    <w:rsid w:val="00305951"/>
    <w:rsid w:val="00311920"/>
    <w:rsid w:val="0032543D"/>
    <w:rsid w:val="0033255A"/>
    <w:rsid w:val="00335552"/>
    <w:rsid w:val="003405D1"/>
    <w:rsid w:val="003504DF"/>
    <w:rsid w:val="0036634F"/>
    <w:rsid w:val="00371D1E"/>
    <w:rsid w:val="00381249"/>
    <w:rsid w:val="00382B71"/>
    <w:rsid w:val="00385496"/>
    <w:rsid w:val="00392C8A"/>
    <w:rsid w:val="003A58A6"/>
    <w:rsid w:val="003B3E5A"/>
    <w:rsid w:val="003B708F"/>
    <w:rsid w:val="003B7A66"/>
    <w:rsid w:val="003C6C97"/>
    <w:rsid w:val="003D505D"/>
    <w:rsid w:val="003F52B8"/>
    <w:rsid w:val="00402862"/>
    <w:rsid w:val="0040583E"/>
    <w:rsid w:val="00432C94"/>
    <w:rsid w:val="00440F09"/>
    <w:rsid w:val="004470FF"/>
    <w:rsid w:val="004571A3"/>
    <w:rsid w:val="00460847"/>
    <w:rsid w:val="0046586F"/>
    <w:rsid w:val="0048606D"/>
    <w:rsid w:val="0049465A"/>
    <w:rsid w:val="00496542"/>
    <w:rsid w:val="004C3E93"/>
    <w:rsid w:val="004C6722"/>
    <w:rsid w:val="004D4BCB"/>
    <w:rsid w:val="004F023E"/>
    <w:rsid w:val="004F052E"/>
    <w:rsid w:val="004F2FE4"/>
    <w:rsid w:val="004F3293"/>
    <w:rsid w:val="005054AB"/>
    <w:rsid w:val="00506FBB"/>
    <w:rsid w:val="00507CB5"/>
    <w:rsid w:val="0052246E"/>
    <w:rsid w:val="00523C95"/>
    <w:rsid w:val="00526F07"/>
    <w:rsid w:val="00527C67"/>
    <w:rsid w:val="00535A10"/>
    <w:rsid w:val="00544BC4"/>
    <w:rsid w:val="00564478"/>
    <w:rsid w:val="00570481"/>
    <w:rsid w:val="005706E1"/>
    <w:rsid w:val="00572859"/>
    <w:rsid w:val="00574791"/>
    <w:rsid w:val="005825C3"/>
    <w:rsid w:val="005853A2"/>
    <w:rsid w:val="00587283"/>
    <w:rsid w:val="0059488A"/>
    <w:rsid w:val="005B6D0B"/>
    <w:rsid w:val="005C0D9B"/>
    <w:rsid w:val="005C5404"/>
    <w:rsid w:val="005D01BD"/>
    <w:rsid w:val="005E42CB"/>
    <w:rsid w:val="005F67AE"/>
    <w:rsid w:val="0060052A"/>
    <w:rsid w:val="00604C5E"/>
    <w:rsid w:val="00611DCB"/>
    <w:rsid w:val="006146E8"/>
    <w:rsid w:val="00614912"/>
    <w:rsid w:val="00616DA5"/>
    <w:rsid w:val="006228B6"/>
    <w:rsid w:val="00643054"/>
    <w:rsid w:val="0064328F"/>
    <w:rsid w:val="0065355B"/>
    <w:rsid w:val="00655EB5"/>
    <w:rsid w:val="00657AA8"/>
    <w:rsid w:val="006617D4"/>
    <w:rsid w:val="00663A82"/>
    <w:rsid w:val="00664668"/>
    <w:rsid w:val="00675598"/>
    <w:rsid w:val="00676552"/>
    <w:rsid w:val="0068249F"/>
    <w:rsid w:val="006858ED"/>
    <w:rsid w:val="00690051"/>
    <w:rsid w:val="00691D1F"/>
    <w:rsid w:val="006962FA"/>
    <w:rsid w:val="006A3A0C"/>
    <w:rsid w:val="006A4226"/>
    <w:rsid w:val="006C0EA6"/>
    <w:rsid w:val="006D0377"/>
    <w:rsid w:val="006D099E"/>
    <w:rsid w:val="006D206B"/>
    <w:rsid w:val="006D5E29"/>
    <w:rsid w:val="006E20F9"/>
    <w:rsid w:val="006E7A6A"/>
    <w:rsid w:val="007055F8"/>
    <w:rsid w:val="00706360"/>
    <w:rsid w:val="0072432D"/>
    <w:rsid w:val="0074791F"/>
    <w:rsid w:val="00755AD9"/>
    <w:rsid w:val="00765365"/>
    <w:rsid w:val="00777AD6"/>
    <w:rsid w:val="00780AA8"/>
    <w:rsid w:val="007833C2"/>
    <w:rsid w:val="00785AF7"/>
    <w:rsid w:val="00794530"/>
    <w:rsid w:val="00794C93"/>
    <w:rsid w:val="00797843"/>
    <w:rsid w:val="007A6487"/>
    <w:rsid w:val="007A769B"/>
    <w:rsid w:val="007A7F8B"/>
    <w:rsid w:val="007B7D98"/>
    <w:rsid w:val="007B7EE5"/>
    <w:rsid w:val="007D4FC3"/>
    <w:rsid w:val="007D5703"/>
    <w:rsid w:val="007E1D2C"/>
    <w:rsid w:val="007E3B35"/>
    <w:rsid w:val="007E450E"/>
    <w:rsid w:val="007F1184"/>
    <w:rsid w:val="007F23BE"/>
    <w:rsid w:val="00802E08"/>
    <w:rsid w:val="00802E0A"/>
    <w:rsid w:val="00806CE3"/>
    <w:rsid w:val="008107A4"/>
    <w:rsid w:val="00811E3F"/>
    <w:rsid w:val="008175DA"/>
    <w:rsid w:val="00827266"/>
    <w:rsid w:val="008302ED"/>
    <w:rsid w:val="00835CCB"/>
    <w:rsid w:val="008374BB"/>
    <w:rsid w:val="00847551"/>
    <w:rsid w:val="00847DBD"/>
    <w:rsid w:val="008567F0"/>
    <w:rsid w:val="00856C75"/>
    <w:rsid w:val="00864C61"/>
    <w:rsid w:val="00876075"/>
    <w:rsid w:val="008764EE"/>
    <w:rsid w:val="00877B60"/>
    <w:rsid w:val="0089235B"/>
    <w:rsid w:val="00892560"/>
    <w:rsid w:val="0089367A"/>
    <w:rsid w:val="008A55CB"/>
    <w:rsid w:val="008B00EA"/>
    <w:rsid w:val="008D1882"/>
    <w:rsid w:val="009075B3"/>
    <w:rsid w:val="00933ACF"/>
    <w:rsid w:val="009452B4"/>
    <w:rsid w:val="0095447D"/>
    <w:rsid w:val="00956307"/>
    <w:rsid w:val="009740FC"/>
    <w:rsid w:val="0098248A"/>
    <w:rsid w:val="00986400"/>
    <w:rsid w:val="00997FD3"/>
    <w:rsid w:val="009A07B7"/>
    <w:rsid w:val="009A3CCB"/>
    <w:rsid w:val="009C00C8"/>
    <w:rsid w:val="009C038E"/>
    <w:rsid w:val="009D011A"/>
    <w:rsid w:val="009D3DD1"/>
    <w:rsid w:val="009D6635"/>
    <w:rsid w:val="009E53B0"/>
    <w:rsid w:val="00A1714D"/>
    <w:rsid w:val="00A17351"/>
    <w:rsid w:val="00A31121"/>
    <w:rsid w:val="00A33911"/>
    <w:rsid w:val="00A53996"/>
    <w:rsid w:val="00A631BC"/>
    <w:rsid w:val="00A71BCB"/>
    <w:rsid w:val="00A747A1"/>
    <w:rsid w:val="00A924F2"/>
    <w:rsid w:val="00A9464A"/>
    <w:rsid w:val="00A95343"/>
    <w:rsid w:val="00AA0C48"/>
    <w:rsid w:val="00AA3358"/>
    <w:rsid w:val="00AA4BB1"/>
    <w:rsid w:val="00AB43F3"/>
    <w:rsid w:val="00AB60B4"/>
    <w:rsid w:val="00AC157D"/>
    <w:rsid w:val="00AC2B3D"/>
    <w:rsid w:val="00AD11CA"/>
    <w:rsid w:val="00AD1355"/>
    <w:rsid w:val="00AD1A2C"/>
    <w:rsid w:val="00AD49C8"/>
    <w:rsid w:val="00AD52AD"/>
    <w:rsid w:val="00AE479D"/>
    <w:rsid w:val="00AF2B0B"/>
    <w:rsid w:val="00AF6204"/>
    <w:rsid w:val="00B03267"/>
    <w:rsid w:val="00B034AC"/>
    <w:rsid w:val="00B11D82"/>
    <w:rsid w:val="00B13C4E"/>
    <w:rsid w:val="00B158D5"/>
    <w:rsid w:val="00B21C1D"/>
    <w:rsid w:val="00B21FE5"/>
    <w:rsid w:val="00B369B1"/>
    <w:rsid w:val="00B36A1D"/>
    <w:rsid w:val="00B43D2A"/>
    <w:rsid w:val="00B5274E"/>
    <w:rsid w:val="00B60586"/>
    <w:rsid w:val="00B61AAF"/>
    <w:rsid w:val="00B63593"/>
    <w:rsid w:val="00B74598"/>
    <w:rsid w:val="00B772E3"/>
    <w:rsid w:val="00B80E33"/>
    <w:rsid w:val="00B86DEA"/>
    <w:rsid w:val="00B90200"/>
    <w:rsid w:val="00B91688"/>
    <w:rsid w:val="00BA4AE6"/>
    <w:rsid w:val="00BA6C6F"/>
    <w:rsid w:val="00BB7560"/>
    <w:rsid w:val="00BD0B44"/>
    <w:rsid w:val="00BE7E20"/>
    <w:rsid w:val="00BF0F0F"/>
    <w:rsid w:val="00BF24BB"/>
    <w:rsid w:val="00BF5CC4"/>
    <w:rsid w:val="00BF5CD6"/>
    <w:rsid w:val="00C02849"/>
    <w:rsid w:val="00C11689"/>
    <w:rsid w:val="00C254B0"/>
    <w:rsid w:val="00C31512"/>
    <w:rsid w:val="00C401EA"/>
    <w:rsid w:val="00C673B2"/>
    <w:rsid w:val="00C84896"/>
    <w:rsid w:val="00CA270F"/>
    <w:rsid w:val="00CA5339"/>
    <w:rsid w:val="00CA64BC"/>
    <w:rsid w:val="00CA7246"/>
    <w:rsid w:val="00CB6249"/>
    <w:rsid w:val="00CC143B"/>
    <w:rsid w:val="00CC284A"/>
    <w:rsid w:val="00CD48CB"/>
    <w:rsid w:val="00CD5565"/>
    <w:rsid w:val="00CD6ABA"/>
    <w:rsid w:val="00CE6594"/>
    <w:rsid w:val="00CF4B4E"/>
    <w:rsid w:val="00CF6B44"/>
    <w:rsid w:val="00D14042"/>
    <w:rsid w:val="00D30B52"/>
    <w:rsid w:val="00D3551C"/>
    <w:rsid w:val="00D475A9"/>
    <w:rsid w:val="00D57C8D"/>
    <w:rsid w:val="00D6111A"/>
    <w:rsid w:val="00D63E64"/>
    <w:rsid w:val="00D87143"/>
    <w:rsid w:val="00D87592"/>
    <w:rsid w:val="00D95EB9"/>
    <w:rsid w:val="00DA0EB1"/>
    <w:rsid w:val="00DA46AA"/>
    <w:rsid w:val="00DA77C7"/>
    <w:rsid w:val="00DA7C5B"/>
    <w:rsid w:val="00DC4EE3"/>
    <w:rsid w:val="00DC4FD6"/>
    <w:rsid w:val="00DC6302"/>
    <w:rsid w:val="00DE6E5C"/>
    <w:rsid w:val="00E00E39"/>
    <w:rsid w:val="00E02E72"/>
    <w:rsid w:val="00E03B51"/>
    <w:rsid w:val="00E23D17"/>
    <w:rsid w:val="00E24059"/>
    <w:rsid w:val="00E24549"/>
    <w:rsid w:val="00E40497"/>
    <w:rsid w:val="00E4682F"/>
    <w:rsid w:val="00E46BCC"/>
    <w:rsid w:val="00E47034"/>
    <w:rsid w:val="00E47D97"/>
    <w:rsid w:val="00E67122"/>
    <w:rsid w:val="00E730BF"/>
    <w:rsid w:val="00E739AF"/>
    <w:rsid w:val="00E80CE4"/>
    <w:rsid w:val="00E80D65"/>
    <w:rsid w:val="00E87BDB"/>
    <w:rsid w:val="00E97293"/>
    <w:rsid w:val="00E97E37"/>
    <w:rsid w:val="00EA4E90"/>
    <w:rsid w:val="00EA6A7D"/>
    <w:rsid w:val="00EC0DA3"/>
    <w:rsid w:val="00EC693E"/>
    <w:rsid w:val="00EC7FF3"/>
    <w:rsid w:val="00F001D6"/>
    <w:rsid w:val="00F05269"/>
    <w:rsid w:val="00F10572"/>
    <w:rsid w:val="00F164D8"/>
    <w:rsid w:val="00F253A4"/>
    <w:rsid w:val="00F3241C"/>
    <w:rsid w:val="00F34962"/>
    <w:rsid w:val="00F35603"/>
    <w:rsid w:val="00F40529"/>
    <w:rsid w:val="00F47E3F"/>
    <w:rsid w:val="00F52682"/>
    <w:rsid w:val="00F66832"/>
    <w:rsid w:val="00F714BA"/>
    <w:rsid w:val="00F762E2"/>
    <w:rsid w:val="00F764EE"/>
    <w:rsid w:val="00F77521"/>
    <w:rsid w:val="00F777FF"/>
    <w:rsid w:val="00F8045E"/>
    <w:rsid w:val="00F97924"/>
    <w:rsid w:val="00FA1C82"/>
    <w:rsid w:val="00FD114B"/>
    <w:rsid w:val="00FD471D"/>
    <w:rsid w:val="00FF05F3"/>
    <w:rsid w:val="00FF0E0C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5B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23BE"/>
    <w:pPr>
      <w:spacing w:after="200" w:line="276" w:lineRule="auto"/>
    </w:pPr>
    <w:rPr>
      <w:sz w:val="26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75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447D"/>
    <w:pPr>
      <w:keepNext/>
      <w:keepLines/>
      <w:spacing w:before="120" w:after="240" w:line="240" w:lineRule="auto"/>
      <w:outlineLvl w:val="2"/>
    </w:pPr>
    <w:rPr>
      <w:rFonts w:ascii="Cambria" w:hAnsi="Cambria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752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752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52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752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752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52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52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058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 w:cs="Arial"/>
      <w:bCs/>
      <w:color w:val="FF0000"/>
      <w:sz w:val="20"/>
      <w:szCs w:val="20"/>
    </w:rPr>
  </w:style>
  <w:style w:type="paragraph" w:styleId="BodyText2">
    <w:name w:val="Body Text 2"/>
    <w:basedOn w:val="Normal"/>
    <w:rsid w:val="0040583E"/>
    <w:rPr>
      <w:b/>
      <w:bCs/>
      <w:lang w:val="en-GB"/>
    </w:rPr>
  </w:style>
  <w:style w:type="paragraph" w:styleId="BodyText3">
    <w:name w:val="Body Text 3"/>
    <w:basedOn w:val="Normal"/>
    <w:rsid w:val="0040583E"/>
    <w:rPr>
      <w:rFonts w:ascii="Arial" w:hAnsi="Arial" w:cs="Arial"/>
      <w:sz w:val="20"/>
      <w:lang w:val="en-GB"/>
    </w:rPr>
  </w:style>
  <w:style w:type="table" w:styleId="TableGrid3">
    <w:name w:val="Table Grid 3"/>
    <w:basedOn w:val="TableNormal"/>
    <w:rsid w:val="00F349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93167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F77521"/>
    <w:rPr>
      <w:b/>
      <w:bCs/>
    </w:rPr>
  </w:style>
  <w:style w:type="character" w:styleId="Hyperlink">
    <w:name w:val="Hyperlink"/>
    <w:rsid w:val="00093167"/>
    <w:rPr>
      <w:color w:val="0000FF"/>
      <w:u w:val="single"/>
    </w:rPr>
  </w:style>
  <w:style w:type="paragraph" w:styleId="HTMLPreformatted">
    <w:name w:val="HTML Preformatted"/>
    <w:basedOn w:val="Normal"/>
    <w:rsid w:val="005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rsid w:val="00CA7246"/>
    <w:rPr>
      <w:sz w:val="20"/>
      <w:szCs w:val="20"/>
    </w:rPr>
  </w:style>
  <w:style w:type="character" w:styleId="FootnoteReference">
    <w:name w:val="footnote reference"/>
    <w:rsid w:val="00CA7246"/>
    <w:rPr>
      <w:vertAlign w:val="superscript"/>
    </w:rPr>
  </w:style>
  <w:style w:type="table" w:styleId="TableGrid">
    <w:name w:val="Table Grid"/>
    <w:basedOn w:val="TableNormal"/>
    <w:rsid w:val="009D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480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06480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480C"/>
  </w:style>
  <w:style w:type="character" w:styleId="FollowedHyperlink">
    <w:name w:val="FollowedHyperlink"/>
    <w:rsid w:val="008567F0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F7752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cicollapsed1">
    <w:name w:val="acicollapsed1"/>
    <w:rsid w:val="00215828"/>
    <w:rPr>
      <w:vanish/>
      <w:webHidden w:val="0"/>
      <w:specVanish w:val="0"/>
    </w:rPr>
  </w:style>
  <w:style w:type="character" w:customStyle="1" w:styleId="Heading1Char">
    <w:name w:val="Heading 1 Char"/>
    <w:link w:val="Heading1"/>
    <w:uiPriority w:val="9"/>
    <w:rsid w:val="00F775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775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5447D"/>
    <w:rPr>
      <w:rFonts w:ascii="Cambria" w:hAnsi="Cambria"/>
      <w:b/>
      <w:bCs/>
      <w:color w:val="4F81BD"/>
      <w:sz w:val="28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F7752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F7752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F7752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F7752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F7752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F775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F7752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7752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F77521"/>
    <w:rPr>
      <w:i/>
      <w:iCs/>
    </w:rPr>
  </w:style>
  <w:style w:type="paragraph" w:customStyle="1" w:styleId="MediumGrid21">
    <w:name w:val="Medium Grid 21"/>
    <w:uiPriority w:val="1"/>
    <w:qFormat/>
    <w:rsid w:val="00F77521"/>
    <w:rPr>
      <w:sz w:val="22"/>
      <w:szCs w:val="22"/>
      <w:lang w:val="en-US" w:eastAsia="en-US" w:bidi="en-US"/>
    </w:rPr>
  </w:style>
  <w:style w:type="paragraph" w:customStyle="1" w:styleId="ColorfulList-Accent11">
    <w:name w:val="Colorful List - Accent 11"/>
    <w:basedOn w:val="Normal"/>
    <w:uiPriority w:val="34"/>
    <w:qFormat/>
    <w:rsid w:val="00F77521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7521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F77521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7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F7752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77521"/>
    <w:rPr>
      <w:i/>
      <w:iCs/>
      <w:color w:val="808080"/>
    </w:rPr>
  </w:style>
  <w:style w:type="character" w:styleId="IntenseEmphasis">
    <w:name w:val="Intense Emphasis"/>
    <w:uiPriority w:val="21"/>
    <w:qFormat/>
    <w:rsid w:val="00F7752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7752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7752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77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521"/>
    <w:pPr>
      <w:outlineLvl w:val="9"/>
    </w:pPr>
  </w:style>
  <w:style w:type="paragraph" w:styleId="BalloonText">
    <w:name w:val="Balloon Text"/>
    <w:basedOn w:val="Normal"/>
    <w:link w:val="BalloonTextChar"/>
    <w:rsid w:val="007B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D98"/>
    <w:rPr>
      <w:rFonts w:ascii="Tahoma" w:hAnsi="Tahoma" w:cs="Tahom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739AF"/>
    <w:pPr>
      <w:ind w:left="720"/>
      <w:contextualSpacing/>
    </w:pPr>
    <w:rPr>
      <w:rFonts w:eastAsia="Calibri"/>
      <w:lang w:bidi="ar-SA"/>
    </w:rPr>
  </w:style>
  <w:style w:type="paragraph" w:styleId="List">
    <w:name w:val="List"/>
    <w:basedOn w:val="Normal"/>
    <w:rsid w:val="006D0377"/>
    <w:pPr>
      <w:ind w:left="283" w:hanging="283"/>
      <w:contextualSpacing/>
    </w:pPr>
  </w:style>
  <w:style w:type="character" w:customStyle="1" w:styleId="BodyTextChar">
    <w:name w:val="Body Text Char"/>
    <w:link w:val="BodyText"/>
    <w:rsid w:val="006D0377"/>
    <w:rPr>
      <w:rFonts w:ascii="Arial" w:hAnsi="Arial" w:cs="Arial"/>
      <w:bCs/>
      <w:color w:val="FF0000"/>
      <w:lang w:val="en-US" w:bidi="en-US"/>
    </w:rPr>
  </w:style>
  <w:style w:type="character" w:customStyle="1" w:styleId="apple-converted-space">
    <w:name w:val="apple-converted-space"/>
    <w:rsid w:val="006D0377"/>
  </w:style>
  <w:style w:type="paragraph" w:styleId="BodyTextFirstIndent">
    <w:name w:val="Body Text First Indent"/>
    <w:basedOn w:val="BodyText"/>
    <w:link w:val="BodyTextFirstIndentChar"/>
    <w:rsid w:val="006D03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firstLine="210"/>
      <w:jc w:val="left"/>
    </w:pPr>
    <w:rPr>
      <w:rFonts w:ascii="Calibri" w:hAnsi="Calibri" w:cs="Times New Roman"/>
      <w:bCs w:val="0"/>
      <w:color w:val="auto"/>
      <w:sz w:val="22"/>
      <w:szCs w:val="22"/>
    </w:rPr>
  </w:style>
  <w:style w:type="character" w:customStyle="1" w:styleId="BodyTextFirstIndentChar">
    <w:name w:val="Body Text First Indent Char"/>
    <w:link w:val="BodyTextFirstIndent"/>
    <w:rsid w:val="006D0377"/>
    <w:rPr>
      <w:rFonts w:ascii="Arial" w:hAnsi="Arial" w:cs="Arial"/>
      <w:bCs w:val="0"/>
      <w:color w:val="FF0000"/>
      <w:sz w:val="22"/>
      <w:szCs w:val="22"/>
      <w:lang w:val="en-US" w:bidi="en-US"/>
    </w:rPr>
  </w:style>
  <w:style w:type="paragraph" w:styleId="BodyTextIndent">
    <w:name w:val="Body Text Indent"/>
    <w:basedOn w:val="Normal"/>
    <w:link w:val="BodyTextIndentChar"/>
    <w:rsid w:val="006D037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D0377"/>
    <w:rPr>
      <w:sz w:val="22"/>
      <w:szCs w:val="22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6D037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D0377"/>
    <w:rPr>
      <w:sz w:val="22"/>
      <w:szCs w:val="22"/>
      <w:lang w:val="en-US" w:bidi="en-US"/>
    </w:rPr>
  </w:style>
  <w:style w:type="paragraph" w:styleId="DocumentMap">
    <w:name w:val="Document Map"/>
    <w:basedOn w:val="Normal"/>
    <w:link w:val="DocumentMapChar"/>
    <w:rsid w:val="00AA3358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AA3358"/>
    <w:rPr>
      <w:rFonts w:ascii="Lucida Grande" w:hAnsi="Lucida Grande" w:cs="Lucida Grande"/>
      <w:sz w:val="24"/>
      <w:szCs w:val="24"/>
      <w:lang w:val="en-US" w:bidi="en-US"/>
    </w:rPr>
  </w:style>
  <w:style w:type="character" w:styleId="CommentReference">
    <w:name w:val="annotation reference"/>
    <w:basedOn w:val="DefaultParagraphFont"/>
    <w:rsid w:val="009E53B0"/>
    <w:rPr>
      <w:sz w:val="18"/>
      <w:szCs w:val="18"/>
    </w:rPr>
  </w:style>
  <w:style w:type="paragraph" w:styleId="CommentText">
    <w:name w:val="annotation text"/>
    <w:basedOn w:val="Normal"/>
    <w:link w:val="CommentTextChar"/>
    <w:rsid w:val="009E53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9E53B0"/>
    <w:rPr>
      <w:sz w:val="24"/>
      <w:szCs w:val="24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9E53B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E53B0"/>
    <w:rPr>
      <w:b/>
      <w:bCs/>
      <w:sz w:val="24"/>
      <w:szCs w:val="24"/>
      <w:lang w:val="en-US" w:eastAsia="en-US" w:bidi="en-US"/>
    </w:rPr>
  </w:style>
  <w:style w:type="character" w:customStyle="1" w:styleId="FootnoteTextChar">
    <w:name w:val="Footnote Text Char"/>
    <w:link w:val="FootnoteText"/>
    <w:rsid w:val="001C25BA"/>
    <w:rPr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sid w:val="001C25BA"/>
    <w:rPr>
      <w:sz w:val="22"/>
      <w:szCs w:val="22"/>
      <w:lang w:val="en-US" w:eastAsia="en-US" w:bidi="en-US"/>
    </w:rPr>
  </w:style>
  <w:style w:type="character" w:styleId="UnresolvedMention">
    <w:name w:val="Unresolved Mention"/>
    <w:basedOn w:val="DefaultParagraphFont"/>
    <w:rsid w:val="0013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07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F.Mwagwabi@murdoch.edu.au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oracle.com/technology/products/database/sql_developer/index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Comparison_of_SSH_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7A32C8-E68D-0B46-8D83-32900ACD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5</vt:lpstr>
    </vt:vector>
  </TitlesOfParts>
  <Company>Murdoch University</Company>
  <LinksUpToDate>false</LinksUpToDate>
  <CharactersWithSpaces>10651</CharactersWithSpaces>
  <SharedDoc>false</SharedDoc>
  <HLinks>
    <vt:vector size="60" baseType="variant">
      <vt:variant>
        <vt:i4>6357005</vt:i4>
      </vt:variant>
      <vt:variant>
        <vt:i4>27</vt:i4>
      </vt:variant>
      <vt:variant>
        <vt:i4>0</vt:i4>
      </vt:variant>
      <vt:variant>
        <vt:i4>5</vt:i4>
      </vt:variant>
      <vt:variant>
        <vt:lpwstr>https://powerbi.microsoft.com/en-us/documentation/powerbi-desktop-getting-started/</vt:lpwstr>
      </vt:variant>
      <vt:variant>
        <vt:lpwstr>build-reports</vt:lpwstr>
      </vt:variant>
      <vt:variant>
        <vt:i4>4390947</vt:i4>
      </vt:variant>
      <vt:variant>
        <vt:i4>24</vt:i4>
      </vt:variant>
      <vt:variant>
        <vt:i4>0</vt:i4>
      </vt:variant>
      <vt:variant>
        <vt:i4>5</vt:i4>
      </vt:variant>
      <vt:variant>
        <vt:lpwstr>https://powerbi.microsoft.com/en-us/documentation/powerbi-desktop-shape-and-combine-data/</vt:lpwstr>
      </vt:variant>
      <vt:variant>
        <vt:lpwstr>combine-data</vt:lpwstr>
      </vt:variant>
      <vt:variant>
        <vt:i4>3670102</vt:i4>
      </vt:variant>
      <vt:variant>
        <vt:i4>21</vt:i4>
      </vt:variant>
      <vt:variant>
        <vt:i4>0</vt:i4>
      </vt:variant>
      <vt:variant>
        <vt:i4>5</vt:i4>
      </vt:variant>
      <vt:variant>
        <vt:lpwstr>https://powerbi.microsoft.com/en-us/documentation/powerbi-desktop-shape-and-combine-data/</vt:lpwstr>
      </vt:variant>
      <vt:variant>
        <vt:lpwstr>shape-data</vt:lpwstr>
      </vt:variant>
      <vt:variant>
        <vt:i4>1966086</vt:i4>
      </vt:variant>
      <vt:variant>
        <vt:i4>18</vt:i4>
      </vt:variant>
      <vt:variant>
        <vt:i4>0</vt:i4>
      </vt:variant>
      <vt:variant>
        <vt:i4>5</vt:i4>
      </vt:variant>
      <vt:variant>
        <vt:lpwstr>https://powerbi.microsoft.com/en-us/documentation/powerbi-desktop-getting-started/</vt:lpwstr>
      </vt:variant>
      <vt:variant>
        <vt:lpwstr>shape-data</vt:lpwstr>
      </vt:variant>
      <vt:variant>
        <vt:i4>1769508</vt:i4>
      </vt:variant>
      <vt:variant>
        <vt:i4>15</vt:i4>
      </vt:variant>
      <vt:variant>
        <vt:i4>0</vt:i4>
      </vt:variant>
      <vt:variant>
        <vt:i4>5</vt:i4>
      </vt:variant>
      <vt:variant>
        <vt:lpwstr>https://powerbi.microsoft.com/en-us/documentation/powerbi-desktop-getting-started/</vt:lpwstr>
      </vt:variant>
      <vt:variant>
        <vt:lpwstr>connect-to-data</vt:lpwstr>
      </vt:variant>
      <vt:variant>
        <vt:i4>1048660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https://en.wikipedia.org/wiki/List_of_U.S._state_abbreviations</vt:lpwstr>
      </vt:variant>
      <vt:variant>
        <vt:lpwstr/>
      </vt:variant>
      <vt:variant>
        <vt:i4>2752572</vt:i4>
      </vt:variant>
      <vt:variant>
        <vt:i4>9</vt:i4>
      </vt:variant>
      <vt:variant>
        <vt:i4>0</vt:i4>
      </vt:variant>
      <vt:variant>
        <vt:i4>5</vt:i4>
      </vt:variant>
      <vt:variant>
        <vt:lpwstr>http://www.bankrate.com/finance/retirement/best-places-retire-how-state-ranks.aspx</vt:lpwstr>
      </vt:variant>
      <vt:variant>
        <vt:lpwstr/>
      </vt:variant>
      <vt:variant>
        <vt:i4>2293780</vt:i4>
      </vt:variant>
      <vt:variant>
        <vt:i4>6</vt:i4>
      </vt:variant>
      <vt:variant>
        <vt:i4>0</vt:i4>
      </vt:variant>
      <vt:variant>
        <vt:i4>5</vt:i4>
      </vt:variant>
      <vt:variant>
        <vt:lpwstr>https://powerbi.microsoft.com/en-us/documentation/powerbi-desktop-data-sources/</vt:lpwstr>
      </vt:variant>
      <vt:variant>
        <vt:lpwstr/>
      </vt:variant>
      <vt:variant>
        <vt:i4>2818145</vt:i4>
      </vt:variant>
      <vt:variant>
        <vt:i4>3</vt:i4>
      </vt:variant>
      <vt:variant>
        <vt:i4>0</vt:i4>
      </vt:variant>
      <vt:variant>
        <vt:i4>5</vt:i4>
      </vt:variant>
      <vt:variant>
        <vt:lpwstr>https://powerbi.microsoft.com/en-us/documentation/powerbi-desktop-getting-started/</vt:lpwstr>
      </vt:variant>
      <vt:variant>
        <vt:lpwstr/>
      </vt:variant>
      <vt:variant>
        <vt:i4>6291489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https://www.microsoft.com/en-us/download/details.aspx?id=45331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</dc:title>
  <dc:subject>ICT208 BI Tools and Techniques</dc:subject>
  <dc:creator>Danny Toohey</dc:creator>
  <cp:keywords/>
  <dc:description>Linear Programming for Allocation using Excel Solver...</dc:description>
  <cp:lastModifiedBy>Florence Mwagwabi</cp:lastModifiedBy>
  <cp:revision>56</cp:revision>
  <cp:lastPrinted>2014-03-17T05:14:00Z</cp:lastPrinted>
  <dcterms:created xsi:type="dcterms:W3CDTF">2022-09-12T03:46:00Z</dcterms:created>
  <dcterms:modified xsi:type="dcterms:W3CDTF">2023-05-09T04:09:00Z</dcterms:modified>
</cp:coreProperties>
</file>