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7A" w:rsidRDefault="00F56BA9" w:rsidP="00F56BA9">
      <w:pPr>
        <w:pStyle w:val="Ttulo1"/>
        <w:rPr>
          <w:lang w:val="en-US"/>
        </w:rPr>
      </w:pPr>
      <w:r w:rsidRPr="00F56BA9">
        <w:rPr>
          <w:lang w:val="en-US"/>
        </w:rPr>
        <w:t xml:space="preserve">Vanadium concentrations in tanks and cells </w:t>
      </w:r>
    </w:p>
    <w:p w:rsidR="00F56BA9" w:rsidRDefault="00F56BA9" w:rsidP="00F56BA9">
      <w:pPr>
        <w:pStyle w:val="Ttulo2"/>
        <w:rPr>
          <w:lang w:val="en-US"/>
        </w:rPr>
      </w:pPr>
      <w:r>
        <w:rPr>
          <w:lang w:val="en-US"/>
        </w:rPr>
        <w:t>Nomenclature</w:t>
      </w:r>
    </w:p>
    <w:p w:rsidR="00F56BA9" w:rsidRDefault="00F56BA9" w:rsidP="00F56BA9">
      <w:pPr>
        <w:spacing w:before="240"/>
        <w:jc w:val="both"/>
        <w:rPr>
          <w:lang w:val="en-US"/>
        </w:rPr>
      </w:pPr>
      <w:r>
        <w:rPr>
          <w:lang w:val="en-US"/>
        </w:rPr>
        <w:t>The nomenclature used in the next one: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6237"/>
        <w:gridCol w:w="1128"/>
      </w:tblGrid>
      <w:tr w:rsidR="007801E2" w:rsidRPr="00F56BA9" w:rsidTr="00F56BA9">
        <w:tc>
          <w:tcPr>
            <w:tcW w:w="1129" w:type="dxa"/>
          </w:tcPr>
          <w:p w:rsidR="00F56BA9" w:rsidRPr="00F56BA9" w:rsidRDefault="00F56BA9" w:rsidP="00F56BA9">
            <w:pPr>
              <w:jc w:val="center"/>
              <w:rPr>
                <w:b/>
                <w:lang w:val="en-US"/>
              </w:rPr>
            </w:pPr>
            <w:r w:rsidRPr="00F56BA9">
              <w:rPr>
                <w:b/>
                <w:lang w:val="en-US"/>
              </w:rPr>
              <w:t>Symbol</w:t>
            </w:r>
          </w:p>
        </w:tc>
        <w:tc>
          <w:tcPr>
            <w:tcW w:w="6237" w:type="dxa"/>
          </w:tcPr>
          <w:p w:rsidR="00F56BA9" w:rsidRPr="00F56BA9" w:rsidRDefault="00F56BA9" w:rsidP="00F56BA9">
            <w:pPr>
              <w:jc w:val="center"/>
              <w:rPr>
                <w:b/>
                <w:lang w:val="en-US"/>
              </w:rPr>
            </w:pPr>
            <w:r w:rsidRPr="00F56BA9">
              <w:rPr>
                <w:b/>
                <w:lang w:val="en-US"/>
              </w:rPr>
              <w:t>Description</w:t>
            </w:r>
          </w:p>
        </w:tc>
        <w:tc>
          <w:tcPr>
            <w:tcW w:w="1128" w:type="dxa"/>
          </w:tcPr>
          <w:p w:rsidR="00F56BA9" w:rsidRPr="00F56BA9" w:rsidRDefault="00F56BA9" w:rsidP="00F56BA9">
            <w:pPr>
              <w:jc w:val="center"/>
              <w:rPr>
                <w:b/>
                <w:lang w:val="en-US"/>
              </w:rPr>
            </w:pPr>
            <w:r w:rsidRPr="00F56BA9">
              <w:rPr>
                <w:b/>
                <w:lang w:val="en-US"/>
              </w:rPr>
              <w:t>Units</w:t>
            </w:r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F56BA9" w:rsidP="00F56BA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j,T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56BA9" w:rsidRPr="00F56BA9" w:rsidRDefault="00F56BA9" w:rsidP="003D7C61">
            <w:pPr>
              <w:rPr>
                <w:lang w:val="en-US"/>
              </w:rPr>
            </w:pPr>
            <w:r>
              <w:rPr>
                <w:lang w:val="en-US"/>
              </w:rPr>
              <w:t>Concentration of vanadium specie j in the tank</w:t>
            </w:r>
          </w:p>
        </w:tc>
        <w:tc>
          <w:tcPr>
            <w:tcW w:w="1128" w:type="dxa"/>
          </w:tcPr>
          <w:p w:rsidR="00F56BA9" w:rsidRPr="00F56BA9" w:rsidRDefault="00F56BA9" w:rsidP="00F56BA9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mol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F56BA9" w:rsidP="00F56BA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j,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56BA9" w:rsidRPr="00F56BA9" w:rsidRDefault="00F56BA9" w:rsidP="003D7C61">
            <w:pPr>
              <w:rPr>
                <w:lang w:val="en-US"/>
              </w:rPr>
            </w:pPr>
            <w:r>
              <w:rPr>
                <w:lang w:val="en-US"/>
              </w:rPr>
              <w:t>Concentration of vanadium specie j in the cells</w:t>
            </w:r>
          </w:p>
        </w:tc>
        <w:tc>
          <w:tcPr>
            <w:tcW w:w="1128" w:type="dxa"/>
          </w:tcPr>
          <w:p w:rsidR="00F56BA9" w:rsidRPr="00F56BA9" w:rsidRDefault="00F56BA9" w:rsidP="00F56BA9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mol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F56BA9" w:rsidP="00F56BA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6237" w:type="dxa"/>
          </w:tcPr>
          <w:p w:rsidR="00F56BA9" w:rsidRPr="00F56BA9" w:rsidRDefault="00F56BA9" w:rsidP="003D7C61">
            <w:pPr>
              <w:rPr>
                <w:lang w:val="en-US"/>
              </w:rPr>
            </w:pPr>
            <w:r>
              <w:rPr>
                <w:lang w:val="en-US"/>
              </w:rPr>
              <w:t>Flow rate from the tank</w:t>
            </w:r>
          </w:p>
        </w:tc>
        <w:tc>
          <w:tcPr>
            <w:tcW w:w="1128" w:type="dxa"/>
          </w:tcPr>
          <w:p w:rsidR="00F56BA9" w:rsidRPr="00F56BA9" w:rsidRDefault="00F56BA9" w:rsidP="00F56BA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l/s</m:t>
                </m:r>
              </m:oMath>
            </m:oMathPara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3D7C61" w:rsidP="003D7C6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6237" w:type="dxa"/>
          </w:tcPr>
          <w:p w:rsidR="00F56BA9" w:rsidRPr="00F56BA9" w:rsidRDefault="003D7C61" w:rsidP="003D7C61">
            <w:pPr>
              <w:rPr>
                <w:lang w:val="en-US"/>
              </w:rPr>
            </w:pPr>
            <w:r>
              <w:rPr>
                <w:lang w:val="en-US"/>
              </w:rPr>
              <w:t>Number of cells</w:t>
            </w:r>
          </w:p>
        </w:tc>
        <w:tc>
          <w:tcPr>
            <w:tcW w:w="1128" w:type="dxa"/>
          </w:tcPr>
          <w:p w:rsidR="00F56BA9" w:rsidRPr="00F56BA9" w:rsidRDefault="003D7C61" w:rsidP="00F56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7801E2" w:rsidP="007801E2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56BA9" w:rsidRPr="00F56BA9" w:rsidRDefault="007801E2" w:rsidP="003D7C61">
            <w:pPr>
              <w:rPr>
                <w:lang w:val="en-US"/>
              </w:rPr>
            </w:pPr>
            <w:r>
              <w:rPr>
                <w:lang w:val="en-US"/>
              </w:rPr>
              <w:t>Volume of the cells</w:t>
            </w:r>
          </w:p>
        </w:tc>
        <w:tc>
          <w:tcPr>
            <w:tcW w:w="1128" w:type="dxa"/>
          </w:tcPr>
          <w:p w:rsidR="00F56BA9" w:rsidRPr="00F56BA9" w:rsidRDefault="007801E2" w:rsidP="007801E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7801E2" w:rsidP="00F56BA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6237" w:type="dxa"/>
          </w:tcPr>
          <w:p w:rsidR="00F56BA9" w:rsidRPr="00F56BA9" w:rsidRDefault="007801E2" w:rsidP="003D7C61">
            <w:pPr>
              <w:rPr>
                <w:lang w:val="en-US"/>
              </w:rPr>
            </w:pPr>
            <w:r>
              <w:rPr>
                <w:lang w:val="en-US"/>
              </w:rPr>
              <w:t>Volume of the tanks</w:t>
            </w:r>
          </w:p>
        </w:tc>
        <w:tc>
          <w:tcPr>
            <w:tcW w:w="1128" w:type="dxa"/>
          </w:tcPr>
          <w:p w:rsidR="00F56BA9" w:rsidRPr="00F56BA9" w:rsidRDefault="007801E2" w:rsidP="00F56BA9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</w:tr>
      <w:tr w:rsidR="00B9194F" w:rsidRPr="00F56BA9" w:rsidTr="00F56BA9">
        <w:tc>
          <w:tcPr>
            <w:tcW w:w="1129" w:type="dxa"/>
          </w:tcPr>
          <w:p w:rsidR="00F56BA9" w:rsidRPr="00F56BA9" w:rsidRDefault="007801E2" w:rsidP="007801E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6237" w:type="dxa"/>
          </w:tcPr>
          <w:p w:rsidR="00F56BA9" w:rsidRPr="00F56BA9" w:rsidRDefault="007801E2" w:rsidP="003D7C61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1128" w:type="dxa"/>
          </w:tcPr>
          <w:p w:rsidR="00F56BA9" w:rsidRPr="00F56BA9" w:rsidRDefault="007801E2" w:rsidP="007801E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</w:tr>
      <w:tr w:rsidR="007801E2" w:rsidRPr="00F56BA9" w:rsidTr="00F56BA9">
        <w:tc>
          <w:tcPr>
            <w:tcW w:w="1129" w:type="dxa"/>
          </w:tcPr>
          <w:p w:rsidR="007801E2" w:rsidRDefault="007801E2" w:rsidP="007801E2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6237" w:type="dxa"/>
          </w:tcPr>
          <w:p w:rsidR="007801E2" w:rsidRDefault="007801E2" w:rsidP="003D7C61">
            <w:pPr>
              <w:rPr>
                <w:lang w:val="en-US"/>
              </w:rPr>
            </w:pPr>
            <w:r>
              <w:rPr>
                <w:lang w:val="en-US"/>
              </w:rPr>
              <w:t>Number of electrons transferred in the electrochemical reaction</w:t>
            </w:r>
          </w:p>
        </w:tc>
        <w:tc>
          <w:tcPr>
            <w:tcW w:w="1128" w:type="dxa"/>
          </w:tcPr>
          <w:p w:rsidR="007801E2" w:rsidRDefault="007801E2" w:rsidP="007801E2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-</w:t>
            </w:r>
          </w:p>
        </w:tc>
      </w:tr>
      <w:tr w:rsidR="00B9194F" w:rsidRPr="00F56BA9" w:rsidTr="00F56BA9">
        <w:tc>
          <w:tcPr>
            <w:tcW w:w="1129" w:type="dxa"/>
          </w:tcPr>
          <w:p w:rsidR="00B9194F" w:rsidRDefault="00B9194F" w:rsidP="00B9194F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6237" w:type="dxa"/>
          </w:tcPr>
          <w:p w:rsidR="00B9194F" w:rsidRDefault="00B9194F" w:rsidP="003D7C61">
            <w:pPr>
              <w:rPr>
                <w:lang w:val="en-US"/>
              </w:rPr>
            </w:pPr>
            <w:r>
              <w:rPr>
                <w:lang w:val="en-US"/>
              </w:rPr>
              <w:t>Faradays number</w:t>
            </w:r>
          </w:p>
        </w:tc>
        <w:tc>
          <w:tcPr>
            <w:tcW w:w="1128" w:type="dxa"/>
          </w:tcPr>
          <w:p w:rsidR="00B9194F" w:rsidRDefault="00B31C98" w:rsidP="00B9194F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A∙s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/mol</m:t>
                </m:r>
              </m:oMath>
            </m:oMathPara>
          </w:p>
        </w:tc>
      </w:tr>
    </w:tbl>
    <w:p w:rsidR="00E80BE5" w:rsidRDefault="00E80BE5" w:rsidP="001C3B26">
      <w:pPr>
        <w:pStyle w:val="Ttulo2"/>
        <w:rPr>
          <w:lang w:val="en-US"/>
        </w:rPr>
      </w:pPr>
    </w:p>
    <w:p w:rsidR="00E80BE5" w:rsidRDefault="00E80BE5" w:rsidP="00E80BE5">
      <w:pPr>
        <w:rPr>
          <w:rFonts w:eastAsiaTheme="majorEastAsia" w:cstheme="majorBidi"/>
          <w:color w:val="0070C0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56BA9" w:rsidRDefault="001C3B26" w:rsidP="001C3B26">
      <w:pPr>
        <w:pStyle w:val="Ttulo2"/>
        <w:rPr>
          <w:lang w:val="en-US"/>
        </w:rPr>
      </w:pPr>
      <w:r>
        <w:rPr>
          <w:lang w:val="en-US"/>
        </w:rPr>
        <w:lastRenderedPageBreak/>
        <w:t>Tanks mass transfer equations</w:t>
      </w:r>
    </w:p>
    <w:p w:rsidR="00E80BE5" w:rsidRDefault="00E80BE5" w:rsidP="00E80BE5">
      <w:pPr>
        <w:spacing w:before="240"/>
        <w:jc w:val="both"/>
        <w:rPr>
          <w:lang w:val="en-US"/>
        </w:rPr>
      </w:pPr>
      <w:r>
        <w:rPr>
          <w:lang w:val="en-US"/>
        </w:rPr>
        <w:t>The following ones are the mass transfer equations of the tanks.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7"/>
        <w:gridCol w:w="7220"/>
        <w:gridCol w:w="637"/>
      </w:tblGrid>
      <w:tr w:rsidR="00E80BE5" w:rsidTr="00415B81">
        <w:trPr>
          <w:trHeight w:val="794"/>
        </w:trPr>
        <w:tc>
          <w:tcPr>
            <w:tcW w:w="375" w:type="pct"/>
            <w:vAlign w:val="center"/>
          </w:tcPr>
          <w:p w:rsidR="00E80BE5" w:rsidRDefault="00E80BE5" w:rsidP="00360804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E80BE5" w:rsidRDefault="00345980" w:rsidP="00360804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67" w:type="pct"/>
            <w:vAlign w:val="center"/>
          </w:tcPr>
          <w:p w:rsidR="00E80BE5" w:rsidRDefault="00345980" w:rsidP="0034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 w:rsidRPr="00345980">
              <w:rPr>
                <w:noProof/>
                <w:lang w:val="en-US"/>
              </w:rPr>
              <w:t>1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345980" w:rsidTr="00415B81">
        <w:trPr>
          <w:trHeight w:val="794"/>
        </w:trPr>
        <w:tc>
          <w:tcPr>
            <w:tcW w:w="375" w:type="pct"/>
            <w:vAlign w:val="center"/>
          </w:tcPr>
          <w:p w:rsidR="00345980" w:rsidRDefault="00345980" w:rsidP="00360804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345980" w:rsidRDefault="00345980" w:rsidP="00360804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67" w:type="pct"/>
            <w:vAlign w:val="center"/>
          </w:tcPr>
          <w:p w:rsidR="00345980" w:rsidRDefault="00345980" w:rsidP="0034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345980" w:rsidTr="00415B81">
        <w:trPr>
          <w:trHeight w:val="794"/>
        </w:trPr>
        <w:tc>
          <w:tcPr>
            <w:tcW w:w="375" w:type="pct"/>
            <w:vAlign w:val="center"/>
          </w:tcPr>
          <w:p w:rsidR="00345980" w:rsidRDefault="00345980" w:rsidP="00360804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345980" w:rsidRDefault="00345980" w:rsidP="00360804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67" w:type="pct"/>
            <w:vAlign w:val="center"/>
          </w:tcPr>
          <w:p w:rsidR="00345980" w:rsidRDefault="00345980" w:rsidP="0034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345980" w:rsidTr="00415B81">
        <w:trPr>
          <w:trHeight w:val="794"/>
        </w:trPr>
        <w:tc>
          <w:tcPr>
            <w:tcW w:w="375" w:type="pct"/>
            <w:vAlign w:val="center"/>
          </w:tcPr>
          <w:p w:rsidR="00345980" w:rsidRDefault="00345980" w:rsidP="00360804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345980" w:rsidRDefault="00345980" w:rsidP="00360804">
            <w:pPr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67" w:type="pct"/>
            <w:vAlign w:val="center"/>
          </w:tcPr>
          <w:p w:rsidR="00345980" w:rsidRDefault="00345980" w:rsidP="00345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244107" w:rsidRDefault="00244107" w:rsidP="00E80BE5">
      <w:pPr>
        <w:rPr>
          <w:lang w:val="en-US"/>
        </w:rPr>
      </w:pPr>
    </w:p>
    <w:p w:rsidR="00244107" w:rsidRDefault="00244107" w:rsidP="00244107">
      <w:pPr>
        <w:rPr>
          <w:lang w:val="en-US"/>
        </w:rPr>
      </w:pPr>
      <w:r>
        <w:rPr>
          <w:lang w:val="en-US"/>
        </w:rPr>
        <w:br w:type="page"/>
      </w:r>
    </w:p>
    <w:p w:rsidR="00244107" w:rsidRDefault="00244107" w:rsidP="00244107">
      <w:pPr>
        <w:pStyle w:val="Ttulo2"/>
        <w:rPr>
          <w:lang w:val="en-US"/>
        </w:rPr>
      </w:pPr>
      <w:r>
        <w:rPr>
          <w:lang w:val="en-US"/>
        </w:rPr>
        <w:lastRenderedPageBreak/>
        <w:t>Cells</w:t>
      </w:r>
      <w:r>
        <w:rPr>
          <w:lang w:val="en-US"/>
        </w:rPr>
        <w:t xml:space="preserve"> mass transfer equations</w:t>
      </w:r>
    </w:p>
    <w:p w:rsidR="00244107" w:rsidRPr="00244107" w:rsidRDefault="00244107" w:rsidP="00244107">
      <w:pPr>
        <w:spacing w:before="240"/>
        <w:jc w:val="both"/>
        <w:rPr>
          <w:lang w:val="en-US"/>
        </w:rPr>
      </w:pPr>
      <w:r>
        <w:rPr>
          <w:lang w:val="en-US"/>
        </w:rPr>
        <w:t>The following ones are the cells mass transfer equations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7"/>
        <w:gridCol w:w="7220"/>
        <w:gridCol w:w="637"/>
      </w:tblGrid>
      <w:tr w:rsidR="00244107" w:rsidTr="00415B81">
        <w:trPr>
          <w:trHeight w:val="794"/>
        </w:trPr>
        <w:tc>
          <w:tcPr>
            <w:tcW w:w="375" w:type="pct"/>
            <w:vAlign w:val="center"/>
          </w:tcPr>
          <w:p w:rsidR="00244107" w:rsidRDefault="00244107" w:rsidP="00360804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244107" w:rsidRDefault="00244107" w:rsidP="00244107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2,C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2,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zF</m:t>
                    </m:r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:rsidR="00244107" w:rsidRDefault="00244107" w:rsidP="00360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 w:rsidRPr="00345980">
              <w:rPr>
                <w:noProof/>
                <w:lang w:val="en-US"/>
              </w:rPr>
              <w:t>1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244107" w:rsidTr="00415B81">
        <w:trPr>
          <w:trHeight w:val="794"/>
        </w:trPr>
        <w:tc>
          <w:tcPr>
            <w:tcW w:w="375" w:type="pct"/>
            <w:vAlign w:val="center"/>
          </w:tcPr>
          <w:p w:rsidR="00244107" w:rsidRDefault="00244107" w:rsidP="00360804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244107" w:rsidRDefault="00415B81" w:rsidP="0036080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zF</m:t>
                    </m:r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:rsidR="00244107" w:rsidRDefault="00244107" w:rsidP="00360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2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244107" w:rsidTr="00415B81">
        <w:trPr>
          <w:trHeight w:val="794"/>
        </w:trPr>
        <w:tc>
          <w:tcPr>
            <w:tcW w:w="375" w:type="pct"/>
            <w:vAlign w:val="center"/>
          </w:tcPr>
          <w:p w:rsidR="00244107" w:rsidRDefault="00244107" w:rsidP="00360804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244107" w:rsidRDefault="00415B81" w:rsidP="0036080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zF</m:t>
                    </m:r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:rsidR="00244107" w:rsidRDefault="00244107" w:rsidP="00360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3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  <w:tr w:rsidR="00244107" w:rsidTr="00415B81">
        <w:trPr>
          <w:trHeight w:val="794"/>
        </w:trPr>
        <w:tc>
          <w:tcPr>
            <w:tcW w:w="375" w:type="pct"/>
            <w:vAlign w:val="center"/>
          </w:tcPr>
          <w:p w:rsidR="00244107" w:rsidRDefault="00244107" w:rsidP="00360804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244107" w:rsidRDefault="00415B81" w:rsidP="00360804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zF</m:t>
                    </m:r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:rsidR="00244107" w:rsidRDefault="00244107" w:rsidP="003608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345980">
              <w:rPr>
                <w:lang w:val="en-US"/>
              </w:rPr>
              <w:fldChar w:fldCharType="begin"/>
            </w:r>
            <w:r w:rsidRPr="00345980">
              <w:rPr>
                <w:lang w:val="en-US"/>
              </w:rPr>
              <w:instrText xml:space="preserve"> SEQ Equation \* ARABIC </w:instrText>
            </w:r>
            <w:r w:rsidRPr="00345980"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</w:t>
            </w:r>
            <w:r w:rsidRPr="00345980"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</w:tc>
      </w:tr>
    </w:tbl>
    <w:p w:rsidR="005A6D96" w:rsidRDefault="005A6D96" w:rsidP="00E80BE5">
      <w:pPr>
        <w:rPr>
          <w:lang w:val="en-US"/>
        </w:rPr>
      </w:pPr>
    </w:p>
    <w:p w:rsidR="005A6D96" w:rsidRDefault="005A6D96" w:rsidP="005A6D96">
      <w:pPr>
        <w:rPr>
          <w:lang w:val="en-US"/>
        </w:rPr>
      </w:pPr>
      <w:r>
        <w:rPr>
          <w:lang w:val="en-US"/>
        </w:rPr>
        <w:br w:type="page"/>
      </w:r>
    </w:p>
    <w:p w:rsidR="005A6D96" w:rsidRDefault="005A6D96" w:rsidP="005A6D96">
      <w:pPr>
        <w:pStyle w:val="Ttulo2"/>
        <w:rPr>
          <w:lang w:val="en-US"/>
        </w:rPr>
      </w:pPr>
      <w:r>
        <w:rPr>
          <w:lang w:val="en-US"/>
        </w:rPr>
        <w:lastRenderedPageBreak/>
        <w:t>Determining the flow rate</w:t>
      </w:r>
    </w:p>
    <w:p w:rsidR="00710686" w:rsidRDefault="00710686" w:rsidP="00710686">
      <w:pPr>
        <w:spacing w:before="240"/>
        <w:jc w:val="both"/>
        <w:rPr>
          <w:lang w:val="en-US"/>
        </w:rPr>
      </w:pPr>
      <w:r>
        <w:rPr>
          <w:lang w:val="en-US"/>
        </w:rPr>
        <w:t>The next equation is related to the teorical flow rate needed given a current.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7"/>
        <w:gridCol w:w="7220"/>
        <w:gridCol w:w="637"/>
      </w:tblGrid>
      <w:tr w:rsidR="00710686" w:rsidTr="00710686">
        <w:trPr>
          <w:trHeight w:val="794"/>
        </w:trPr>
        <w:tc>
          <w:tcPr>
            <w:tcW w:w="375" w:type="pct"/>
            <w:vAlign w:val="center"/>
          </w:tcPr>
          <w:p w:rsidR="00710686" w:rsidRDefault="00710686" w:rsidP="00360804">
            <w:pPr>
              <w:jc w:val="center"/>
              <w:rPr>
                <w:lang w:val="en-US"/>
              </w:rPr>
            </w:pPr>
            <w:bookmarkStart w:id="0" w:name="_GoBack"/>
          </w:p>
        </w:tc>
        <w:tc>
          <w:tcPr>
            <w:tcW w:w="4250" w:type="pct"/>
            <w:vAlign w:val="center"/>
          </w:tcPr>
          <w:p w:rsidR="00710686" w:rsidRDefault="00710686" w:rsidP="0071068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667" w:type="pct"/>
            <w:vAlign w:val="center"/>
          </w:tcPr>
          <w:p w:rsidR="00710686" w:rsidRDefault="00710686" w:rsidP="00360804">
            <w:pPr>
              <w:keepNext/>
              <w:jc w:val="center"/>
              <w:rPr>
                <w:lang w:val="en-US"/>
              </w:rPr>
            </w:pPr>
          </w:p>
        </w:tc>
      </w:tr>
      <w:bookmarkEnd w:id="0"/>
    </w:tbl>
    <w:p w:rsidR="001C3B26" w:rsidRDefault="00E80BE5" w:rsidP="00710686">
      <w:pPr>
        <w:spacing w:before="240" w:after="0"/>
        <w:jc w:val="both"/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37"/>
        <w:gridCol w:w="7220"/>
        <w:gridCol w:w="637"/>
      </w:tblGrid>
      <w:tr w:rsidR="00E80BE5" w:rsidTr="00E80BE5">
        <w:trPr>
          <w:trHeight w:val="454"/>
        </w:trPr>
        <w:tc>
          <w:tcPr>
            <w:tcW w:w="375" w:type="pct"/>
            <w:vAlign w:val="center"/>
          </w:tcPr>
          <w:p w:rsidR="00E80BE5" w:rsidRDefault="00E80BE5" w:rsidP="00E80BE5">
            <w:pPr>
              <w:jc w:val="center"/>
              <w:rPr>
                <w:lang w:val="en-US"/>
              </w:rPr>
            </w:pPr>
          </w:p>
        </w:tc>
        <w:tc>
          <w:tcPr>
            <w:tcW w:w="4250" w:type="pct"/>
            <w:vAlign w:val="center"/>
          </w:tcPr>
          <w:p w:rsidR="00E80BE5" w:rsidRDefault="00E80BE5" w:rsidP="00E80BE5">
            <w:pPr>
              <w:jc w:val="center"/>
              <w:rPr>
                <w:lang w:val="en-US"/>
              </w:rPr>
            </w:pPr>
          </w:p>
        </w:tc>
        <w:tc>
          <w:tcPr>
            <w:tcW w:w="1667" w:type="pct"/>
            <w:vAlign w:val="center"/>
          </w:tcPr>
          <w:p w:rsidR="00E80BE5" w:rsidRDefault="00E80BE5" w:rsidP="00345980">
            <w:pPr>
              <w:keepNext/>
              <w:jc w:val="center"/>
              <w:rPr>
                <w:lang w:val="en-US"/>
              </w:rPr>
            </w:pPr>
          </w:p>
        </w:tc>
      </w:tr>
    </w:tbl>
    <w:p w:rsidR="00E80BE5" w:rsidRPr="00345980" w:rsidRDefault="00E80BE5" w:rsidP="00345980">
      <w:pPr>
        <w:rPr>
          <w:lang w:val="en-US"/>
        </w:rPr>
      </w:pPr>
    </w:p>
    <w:sectPr w:rsidR="00E80BE5" w:rsidRPr="00345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CE"/>
    <w:rsid w:val="001C3B26"/>
    <w:rsid w:val="0020267C"/>
    <w:rsid w:val="00244107"/>
    <w:rsid w:val="00345980"/>
    <w:rsid w:val="003D7C61"/>
    <w:rsid w:val="00415B81"/>
    <w:rsid w:val="00587A7A"/>
    <w:rsid w:val="005A6D96"/>
    <w:rsid w:val="00710686"/>
    <w:rsid w:val="00765182"/>
    <w:rsid w:val="007801E2"/>
    <w:rsid w:val="00B31C98"/>
    <w:rsid w:val="00B9194F"/>
    <w:rsid w:val="00C351A3"/>
    <w:rsid w:val="00DB0ACE"/>
    <w:rsid w:val="00E80BE5"/>
    <w:rsid w:val="00F5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A3C8"/>
  <w15:chartTrackingRefBased/>
  <w15:docId w15:val="{877609BA-91EF-489E-91F7-FE3816C3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BA9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56BA9"/>
    <w:pPr>
      <w:keepNext/>
      <w:keepLines/>
      <w:spacing w:before="240" w:after="0"/>
      <w:outlineLvl w:val="0"/>
    </w:pPr>
    <w:rPr>
      <w:rFonts w:eastAsiaTheme="majorEastAsia" w:cstheme="majorBidi"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6BA9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BA9"/>
    <w:rPr>
      <w:rFonts w:ascii="Times New Roman" w:eastAsiaTheme="majorEastAsia" w:hAnsi="Times New Roman" w:cstheme="majorBidi"/>
      <w:color w:val="0070C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6BA9"/>
    <w:rPr>
      <w:rFonts w:ascii="Times New Roman" w:eastAsiaTheme="majorEastAsia" w:hAnsi="Times New Roman" w:cstheme="majorBidi"/>
      <w:color w:val="0070C0"/>
      <w:sz w:val="26"/>
      <w:szCs w:val="26"/>
    </w:rPr>
  </w:style>
  <w:style w:type="table" w:styleId="Tablaconcuadrcula">
    <w:name w:val="Table Grid"/>
    <w:basedOn w:val="Tablanormal"/>
    <w:uiPriority w:val="39"/>
    <w:rsid w:val="00F56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56BA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3459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UPV/EHU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ISPAS</dc:creator>
  <cp:keywords/>
  <dc:description/>
  <cp:lastModifiedBy>Aitor ISPAS</cp:lastModifiedBy>
  <cp:revision>10</cp:revision>
  <dcterms:created xsi:type="dcterms:W3CDTF">2024-10-04T08:51:00Z</dcterms:created>
  <dcterms:modified xsi:type="dcterms:W3CDTF">2024-10-04T09:42:00Z</dcterms:modified>
</cp:coreProperties>
</file>