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8"/>
          <w:tab w:val="left" w:pos="2943" w:leader="none"/>
        </w:tabs>
        <w:jc w:val="center"/>
        <w:rPr>
          <w:b/>
          <w:b/>
          <w:bCs/>
          <w:sz w:val="32"/>
          <w:szCs w:val="32"/>
        </w:rPr>
      </w:pPr>
      <w:r>
        <w:rPr/>
        <w:commentReference w:id="0"/>
      </w:r>
      <w:r>
        <w:rPr>
          <w:b/>
          <w:bCs/>
          <w:sz w:val="32"/>
          <w:szCs w:val="32"/>
        </w:rPr>
        <w:tab/>
        <w:t>INDEX.HTML(ATERRIZAJE)</w:t>
      </w:r>
    </w:p>
    <w:p>
      <w:pPr>
        <w:pStyle w:val="Normal"/>
        <w:rPr/>
      </w:pPr>
      <w:r>
        <w:rPr/>
        <w:drawing>
          <wp:inline distT="0" distB="0" distL="0" distR="0">
            <wp:extent cx="5400040" cy="445770"/>
            <wp:effectExtent l="0" t="0" r="0" b="0"/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0" simplePos="0" locked="0" layoutInCell="0" allowOverlap="1" relativeHeight="17">
            <wp:simplePos x="0" y="0"/>
            <wp:positionH relativeFrom="margin">
              <wp:align>right</wp:align>
            </wp:positionH>
            <wp:positionV relativeFrom="margin">
              <wp:posOffset>977265</wp:posOffset>
            </wp:positionV>
            <wp:extent cx="5400040" cy="2139950"/>
            <wp:effectExtent l="0" t="0" r="0" b="0"/>
            <wp:wrapSquare wrapText="bothSides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Si pulso en el botón de saber más me llevará en la misma página de aterrizaje en estas preguntas dónde se explica en qué consiste la </w:t>
      </w:r>
      <w:commentRangeStart w:id="1"/>
      <w:r>
        <w:rPr>
          <w:b/>
          <w:bCs/>
        </w:rPr>
        <w:t>academia</w:t>
      </w:r>
      <w:r>
        <w:rPr>
          <w:b/>
          <w:bCs/>
        </w:rPr>
      </w:r>
      <w:commentRangeEnd w:id="1"/>
      <w:r>
        <w:commentReference w:id="1"/>
      </w:r>
      <w:r>
        <w:rPr>
          <w:b/>
          <w:bCs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1998345"/>
            <wp:effectExtent l="0" t="0" r="0" b="0"/>
            <wp:docPr id="3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48325" cy="2877820"/>
            <wp:effectExtent l="0" t="0" r="0" b="0"/>
            <wp:docPr id="4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commentReference w:id="2"/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drawing>
          <wp:anchor behindDoc="0" distT="0" distB="0" distL="114300" distR="0" simplePos="0" locked="0" layoutInCell="0" allowOverlap="1" relativeHeight="18">
            <wp:simplePos x="0" y="0"/>
            <wp:positionH relativeFrom="margin">
              <wp:align>right</wp:align>
            </wp:positionH>
            <wp:positionV relativeFrom="margin">
              <wp:posOffset>387985</wp:posOffset>
            </wp:positionV>
            <wp:extent cx="5400040" cy="1508125"/>
            <wp:effectExtent l="0" t="0" r="0" b="0"/>
            <wp:wrapSquare wrapText="bothSides"/>
            <wp:docPr id="5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FOOTER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CONOCENOS</w:t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400040" cy="1273175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148336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FAQs</w:t>
      </w:r>
      <w:r>
        <w:rPr/>
        <w:drawing>
          <wp:inline distT="0" distB="0" distL="0" distR="0">
            <wp:extent cx="5400040" cy="2820670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400040" cy="3133090"/>
            <wp:effectExtent l="0" t="0" r="0" b="0"/>
            <wp:docPr id="9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400040" cy="3053080"/>
            <wp:effectExtent l="0" t="0" r="0" b="0"/>
            <wp:docPr id="10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400040" cy="4005580"/>
            <wp:effectExtent l="0" t="0" r="0" b="0"/>
            <wp:docPr id="11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400040" cy="3982085"/>
            <wp:effectExtent l="0" t="0" r="0" b="0"/>
            <wp:docPr id="12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400040" cy="1861820"/>
            <wp:effectExtent l="0" t="0" r="0" b="0"/>
            <wp:docPr id="13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REGISTRARSE</w:t>
      </w:r>
    </w:p>
    <w:p>
      <w:pPr>
        <w:pStyle w:val="Normal"/>
        <w:tabs>
          <w:tab w:val="clear" w:pos="708"/>
          <w:tab w:val="left" w:pos="2918" w:leader="none"/>
        </w:tabs>
        <w:jc w:val="center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2321560" cy="2118995"/>
            <wp:effectExtent l="0" t="0" r="0" b="0"/>
            <wp:docPr id="14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918" w:leader="none"/>
        </w:tabs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INICIAR SESION</w:t>
      </w:r>
    </w:p>
    <w:p>
      <w:pPr>
        <w:pStyle w:val="Normal"/>
        <w:tabs>
          <w:tab w:val="clear" w:pos="708"/>
          <w:tab w:val="left" w:pos="2918" w:leader="none"/>
        </w:tabs>
        <w:jc w:val="center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3121660" cy="1974215"/>
            <wp:effectExtent l="0" t="0" r="0" b="0"/>
            <wp:docPr id="15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918" w:leader="none"/>
        </w:tabs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CONTACTO</w:t>
      </w:r>
    </w:p>
    <w:p>
      <w:pPr>
        <w:pStyle w:val="Normal"/>
        <w:tabs>
          <w:tab w:val="clear" w:pos="708"/>
          <w:tab w:val="left" w:pos="2918" w:leader="none"/>
        </w:tabs>
        <w:jc w:val="center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4453890" cy="1851660"/>
            <wp:effectExtent l="0" t="0" r="0" b="0"/>
            <wp:docPr id="16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CURSOS</w:t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400040" cy="2051050"/>
            <wp:effectExtent l="0" t="0" r="0" b="0"/>
            <wp:docPr id="17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9"/>
      <w:type w:val="nextPage"/>
      <w:pgSz w:w="11906" w:h="16838"/>
      <w:pgMar w:left="1701" w:right="1701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Aitor Gonzalez Gonzalez" w:date="2022-09-14T18:38:00Z" w:initials="AGG">
    <w:p>
      <w:r>
        <w:rPr>
          <w:rFonts w:ascii="Liberation Serif" w:hAnsi="Liberation Serif" w:eastAsia="DejaVu Sans" w:cs="Noto Sans Arabic UI"/>
          <w:sz w:val="24"/>
          <w:szCs w:val="24"/>
          <w:lang w:val="en-US" w:eastAsia="en-US" w:bidi="en-US"/>
        </w:rPr>
        <w:t>El menú se compone de: Logo, Cursos, Conocenos, FAQs, Contacto y el carrito</w:t>
      </w:r>
    </w:p>
    <w:p>
      <w:r>
        <w:rPr>
          <w:rFonts w:ascii="Liberation Serif" w:hAnsi="Liberation Serif" w:eastAsia="DejaVu Sans" w:cs="Noto Sans Arabic UI"/>
          <w:sz w:val="24"/>
          <w:szCs w:val="24"/>
          <w:lang w:val="en-US" w:eastAsia="en-US" w:bidi="en-US"/>
        </w:rPr>
      </w:r>
    </w:p>
    <w:p>
      <w:r>
        <w:rPr>
          <w:rFonts w:ascii="Liberation Serif" w:hAnsi="Liberation Serif" w:eastAsia="DejaVu Sans" w:cs="Noto Sans Arabic UI"/>
          <w:sz w:val="24"/>
          <w:szCs w:val="24"/>
          <w:lang w:val="en-US" w:eastAsia="en-US" w:bidi="en-US"/>
        </w:rPr>
        <w:t>SE PUEDEN MATRICULAR LOS  USUARIOS REGISTRADOS A LOS CURSOS</w:t>
      </w:r>
    </w:p>
  </w:comment>
  <w:comment w:id="1" w:author="Aitor Gonzalez Gonzalez" w:date="2022-09-14T18:37:00Z" w:initials="AGG">
    <w:p>
      <w:r>
        <w:rPr>
          <w:rFonts w:ascii="Liberation Serif" w:hAnsi="Liberation Serif" w:eastAsia="DejaVu Sans" w:cs="Noto Sans Arabic UI"/>
          <w:sz w:val="24"/>
          <w:szCs w:val="24"/>
          <w:lang w:val="en-US" w:eastAsia="en-US" w:bidi="en-US"/>
        </w:rPr>
        <w:t>En los logos podemos poner un mouse hover que se agrande un poco, solo será informativo</w:t>
      </w:r>
    </w:p>
  </w:comment>
  <w:comment w:id="2" w:author="Aitor Gonzalez Gonzalez" w:date="2022-09-14T18:36:00Z" w:initials="AGG">
    <w:p>
      <w:r>
        <w:rPr>
          <w:rFonts w:ascii="Liberation Serif" w:hAnsi="Liberation Serif" w:eastAsia="DejaVu Sans" w:cs="Noto Sans Arabic UI"/>
          <w:sz w:val="24"/>
          <w:szCs w:val="24"/>
          <w:lang w:val="en-US" w:eastAsia="en-US" w:bidi="en-US"/>
        </w:rPr>
        <w:t>Las preguntas son un desplegable hacia abajo donde se pueden desplegar y volver a plegar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jc w:val="center"/>
      <w:rPr>
        <w:b/>
        <w:b/>
        <w:bCs/>
        <w:sz w:val="32"/>
        <w:szCs w:val="32"/>
      </w:rPr>
    </w:pPr>
    <w:r>
      <w:rPr>
        <w:b/>
        <w:bCs/>
        <w:sz w:val="32"/>
        <w:szCs w:val="32"/>
      </w:rPr>
    </w:r>
  </w:p>
</w:hdr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ce5b6d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ce5b6d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8874c6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8874c6"/>
    <w:rPr>
      <w:sz w:val="20"/>
      <w:szCs w:val="20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qFormat/>
    <w:rsid w:val="008874c6"/>
    <w:rPr>
      <w:b/>
      <w:bCs/>
      <w:sz w:val="20"/>
      <w:szCs w:val="20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ce5b6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ce5b6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8874c6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untodelcomentarioCar"/>
    <w:uiPriority w:val="99"/>
    <w:semiHidden/>
    <w:unhideWhenUsed/>
    <w:qFormat/>
    <w:rsid w:val="008874c6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eader" Target="header1.xml"/><Relationship Id="rId20" Type="http://schemas.openxmlformats.org/officeDocument/2006/relationships/comments" Target="comments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Application>LibreOffice/7.1.3.2$Linux_X86_64 LibreOffice_project/10$Build-2</Application>
  <AppVersion>15.0000</AppVersion>
  <Pages>6</Pages>
  <Words>36</Words>
  <Characters>195</Characters>
  <CharactersWithSpaces>223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2022-09-14T16:30:00Z</dcterms:created>
  <dc:creator>Aitor Gonzalez Gonzalez</dc:creator>
  <dc:description/>
  <dc:language>es-ES</dc:language>
  <cp:lastModifiedBy/>
  <dcterms:modified xsi:type="dcterms:W3CDTF">2022-09-15T10:48:30Z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