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BEBE" w14:textId="6B468A87" w:rsidR="00086FB7" w:rsidRPr="000651FA" w:rsidRDefault="000651FA" w:rsidP="000651FA">
      <w:pPr>
        <w:pStyle w:val="ListParagraph"/>
        <w:numPr>
          <w:ilvl w:val="0"/>
          <w:numId w:val="1"/>
        </w:numPr>
        <w:rPr>
          <w:sz w:val="32"/>
          <w:szCs w:val="32"/>
        </w:rPr>
      </w:pPr>
      <w:r w:rsidRPr="000651FA">
        <w:rPr>
          <w:sz w:val="32"/>
          <w:szCs w:val="32"/>
        </w:rPr>
        <w:t>What is BMPN?</w:t>
      </w:r>
    </w:p>
    <w:p w14:paraId="0C3D5010" w14:textId="5B477220" w:rsidR="000651FA" w:rsidRDefault="000651FA">
      <w:pPr>
        <w:rPr>
          <w:sz w:val="32"/>
          <w:szCs w:val="32"/>
        </w:rPr>
      </w:pPr>
      <w:r w:rsidRPr="000651FA">
        <w:rPr>
          <w:sz w:val="32"/>
          <w:szCs w:val="32"/>
        </w:rPr>
        <w:t>Business process modeling and notation (BPMN) is the global standard for modeling business processes. It is a fundamental part of </w:t>
      </w:r>
      <w:hyperlink r:id="rId5" w:tgtFrame="_self" w:history="1">
        <w:r w:rsidRPr="000651FA">
          <w:rPr>
            <w:sz w:val="32"/>
            <w:szCs w:val="32"/>
          </w:rPr>
          <w:t>business process management</w:t>
        </w:r>
      </w:hyperlink>
      <w:r w:rsidRPr="000651FA">
        <w:rPr>
          <w:sz w:val="32"/>
          <w:szCs w:val="32"/>
        </w:rPr>
        <w:t> (BPM). BPMN diagrams allow stakeholders to visualize business processes, making it easier to streamline </w:t>
      </w:r>
      <w:hyperlink r:id="rId6" w:tgtFrame="_self" w:history="1">
        <w:r w:rsidRPr="000651FA">
          <w:rPr>
            <w:sz w:val="32"/>
            <w:szCs w:val="32"/>
          </w:rPr>
          <w:t>workflows</w:t>
        </w:r>
      </w:hyperlink>
      <w:r w:rsidRPr="000651FA">
        <w:rPr>
          <w:sz w:val="32"/>
          <w:szCs w:val="32"/>
        </w:rPr>
        <w:t>.</w:t>
      </w:r>
    </w:p>
    <w:p w14:paraId="5EF21E4C" w14:textId="0D80BFD4" w:rsidR="000651FA" w:rsidRDefault="000651FA">
      <w:pPr>
        <w:rPr>
          <w:sz w:val="32"/>
          <w:szCs w:val="32"/>
        </w:rPr>
      </w:pPr>
      <w:r w:rsidRPr="000651FA">
        <w:rPr>
          <w:sz w:val="32"/>
          <w:szCs w:val="32"/>
        </w:rPr>
        <w:t>It resolves the ambiguities of textual process specifications by visually depicting the sequence of business activities and information flows needed to complete a specific process.</w:t>
      </w:r>
    </w:p>
    <w:p w14:paraId="1F4BCE02" w14:textId="62699E11" w:rsidR="000651FA" w:rsidRDefault="000651FA" w:rsidP="000651FA">
      <w:pPr>
        <w:pStyle w:val="ListParagraph"/>
        <w:numPr>
          <w:ilvl w:val="0"/>
          <w:numId w:val="1"/>
        </w:numPr>
        <w:rPr>
          <w:sz w:val="32"/>
          <w:szCs w:val="32"/>
        </w:rPr>
      </w:pPr>
      <w:r w:rsidRPr="000651FA">
        <w:rPr>
          <w:sz w:val="32"/>
          <w:szCs w:val="32"/>
        </w:rPr>
        <w:t>Elements of BMPN</w:t>
      </w:r>
    </w:p>
    <w:p w14:paraId="08E1D935" w14:textId="20577F7A" w:rsidR="000651FA" w:rsidRDefault="000651FA" w:rsidP="000651FA">
      <w:pPr>
        <w:pStyle w:val="ListParagraph"/>
        <w:numPr>
          <w:ilvl w:val="0"/>
          <w:numId w:val="2"/>
        </w:numPr>
        <w:rPr>
          <w:sz w:val="32"/>
          <w:szCs w:val="32"/>
        </w:rPr>
      </w:pPr>
      <w:r>
        <w:rPr>
          <w:sz w:val="32"/>
          <w:szCs w:val="32"/>
        </w:rPr>
        <w:t>Flow objects</w:t>
      </w:r>
    </w:p>
    <w:p w14:paraId="57C24143" w14:textId="0B7FA04D" w:rsidR="000651FA" w:rsidRDefault="000651FA" w:rsidP="000651FA">
      <w:pPr>
        <w:pStyle w:val="ListParagraph"/>
        <w:rPr>
          <w:sz w:val="32"/>
          <w:szCs w:val="32"/>
        </w:rPr>
      </w:pPr>
      <w:r>
        <w:rPr>
          <w:sz w:val="32"/>
          <w:szCs w:val="32"/>
        </w:rPr>
        <w:t xml:space="preserve"> f</w:t>
      </w:r>
      <w:r w:rsidRPr="000651FA">
        <w:rPr>
          <w:sz w:val="32"/>
          <w:szCs w:val="32"/>
        </w:rPr>
        <w:t>low objects are descriptive objects that define a process, such as events, activities and gateways.</w:t>
      </w:r>
      <w:r>
        <w:rPr>
          <w:sz w:val="32"/>
          <w:szCs w:val="32"/>
        </w:rPr>
        <w:t xml:space="preserve"> </w:t>
      </w:r>
    </w:p>
    <w:p w14:paraId="3A35622B" w14:textId="7376BD25" w:rsidR="000651FA" w:rsidRDefault="000651FA" w:rsidP="000651FA">
      <w:pPr>
        <w:pStyle w:val="ListParagraph"/>
        <w:rPr>
          <w:color w:val="7030A0"/>
          <w:sz w:val="32"/>
          <w:szCs w:val="32"/>
        </w:rPr>
      </w:pPr>
      <w:r w:rsidRPr="000651FA">
        <w:rPr>
          <w:color w:val="7030A0"/>
          <w:sz w:val="32"/>
          <w:szCs w:val="32"/>
        </w:rPr>
        <w:t xml:space="preserve"> Events</w:t>
      </w:r>
      <w:r>
        <w:rPr>
          <w:color w:val="7030A0"/>
          <w:sz w:val="32"/>
          <w:szCs w:val="32"/>
        </w:rPr>
        <w:t xml:space="preserve">: </w:t>
      </w:r>
    </w:p>
    <w:p w14:paraId="2D431B78" w14:textId="71D6D95E" w:rsidR="000651FA" w:rsidRDefault="000651FA" w:rsidP="000651FA">
      <w:pPr>
        <w:pStyle w:val="ListParagraph"/>
        <w:rPr>
          <w:sz w:val="32"/>
          <w:szCs w:val="32"/>
        </w:rPr>
      </w:pPr>
      <w:r w:rsidRPr="000651FA">
        <w:rPr>
          <w:sz w:val="32"/>
          <w:szCs w:val="32"/>
        </w:rPr>
        <w:tab/>
      </w:r>
      <w:r w:rsidRPr="000651FA">
        <w:rPr>
          <w:sz w:val="32"/>
          <w:szCs w:val="32"/>
        </w:rPr>
        <w:t>An event is something that begins a process, for example, a timer or an error message. They will be shown using circles on the map and may have other symbols within the circle to show the different functions of a given event.</w:t>
      </w:r>
    </w:p>
    <w:p w14:paraId="5A5DECFF" w14:textId="166F543C" w:rsidR="007E5D0E" w:rsidRDefault="007E5D0E" w:rsidP="000651FA">
      <w:pPr>
        <w:pStyle w:val="ListParagraph"/>
        <w:rPr>
          <w:sz w:val="32"/>
          <w:szCs w:val="32"/>
        </w:rPr>
      </w:pPr>
      <w:r w:rsidRPr="007E5D0E">
        <w:rPr>
          <w:sz w:val="32"/>
          <w:szCs w:val="32"/>
        </w:rPr>
        <w:t>vents are triggers that start, alter or conclude a process. </w:t>
      </w:r>
      <w:r w:rsidRPr="007E5D0E">
        <w:rPr>
          <w:i/>
          <w:iCs/>
          <w:sz w:val="32"/>
          <w:szCs w:val="32"/>
        </w:rPr>
        <w:t>Start events</w:t>
      </w:r>
      <w:r w:rsidRPr="007E5D0E">
        <w:rPr>
          <w:sz w:val="32"/>
          <w:szCs w:val="32"/>
        </w:rPr>
        <w:t> initiate a process, </w:t>
      </w:r>
      <w:r w:rsidRPr="007E5D0E">
        <w:rPr>
          <w:i/>
          <w:iCs/>
          <w:sz w:val="32"/>
          <w:szCs w:val="32"/>
        </w:rPr>
        <w:t>intermediate events</w:t>
      </w:r>
      <w:r w:rsidRPr="007E5D0E">
        <w:rPr>
          <w:sz w:val="32"/>
          <w:szCs w:val="32"/>
        </w:rPr>
        <w:t> occur during a process and </w:t>
      </w:r>
      <w:r w:rsidRPr="007E5D0E">
        <w:rPr>
          <w:i/>
          <w:iCs/>
          <w:sz w:val="32"/>
          <w:szCs w:val="32"/>
        </w:rPr>
        <w:t>end events</w:t>
      </w:r>
      <w:r w:rsidRPr="007E5D0E">
        <w:rPr>
          <w:sz w:val="32"/>
          <w:szCs w:val="32"/>
        </w:rPr>
        <w:t> conclude a process. Events can include messages, timers and dates, transactions, errors, escalations, requests and more.</w:t>
      </w:r>
    </w:p>
    <w:p w14:paraId="7FE42E3F" w14:textId="2AA221A3" w:rsidR="000651FA" w:rsidRDefault="000651FA" w:rsidP="000651FA">
      <w:pPr>
        <w:pStyle w:val="ListParagraph"/>
        <w:rPr>
          <w:color w:val="7030A0"/>
          <w:sz w:val="32"/>
          <w:szCs w:val="32"/>
        </w:rPr>
      </w:pPr>
      <w:r w:rsidRPr="000651FA">
        <w:rPr>
          <w:color w:val="7030A0"/>
          <w:sz w:val="32"/>
          <w:szCs w:val="32"/>
        </w:rPr>
        <w:t>Activity</w:t>
      </w:r>
      <w:r>
        <w:rPr>
          <w:color w:val="7030A0"/>
          <w:sz w:val="32"/>
          <w:szCs w:val="32"/>
        </w:rPr>
        <w:t>:</w:t>
      </w:r>
    </w:p>
    <w:p w14:paraId="28F1275C" w14:textId="3824C936" w:rsidR="000651FA" w:rsidRDefault="000651FA" w:rsidP="000651FA">
      <w:pPr>
        <w:pStyle w:val="ListParagraph"/>
        <w:rPr>
          <w:sz w:val="32"/>
          <w:szCs w:val="32"/>
        </w:rPr>
      </w:pPr>
      <w:r w:rsidRPr="000651FA">
        <w:rPr>
          <w:sz w:val="32"/>
          <w:szCs w:val="32"/>
        </w:rPr>
        <w:tab/>
      </w:r>
      <w:r w:rsidRPr="000651FA">
        <w:rPr>
          <w:sz w:val="32"/>
          <w:szCs w:val="32"/>
        </w:rPr>
        <w:t>Activities will refer to a specific task that is a step in the process. It will be denoted by a rounded-corner rectangle. There may be further symbols used, such as double or dotted lines that will denote a subprocess.</w:t>
      </w:r>
    </w:p>
    <w:p w14:paraId="7647F5A1" w14:textId="1C856AE7" w:rsidR="000651FA" w:rsidRDefault="004A4BBA" w:rsidP="000651FA">
      <w:pPr>
        <w:pStyle w:val="ListParagraph"/>
        <w:rPr>
          <w:color w:val="7030A0"/>
          <w:sz w:val="32"/>
          <w:szCs w:val="32"/>
        </w:rPr>
      </w:pPr>
      <w:r w:rsidRPr="004A4BBA">
        <w:rPr>
          <w:color w:val="7030A0"/>
          <w:sz w:val="32"/>
          <w:szCs w:val="32"/>
        </w:rPr>
        <w:t>Gateways</w:t>
      </w:r>
      <w:r>
        <w:rPr>
          <w:color w:val="7030A0"/>
          <w:sz w:val="32"/>
          <w:szCs w:val="32"/>
        </w:rPr>
        <w:t>:</w:t>
      </w:r>
    </w:p>
    <w:p w14:paraId="4562D3D8" w14:textId="52FE4403" w:rsidR="004A4BBA" w:rsidRDefault="004A4BBA" w:rsidP="000651FA">
      <w:pPr>
        <w:pStyle w:val="ListParagraph"/>
        <w:rPr>
          <w:sz w:val="32"/>
          <w:szCs w:val="32"/>
        </w:rPr>
      </w:pPr>
      <w:r w:rsidRPr="004A4BBA">
        <w:rPr>
          <w:sz w:val="32"/>
          <w:szCs w:val="32"/>
        </w:rPr>
        <w:lastRenderedPageBreak/>
        <w:tab/>
      </w:r>
      <w:r w:rsidRPr="004A4BBA">
        <w:rPr>
          <w:sz w:val="32"/>
          <w:szCs w:val="32"/>
        </w:rPr>
        <w:t>A gateway is a point in the business process where adjustments to the rest of the process can be made depending on what has occurred up to this point. Gateways will be denoted in diamonds. There will be further symbols within the diamond that give more information about the decision point, such as an exclusive or parallel even based decision point.</w:t>
      </w:r>
    </w:p>
    <w:p w14:paraId="4445F1EF" w14:textId="77777777" w:rsidR="007E5D0E" w:rsidRPr="007E5D0E" w:rsidRDefault="007E5D0E" w:rsidP="007E5D0E">
      <w:pPr>
        <w:numPr>
          <w:ilvl w:val="0"/>
          <w:numId w:val="10"/>
        </w:numPr>
        <w:shd w:val="clear" w:color="auto" w:fill="FFFFFF"/>
        <w:spacing w:after="0" w:line="360" w:lineRule="atLeast"/>
        <w:textAlignment w:val="baseline"/>
        <w:rPr>
          <w:rFonts w:ascii="inherit" w:eastAsia="Times New Roman" w:hAnsi="inherit" w:cs="Times New Roman"/>
          <w:color w:val="161616"/>
          <w:sz w:val="24"/>
          <w:szCs w:val="24"/>
        </w:rPr>
      </w:pPr>
      <w:r w:rsidRPr="007E5D0E">
        <w:rPr>
          <w:rFonts w:ascii="inherit" w:eastAsia="Times New Roman" w:hAnsi="inherit" w:cs="Times New Roman"/>
          <w:b/>
          <w:bCs/>
          <w:color w:val="161616"/>
          <w:sz w:val="24"/>
          <w:szCs w:val="24"/>
          <w:bdr w:val="none" w:sz="0" w:space="0" w:color="auto" w:frame="1"/>
        </w:rPr>
        <w:t>Exclusive gateways</w:t>
      </w:r>
      <w:r w:rsidRPr="007E5D0E">
        <w:rPr>
          <w:rFonts w:ascii="inherit" w:eastAsia="Times New Roman" w:hAnsi="inherit" w:cs="Times New Roman"/>
          <w:color w:val="161616"/>
          <w:sz w:val="24"/>
          <w:szCs w:val="24"/>
        </w:rPr>
        <w:t> forward the workflow down one of several mutually exclusive pathways—the workflow must proceed down only one of the available options. They are depicted as diamonds containing an X.</w:t>
      </w:r>
    </w:p>
    <w:p w14:paraId="4A5F3E42" w14:textId="77777777" w:rsidR="007E5D0E" w:rsidRPr="007E5D0E" w:rsidRDefault="007E5D0E" w:rsidP="007E5D0E">
      <w:pPr>
        <w:numPr>
          <w:ilvl w:val="0"/>
          <w:numId w:val="10"/>
        </w:numPr>
        <w:shd w:val="clear" w:color="auto" w:fill="FFFFFF"/>
        <w:spacing w:after="0" w:line="360" w:lineRule="atLeast"/>
        <w:textAlignment w:val="baseline"/>
        <w:rPr>
          <w:rFonts w:ascii="inherit" w:eastAsia="Times New Roman" w:hAnsi="inherit" w:cs="Times New Roman"/>
          <w:color w:val="161616"/>
          <w:sz w:val="24"/>
          <w:szCs w:val="24"/>
        </w:rPr>
      </w:pPr>
      <w:r w:rsidRPr="007E5D0E">
        <w:rPr>
          <w:rFonts w:ascii="inherit" w:eastAsia="Times New Roman" w:hAnsi="inherit" w:cs="Times New Roman"/>
          <w:b/>
          <w:bCs/>
          <w:color w:val="161616"/>
          <w:sz w:val="24"/>
          <w:szCs w:val="24"/>
          <w:bdr w:val="none" w:sz="0" w:space="0" w:color="auto" w:frame="1"/>
        </w:rPr>
        <w:t>Inclusive gateways</w:t>
      </w:r>
      <w:r w:rsidRPr="007E5D0E">
        <w:rPr>
          <w:rFonts w:ascii="inherit" w:eastAsia="Times New Roman" w:hAnsi="inherit" w:cs="Times New Roman"/>
          <w:color w:val="161616"/>
          <w:sz w:val="24"/>
          <w:szCs w:val="24"/>
        </w:rPr>
        <w:t> also offer multiple paths forward, but the options are not mutually exclusive. They are shown as diamonds containing a circle.</w:t>
      </w:r>
    </w:p>
    <w:p w14:paraId="42E43B0D" w14:textId="77777777" w:rsidR="007E5D0E" w:rsidRPr="007E5D0E" w:rsidRDefault="007E5D0E" w:rsidP="007E5D0E">
      <w:pPr>
        <w:numPr>
          <w:ilvl w:val="0"/>
          <w:numId w:val="10"/>
        </w:numPr>
        <w:shd w:val="clear" w:color="auto" w:fill="FFFFFF"/>
        <w:spacing w:after="0" w:line="360" w:lineRule="atLeast"/>
        <w:textAlignment w:val="baseline"/>
        <w:rPr>
          <w:rFonts w:ascii="inherit" w:eastAsia="Times New Roman" w:hAnsi="inherit" w:cs="Times New Roman"/>
          <w:color w:val="161616"/>
          <w:sz w:val="24"/>
          <w:szCs w:val="24"/>
        </w:rPr>
      </w:pPr>
      <w:r w:rsidRPr="007E5D0E">
        <w:rPr>
          <w:rFonts w:ascii="inherit" w:eastAsia="Times New Roman" w:hAnsi="inherit" w:cs="Times New Roman"/>
          <w:b/>
          <w:bCs/>
          <w:color w:val="161616"/>
          <w:sz w:val="24"/>
          <w:szCs w:val="24"/>
          <w:bdr w:val="none" w:sz="0" w:space="0" w:color="auto" w:frame="1"/>
        </w:rPr>
        <w:t>Parallel gateways</w:t>
      </w:r>
      <w:r w:rsidRPr="007E5D0E">
        <w:rPr>
          <w:rFonts w:ascii="inherit" w:eastAsia="Times New Roman" w:hAnsi="inherit" w:cs="Times New Roman"/>
          <w:color w:val="161616"/>
          <w:sz w:val="24"/>
          <w:szCs w:val="24"/>
        </w:rPr>
        <w:t> break a process into multiple flows without requiring a decision. The workflow simply splits into multiple simultaneous processes, which are shown as diamonds containing a plus sign.</w:t>
      </w:r>
    </w:p>
    <w:p w14:paraId="48BA29BB" w14:textId="77777777" w:rsidR="007E5D0E" w:rsidRPr="007E5D0E" w:rsidRDefault="007E5D0E" w:rsidP="007E5D0E">
      <w:pPr>
        <w:numPr>
          <w:ilvl w:val="0"/>
          <w:numId w:val="10"/>
        </w:numPr>
        <w:shd w:val="clear" w:color="auto" w:fill="FFFFFF"/>
        <w:spacing w:after="0" w:line="360" w:lineRule="atLeast"/>
        <w:textAlignment w:val="baseline"/>
        <w:rPr>
          <w:rFonts w:ascii="inherit" w:eastAsia="Times New Roman" w:hAnsi="inherit" w:cs="Times New Roman"/>
          <w:color w:val="161616"/>
          <w:sz w:val="24"/>
          <w:szCs w:val="24"/>
        </w:rPr>
      </w:pPr>
      <w:r w:rsidRPr="007E5D0E">
        <w:rPr>
          <w:rFonts w:ascii="inherit" w:eastAsia="Times New Roman" w:hAnsi="inherit" w:cs="Times New Roman"/>
          <w:b/>
          <w:bCs/>
          <w:color w:val="161616"/>
          <w:sz w:val="24"/>
          <w:szCs w:val="24"/>
          <w:bdr w:val="none" w:sz="0" w:space="0" w:color="auto" w:frame="1"/>
        </w:rPr>
        <w:t>Parallel event-based gateways</w:t>
      </w:r>
      <w:r w:rsidRPr="007E5D0E">
        <w:rPr>
          <w:rFonts w:ascii="inherit" w:eastAsia="Times New Roman" w:hAnsi="inherit" w:cs="Times New Roman"/>
          <w:color w:val="161616"/>
          <w:sz w:val="24"/>
          <w:szCs w:val="24"/>
        </w:rPr>
        <w:t> split a workflow into multiple concurrent pathways as the outcome of a triggering event. The symbol for parallel event-based gateways combines that of inclusive and parallel gateways with a diamond containing a plus sign enclosed in a circle.</w:t>
      </w:r>
    </w:p>
    <w:p w14:paraId="28DFB3C4" w14:textId="77777777" w:rsidR="007E5D0E" w:rsidRPr="007E5D0E" w:rsidRDefault="007E5D0E" w:rsidP="007E5D0E">
      <w:pPr>
        <w:numPr>
          <w:ilvl w:val="0"/>
          <w:numId w:val="10"/>
        </w:numPr>
        <w:shd w:val="clear" w:color="auto" w:fill="FFFFFF"/>
        <w:spacing w:after="0" w:line="360" w:lineRule="atLeast"/>
        <w:textAlignment w:val="baseline"/>
        <w:rPr>
          <w:rFonts w:ascii="inherit" w:eastAsia="Times New Roman" w:hAnsi="inherit" w:cs="Times New Roman"/>
          <w:color w:val="161616"/>
          <w:sz w:val="24"/>
          <w:szCs w:val="24"/>
        </w:rPr>
      </w:pPr>
      <w:r w:rsidRPr="007E5D0E">
        <w:rPr>
          <w:rFonts w:ascii="inherit" w:eastAsia="Times New Roman" w:hAnsi="inherit" w:cs="Times New Roman"/>
          <w:b/>
          <w:bCs/>
          <w:color w:val="161616"/>
          <w:sz w:val="24"/>
          <w:szCs w:val="24"/>
          <w:bdr w:val="none" w:sz="0" w:space="0" w:color="auto" w:frame="1"/>
        </w:rPr>
        <w:t>Complex gateways</w:t>
      </w:r>
      <w:r w:rsidRPr="007E5D0E">
        <w:rPr>
          <w:rFonts w:ascii="inherit" w:eastAsia="Times New Roman" w:hAnsi="inherit" w:cs="Times New Roman"/>
          <w:color w:val="161616"/>
          <w:sz w:val="24"/>
          <w:szCs w:val="24"/>
        </w:rPr>
        <w:t> are reserved for highly complex processes. They are depicted as diamonds containing an asterisk.</w:t>
      </w:r>
    </w:p>
    <w:p w14:paraId="7F84062C" w14:textId="77777777" w:rsidR="007E5D0E" w:rsidRDefault="007E5D0E" w:rsidP="000651FA">
      <w:pPr>
        <w:pStyle w:val="ListParagraph"/>
        <w:rPr>
          <w:sz w:val="32"/>
          <w:szCs w:val="32"/>
        </w:rPr>
      </w:pPr>
    </w:p>
    <w:p w14:paraId="0D2390EE" w14:textId="4F65204B" w:rsidR="004A4BBA" w:rsidRDefault="004A4BBA" w:rsidP="004A4BBA">
      <w:pPr>
        <w:pStyle w:val="ListParagraph"/>
        <w:numPr>
          <w:ilvl w:val="0"/>
          <w:numId w:val="2"/>
        </w:numPr>
        <w:rPr>
          <w:sz w:val="32"/>
          <w:szCs w:val="32"/>
        </w:rPr>
      </w:pPr>
      <w:r>
        <w:rPr>
          <w:sz w:val="32"/>
          <w:szCs w:val="32"/>
        </w:rPr>
        <w:t>Connecting objects</w:t>
      </w:r>
    </w:p>
    <w:p w14:paraId="7594C35F" w14:textId="28B4B93C" w:rsidR="004A4BBA" w:rsidRDefault="004A4BBA" w:rsidP="004A4BBA">
      <w:pPr>
        <w:pStyle w:val="ListParagraph"/>
        <w:numPr>
          <w:ilvl w:val="1"/>
          <w:numId w:val="1"/>
        </w:numPr>
        <w:rPr>
          <w:sz w:val="32"/>
          <w:szCs w:val="32"/>
        </w:rPr>
      </w:pPr>
      <w:r w:rsidRPr="004A4BBA">
        <w:rPr>
          <w:sz w:val="32"/>
          <w:szCs w:val="32"/>
        </w:rPr>
        <w:t>Arrows will denote the order that the steps that will need to be performed.</w:t>
      </w:r>
    </w:p>
    <w:p w14:paraId="383305F8" w14:textId="655C0614" w:rsidR="004A4BBA" w:rsidRDefault="004A4BBA" w:rsidP="004A4BBA">
      <w:pPr>
        <w:pStyle w:val="ListParagraph"/>
        <w:numPr>
          <w:ilvl w:val="1"/>
          <w:numId w:val="1"/>
        </w:numPr>
        <w:rPr>
          <w:sz w:val="32"/>
          <w:szCs w:val="32"/>
        </w:rPr>
      </w:pPr>
      <w:r>
        <w:rPr>
          <w:rFonts w:ascii="Segoe UI" w:hAnsi="Segoe UI" w:cs="Segoe UI"/>
          <w:color w:val="000000"/>
          <w:shd w:val="clear" w:color="auto" w:fill="FFFFFF"/>
        </w:rPr>
        <w:t> </w:t>
      </w:r>
      <w:r w:rsidRPr="004A4BBA">
        <w:rPr>
          <w:sz w:val="32"/>
          <w:szCs w:val="32"/>
        </w:rPr>
        <w:t>dashed line depicts “pool flows” which are discussed below.</w:t>
      </w:r>
    </w:p>
    <w:p w14:paraId="16621545" w14:textId="4C6328AE" w:rsidR="004A4BBA" w:rsidRDefault="004A4BBA" w:rsidP="004A4BBA">
      <w:pPr>
        <w:pStyle w:val="ListParagraph"/>
        <w:numPr>
          <w:ilvl w:val="1"/>
          <w:numId w:val="1"/>
        </w:numPr>
        <w:rPr>
          <w:sz w:val="32"/>
          <w:szCs w:val="32"/>
        </w:rPr>
      </w:pPr>
      <w:r w:rsidRPr="004A4BBA">
        <w:rPr>
          <w:sz w:val="32"/>
          <w:szCs w:val="32"/>
        </w:rPr>
        <w:t>Dotted lines are used to associate an artifact with flow objects.</w:t>
      </w:r>
    </w:p>
    <w:p w14:paraId="4E826257" w14:textId="77777777" w:rsidR="00AC5843" w:rsidRPr="00AC5843" w:rsidRDefault="00AC5843" w:rsidP="00AC5843">
      <w:pPr>
        <w:numPr>
          <w:ilvl w:val="0"/>
          <w:numId w:val="1"/>
        </w:numPr>
        <w:shd w:val="clear" w:color="auto" w:fill="FFFFFF"/>
        <w:spacing w:after="0" w:line="360" w:lineRule="atLeast"/>
        <w:textAlignment w:val="baseline"/>
        <w:rPr>
          <w:rFonts w:ascii="inherit" w:eastAsia="Times New Roman" w:hAnsi="inherit" w:cs="Times New Roman"/>
          <w:color w:val="161616"/>
          <w:sz w:val="24"/>
          <w:szCs w:val="24"/>
        </w:rPr>
      </w:pPr>
      <w:r w:rsidRPr="00AC5843">
        <w:rPr>
          <w:rFonts w:ascii="inherit" w:eastAsia="Times New Roman" w:hAnsi="inherit" w:cs="Times New Roman"/>
          <w:b/>
          <w:bCs/>
          <w:color w:val="161616"/>
          <w:sz w:val="24"/>
          <w:szCs w:val="24"/>
          <w:bdr w:val="none" w:sz="0" w:space="0" w:color="auto" w:frame="1"/>
        </w:rPr>
        <w:t>Sequence flows</w:t>
      </w:r>
      <w:r w:rsidRPr="00AC5843">
        <w:rPr>
          <w:rFonts w:ascii="inherit" w:eastAsia="Times New Roman" w:hAnsi="inherit" w:cs="Times New Roman"/>
          <w:color w:val="161616"/>
          <w:sz w:val="24"/>
          <w:szCs w:val="24"/>
        </w:rPr>
        <w:t> link activities in the order that they are performed within the business process. They are drawn as solid lines with arrows indicating the order of events. </w:t>
      </w:r>
      <w:r w:rsidRPr="00AC5843">
        <w:rPr>
          <w:rFonts w:ascii="inherit" w:eastAsia="Times New Roman" w:hAnsi="inherit" w:cs="Times New Roman"/>
          <w:i/>
          <w:iCs/>
          <w:color w:val="161616"/>
          <w:sz w:val="24"/>
          <w:szCs w:val="24"/>
          <w:bdr w:val="none" w:sz="0" w:space="0" w:color="auto" w:frame="1"/>
        </w:rPr>
        <w:t>Default flows</w:t>
      </w:r>
      <w:r w:rsidRPr="00AC5843">
        <w:rPr>
          <w:rFonts w:ascii="inherit" w:eastAsia="Times New Roman" w:hAnsi="inherit" w:cs="Times New Roman"/>
          <w:color w:val="161616"/>
          <w:sz w:val="24"/>
          <w:szCs w:val="24"/>
        </w:rPr>
        <w:t> are the standard response to a triggering event, while </w:t>
      </w:r>
      <w:r w:rsidRPr="00AC5843">
        <w:rPr>
          <w:rFonts w:ascii="inherit" w:eastAsia="Times New Roman" w:hAnsi="inherit" w:cs="Times New Roman"/>
          <w:i/>
          <w:iCs/>
          <w:color w:val="161616"/>
          <w:sz w:val="24"/>
          <w:szCs w:val="24"/>
          <w:bdr w:val="none" w:sz="0" w:space="0" w:color="auto" w:frame="1"/>
        </w:rPr>
        <w:t>conditional flows</w:t>
      </w:r>
      <w:r w:rsidRPr="00AC5843">
        <w:rPr>
          <w:rFonts w:ascii="inherit" w:eastAsia="Times New Roman" w:hAnsi="inherit" w:cs="Times New Roman"/>
          <w:color w:val="161616"/>
          <w:sz w:val="24"/>
          <w:szCs w:val="24"/>
        </w:rPr>
        <w:t> occur instead when a specified condition is met.</w:t>
      </w:r>
    </w:p>
    <w:p w14:paraId="7B037905" w14:textId="77777777" w:rsidR="00AC5843" w:rsidRPr="00AC5843" w:rsidRDefault="00AC5843" w:rsidP="00AC5843">
      <w:pPr>
        <w:numPr>
          <w:ilvl w:val="0"/>
          <w:numId w:val="1"/>
        </w:numPr>
        <w:shd w:val="clear" w:color="auto" w:fill="FFFFFF"/>
        <w:spacing w:after="0" w:line="360" w:lineRule="atLeast"/>
        <w:textAlignment w:val="baseline"/>
        <w:rPr>
          <w:rFonts w:ascii="inherit" w:eastAsia="Times New Roman" w:hAnsi="inherit" w:cs="Times New Roman"/>
          <w:color w:val="161616"/>
          <w:sz w:val="24"/>
          <w:szCs w:val="24"/>
        </w:rPr>
      </w:pPr>
      <w:r w:rsidRPr="00AC5843">
        <w:rPr>
          <w:rFonts w:ascii="inherit" w:eastAsia="Times New Roman" w:hAnsi="inherit" w:cs="Times New Roman"/>
          <w:b/>
          <w:bCs/>
          <w:color w:val="161616"/>
          <w:sz w:val="24"/>
          <w:szCs w:val="24"/>
          <w:bdr w:val="none" w:sz="0" w:space="0" w:color="auto" w:frame="1"/>
        </w:rPr>
        <w:t>Message flows</w:t>
      </w:r>
      <w:r w:rsidRPr="00AC5843">
        <w:rPr>
          <w:rFonts w:ascii="inherit" w:eastAsia="Times New Roman" w:hAnsi="inherit" w:cs="Times New Roman"/>
          <w:color w:val="161616"/>
          <w:sz w:val="24"/>
          <w:szCs w:val="24"/>
        </w:rPr>
        <w:t> are communications that flow between </w:t>
      </w:r>
      <w:r w:rsidRPr="00AC5843">
        <w:rPr>
          <w:rFonts w:ascii="inherit" w:eastAsia="Times New Roman" w:hAnsi="inherit" w:cs="Times New Roman"/>
          <w:i/>
          <w:iCs/>
          <w:color w:val="161616"/>
          <w:sz w:val="24"/>
          <w:szCs w:val="24"/>
          <w:bdr w:val="none" w:sz="0" w:space="0" w:color="auto" w:frame="1"/>
        </w:rPr>
        <w:t>pools</w:t>
      </w:r>
      <w:r w:rsidRPr="00AC5843">
        <w:rPr>
          <w:rFonts w:ascii="inherit" w:eastAsia="Times New Roman" w:hAnsi="inherit" w:cs="Times New Roman"/>
          <w:color w:val="161616"/>
          <w:sz w:val="24"/>
          <w:szCs w:val="24"/>
        </w:rPr>
        <w:t>—discrete departments or other groups. They are depicted as dashed lines with a circle at the sender and an arrow at the receiver.</w:t>
      </w:r>
    </w:p>
    <w:p w14:paraId="4F46B7B7" w14:textId="77777777" w:rsidR="00AC5843" w:rsidRPr="00AC5843" w:rsidRDefault="00AC5843" w:rsidP="00AC5843">
      <w:pPr>
        <w:numPr>
          <w:ilvl w:val="0"/>
          <w:numId w:val="1"/>
        </w:numPr>
        <w:shd w:val="clear" w:color="auto" w:fill="FFFFFF"/>
        <w:spacing w:after="0" w:line="360" w:lineRule="atLeast"/>
        <w:textAlignment w:val="baseline"/>
        <w:rPr>
          <w:rFonts w:ascii="inherit" w:eastAsia="Times New Roman" w:hAnsi="inherit" w:cs="Times New Roman"/>
          <w:color w:val="161616"/>
          <w:sz w:val="24"/>
          <w:szCs w:val="24"/>
        </w:rPr>
      </w:pPr>
      <w:r w:rsidRPr="00AC5843">
        <w:rPr>
          <w:rFonts w:ascii="inherit" w:eastAsia="Times New Roman" w:hAnsi="inherit" w:cs="Times New Roman"/>
          <w:b/>
          <w:bCs/>
          <w:color w:val="161616"/>
          <w:sz w:val="24"/>
          <w:szCs w:val="24"/>
          <w:bdr w:val="none" w:sz="0" w:space="0" w:color="auto" w:frame="1"/>
        </w:rPr>
        <w:lastRenderedPageBreak/>
        <w:t>Associations</w:t>
      </w:r>
      <w:r w:rsidRPr="00AC5843">
        <w:rPr>
          <w:rFonts w:ascii="inherit" w:eastAsia="Times New Roman" w:hAnsi="inherit" w:cs="Times New Roman"/>
          <w:color w:val="161616"/>
          <w:sz w:val="24"/>
          <w:szCs w:val="24"/>
        </w:rPr>
        <w:t> are dotted lines that link events, activities and gateways to supplemental information about those flow objects.</w:t>
      </w:r>
    </w:p>
    <w:p w14:paraId="131C8397" w14:textId="77777777" w:rsidR="00AC5843" w:rsidRDefault="00AC5843" w:rsidP="004A4BBA">
      <w:pPr>
        <w:pStyle w:val="ListParagraph"/>
        <w:numPr>
          <w:ilvl w:val="1"/>
          <w:numId w:val="1"/>
        </w:numPr>
        <w:rPr>
          <w:sz w:val="32"/>
          <w:szCs w:val="32"/>
        </w:rPr>
      </w:pPr>
    </w:p>
    <w:p w14:paraId="6EE2CAB6" w14:textId="1FF7DA57" w:rsidR="004A4BBA" w:rsidRDefault="004A4BBA" w:rsidP="004A4BBA">
      <w:pPr>
        <w:pStyle w:val="ListParagraph"/>
        <w:numPr>
          <w:ilvl w:val="0"/>
          <w:numId w:val="2"/>
        </w:numPr>
        <w:rPr>
          <w:sz w:val="32"/>
          <w:szCs w:val="32"/>
        </w:rPr>
      </w:pPr>
      <w:proofErr w:type="spellStart"/>
      <w:r>
        <w:rPr>
          <w:sz w:val="32"/>
          <w:szCs w:val="32"/>
        </w:rPr>
        <w:t>Swimlanes</w:t>
      </w:r>
      <w:proofErr w:type="spellEnd"/>
    </w:p>
    <w:p w14:paraId="0280015E" w14:textId="51E518EC" w:rsidR="004A4BBA" w:rsidRDefault="004A4BBA" w:rsidP="004A4BBA">
      <w:pPr>
        <w:pStyle w:val="ListParagraph"/>
        <w:numPr>
          <w:ilvl w:val="1"/>
          <w:numId w:val="1"/>
        </w:numPr>
        <w:rPr>
          <w:sz w:val="32"/>
          <w:szCs w:val="32"/>
        </w:rPr>
      </w:pPr>
      <w:r w:rsidRPr="004A4BBA">
        <w:rPr>
          <w:sz w:val="32"/>
          <w:szCs w:val="32"/>
        </w:rPr>
        <w:t>The “pool” features “lanes” that depict major stakeholders in a business process. From these lanes will flow roles or activities for relevant parties.</w:t>
      </w:r>
    </w:p>
    <w:p w14:paraId="5CF9F8F0" w14:textId="0DFC5151" w:rsidR="00AC5843" w:rsidRPr="004A4BBA" w:rsidRDefault="00AC5843" w:rsidP="004A4BBA">
      <w:pPr>
        <w:pStyle w:val="ListParagraph"/>
        <w:numPr>
          <w:ilvl w:val="1"/>
          <w:numId w:val="1"/>
        </w:numPr>
        <w:rPr>
          <w:sz w:val="32"/>
          <w:szCs w:val="32"/>
        </w:rPr>
      </w:pPr>
      <w:proofErr w:type="spellStart"/>
      <w:r>
        <w:rPr>
          <w:rFonts w:ascii="IBM Plex Sans" w:hAnsi="IBM Plex Sans"/>
          <w:color w:val="161616"/>
          <w:shd w:val="clear" w:color="auto" w:fill="FFFFFF"/>
        </w:rPr>
        <w:t>wimlanes</w:t>
      </w:r>
      <w:proofErr w:type="spellEnd"/>
      <w:r>
        <w:rPr>
          <w:rFonts w:ascii="IBM Plex Sans" w:hAnsi="IBM Plex Sans"/>
          <w:color w:val="161616"/>
          <w:shd w:val="clear" w:color="auto" w:fill="FFFFFF"/>
        </w:rPr>
        <w:t xml:space="preserve"> are containers that separate one set of activities from others. In BPMN standard notation, pools represent the major participants in a process. A different pool might be a different company, department or customer involved in the process. Lanes within a pool show the activities and flow for a certain role or participant, defining who is accountable for specific parts of a process.</w:t>
      </w:r>
    </w:p>
    <w:p w14:paraId="07D1223C" w14:textId="78C7E979" w:rsidR="004A4BBA" w:rsidRDefault="004A4BBA" w:rsidP="004A4BBA">
      <w:pPr>
        <w:pStyle w:val="ListParagraph"/>
        <w:numPr>
          <w:ilvl w:val="0"/>
          <w:numId w:val="2"/>
        </w:numPr>
        <w:rPr>
          <w:sz w:val="32"/>
          <w:szCs w:val="32"/>
        </w:rPr>
      </w:pPr>
      <w:r>
        <w:rPr>
          <w:sz w:val="32"/>
          <w:szCs w:val="32"/>
        </w:rPr>
        <w:t>Artifacts</w:t>
      </w:r>
    </w:p>
    <w:p w14:paraId="2854CC42" w14:textId="4B6A1420" w:rsidR="004A4BBA" w:rsidRDefault="004A4BBA" w:rsidP="004A4BBA">
      <w:pPr>
        <w:pStyle w:val="ListParagraph"/>
        <w:rPr>
          <w:sz w:val="32"/>
          <w:szCs w:val="32"/>
        </w:rPr>
      </w:pPr>
      <w:r w:rsidRPr="004A4BBA">
        <w:rPr>
          <w:sz w:val="32"/>
          <w:szCs w:val="32"/>
        </w:rPr>
        <w:t>Artifacts are any added information that provides necessary detail about a step or part in a process. There are three main types of artifacts: data object, group, and annotation.</w:t>
      </w:r>
    </w:p>
    <w:p w14:paraId="3F92F59A" w14:textId="0F2520A2" w:rsidR="004A4BBA" w:rsidRDefault="004A4BBA" w:rsidP="004A4BBA">
      <w:pPr>
        <w:pStyle w:val="ListParagraph"/>
        <w:numPr>
          <w:ilvl w:val="1"/>
          <w:numId w:val="1"/>
        </w:numPr>
        <w:rPr>
          <w:sz w:val="32"/>
          <w:szCs w:val="32"/>
        </w:rPr>
      </w:pPr>
      <w:r w:rsidRPr="004A4BBA">
        <w:rPr>
          <w:sz w:val="32"/>
          <w:szCs w:val="32"/>
        </w:rPr>
        <w:t>A data object indicates that a certain bit of data is necessary for a step in the business process</w:t>
      </w:r>
    </w:p>
    <w:p w14:paraId="1E61AC9D" w14:textId="72AF0A1F" w:rsidR="004A4BBA" w:rsidRDefault="004A4BBA" w:rsidP="004A4BBA">
      <w:pPr>
        <w:pStyle w:val="ListParagraph"/>
        <w:numPr>
          <w:ilvl w:val="1"/>
          <w:numId w:val="1"/>
        </w:numPr>
        <w:rPr>
          <w:sz w:val="32"/>
          <w:szCs w:val="32"/>
        </w:rPr>
      </w:pPr>
      <w:r w:rsidRPr="004A4BBA">
        <w:rPr>
          <w:sz w:val="32"/>
          <w:szCs w:val="32"/>
        </w:rPr>
        <w:t>A group shows common sense groupings, but this will not change the flow or direction of the steps that need to be followed</w:t>
      </w:r>
    </w:p>
    <w:p w14:paraId="40244B10" w14:textId="23C84F98" w:rsidR="004A4BBA" w:rsidRDefault="004A4BBA" w:rsidP="004A4BBA">
      <w:pPr>
        <w:pStyle w:val="ListParagraph"/>
        <w:numPr>
          <w:ilvl w:val="1"/>
          <w:numId w:val="1"/>
        </w:numPr>
        <w:rPr>
          <w:sz w:val="32"/>
          <w:szCs w:val="32"/>
        </w:rPr>
      </w:pPr>
      <w:r w:rsidRPr="004A4BBA">
        <w:rPr>
          <w:sz w:val="32"/>
          <w:szCs w:val="32"/>
        </w:rPr>
        <w:t>The annotation will give more detailed information about a part of the diagram if it is complex</w:t>
      </w:r>
    </w:p>
    <w:p w14:paraId="56A2326A" w14:textId="55364908" w:rsidR="00AC5843" w:rsidRDefault="00AC5843" w:rsidP="004A4BBA">
      <w:pPr>
        <w:pStyle w:val="ListParagraph"/>
        <w:numPr>
          <w:ilvl w:val="1"/>
          <w:numId w:val="1"/>
        </w:numPr>
        <w:rPr>
          <w:sz w:val="32"/>
          <w:szCs w:val="32"/>
        </w:rPr>
      </w:pPr>
      <w:r>
        <w:rPr>
          <w:rFonts w:ascii="IBM Plex Sans" w:hAnsi="IBM Plex Sans"/>
          <w:color w:val="161616"/>
          <w:shd w:val="clear" w:color="auto" w:fill="FFFFFF"/>
        </w:rPr>
        <w:t> </w:t>
      </w:r>
      <w:r>
        <w:rPr>
          <w:rStyle w:val="Emphasis"/>
          <w:rFonts w:ascii="IBM Plex Sans" w:hAnsi="IBM Plex Sans"/>
          <w:color w:val="161616"/>
          <w:bdr w:val="none" w:sz="0" w:space="0" w:color="auto" w:frame="1"/>
          <w:shd w:val="clear" w:color="auto" w:fill="FFFFFF"/>
        </w:rPr>
        <w:t>data object</w:t>
      </w:r>
      <w:r>
        <w:rPr>
          <w:rFonts w:ascii="IBM Plex Sans" w:hAnsi="IBM Plex Sans"/>
          <w:color w:val="161616"/>
          <w:shd w:val="clear" w:color="auto" w:fill="FFFFFF"/>
        </w:rPr>
        <w:t> shows the data that is necessary for an activity and can represent either data input or data output. A </w:t>
      </w:r>
      <w:r>
        <w:rPr>
          <w:rStyle w:val="Emphasis"/>
          <w:rFonts w:ascii="IBM Plex Sans" w:hAnsi="IBM Plex Sans"/>
          <w:color w:val="161616"/>
          <w:bdr w:val="none" w:sz="0" w:space="0" w:color="auto" w:frame="1"/>
          <w:shd w:val="clear" w:color="auto" w:fill="FFFFFF"/>
        </w:rPr>
        <w:t>group</w:t>
      </w:r>
      <w:r>
        <w:rPr>
          <w:rFonts w:ascii="IBM Plex Sans" w:hAnsi="IBM Plex Sans"/>
          <w:color w:val="161616"/>
          <w:shd w:val="clear" w:color="auto" w:fill="FFFFFF"/>
        </w:rPr>
        <w:t> shows a logical grouping of activities, while an </w:t>
      </w:r>
      <w:r>
        <w:rPr>
          <w:rStyle w:val="Emphasis"/>
          <w:rFonts w:ascii="IBM Plex Sans" w:hAnsi="IBM Plex Sans"/>
          <w:color w:val="161616"/>
          <w:bdr w:val="none" w:sz="0" w:space="0" w:color="auto" w:frame="1"/>
          <w:shd w:val="clear" w:color="auto" w:fill="FFFFFF"/>
        </w:rPr>
        <w:t>annotation</w:t>
      </w:r>
      <w:r>
        <w:rPr>
          <w:rFonts w:ascii="IBM Plex Sans" w:hAnsi="IBM Plex Sans"/>
          <w:color w:val="161616"/>
          <w:shd w:val="clear" w:color="auto" w:fill="FFFFFF"/>
        </w:rPr>
        <w:t> gives details about what’s happening in a part of the diagram.</w:t>
      </w:r>
    </w:p>
    <w:p w14:paraId="1752C34A" w14:textId="77777777" w:rsidR="007E5D0E" w:rsidRPr="007E5D0E" w:rsidRDefault="007E5D0E" w:rsidP="007E5D0E">
      <w:pPr>
        <w:shd w:val="clear" w:color="auto" w:fill="FFFFFF"/>
        <w:spacing w:after="100" w:afterAutospacing="1" w:line="240" w:lineRule="auto"/>
        <w:outlineLvl w:val="3"/>
        <w:rPr>
          <w:rFonts w:ascii="Segoe UI" w:eastAsia="Times New Roman" w:hAnsi="Segoe UI" w:cs="Segoe UI"/>
          <w:color w:val="000000"/>
          <w:sz w:val="24"/>
          <w:szCs w:val="24"/>
        </w:rPr>
      </w:pPr>
      <w:r w:rsidRPr="007E5D0E">
        <w:rPr>
          <w:rFonts w:ascii="Segoe UI" w:eastAsia="Times New Roman" w:hAnsi="Segoe UI" w:cs="Segoe UI"/>
          <w:color w:val="000000"/>
          <w:sz w:val="24"/>
          <w:szCs w:val="24"/>
        </w:rPr>
        <w:t>Events (Start, Intermediate, End)</w:t>
      </w:r>
    </w:p>
    <w:p w14:paraId="5D1ABCDB" w14:textId="77777777" w:rsidR="007E5D0E" w:rsidRPr="007E5D0E" w:rsidRDefault="007E5D0E" w:rsidP="007E5D0E">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Start Event:</w:t>
      </w:r>
      <w:r w:rsidRPr="007E5D0E">
        <w:rPr>
          <w:rFonts w:ascii="Segoe UI" w:eastAsia="Times New Roman" w:hAnsi="Segoe UI" w:cs="Segoe UI"/>
          <w:color w:val="000000"/>
          <w:sz w:val="24"/>
          <w:szCs w:val="24"/>
        </w:rPr>
        <w:t> Indicates the beginning of a process. Different types of BPMN events exist, including:</w:t>
      </w:r>
    </w:p>
    <w:p w14:paraId="65CC08A1" w14:textId="77777777" w:rsidR="007E5D0E" w:rsidRPr="007E5D0E" w:rsidRDefault="007E5D0E" w:rsidP="007E5D0E">
      <w:pPr>
        <w:numPr>
          <w:ilvl w:val="1"/>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Start Event (None):</w:t>
      </w:r>
      <w:r w:rsidRPr="007E5D0E">
        <w:rPr>
          <w:rFonts w:ascii="Segoe UI" w:eastAsia="Times New Roman" w:hAnsi="Segoe UI" w:cs="Segoe UI"/>
          <w:color w:val="000000"/>
          <w:sz w:val="24"/>
          <w:szCs w:val="24"/>
        </w:rPr>
        <w:t> A simple start event.</w:t>
      </w:r>
    </w:p>
    <w:p w14:paraId="5F73F7FB" w14:textId="77777777" w:rsidR="007E5D0E" w:rsidRPr="007E5D0E" w:rsidRDefault="007E5D0E" w:rsidP="007E5D0E">
      <w:pPr>
        <w:numPr>
          <w:ilvl w:val="1"/>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Start Event (Message):</w:t>
      </w:r>
      <w:r w:rsidRPr="007E5D0E">
        <w:rPr>
          <w:rFonts w:ascii="Segoe UI" w:eastAsia="Times New Roman" w:hAnsi="Segoe UI" w:cs="Segoe UI"/>
          <w:color w:val="000000"/>
          <w:sz w:val="24"/>
          <w:szCs w:val="24"/>
        </w:rPr>
        <w:t> Triggered by an incoming message.</w:t>
      </w:r>
    </w:p>
    <w:p w14:paraId="7EFD3CCF" w14:textId="77777777" w:rsidR="007E5D0E" w:rsidRPr="007E5D0E" w:rsidRDefault="007E5D0E" w:rsidP="007E5D0E">
      <w:pPr>
        <w:numPr>
          <w:ilvl w:val="1"/>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Start Event (Timer):</w:t>
      </w:r>
      <w:r w:rsidRPr="007E5D0E">
        <w:rPr>
          <w:rFonts w:ascii="Segoe UI" w:eastAsia="Times New Roman" w:hAnsi="Segoe UI" w:cs="Segoe UI"/>
          <w:color w:val="000000"/>
          <w:sz w:val="24"/>
          <w:szCs w:val="24"/>
        </w:rPr>
        <w:t> Triggered by a specific time or schedule.</w:t>
      </w:r>
    </w:p>
    <w:p w14:paraId="5412CF3A" w14:textId="77777777" w:rsidR="007E5D0E" w:rsidRPr="007E5D0E" w:rsidRDefault="007E5D0E" w:rsidP="007E5D0E">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lastRenderedPageBreak/>
        <w:t>Intermediate Event:</w:t>
      </w:r>
      <w:r w:rsidRPr="007E5D0E">
        <w:rPr>
          <w:rFonts w:ascii="Segoe UI" w:eastAsia="Times New Roman" w:hAnsi="Segoe UI" w:cs="Segoe UI"/>
          <w:color w:val="000000"/>
          <w:sz w:val="24"/>
          <w:szCs w:val="24"/>
        </w:rPr>
        <w:t> Represents something that happens during the process. Examples include:</w:t>
      </w:r>
    </w:p>
    <w:p w14:paraId="70A4D1FD" w14:textId="77777777" w:rsidR="007E5D0E" w:rsidRPr="007E5D0E" w:rsidRDefault="007E5D0E" w:rsidP="007E5D0E">
      <w:pPr>
        <w:numPr>
          <w:ilvl w:val="1"/>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Intermediate Event (Timer):</w:t>
      </w:r>
      <w:r w:rsidRPr="007E5D0E">
        <w:rPr>
          <w:rFonts w:ascii="Segoe UI" w:eastAsia="Times New Roman" w:hAnsi="Segoe UI" w:cs="Segoe UI"/>
          <w:color w:val="000000"/>
          <w:sz w:val="24"/>
          <w:szCs w:val="24"/>
        </w:rPr>
        <w:t> Represents a delay or waiting period.</w:t>
      </w:r>
    </w:p>
    <w:p w14:paraId="7E18C2A7" w14:textId="77777777" w:rsidR="007E5D0E" w:rsidRPr="007E5D0E" w:rsidRDefault="007E5D0E" w:rsidP="007E5D0E">
      <w:pPr>
        <w:numPr>
          <w:ilvl w:val="1"/>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Intermediate Event (Message):</w:t>
      </w:r>
      <w:r w:rsidRPr="007E5D0E">
        <w:rPr>
          <w:rFonts w:ascii="Segoe UI" w:eastAsia="Times New Roman" w:hAnsi="Segoe UI" w:cs="Segoe UI"/>
          <w:color w:val="000000"/>
          <w:sz w:val="24"/>
          <w:szCs w:val="24"/>
        </w:rPr>
        <w:t> Indicates the receipt or sending of a message.</w:t>
      </w:r>
    </w:p>
    <w:p w14:paraId="16F088AA" w14:textId="77777777" w:rsidR="007E5D0E" w:rsidRPr="007E5D0E" w:rsidRDefault="007E5D0E" w:rsidP="007E5D0E">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End Event:</w:t>
      </w:r>
      <w:r w:rsidRPr="007E5D0E">
        <w:rPr>
          <w:rFonts w:ascii="Segoe UI" w:eastAsia="Times New Roman" w:hAnsi="Segoe UI" w:cs="Segoe UI"/>
          <w:color w:val="000000"/>
          <w:sz w:val="24"/>
          <w:szCs w:val="24"/>
        </w:rPr>
        <w:t> Marks the conclusion of a process. Common types include:</w:t>
      </w:r>
    </w:p>
    <w:p w14:paraId="24B7AF50" w14:textId="77777777" w:rsidR="007E5D0E" w:rsidRPr="007E5D0E" w:rsidRDefault="007E5D0E" w:rsidP="007E5D0E">
      <w:pPr>
        <w:numPr>
          <w:ilvl w:val="1"/>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End Event (None):</w:t>
      </w:r>
      <w:r w:rsidRPr="007E5D0E">
        <w:rPr>
          <w:rFonts w:ascii="Segoe UI" w:eastAsia="Times New Roman" w:hAnsi="Segoe UI" w:cs="Segoe UI"/>
          <w:color w:val="000000"/>
          <w:sz w:val="24"/>
          <w:szCs w:val="24"/>
        </w:rPr>
        <w:t> A simple end event.</w:t>
      </w:r>
    </w:p>
    <w:p w14:paraId="35CD4377" w14:textId="77777777" w:rsidR="007E5D0E" w:rsidRPr="007E5D0E" w:rsidRDefault="007E5D0E" w:rsidP="007E5D0E">
      <w:pPr>
        <w:numPr>
          <w:ilvl w:val="1"/>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End Event (Message):</w:t>
      </w:r>
      <w:r w:rsidRPr="007E5D0E">
        <w:rPr>
          <w:rFonts w:ascii="Segoe UI" w:eastAsia="Times New Roman" w:hAnsi="Segoe UI" w:cs="Segoe UI"/>
          <w:color w:val="000000"/>
          <w:sz w:val="24"/>
          <w:szCs w:val="24"/>
        </w:rPr>
        <w:t> Indicates that a message is sent at the end of the process.</w:t>
      </w:r>
    </w:p>
    <w:p w14:paraId="1EA1F6F0" w14:textId="77777777" w:rsidR="007E5D0E" w:rsidRPr="007E5D0E" w:rsidRDefault="007E5D0E" w:rsidP="007E5D0E">
      <w:pPr>
        <w:shd w:val="clear" w:color="auto" w:fill="FFFFFF"/>
        <w:spacing w:after="100" w:afterAutospacing="1" w:line="240" w:lineRule="auto"/>
        <w:outlineLvl w:val="3"/>
        <w:rPr>
          <w:rFonts w:ascii="Segoe UI" w:eastAsia="Times New Roman" w:hAnsi="Segoe UI" w:cs="Segoe UI"/>
          <w:color w:val="000000"/>
          <w:sz w:val="24"/>
          <w:szCs w:val="24"/>
        </w:rPr>
      </w:pPr>
      <w:r w:rsidRPr="007E5D0E">
        <w:rPr>
          <w:rFonts w:ascii="Segoe UI" w:eastAsia="Times New Roman" w:hAnsi="Segoe UI" w:cs="Segoe UI"/>
          <w:color w:val="000000"/>
          <w:sz w:val="24"/>
          <w:szCs w:val="24"/>
        </w:rPr>
        <w:t>Activities (Tasks, Sub-Processes)</w:t>
      </w:r>
    </w:p>
    <w:p w14:paraId="468B0C56" w14:textId="77777777" w:rsidR="007E5D0E" w:rsidRPr="007E5D0E" w:rsidRDefault="007E5D0E" w:rsidP="007E5D0E">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Task:</w:t>
      </w:r>
      <w:r w:rsidRPr="007E5D0E">
        <w:rPr>
          <w:rFonts w:ascii="Segoe UI" w:eastAsia="Times New Roman" w:hAnsi="Segoe UI" w:cs="Segoe UI"/>
          <w:color w:val="000000"/>
          <w:sz w:val="24"/>
          <w:szCs w:val="24"/>
        </w:rPr>
        <w:t> Represents a single unit of work performed by a participant. Different types of BPMN symbols or a task are available:</w:t>
      </w:r>
    </w:p>
    <w:p w14:paraId="5F650D17" w14:textId="77777777" w:rsidR="007E5D0E" w:rsidRPr="007E5D0E" w:rsidRDefault="007E5D0E" w:rsidP="007E5D0E">
      <w:pPr>
        <w:numPr>
          <w:ilvl w:val="1"/>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User Task:</w:t>
      </w:r>
      <w:r w:rsidRPr="007E5D0E">
        <w:rPr>
          <w:rFonts w:ascii="Segoe UI" w:eastAsia="Times New Roman" w:hAnsi="Segoe UI" w:cs="Segoe UI"/>
          <w:color w:val="000000"/>
          <w:sz w:val="24"/>
          <w:szCs w:val="24"/>
        </w:rPr>
        <w:t> A task performed by a human.</w:t>
      </w:r>
    </w:p>
    <w:p w14:paraId="42B420FE" w14:textId="77777777" w:rsidR="007E5D0E" w:rsidRPr="007E5D0E" w:rsidRDefault="007E5D0E" w:rsidP="007E5D0E">
      <w:pPr>
        <w:numPr>
          <w:ilvl w:val="1"/>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Service Task:</w:t>
      </w:r>
      <w:r w:rsidRPr="007E5D0E">
        <w:rPr>
          <w:rFonts w:ascii="Segoe UI" w:eastAsia="Times New Roman" w:hAnsi="Segoe UI" w:cs="Segoe UI"/>
          <w:color w:val="000000"/>
          <w:sz w:val="24"/>
          <w:szCs w:val="24"/>
        </w:rPr>
        <w:t> An automated task performed by a system.</w:t>
      </w:r>
    </w:p>
    <w:p w14:paraId="136290DC" w14:textId="77777777" w:rsidR="007E5D0E" w:rsidRPr="007E5D0E" w:rsidRDefault="007E5D0E" w:rsidP="007E5D0E">
      <w:pPr>
        <w:numPr>
          <w:ilvl w:val="1"/>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Script Task:</w:t>
      </w:r>
      <w:r w:rsidRPr="007E5D0E">
        <w:rPr>
          <w:rFonts w:ascii="Segoe UI" w:eastAsia="Times New Roman" w:hAnsi="Segoe UI" w:cs="Segoe UI"/>
          <w:color w:val="000000"/>
          <w:sz w:val="24"/>
          <w:szCs w:val="24"/>
        </w:rPr>
        <w:t> A task executed by a script.</w:t>
      </w:r>
    </w:p>
    <w:p w14:paraId="475C0091" w14:textId="77777777" w:rsidR="007E5D0E" w:rsidRPr="007E5D0E" w:rsidRDefault="007E5D0E" w:rsidP="007E5D0E">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Sub-Process:</w:t>
      </w:r>
      <w:r w:rsidRPr="007E5D0E">
        <w:rPr>
          <w:rFonts w:ascii="Segoe UI" w:eastAsia="Times New Roman" w:hAnsi="Segoe UI" w:cs="Segoe UI"/>
          <w:color w:val="000000"/>
          <w:sz w:val="24"/>
          <w:szCs w:val="24"/>
        </w:rPr>
        <w:t> Represents a complex activity that can be further broken down into a more detailed process.</w:t>
      </w:r>
    </w:p>
    <w:p w14:paraId="2F8EA0CE" w14:textId="77777777" w:rsidR="007E5D0E" w:rsidRPr="007E5D0E" w:rsidRDefault="007E5D0E" w:rsidP="007E5D0E">
      <w:pPr>
        <w:numPr>
          <w:ilvl w:val="1"/>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Embedded Sub-Process:</w:t>
      </w:r>
      <w:r w:rsidRPr="007E5D0E">
        <w:rPr>
          <w:rFonts w:ascii="Segoe UI" w:eastAsia="Times New Roman" w:hAnsi="Segoe UI" w:cs="Segoe UI"/>
          <w:color w:val="000000"/>
          <w:sz w:val="24"/>
          <w:szCs w:val="24"/>
        </w:rPr>
        <w:t> A sub-process contained within the parent process.</w:t>
      </w:r>
    </w:p>
    <w:p w14:paraId="0DBBC86B" w14:textId="77777777" w:rsidR="007E5D0E" w:rsidRPr="007E5D0E" w:rsidRDefault="007E5D0E" w:rsidP="007E5D0E">
      <w:pPr>
        <w:numPr>
          <w:ilvl w:val="1"/>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Call Activity:</w:t>
      </w:r>
      <w:r w:rsidRPr="007E5D0E">
        <w:rPr>
          <w:rFonts w:ascii="Segoe UI" w:eastAsia="Times New Roman" w:hAnsi="Segoe UI" w:cs="Segoe UI"/>
          <w:color w:val="000000"/>
          <w:sz w:val="24"/>
          <w:szCs w:val="24"/>
        </w:rPr>
        <w:t> A reusable sub-process that is defined separately.</w:t>
      </w:r>
    </w:p>
    <w:p w14:paraId="78047295" w14:textId="77777777" w:rsidR="007E5D0E" w:rsidRPr="007E5D0E" w:rsidRDefault="007E5D0E" w:rsidP="007E5D0E">
      <w:pPr>
        <w:shd w:val="clear" w:color="auto" w:fill="FFFFFF"/>
        <w:spacing w:after="100" w:afterAutospacing="1" w:line="240" w:lineRule="auto"/>
        <w:outlineLvl w:val="3"/>
        <w:rPr>
          <w:rFonts w:ascii="Segoe UI" w:eastAsia="Times New Roman" w:hAnsi="Segoe UI" w:cs="Segoe UI"/>
          <w:color w:val="000000"/>
          <w:sz w:val="24"/>
          <w:szCs w:val="24"/>
        </w:rPr>
      </w:pPr>
      <w:r w:rsidRPr="007E5D0E">
        <w:rPr>
          <w:rFonts w:ascii="Segoe UI" w:eastAsia="Times New Roman" w:hAnsi="Segoe UI" w:cs="Segoe UI"/>
          <w:color w:val="000000"/>
          <w:sz w:val="24"/>
          <w:szCs w:val="24"/>
        </w:rPr>
        <w:t>Gateways</w:t>
      </w:r>
    </w:p>
    <w:p w14:paraId="5DACA36E" w14:textId="77777777" w:rsidR="007E5D0E" w:rsidRPr="007E5D0E" w:rsidRDefault="007E5D0E" w:rsidP="007E5D0E">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color w:val="000000"/>
          <w:sz w:val="24"/>
          <w:szCs w:val="24"/>
        </w:rPr>
        <w:t>Gateways control the flow of the process, determining the path that the process will take based on certain conditions. Some common BPMN gateway symbols include:</w:t>
      </w:r>
    </w:p>
    <w:p w14:paraId="4306A2FB" w14:textId="77777777" w:rsidR="007E5D0E" w:rsidRPr="007E5D0E" w:rsidRDefault="007E5D0E" w:rsidP="007E5D0E">
      <w:pPr>
        <w:numPr>
          <w:ilvl w:val="1"/>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Exclusive Gateway (Data-Based):</w:t>
      </w:r>
      <w:r w:rsidRPr="007E5D0E">
        <w:rPr>
          <w:rFonts w:ascii="Segoe UI" w:eastAsia="Times New Roman" w:hAnsi="Segoe UI" w:cs="Segoe UI"/>
          <w:color w:val="000000"/>
          <w:sz w:val="24"/>
          <w:szCs w:val="24"/>
        </w:rPr>
        <w:t> A decision point where only one path is taken based on data conditions.</w:t>
      </w:r>
    </w:p>
    <w:p w14:paraId="70A73FDD" w14:textId="77777777" w:rsidR="007E5D0E" w:rsidRPr="007E5D0E" w:rsidRDefault="007E5D0E" w:rsidP="007E5D0E">
      <w:pPr>
        <w:numPr>
          <w:ilvl w:val="1"/>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Parallel Gateway:</w:t>
      </w:r>
      <w:r w:rsidRPr="007E5D0E">
        <w:rPr>
          <w:rFonts w:ascii="Segoe UI" w:eastAsia="Times New Roman" w:hAnsi="Segoe UI" w:cs="Segoe UI"/>
          <w:color w:val="000000"/>
          <w:sz w:val="24"/>
          <w:szCs w:val="24"/>
        </w:rPr>
        <w:t> Allows multiple paths to be executed concurrently.</w:t>
      </w:r>
    </w:p>
    <w:p w14:paraId="5B49E277" w14:textId="77777777" w:rsidR="007E5D0E" w:rsidRPr="007E5D0E" w:rsidRDefault="007E5D0E" w:rsidP="007E5D0E">
      <w:pPr>
        <w:numPr>
          <w:ilvl w:val="1"/>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Inclusive Gateway:</w:t>
      </w:r>
      <w:r w:rsidRPr="007E5D0E">
        <w:rPr>
          <w:rFonts w:ascii="Segoe UI" w:eastAsia="Times New Roman" w:hAnsi="Segoe UI" w:cs="Segoe UI"/>
          <w:color w:val="000000"/>
          <w:sz w:val="24"/>
          <w:szCs w:val="24"/>
        </w:rPr>
        <w:t> Allows one or more paths to be taken based on data conditions.</w:t>
      </w:r>
    </w:p>
    <w:p w14:paraId="3C81DFB3" w14:textId="77777777" w:rsidR="007E5D0E" w:rsidRPr="007E5D0E" w:rsidRDefault="007E5D0E" w:rsidP="007E5D0E">
      <w:pPr>
        <w:shd w:val="clear" w:color="auto" w:fill="FFFFFF"/>
        <w:spacing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color w:val="000000"/>
          <w:sz w:val="24"/>
          <w:szCs w:val="24"/>
        </w:rPr>
        <w:t xml:space="preserve">A helpful way to describe </w:t>
      </w:r>
      <w:proofErr w:type="gramStart"/>
      <w:r w:rsidRPr="007E5D0E">
        <w:rPr>
          <w:rFonts w:ascii="Segoe UI" w:eastAsia="Times New Roman" w:hAnsi="Segoe UI" w:cs="Segoe UI"/>
          <w:color w:val="000000"/>
          <w:sz w:val="24"/>
          <w:szCs w:val="24"/>
        </w:rPr>
        <w:t>a ”which</w:t>
      </w:r>
      <w:proofErr w:type="gramEnd"/>
      <w:r w:rsidRPr="007E5D0E">
        <w:rPr>
          <w:rFonts w:ascii="Segoe UI" w:eastAsia="Times New Roman" w:hAnsi="Segoe UI" w:cs="Segoe UI"/>
          <w:color w:val="000000"/>
          <w:sz w:val="24"/>
          <w:szCs w:val="24"/>
        </w:rPr>
        <w:t xml:space="preserve"> of the following best describes the purpose of a gateway in a business process modeling notation (BPMN) activity diagram?” It controls the process.</w:t>
      </w:r>
    </w:p>
    <w:p w14:paraId="5D6FA227" w14:textId="77777777" w:rsidR="007E5D0E" w:rsidRPr="007E5D0E" w:rsidRDefault="007E5D0E" w:rsidP="007E5D0E">
      <w:pPr>
        <w:shd w:val="clear" w:color="auto" w:fill="FFFFFF"/>
        <w:spacing w:before="100" w:beforeAutospacing="1" w:after="100" w:afterAutospacing="1" w:line="240" w:lineRule="auto"/>
        <w:outlineLvl w:val="1"/>
        <w:rPr>
          <w:rFonts w:ascii="Segoe UI" w:eastAsia="Times New Roman" w:hAnsi="Segoe UI" w:cs="Segoe UI"/>
          <w:color w:val="000000"/>
          <w:sz w:val="36"/>
          <w:szCs w:val="36"/>
        </w:rPr>
      </w:pPr>
      <w:r w:rsidRPr="007E5D0E">
        <w:rPr>
          <w:rFonts w:ascii="Segoe UI" w:eastAsia="Times New Roman" w:hAnsi="Segoe UI" w:cs="Segoe UI"/>
          <w:color w:val="000000"/>
          <w:sz w:val="36"/>
          <w:szCs w:val="36"/>
        </w:rPr>
        <w:t>Connecting Objects: Linking the Pieces Together</w:t>
      </w:r>
    </w:p>
    <w:p w14:paraId="1EACA0FD" w14:textId="77777777" w:rsidR="007E5D0E" w:rsidRPr="007E5D0E" w:rsidRDefault="007E5D0E" w:rsidP="007E5D0E">
      <w:pPr>
        <w:shd w:val="clear" w:color="auto" w:fill="FFFFFF"/>
        <w:spacing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color w:val="000000"/>
          <w:sz w:val="24"/>
          <w:szCs w:val="24"/>
        </w:rPr>
        <w:lastRenderedPageBreak/>
        <w:t>Connecting Objects define the relationships between BPMN flow objects. There are three primary types:</w:t>
      </w:r>
    </w:p>
    <w:p w14:paraId="5FA8D630" w14:textId="77777777" w:rsidR="007E5D0E" w:rsidRPr="007E5D0E" w:rsidRDefault="007E5D0E" w:rsidP="007E5D0E">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Sequence Flow:</w:t>
      </w:r>
      <w:r w:rsidRPr="007E5D0E">
        <w:rPr>
          <w:rFonts w:ascii="Segoe UI" w:eastAsia="Times New Roman" w:hAnsi="Segoe UI" w:cs="Segoe UI"/>
          <w:color w:val="000000"/>
          <w:sz w:val="24"/>
          <w:szCs w:val="24"/>
        </w:rPr>
        <w:t> Shows the order in which activities are performed.</w:t>
      </w:r>
    </w:p>
    <w:p w14:paraId="6B2DC5D4" w14:textId="77777777" w:rsidR="007E5D0E" w:rsidRPr="007E5D0E" w:rsidRDefault="007E5D0E" w:rsidP="007E5D0E">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Message Flow:</w:t>
      </w:r>
      <w:r w:rsidRPr="007E5D0E">
        <w:rPr>
          <w:rFonts w:ascii="Segoe UI" w:eastAsia="Times New Roman" w:hAnsi="Segoe UI" w:cs="Segoe UI"/>
          <w:color w:val="000000"/>
          <w:sz w:val="24"/>
          <w:szCs w:val="24"/>
        </w:rPr>
        <w:t> Shows the exchange of messages between participants.</w:t>
      </w:r>
    </w:p>
    <w:p w14:paraId="560B406A" w14:textId="77777777" w:rsidR="007E5D0E" w:rsidRPr="007E5D0E" w:rsidRDefault="007E5D0E" w:rsidP="007E5D0E">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Association:</w:t>
      </w:r>
      <w:r w:rsidRPr="007E5D0E">
        <w:rPr>
          <w:rFonts w:ascii="Segoe UI" w:eastAsia="Times New Roman" w:hAnsi="Segoe UI" w:cs="Segoe UI"/>
          <w:color w:val="000000"/>
          <w:sz w:val="24"/>
          <w:szCs w:val="24"/>
        </w:rPr>
        <w:t xml:space="preserve"> Connects artifacts (data objects, groups, text annotations) to flow objects. Use “association </w:t>
      </w:r>
      <w:proofErr w:type="spellStart"/>
      <w:r w:rsidRPr="007E5D0E">
        <w:rPr>
          <w:rFonts w:ascii="Segoe UI" w:eastAsia="Times New Roman" w:hAnsi="Segoe UI" w:cs="Segoe UI"/>
          <w:color w:val="000000"/>
          <w:sz w:val="24"/>
          <w:szCs w:val="24"/>
        </w:rPr>
        <w:t>bpmn</w:t>
      </w:r>
      <w:proofErr w:type="spellEnd"/>
      <w:r w:rsidRPr="007E5D0E">
        <w:rPr>
          <w:rFonts w:ascii="Segoe UI" w:eastAsia="Times New Roman" w:hAnsi="Segoe UI" w:cs="Segoe UI"/>
          <w:color w:val="000000"/>
          <w:sz w:val="24"/>
          <w:szCs w:val="24"/>
        </w:rPr>
        <w:t xml:space="preserve">” as the link. In terms of </w:t>
      </w:r>
      <w:proofErr w:type="gramStart"/>
      <w:r w:rsidRPr="007E5D0E">
        <w:rPr>
          <w:rFonts w:ascii="Segoe UI" w:eastAsia="Times New Roman" w:hAnsi="Segoe UI" w:cs="Segoe UI"/>
          <w:color w:val="000000"/>
          <w:sz w:val="24"/>
          <w:szCs w:val="24"/>
        </w:rPr>
        <w:t>“”</w:t>
      </w:r>
      <w:proofErr w:type="spellStart"/>
      <w:r w:rsidRPr="007E5D0E">
        <w:rPr>
          <w:rFonts w:ascii="Segoe UI" w:eastAsia="Times New Roman" w:hAnsi="Segoe UI" w:cs="Segoe UI"/>
          <w:color w:val="000000"/>
          <w:sz w:val="24"/>
          <w:szCs w:val="24"/>
        </w:rPr>
        <w:t>bpmn</w:t>
      </w:r>
      <w:proofErr w:type="spellEnd"/>
      <w:proofErr w:type="gramEnd"/>
      <w:r w:rsidRPr="007E5D0E">
        <w:rPr>
          <w:rFonts w:ascii="Segoe UI" w:eastAsia="Times New Roman" w:hAnsi="Segoe UI" w:cs="Segoe UI"/>
          <w:color w:val="000000"/>
          <w:sz w:val="24"/>
          <w:szCs w:val="24"/>
        </w:rPr>
        <w:t xml:space="preserve"> notation guide””, this helps connect events.</w:t>
      </w:r>
    </w:p>
    <w:p w14:paraId="08B2F9A7" w14:textId="77777777" w:rsidR="007E5D0E" w:rsidRPr="007E5D0E" w:rsidRDefault="007E5D0E" w:rsidP="007E5D0E">
      <w:pPr>
        <w:shd w:val="clear" w:color="auto" w:fill="FFFFFF"/>
        <w:spacing w:before="100" w:beforeAutospacing="1" w:after="100" w:afterAutospacing="1" w:line="240" w:lineRule="auto"/>
        <w:outlineLvl w:val="2"/>
        <w:rPr>
          <w:rFonts w:ascii="Segoe UI" w:eastAsia="Times New Roman" w:hAnsi="Segoe UI" w:cs="Segoe UI"/>
          <w:color w:val="000000"/>
          <w:sz w:val="27"/>
          <w:szCs w:val="27"/>
        </w:rPr>
      </w:pPr>
      <w:proofErr w:type="spellStart"/>
      <w:r w:rsidRPr="007E5D0E">
        <w:rPr>
          <w:rFonts w:ascii="Segoe UI" w:eastAsia="Times New Roman" w:hAnsi="Segoe UI" w:cs="Segoe UI"/>
          <w:color w:val="000000"/>
          <w:sz w:val="27"/>
          <w:szCs w:val="27"/>
        </w:rPr>
        <w:t>Swimlanes</w:t>
      </w:r>
      <w:proofErr w:type="spellEnd"/>
      <w:r w:rsidRPr="007E5D0E">
        <w:rPr>
          <w:rFonts w:ascii="Segoe UI" w:eastAsia="Times New Roman" w:hAnsi="Segoe UI" w:cs="Segoe UI"/>
          <w:color w:val="000000"/>
          <w:sz w:val="27"/>
          <w:szCs w:val="27"/>
        </w:rPr>
        <w:t>: Defining Participants and Responsibilities</w:t>
      </w:r>
    </w:p>
    <w:p w14:paraId="552038A9" w14:textId="77777777" w:rsidR="007E5D0E" w:rsidRPr="007E5D0E" w:rsidRDefault="007E5D0E" w:rsidP="007E5D0E">
      <w:pPr>
        <w:shd w:val="clear" w:color="auto" w:fill="FFFFFF"/>
        <w:spacing w:after="100" w:afterAutospacing="1" w:line="240" w:lineRule="auto"/>
        <w:rPr>
          <w:rFonts w:ascii="Segoe UI" w:eastAsia="Times New Roman" w:hAnsi="Segoe UI" w:cs="Segoe UI"/>
          <w:color w:val="000000"/>
          <w:sz w:val="24"/>
          <w:szCs w:val="24"/>
        </w:rPr>
      </w:pPr>
      <w:proofErr w:type="spellStart"/>
      <w:r w:rsidRPr="007E5D0E">
        <w:rPr>
          <w:rFonts w:ascii="Segoe UI" w:eastAsia="Times New Roman" w:hAnsi="Segoe UI" w:cs="Segoe UI"/>
          <w:color w:val="000000"/>
          <w:sz w:val="24"/>
          <w:szCs w:val="24"/>
        </w:rPr>
        <w:t>Swimlanes</w:t>
      </w:r>
      <w:proofErr w:type="spellEnd"/>
      <w:r w:rsidRPr="007E5D0E">
        <w:rPr>
          <w:rFonts w:ascii="Segoe UI" w:eastAsia="Times New Roman" w:hAnsi="Segoe UI" w:cs="Segoe UI"/>
          <w:color w:val="000000"/>
          <w:sz w:val="24"/>
          <w:szCs w:val="24"/>
        </w:rPr>
        <w:t xml:space="preserve"> visually represent the different participants or organizational roles involved in the process. They help to clarify responsibilities and identify handoffs between different actors.</w:t>
      </w:r>
    </w:p>
    <w:p w14:paraId="502A7FB0" w14:textId="77777777" w:rsidR="007E5D0E" w:rsidRPr="007E5D0E" w:rsidRDefault="007E5D0E" w:rsidP="007E5D0E">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Pools:</w:t>
      </w:r>
      <w:r w:rsidRPr="007E5D0E">
        <w:rPr>
          <w:rFonts w:ascii="Segoe UI" w:eastAsia="Times New Roman" w:hAnsi="Segoe UI" w:cs="Segoe UI"/>
          <w:color w:val="000000"/>
          <w:sz w:val="24"/>
          <w:szCs w:val="24"/>
        </w:rPr>
        <w:t> Represent major participants in a process (often different organizations).</w:t>
      </w:r>
    </w:p>
    <w:p w14:paraId="09716A0B" w14:textId="77777777" w:rsidR="007E5D0E" w:rsidRPr="007E5D0E" w:rsidRDefault="007E5D0E" w:rsidP="007E5D0E">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Lanes:</w:t>
      </w:r>
      <w:r w:rsidRPr="007E5D0E">
        <w:rPr>
          <w:rFonts w:ascii="Segoe UI" w:eastAsia="Times New Roman" w:hAnsi="Segoe UI" w:cs="Segoe UI"/>
          <w:color w:val="000000"/>
          <w:sz w:val="24"/>
          <w:szCs w:val="24"/>
        </w:rPr>
        <w:t> Represent individual roles or departments within a pool (Lane Sets).</w:t>
      </w:r>
    </w:p>
    <w:p w14:paraId="5EFDD913" w14:textId="77777777" w:rsidR="007E5D0E" w:rsidRPr="007E5D0E" w:rsidRDefault="007E5D0E" w:rsidP="007E5D0E">
      <w:pPr>
        <w:shd w:val="clear" w:color="auto" w:fill="FFFFFF"/>
        <w:spacing w:before="100" w:beforeAutospacing="1" w:after="100" w:afterAutospacing="1" w:line="240" w:lineRule="auto"/>
        <w:outlineLvl w:val="2"/>
        <w:rPr>
          <w:rFonts w:ascii="Segoe UI" w:eastAsia="Times New Roman" w:hAnsi="Segoe UI" w:cs="Segoe UI"/>
          <w:color w:val="000000"/>
          <w:sz w:val="27"/>
          <w:szCs w:val="27"/>
        </w:rPr>
      </w:pPr>
      <w:r w:rsidRPr="007E5D0E">
        <w:rPr>
          <w:rFonts w:ascii="Segoe UI" w:eastAsia="Times New Roman" w:hAnsi="Segoe UI" w:cs="Segoe UI"/>
          <w:color w:val="000000"/>
          <w:sz w:val="27"/>
          <w:szCs w:val="27"/>
        </w:rPr>
        <w:t>Data Objects: Managing Information Flow</w:t>
      </w:r>
    </w:p>
    <w:p w14:paraId="4B7D86C4" w14:textId="77777777" w:rsidR="007E5D0E" w:rsidRPr="007E5D0E" w:rsidRDefault="007E5D0E" w:rsidP="007E5D0E">
      <w:pPr>
        <w:shd w:val="clear" w:color="auto" w:fill="FFFFFF"/>
        <w:spacing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color w:val="000000"/>
          <w:sz w:val="24"/>
          <w:szCs w:val="24"/>
        </w:rPr>
        <w:t>Data Objects represent the information that is used or produced during the process. Examples include:</w:t>
      </w:r>
    </w:p>
    <w:p w14:paraId="29A7F761" w14:textId="77777777" w:rsidR="007E5D0E" w:rsidRPr="007E5D0E" w:rsidRDefault="007E5D0E" w:rsidP="007E5D0E">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Data Input:</w:t>
      </w:r>
      <w:r w:rsidRPr="007E5D0E">
        <w:rPr>
          <w:rFonts w:ascii="Segoe UI" w:eastAsia="Times New Roman" w:hAnsi="Segoe UI" w:cs="Segoe UI"/>
          <w:color w:val="000000"/>
          <w:sz w:val="24"/>
          <w:szCs w:val="24"/>
        </w:rPr>
        <w:t> Data required for an activity to begin.</w:t>
      </w:r>
    </w:p>
    <w:p w14:paraId="2BCA067A" w14:textId="77777777" w:rsidR="007E5D0E" w:rsidRPr="007E5D0E" w:rsidRDefault="007E5D0E" w:rsidP="007E5D0E">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Data Output:</w:t>
      </w:r>
      <w:r w:rsidRPr="007E5D0E">
        <w:rPr>
          <w:rFonts w:ascii="Segoe UI" w:eastAsia="Times New Roman" w:hAnsi="Segoe UI" w:cs="Segoe UI"/>
          <w:color w:val="000000"/>
          <w:sz w:val="24"/>
          <w:szCs w:val="24"/>
        </w:rPr>
        <w:t> Data produced as a result of an activity.</w:t>
      </w:r>
    </w:p>
    <w:p w14:paraId="00673FAE" w14:textId="77777777" w:rsidR="007E5D0E" w:rsidRPr="007E5D0E" w:rsidRDefault="007E5D0E" w:rsidP="007E5D0E">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color w:val="000000"/>
          <w:sz w:val="24"/>
          <w:szCs w:val="24"/>
        </w:rPr>
        <w:t xml:space="preserve">In the same manner as using the “association </w:t>
      </w:r>
      <w:proofErr w:type="spellStart"/>
      <w:r w:rsidRPr="007E5D0E">
        <w:rPr>
          <w:rFonts w:ascii="Segoe UI" w:eastAsia="Times New Roman" w:hAnsi="Segoe UI" w:cs="Segoe UI"/>
          <w:color w:val="000000"/>
          <w:sz w:val="24"/>
          <w:szCs w:val="24"/>
        </w:rPr>
        <w:t>bpmn</w:t>
      </w:r>
      <w:proofErr w:type="spellEnd"/>
      <w:r w:rsidRPr="007E5D0E">
        <w:rPr>
          <w:rFonts w:ascii="Segoe UI" w:eastAsia="Times New Roman" w:hAnsi="Segoe UI" w:cs="Segoe UI"/>
          <w:color w:val="000000"/>
          <w:sz w:val="24"/>
          <w:szCs w:val="24"/>
        </w:rPr>
        <w:t xml:space="preserve">” code, </w:t>
      </w:r>
      <w:proofErr w:type="gramStart"/>
      <w:r w:rsidRPr="007E5D0E">
        <w:rPr>
          <w:rFonts w:ascii="Segoe UI" w:eastAsia="Times New Roman" w:hAnsi="Segoe UI" w:cs="Segoe UI"/>
          <w:color w:val="000000"/>
          <w:sz w:val="24"/>
          <w:szCs w:val="24"/>
        </w:rPr>
        <w:t>use ”BPMN</w:t>
      </w:r>
      <w:proofErr w:type="gramEnd"/>
      <w:r w:rsidRPr="007E5D0E">
        <w:rPr>
          <w:rFonts w:ascii="Segoe UI" w:eastAsia="Times New Roman" w:hAnsi="Segoe UI" w:cs="Segoe UI"/>
          <w:color w:val="000000"/>
          <w:sz w:val="24"/>
          <w:szCs w:val="24"/>
        </w:rPr>
        <w:t xml:space="preserve"> data object symbol”.</w:t>
      </w:r>
    </w:p>
    <w:p w14:paraId="1402A305" w14:textId="77777777" w:rsidR="007E5D0E" w:rsidRPr="007E5D0E" w:rsidRDefault="007E5D0E" w:rsidP="007E5D0E">
      <w:pPr>
        <w:shd w:val="clear" w:color="auto" w:fill="FFFFFF"/>
        <w:spacing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color w:val="000000"/>
          <w:sz w:val="24"/>
          <w:szCs w:val="24"/>
        </w:rPr>
        <w:t xml:space="preserve">These core concepts use what is known </w:t>
      </w:r>
      <w:proofErr w:type="gramStart"/>
      <w:r w:rsidRPr="007E5D0E">
        <w:rPr>
          <w:rFonts w:ascii="Segoe UI" w:eastAsia="Times New Roman" w:hAnsi="Segoe UI" w:cs="Segoe UI"/>
          <w:color w:val="000000"/>
          <w:sz w:val="24"/>
          <w:szCs w:val="24"/>
        </w:rPr>
        <w:t>as ”process</w:t>
      </w:r>
      <w:proofErr w:type="gramEnd"/>
      <w:r w:rsidRPr="007E5D0E">
        <w:rPr>
          <w:rFonts w:ascii="Segoe UI" w:eastAsia="Times New Roman" w:hAnsi="Segoe UI" w:cs="Segoe UI"/>
          <w:color w:val="000000"/>
          <w:sz w:val="24"/>
          <w:szCs w:val="24"/>
        </w:rPr>
        <w:t xml:space="preserve"> flow notation”.</w:t>
      </w:r>
    </w:p>
    <w:p w14:paraId="4434C21F" w14:textId="77777777" w:rsidR="007E5D0E" w:rsidRPr="007E5D0E" w:rsidRDefault="007E5D0E" w:rsidP="007E5D0E">
      <w:pPr>
        <w:shd w:val="clear" w:color="auto" w:fill="FFFFFF"/>
        <w:spacing w:before="100" w:beforeAutospacing="1" w:after="100" w:afterAutospacing="1" w:line="240" w:lineRule="auto"/>
        <w:outlineLvl w:val="2"/>
        <w:rPr>
          <w:rFonts w:ascii="Segoe UI" w:eastAsia="Times New Roman" w:hAnsi="Segoe UI" w:cs="Segoe UI"/>
          <w:color w:val="000000"/>
          <w:sz w:val="27"/>
          <w:szCs w:val="27"/>
        </w:rPr>
      </w:pPr>
      <w:r w:rsidRPr="007E5D0E">
        <w:rPr>
          <w:rFonts w:ascii="Segoe UI" w:eastAsia="Times New Roman" w:hAnsi="Segoe UI" w:cs="Segoe UI"/>
          <w:color w:val="000000"/>
          <w:sz w:val="27"/>
          <w:szCs w:val="27"/>
        </w:rPr>
        <w:t>Artifacts: Adding Context and Detail</w:t>
      </w:r>
    </w:p>
    <w:p w14:paraId="3707F629" w14:textId="77777777" w:rsidR="007E5D0E" w:rsidRPr="007E5D0E" w:rsidRDefault="007E5D0E" w:rsidP="007E5D0E">
      <w:pPr>
        <w:shd w:val="clear" w:color="auto" w:fill="FFFFFF"/>
        <w:spacing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color w:val="000000"/>
          <w:sz w:val="24"/>
          <w:szCs w:val="24"/>
        </w:rPr>
        <w:t>Artifacts provide additional information about the process, without directly affecting the flow. There are 3 important “BPMN artifacts” to remember</w:t>
      </w:r>
    </w:p>
    <w:p w14:paraId="477B5936" w14:textId="77777777" w:rsidR="007E5D0E" w:rsidRPr="007E5D0E" w:rsidRDefault="007E5D0E" w:rsidP="007E5D0E">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Text Annotation:</w:t>
      </w:r>
      <w:r w:rsidRPr="007E5D0E">
        <w:rPr>
          <w:rFonts w:ascii="Segoe UI" w:eastAsia="Times New Roman" w:hAnsi="Segoe UI" w:cs="Segoe UI"/>
          <w:color w:val="000000"/>
          <w:sz w:val="24"/>
          <w:szCs w:val="24"/>
        </w:rPr>
        <w:t> Adds descriptive text to the diagram.</w:t>
      </w:r>
    </w:p>
    <w:p w14:paraId="621A500C" w14:textId="77777777" w:rsidR="007E5D0E" w:rsidRPr="007E5D0E" w:rsidRDefault="007E5D0E" w:rsidP="007E5D0E">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Groups:</w:t>
      </w:r>
      <w:r w:rsidRPr="007E5D0E">
        <w:rPr>
          <w:rFonts w:ascii="Segoe UI" w:eastAsia="Times New Roman" w:hAnsi="Segoe UI" w:cs="Segoe UI"/>
          <w:color w:val="000000"/>
          <w:sz w:val="24"/>
          <w:szCs w:val="24"/>
        </w:rPr>
        <w:t> Visually group related activities.</w:t>
      </w:r>
    </w:p>
    <w:p w14:paraId="267DB7A0" w14:textId="77777777" w:rsidR="007E5D0E" w:rsidRPr="007E5D0E" w:rsidRDefault="007E5D0E" w:rsidP="007E5D0E">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E5D0E">
        <w:rPr>
          <w:rFonts w:ascii="Segoe UI" w:eastAsia="Times New Roman" w:hAnsi="Segoe UI" w:cs="Segoe UI"/>
          <w:b/>
          <w:bCs/>
          <w:color w:val="000000"/>
          <w:sz w:val="24"/>
          <w:szCs w:val="24"/>
        </w:rPr>
        <w:t>Data Store:</w:t>
      </w:r>
      <w:r w:rsidRPr="007E5D0E">
        <w:rPr>
          <w:rFonts w:ascii="Segoe UI" w:eastAsia="Times New Roman" w:hAnsi="Segoe UI" w:cs="Segoe UI"/>
          <w:color w:val="000000"/>
          <w:sz w:val="24"/>
          <w:szCs w:val="24"/>
        </w:rPr>
        <w:t> Represents a repository of data (e.g., a database).</w:t>
      </w:r>
    </w:p>
    <w:p w14:paraId="3EA959CE" w14:textId="77777777" w:rsidR="007E5D0E" w:rsidRPr="004A4BBA" w:rsidRDefault="007E5D0E" w:rsidP="004A4BBA">
      <w:pPr>
        <w:pStyle w:val="ListParagraph"/>
        <w:numPr>
          <w:ilvl w:val="1"/>
          <w:numId w:val="1"/>
        </w:numPr>
        <w:rPr>
          <w:sz w:val="32"/>
          <w:szCs w:val="32"/>
        </w:rPr>
      </w:pPr>
    </w:p>
    <w:sectPr w:rsidR="007E5D0E" w:rsidRPr="004A4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3AB"/>
    <w:multiLevelType w:val="multilevel"/>
    <w:tmpl w:val="5BFC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724FE"/>
    <w:multiLevelType w:val="hybridMultilevel"/>
    <w:tmpl w:val="DECA8D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212FC"/>
    <w:multiLevelType w:val="multilevel"/>
    <w:tmpl w:val="F3E65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42515"/>
    <w:multiLevelType w:val="multilevel"/>
    <w:tmpl w:val="7D0A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C4DBA"/>
    <w:multiLevelType w:val="multilevel"/>
    <w:tmpl w:val="1932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D7CB5"/>
    <w:multiLevelType w:val="multilevel"/>
    <w:tmpl w:val="0864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4083A"/>
    <w:multiLevelType w:val="hybridMultilevel"/>
    <w:tmpl w:val="0A92D4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9253EA"/>
    <w:multiLevelType w:val="multilevel"/>
    <w:tmpl w:val="0FE2A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820C33"/>
    <w:multiLevelType w:val="multilevel"/>
    <w:tmpl w:val="6DF2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96390"/>
    <w:multiLevelType w:val="multilevel"/>
    <w:tmpl w:val="BCEC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1428A"/>
    <w:multiLevelType w:val="multilevel"/>
    <w:tmpl w:val="D9D42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10"/>
  </w:num>
  <w:num w:numId="4">
    <w:abstractNumId w:val="7"/>
  </w:num>
  <w:num w:numId="5">
    <w:abstractNumId w:val="2"/>
  </w:num>
  <w:num w:numId="6">
    <w:abstractNumId w:val="3"/>
  </w:num>
  <w:num w:numId="7">
    <w:abstractNumId w:val="5"/>
  </w:num>
  <w:num w:numId="8">
    <w:abstractNumId w:val="9"/>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FA"/>
    <w:rsid w:val="000651FA"/>
    <w:rsid w:val="00086FB7"/>
    <w:rsid w:val="004A4BBA"/>
    <w:rsid w:val="007E5D0E"/>
    <w:rsid w:val="00AC5843"/>
    <w:rsid w:val="00CB1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6B86"/>
  <w15:chartTrackingRefBased/>
  <w15:docId w15:val="{A566C006-22D8-4B75-8E9C-FADB43331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5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5D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5D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51FA"/>
    <w:rPr>
      <w:color w:val="0000FF"/>
      <w:u w:val="single"/>
    </w:rPr>
  </w:style>
  <w:style w:type="paragraph" w:styleId="ListParagraph">
    <w:name w:val="List Paragraph"/>
    <w:basedOn w:val="Normal"/>
    <w:uiPriority w:val="34"/>
    <w:qFormat/>
    <w:rsid w:val="000651FA"/>
    <w:pPr>
      <w:ind w:left="720"/>
      <w:contextualSpacing/>
    </w:pPr>
  </w:style>
  <w:style w:type="character" w:customStyle="1" w:styleId="Heading2Char">
    <w:name w:val="Heading 2 Char"/>
    <w:basedOn w:val="DefaultParagraphFont"/>
    <w:link w:val="Heading2"/>
    <w:uiPriority w:val="9"/>
    <w:rsid w:val="007E5D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5D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5D0E"/>
    <w:rPr>
      <w:rFonts w:ascii="Times New Roman" w:eastAsia="Times New Roman" w:hAnsi="Times New Roman" w:cs="Times New Roman"/>
      <w:b/>
      <w:bCs/>
      <w:sz w:val="24"/>
      <w:szCs w:val="24"/>
    </w:rPr>
  </w:style>
  <w:style w:type="character" w:styleId="Strong">
    <w:name w:val="Strong"/>
    <w:basedOn w:val="DefaultParagraphFont"/>
    <w:uiPriority w:val="22"/>
    <w:qFormat/>
    <w:rsid w:val="007E5D0E"/>
    <w:rPr>
      <w:b/>
      <w:bCs/>
    </w:rPr>
  </w:style>
  <w:style w:type="paragraph" w:styleId="NormalWeb">
    <w:name w:val="Normal (Web)"/>
    <w:basedOn w:val="Normal"/>
    <w:uiPriority w:val="99"/>
    <w:semiHidden/>
    <w:unhideWhenUsed/>
    <w:rsid w:val="007E5D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5D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67741">
      <w:bodyDiv w:val="1"/>
      <w:marLeft w:val="0"/>
      <w:marRight w:val="0"/>
      <w:marTop w:val="0"/>
      <w:marBottom w:val="0"/>
      <w:divBdr>
        <w:top w:val="none" w:sz="0" w:space="0" w:color="auto"/>
        <w:left w:val="none" w:sz="0" w:space="0" w:color="auto"/>
        <w:bottom w:val="none" w:sz="0" w:space="0" w:color="auto"/>
        <w:right w:val="none" w:sz="0" w:space="0" w:color="auto"/>
      </w:divBdr>
    </w:div>
    <w:div w:id="1260522661">
      <w:bodyDiv w:val="1"/>
      <w:marLeft w:val="0"/>
      <w:marRight w:val="0"/>
      <w:marTop w:val="0"/>
      <w:marBottom w:val="0"/>
      <w:divBdr>
        <w:top w:val="none" w:sz="0" w:space="0" w:color="auto"/>
        <w:left w:val="none" w:sz="0" w:space="0" w:color="auto"/>
        <w:bottom w:val="none" w:sz="0" w:space="0" w:color="auto"/>
        <w:right w:val="none" w:sz="0" w:space="0" w:color="auto"/>
      </w:divBdr>
    </w:div>
    <w:div w:id="1342008032">
      <w:bodyDiv w:val="1"/>
      <w:marLeft w:val="0"/>
      <w:marRight w:val="0"/>
      <w:marTop w:val="0"/>
      <w:marBottom w:val="0"/>
      <w:divBdr>
        <w:top w:val="none" w:sz="0" w:space="0" w:color="auto"/>
        <w:left w:val="none" w:sz="0" w:space="0" w:color="auto"/>
        <w:bottom w:val="none" w:sz="0" w:space="0" w:color="auto"/>
        <w:right w:val="none" w:sz="0" w:space="0" w:color="auto"/>
      </w:divBdr>
    </w:div>
    <w:div w:id="207034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workflow" TargetMode="External"/><Relationship Id="rId5" Type="http://schemas.openxmlformats.org/officeDocument/2006/relationships/hyperlink" Target="https://www.ibm.com/think/topics/business-process-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1</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dc:creator>
  <cp:keywords/>
  <dc:description/>
  <cp:lastModifiedBy>Sajith</cp:lastModifiedBy>
  <cp:revision>2</cp:revision>
  <dcterms:created xsi:type="dcterms:W3CDTF">2025-04-16T04:24:00Z</dcterms:created>
  <dcterms:modified xsi:type="dcterms:W3CDTF">2025-04-16T18:45:00Z</dcterms:modified>
</cp:coreProperties>
</file>