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56"/>
          <w:szCs w:val="56"/>
        </w:rPr>
      </w:pPr>
      <w:r w:rsidDel="00000000" w:rsidR="00000000" w:rsidRPr="00000000">
        <w:rPr>
          <w:b w:val="1"/>
          <w:bCs w:val="1"/>
          <w:sz w:val="56"/>
          <w:szCs w:val="56"/>
          <w:rtl w:val="0"/>
        </w:rPr>
        <w:t xml:space="preserve">Exercise 2 Collection And Exception</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Welcome to the Collection And Exception in ASP.NET Core training session on creating a Tour Management System! This handout provides guidelines for students on how to approach the material, participate in workshops, and complete exercises. The topics covered in this section include Various  Collections and Some System Exception and Application Exception and creating Some Custom Exception ..Please follow the guidelines below for an optimal learning experience.</w:t>
      </w:r>
    </w:p>
    <w:p w:rsidR="00000000" w:rsidDel="00000000" w:rsidP="00000000" w:rsidRDefault="00000000" w:rsidRPr="00000000" w14:paraId="00000003">
      <w:pPr>
        <w:spacing w:after="240" w:before="240" w:lineRule="auto"/>
        <w:rPr/>
      </w:pPr>
      <w:r w:rsidDel="00000000" w:rsidR="00000000" w:rsidRPr="00000000">
        <w:rPr>
          <w:rtl w:val="0"/>
        </w:rPr>
        <w:t xml:space="preserve">In this exercise, the system first allows </w:t>
      </w:r>
      <w:r w:rsidDel="00000000" w:rsidR="00000000" w:rsidRPr="00000000">
        <w:rPr>
          <w:b w:val="1"/>
          <w:bCs w:val="1"/>
          <w:rtl w:val="0"/>
        </w:rPr>
        <w:t xml:space="preserve">Agent Registration</w:t>
      </w:r>
      <w:r w:rsidDel="00000000" w:rsidR="00000000" w:rsidRPr="00000000">
        <w:rPr>
          <w:rtl w:val="0"/>
        </w:rPr>
        <w:t xml:space="preserve">. After successful registration, the agent can log in to the system.</w:t>
      </w:r>
    </w:p>
    <w:p w:rsidR="00000000" w:rsidDel="00000000" w:rsidP="00000000" w:rsidRDefault="00000000" w:rsidRPr="00000000" w14:paraId="00000004">
      <w:pPr>
        <w:spacing w:after="240" w:before="240" w:lineRule="auto"/>
        <w:rPr/>
      </w:pPr>
      <w:r w:rsidDel="00000000" w:rsidR="00000000" w:rsidRPr="00000000">
        <w:rPr>
          <w:rtl w:val="0"/>
        </w:rPr>
        <w:t xml:space="preserve">Once logged in, the agent can:</w:t>
      </w:r>
    </w:p>
    <w:p w:rsidR="00000000" w:rsidDel="00000000" w:rsidP="00000000" w:rsidRDefault="00000000" w:rsidRPr="00000000" w14:paraId="00000005">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Register a Consultant</w:t>
      </w:r>
    </w:p>
    <w:p w:rsidR="00000000" w:rsidDel="00000000" w:rsidP="00000000" w:rsidRDefault="00000000" w:rsidRPr="00000000" w14:paraId="00000006">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View the list of registered Consultants</w:t>
      </w:r>
    </w:p>
    <w:p w:rsidR="00000000" w:rsidDel="00000000" w:rsidP="00000000" w:rsidRDefault="00000000" w:rsidRPr="00000000" w14:paraId="00000007">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View their own profile</w:t>
      </w:r>
    </w:p>
    <w:p w:rsidR="00000000" w:rsidDel="00000000" w:rsidP="00000000" w:rsidRDefault="00000000" w:rsidRPr="00000000" w14:paraId="00000008">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Logout from the system</w:t>
      </w:r>
    </w:p>
    <w:p w:rsidR="00000000" w:rsidDel="00000000" w:rsidP="00000000" w:rsidRDefault="00000000" w:rsidRPr="00000000" w14:paraId="00000009">
      <w:pPr>
        <w:spacing w:after="240" w:before="240" w:lineRule="auto"/>
        <w:rPr/>
      </w:pPr>
      <w:r w:rsidDel="00000000" w:rsidR="00000000" w:rsidRPr="00000000">
        <w:rPr>
          <w:rtl w:val="0"/>
        </w:rPr>
        <w:t xml:space="preserve">After a Consultant is registered, the Consultant can log in using their credentials.</w:t>
      </w:r>
    </w:p>
    <w:p w:rsidR="00000000" w:rsidDel="00000000" w:rsidP="00000000" w:rsidRDefault="00000000" w:rsidRPr="00000000" w14:paraId="0000000A">
      <w:pPr>
        <w:spacing w:after="240" w:before="240" w:lineRule="auto"/>
        <w:rPr/>
      </w:pPr>
      <w:r w:rsidDel="00000000" w:rsidR="00000000" w:rsidRPr="00000000">
        <w:rPr>
          <w:rtl w:val="0"/>
        </w:rPr>
        <w:t xml:space="preserve">Once logged in, the Consultant is presented with the following menu options:</w:t>
      </w:r>
    </w:p>
    <w:p w:rsidR="00000000" w:rsidDel="00000000" w:rsidP="00000000" w:rsidRDefault="00000000" w:rsidRPr="00000000" w14:paraId="0000000B">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My Profile</w:t>
      </w:r>
    </w:p>
    <w:p w:rsidR="00000000" w:rsidDel="00000000" w:rsidP="00000000" w:rsidRDefault="00000000" w:rsidRPr="00000000" w14:paraId="0000000C">
      <w:pPr>
        <w:spacing w:after="240" w:before="24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Add Tour</w:t>
      </w:r>
    </w:p>
    <w:p w:rsidR="00000000" w:rsidDel="00000000" w:rsidP="00000000" w:rsidRDefault="00000000" w:rsidRPr="00000000" w14:paraId="0000000D">
      <w:pPr>
        <w:spacing w:after="240" w:before="240"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View Tour</w:t>
      </w:r>
    </w:p>
    <w:p w:rsidR="00000000" w:rsidDel="00000000" w:rsidP="00000000" w:rsidRDefault="00000000" w:rsidRPr="00000000" w14:paraId="0000000E">
      <w:pPr>
        <w:spacing w:after="240" w:before="240" w:lineRule="auto"/>
        <w:ind w:left="108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Destination</w:t>
      </w:r>
    </w:p>
    <w:p w:rsidR="00000000" w:rsidDel="00000000" w:rsidP="00000000" w:rsidRDefault="00000000" w:rsidRPr="00000000" w14:paraId="0000000F">
      <w:pPr>
        <w:spacing w:after="240" w:before="240" w:lineRule="auto"/>
        <w:ind w:left="108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Logout</w:t>
      </w:r>
    </w:p>
    <w:p w:rsidR="00000000" w:rsidDel="00000000" w:rsidP="00000000" w:rsidRDefault="00000000" w:rsidRPr="00000000" w14:paraId="00000010">
      <w:pPr>
        <w:spacing w:after="240" w:before="240" w:lineRule="auto"/>
        <w:rPr/>
      </w:pPr>
      <w:r w:rsidDel="00000000" w:rsidR="00000000" w:rsidRPr="00000000">
        <w:rPr>
          <w:rtl w:val="0"/>
        </w:rPr>
        <w:t xml:space="preserve">When the Consultant selects the </w:t>
      </w:r>
      <w:r w:rsidDel="00000000" w:rsidR="00000000" w:rsidRPr="00000000">
        <w:rPr>
          <w:b w:val="1"/>
          <w:bCs w:val="1"/>
          <w:rtl w:val="0"/>
        </w:rPr>
        <w:t xml:space="preserve">Destination</w:t>
      </w:r>
      <w:r w:rsidDel="00000000" w:rsidR="00000000" w:rsidRPr="00000000">
        <w:rPr>
          <w:rtl w:val="0"/>
        </w:rPr>
        <w:t xml:space="preserve"> option, they can:</w:t>
      </w:r>
    </w:p>
    <w:p w:rsidR="00000000" w:rsidDel="00000000" w:rsidP="00000000" w:rsidRDefault="00000000" w:rsidRPr="00000000" w14:paraId="00000011">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a new destination</w:t>
      </w:r>
    </w:p>
    <w:p w:rsidR="00000000" w:rsidDel="00000000" w:rsidP="00000000" w:rsidRDefault="00000000" w:rsidRPr="00000000" w14:paraId="00000012">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View existing destinations</w:t>
      </w:r>
    </w:p>
    <w:p w:rsidR="00000000" w:rsidDel="00000000" w:rsidP="00000000" w:rsidRDefault="00000000" w:rsidRPr="00000000" w14:paraId="00000013">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Logout from the system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0" distT="0" distL="0" distR="0">
            <wp:extent cx="5731510" cy="322262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0" distT="0" distL="0" distR="0">
            <wp:extent cx="5731510" cy="3222625"/>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0" distT="0" distL="0" distR="0">
            <wp:extent cx="5731510" cy="3222625"/>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bookmarkStart w:colFirst="0" w:colLast="0" w:name="_heading=h.4ug3731ba5l6" w:id="0"/>
      <w:bookmarkEnd w:id="0"/>
      <w:r w:rsidDel="00000000" w:rsidR="00000000" w:rsidRPr="00000000">
        <w:rPr/>
        <w:drawing>
          <wp:inline distB="0" distT="0" distL="0" distR="0">
            <wp:extent cx="5731510" cy="3222625"/>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HsCekydfTMJTiKqxW4Py9BTbLQ==">CgMxLjAyDmguNHVnMzczMWJhNWw2OAByITFwT05SRUU1YUdTdkdZM0RFY1pJd09wLW1STmdOdjRlOQ==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2026-02-24T14:44:00Z</dcterms:created>
  <dc:creator>USER</dc:creator>
</cp:coreProperties>
</file>