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before="240" w:after="240"/>
        <w:jc w:val="center"/>
      </w:pPr>
      <w:r>
        <w:rPr>
          <w:rtl w:val="0"/>
        </w:rPr>
        <w:t>Contact screen with toggle dark mode</w:t>
      </w:r>
    </w:p>
    <w:p w14:paraId="00000002">
      <w:pPr>
        <w:spacing w:before="240" w:after="240"/>
        <w:jc w:val="center"/>
      </w:pPr>
      <w:r>
        <w:rPr>
          <w:rtl w:val="0"/>
        </w:rPr>
        <w:t>Exercise #2</w:t>
      </w:r>
    </w:p>
    <w:p w14:paraId="00000003">
      <w:pPr>
        <w:spacing w:before="240" w:after="240"/>
        <w:jc w:val="center"/>
      </w:pPr>
      <w:r>
        <w:rPr>
          <w:rtl w:val="0"/>
        </w:rPr>
        <w:t>Flutter Developer Bootcamp</w:t>
      </w:r>
    </w:p>
    <w:p w14:paraId="00000004">
      <w:pPr>
        <w:spacing w:before="240" w:after="240"/>
      </w:pPr>
      <w:r>
        <w:rPr>
          <w:rtl w:val="0"/>
        </w:rPr>
        <w:t xml:space="preserve"> </w:t>
      </w:r>
    </w:p>
    <w:p w14:paraId="00000005">
      <w:pPr>
        <w:pStyle w:val="2"/>
        <w:keepNext w:val="0"/>
        <w:keepLines w:val="0"/>
        <w:spacing w:before="480"/>
        <w:rPr>
          <w:b/>
          <w:sz w:val="46"/>
          <w:szCs w:val="46"/>
        </w:rPr>
      </w:pPr>
      <w:bookmarkStart w:id="0" w:name="_wem4abnsbwgz" w:colFirst="0" w:colLast="0"/>
      <w:bookmarkEnd w:id="0"/>
      <w:r>
        <w:rPr>
          <w:b/>
          <w:sz w:val="46"/>
          <w:szCs w:val="46"/>
          <w:rtl w:val="0"/>
        </w:rPr>
        <w:t>Purpose</w:t>
      </w:r>
    </w:p>
    <w:p w14:paraId="00000006">
      <w:pPr>
        <w:spacing w:before="240" w:after="240"/>
      </w:pPr>
      <w:r>
        <w:rPr>
          <w:rtl w:val="0"/>
        </w:rPr>
        <w:t>This exercise demonstrates how to implement a contact form screen with dynamic dark mode functionality in a Flutter app. It helps developers understand how to manage themes, toggle dark mode, and adjust UI elements based on the dark mode state.</w:t>
      </w:r>
    </w:p>
    <w:p w14:paraId="00000007">
      <w:pPr>
        <w:spacing w:before="240" w:after="240"/>
      </w:pPr>
    </w:p>
    <w:p w14:paraId="00000008">
      <w:pPr>
        <w:spacing w:before="240" w:after="240"/>
      </w:pPr>
    </w:p>
    <w:p w14:paraId="00000009">
      <w:pPr>
        <w:spacing w:before="240" w:after="240"/>
        <w:rPr>
          <w:b/>
          <w:sz w:val="46"/>
          <w:szCs w:val="46"/>
        </w:rPr>
      </w:pPr>
      <w:r>
        <w:rPr>
          <w:b/>
          <w:sz w:val="46"/>
          <w:szCs w:val="46"/>
          <w:rtl w:val="0"/>
        </w:rPr>
        <w:t>Problem</w:t>
      </w:r>
    </w:p>
    <w:p w14:paraId="0000000A">
      <w:pPr>
        <w:rPr>
          <w:b/>
        </w:rPr>
      </w:pPr>
      <w:r>
        <w:rPr>
          <w:rtl w:val="0"/>
        </w:rPr>
        <w:t>In the provided Exercise You need to create as follows:</w:t>
      </w:r>
    </w:p>
    <w:p w14:paraId="0000000B">
      <w:pPr>
        <w:spacing w:before="240" w:after="240"/>
      </w:pPr>
      <w:r>
        <w:rPr>
          <w:rtl w:val="0"/>
        </w:rPr>
        <w:t>In the given exercise Create a contact form screen with dynamic dark mode functionality. Users can switch between light and dark themes seamlessly. The app bar includes a back button for navigation and a toggle button for theme switching. The body of the screen adjusts its background color based on the selected theme. Users can input their name, email, and message, and an "Info" section displays icons for email, call, and business functions, adapting their color according to the chosen theme. Overall, it showcases how to create a versatile contact form with theme flexibility in Flutter.</w:t>
      </w:r>
    </w:p>
    <w:p w14:paraId="0000000C">
      <w:pPr>
        <w:spacing w:before="240" w:after="240"/>
      </w:pPr>
    </w:p>
    <w:p w14:paraId="0000000D">
      <w:pPr>
        <w:spacing w:before="240" w:after="240"/>
      </w:pPr>
    </w:p>
    <w:p w14:paraId="0000000E">
      <w:pPr>
        <w:spacing w:before="240" w:after="240"/>
        <w:rPr>
          <w:b/>
          <w:sz w:val="46"/>
          <w:szCs w:val="46"/>
        </w:rPr>
      </w:pPr>
      <w:r>
        <w:rPr>
          <w:b/>
          <w:sz w:val="46"/>
          <w:szCs w:val="46"/>
          <w:rtl w:val="0"/>
        </w:rPr>
        <w:t>How to Solve</w:t>
      </w:r>
    </w:p>
    <w:p w14:paraId="0000000F">
      <w:pPr>
        <w:spacing w:before="240" w:after="240"/>
        <w:ind w:left="360"/>
        <w:jc w:val="both"/>
      </w:pPr>
      <w:r>
        <w:rPr>
          <w:rtl w:val="0"/>
        </w:rPr>
        <w:t>1.</w:t>
      </w:r>
      <w:r>
        <w:rPr>
          <w:sz w:val="14"/>
          <w:szCs w:val="14"/>
          <w:rtl w:val="0"/>
        </w:rPr>
        <w:t xml:space="preserve">  </w:t>
      </w:r>
      <w:r>
        <w:rPr>
          <w:rtl w:val="0"/>
        </w:rPr>
        <w:t>Checkout the exercise from Git Repo:</w:t>
      </w:r>
    </w:p>
    <w:p w14:paraId="00000010">
      <w:pPr>
        <w:spacing w:before="240" w:after="240"/>
        <w:jc w:val="both"/>
      </w:pPr>
      <w:r>
        <w:rPr>
          <w:rtl w:val="0"/>
        </w:rPr>
        <w:t>git clone -b &lt;user-branch&gt; &lt;repo-URL&gt;</w:t>
      </w:r>
    </w:p>
    <w:p w14:paraId="00000011">
      <w:pPr>
        <w:spacing w:before="240" w:after="240"/>
        <w:ind w:left="360"/>
        <w:jc w:val="both"/>
      </w:pPr>
      <w:r>
        <w:rPr>
          <w:rtl w:val="0"/>
        </w:rPr>
        <w:t>2.</w:t>
      </w:r>
      <w:r>
        <w:rPr>
          <w:sz w:val="14"/>
          <w:szCs w:val="14"/>
          <w:rtl w:val="0"/>
        </w:rPr>
        <w:t xml:space="preserve">  </w:t>
      </w:r>
      <w:r>
        <w:rPr>
          <w:rtl w:val="0"/>
        </w:rPr>
        <w:t>Open the root folder inside VS Code</w:t>
      </w:r>
    </w:p>
    <w:p w14:paraId="00000012">
      <w:pPr>
        <w:spacing w:before="240" w:after="240"/>
        <w:ind w:left="360"/>
        <w:jc w:val="both"/>
      </w:pPr>
      <w:r>
        <w:rPr>
          <w:rtl w:val="0"/>
        </w:rPr>
        <w:t>3.</w:t>
      </w:r>
      <w:r>
        <w:rPr>
          <w:sz w:val="14"/>
          <w:szCs w:val="14"/>
          <w:rtl w:val="0"/>
        </w:rPr>
        <w:t xml:space="preserve">  </w:t>
      </w:r>
      <w:r>
        <w:rPr>
          <w:rtl w:val="0"/>
        </w:rPr>
        <w:t>To build the app click the run option in the main method{}</w:t>
      </w:r>
    </w:p>
    <w:p w14:paraId="00000013">
      <w:pPr>
        <w:spacing w:before="240" w:after="240"/>
        <w:ind w:left="360"/>
        <w:jc w:val="both"/>
      </w:pPr>
      <w:r>
        <w:rPr>
          <w:rtl w:val="0"/>
        </w:rPr>
        <w:t>4.</w:t>
      </w:r>
      <w:r>
        <w:rPr>
          <w:sz w:val="14"/>
          <w:szCs w:val="14"/>
          <w:rtl w:val="0"/>
        </w:rPr>
        <w:t xml:space="preserve"> </w:t>
      </w:r>
      <w:r>
        <w:rPr>
          <w:rtl w:val="0"/>
        </w:rPr>
        <w:t xml:space="preserve"> Changes background color based on dark mode and includes navigation and theme toggle icons.</w:t>
      </w:r>
    </w:p>
    <w:p w14:paraId="00000014">
      <w:pPr>
        <w:spacing w:before="240" w:after="240"/>
        <w:ind w:left="0" w:firstLine="0"/>
        <w:jc w:val="both"/>
      </w:pPr>
      <w:r>
        <w:rPr>
          <w:rtl w:val="0"/>
        </w:rPr>
        <w:t>5.  Create a Container adjusting color based on dark mode and includes form elements (TextField, submit button) and an "Info" section with icons.</w:t>
      </w:r>
    </w:p>
    <w:p w14:paraId="00000015">
      <w:pPr>
        <w:spacing w:before="240" w:after="240"/>
        <w:ind w:left="360"/>
        <w:jc w:val="both"/>
      </w:pPr>
      <w:r>
        <w:rPr>
          <w:rtl w:val="0"/>
        </w:rPr>
        <w:t>6. Create Toggling between light/dark modes updates _isDarkMode using setState().</w:t>
      </w:r>
    </w:p>
    <w:p w14:paraId="00000016">
      <w:pPr>
        <w:spacing w:before="240" w:after="240"/>
        <w:ind w:left="360"/>
        <w:jc w:val="both"/>
      </w:pPr>
      <w:r>
        <w:rPr>
          <w:sz w:val="14"/>
          <w:szCs w:val="14"/>
          <w:rtl w:val="0"/>
        </w:rPr>
        <w:tab/>
      </w:r>
    </w:p>
    <w:p w14:paraId="00000017">
      <w:pPr>
        <w:spacing w:before="240" w:after="240"/>
        <w:ind w:left="360"/>
        <w:jc w:val="both"/>
      </w:pPr>
      <w:r>
        <w:rPr>
          <w:rtl w:val="0"/>
        </w:rPr>
        <w:t>7.</w:t>
      </w:r>
      <w:r>
        <w:rPr>
          <w:sz w:val="14"/>
          <w:szCs w:val="14"/>
          <w:rtl w:val="0"/>
        </w:rPr>
        <w:t xml:space="preserve">  </w:t>
      </w:r>
      <w:r>
        <w:rPr>
          <w:rtl w:val="0"/>
        </w:rPr>
        <w:t>Go To File: &lt;specific-file-with-darktheme-method&gt; à &lt;method-name&gt;, implement your logic.</w:t>
      </w:r>
    </w:p>
    <w:p w14:paraId="00000018">
      <w:pPr>
        <w:spacing w:before="240" w:after="240"/>
        <w:ind w:left="360"/>
        <w:jc w:val="both"/>
      </w:pPr>
    </w:p>
    <w:p w14:paraId="00000019">
      <w:pPr>
        <w:spacing w:before="240" w:after="240"/>
        <w:ind w:left="360"/>
        <w:jc w:val="both"/>
        <w:rPr>
          <w:b/>
          <w:sz w:val="32"/>
          <w:szCs w:val="32"/>
        </w:rPr>
      </w:pPr>
      <w:r>
        <w:rPr>
          <w:b/>
          <w:sz w:val="32"/>
          <w:szCs w:val="32"/>
          <w:rtl w:val="0"/>
        </w:rPr>
        <w:t>You will Achieve</w:t>
      </w:r>
    </w:p>
    <w:p w14:paraId="0000001A">
      <w:pPr>
        <w:spacing w:before="240" w:after="240"/>
        <w:jc w:val="both"/>
      </w:pPr>
      <w:r>
        <w:rPr>
          <w:rtl w:val="0"/>
        </w:rPr>
        <w:t>When you complete this Exercise you will learn the following:</w:t>
      </w:r>
    </w:p>
    <w:p w14:paraId="0000001B">
      <w:pPr>
        <w:numPr>
          <w:ilvl w:val="0"/>
          <w:numId w:val="1"/>
        </w:numPr>
        <w:spacing w:before="240" w:after="0" w:afterAutospacing="0"/>
        <w:ind w:left="720" w:hanging="360"/>
        <w:rPr>
          <w:u w:val="none"/>
        </w:rPr>
      </w:pPr>
      <w:r>
        <w:rPr>
          <w:rtl w:val="0"/>
        </w:rPr>
        <w:t>Creation of a Flutter app with a contact form screen.</w:t>
      </w:r>
    </w:p>
    <w:p w14:paraId="0000001C">
      <w:pPr>
        <w:numPr>
          <w:ilvl w:val="0"/>
          <w:numId w:val="1"/>
        </w:numPr>
        <w:spacing w:before="0" w:beforeAutospacing="0" w:after="240"/>
        <w:ind w:left="720" w:hanging="360"/>
        <w:rPr>
          <w:u w:val="none"/>
        </w:rPr>
      </w:pPr>
      <w:r>
        <w:rPr>
          <w:rtl w:val="0"/>
        </w:rPr>
        <w:t>Implementation of dynamic dark mode functionality allowing users to toggle between light and dark themes.</w:t>
      </w:r>
    </w:p>
    <w:p w14:paraId="0000001D">
      <w:pPr>
        <w:spacing w:before="240" w:after="240"/>
      </w:pPr>
      <w:r>
        <w:rPr>
          <w:rtl w:val="0"/>
        </w:rPr>
        <w:t>Included Widgets:</w:t>
      </w:r>
    </w:p>
    <w:p w14:paraId="0000001E">
      <w:pPr>
        <w:numPr>
          <w:ilvl w:val="0"/>
          <w:numId w:val="2"/>
        </w:numPr>
        <w:spacing w:before="240" w:after="0" w:afterAutospacing="0"/>
        <w:ind w:left="720" w:hanging="360"/>
        <w:rPr>
          <w:u w:val="none"/>
        </w:rPr>
      </w:pPr>
      <w:r>
        <w:rPr>
          <w:b/>
          <w:rtl w:val="0"/>
        </w:rPr>
        <w:t>Scaffold</w:t>
      </w:r>
      <w:r>
        <w:rPr>
          <w:rtl w:val="0"/>
        </w:rPr>
        <w:t>: Provides the overall structure of the screen, including the app bar and body.</w:t>
      </w:r>
    </w:p>
    <w:p w14:paraId="0000001F">
      <w:pPr>
        <w:numPr>
          <w:ilvl w:val="0"/>
          <w:numId w:val="2"/>
        </w:numPr>
        <w:spacing w:before="0" w:beforeAutospacing="0" w:after="0" w:afterAutospacing="0"/>
        <w:ind w:left="720" w:hanging="360"/>
        <w:rPr>
          <w:u w:val="none"/>
        </w:rPr>
      </w:pPr>
      <w:r>
        <w:rPr>
          <w:b/>
          <w:rtl w:val="0"/>
        </w:rPr>
        <w:t>AppBar</w:t>
      </w:r>
      <w:r>
        <w:rPr>
          <w:rtl w:val="0"/>
        </w:rPr>
        <w:t>: Displays the title "Contact Us" and includes navigation and theme toggle icons.</w:t>
      </w:r>
    </w:p>
    <w:p w14:paraId="00000020">
      <w:pPr>
        <w:numPr>
          <w:ilvl w:val="0"/>
          <w:numId w:val="2"/>
        </w:numPr>
        <w:spacing w:before="0" w:beforeAutospacing="0" w:after="0" w:afterAutospacing="0"/>
        <w:ind w:left="720" w:hanging="360"/>
        <w:rPr>
          <w:u w:val="none"/>
        </w:rPr>
      </w:pPr>
      <w:r>
        <w:rPr>
          <w:b/>
          <w:rtl w:val="0"/>
        </w:rPr>
        <w:t>Container</w:t>
      </w:r>
      <w:r>
        <w:rPr>
          <w:rtl w:val="0"/>
        </w:rPr>
        <w:t>: Wraps the body content and adjusts its background color based on the dark mode state.</w:t>
      </w:r>
    </w:p>
    <w:p w14:paraId="00000021">
      <w:pPr>
        <w:numPr>
          <w:ilvl w:val="0"/>
          <w:numId w:val="2"/>
        </w:numPr>
        <w:spacing w:before="0" w:beforeAutospacing="0" w:after="0" w:afterAutospacing="0"/>
        <w:ind w:left="720" w:hanging="360"/>
        <w:rPr>
          <w:u w:val="none"/>
        </w:rPr>
      </w:pPr>
      <w:r>
        <w:rPr>
          <w:b/>
          <w:rtl w:val="0"/>
        </w:rPr>
        <w:t>SingleChildScrollView</w:t>
      </w:r>
      <w:r>
        <w:rPr>
          <w:rtl w:val="0"/>
        </w:rPr>
        <w:t>: Ensures scrolling functionality when the keyboard is displayed.</w:t>
      </w:r>
    </w:p>
    <w:p w14:paraId="00000022">
      <w:pPr>
        <w:numPr>
          <w:ilvl w:val="0"/>
          <w:numId w:val="2"/>
        </w:numPr>
        <w:spacing w:before="0" w:beforeAutospacing="0" w:after="0" w:afterAutospacing="0"/>
        <w:ind w:left="720" w:hanging="360"/>
        <w:rPr>
          <w:u w:val="none"/>
        </w:rPr>
      </w:pPr>
      <w:r>
        <w:rPr>
          <w:b/>
          <w:rtl w:val="0"/>
        </w:rPr>
        <w:t>Column</w:t>
      </w:r>
      <w:r>
        <w:rPr>
          <w:rtl w:val="0"/>
        </w:rPr>
        <w:t>: Organizes the form elements and "Info" section vertically.</w:t>
      </w:r>
    </w:p>
    <w:p w14:paraId="00000023">
      <w:pPr>
        <w:numPr>
          <w:ilvl w:val="0"/>
          <w:numId w:val="2"/>
        </w:numPr>
        <w:spacing w:before="0" w:beforeAutospacing="0" w:after="0" w:afterAutospacing="0"/>
        <w:ind w:left="720" w:hanging="360"/>
        <w:rPr>
          <w:u w:val="none"/>
        </w:rPr>
      </w:pPr>
      <w:r>
        <w:rPr>
          <w:b/>
          <w:rtl w:val="0"/>
        </w:rPr>
        <w:t>TextField</w:t>
      </w:r>
      <w:r>
        <w:rPr>
          <w:rtl w:val="0"/>
        </w:rPr>
        <w:t>: Allows users to input their name, email, and message.</w:t>
      </w:r>
    </w:p>
    <w:p w14:paraId="00000024">
      <w:pPr>
        <w:numPr>
          <w:ilvl w:val="0"/>
          <w:numId w:val="2"/>
        </w:numPr>
        <w:spacing w:before="0" w:beforeAutospacing="0" w:after="0" w:afterAutospacing="0"/>
        <w:ind w:left="720" w:hanging="360"/>
        <w:rPr>
          <w:u w:val="none"/>
        </w:rPr>
      </w:pPr>
      <w:r>
        <w:rPr>
          <w:b/>
          <w:rtl w:val="0"/>
        </w:rPr>
        <w:t>ElevatedButton</w:t>
      </w:r>
      <w:r>
        <w:rPr>
          <w:rtl w:val="0"/>
        </w:rPr>
        <w:t>: Enables form submission with the label "Submit".</w:t>
      </w:r>
    </w:p>
    <w:p w14:paraId="00000025">
      <w:pPr>
        <w:numPr>
          <w:ilvl w:val="0"/>
          <w:numId w:val="2"/>
        </w:numPr>
        <w:spacing w:before="0" w:beforeAutospacing="0" w:after="0" w:afterAutospacing="0"/>
        <w:ind w:left="720" w:hanging="360"/>
        <w:rPr>
          <w:u w:val="none"/>
        </w:rPr>
      </w:pPr>
      <w:r>
        <w:rPr>
          <w:b/>
          <w:rtl w:val="0"/>
        </w:rPr>
        <w:t>Align</w:t>
      </w:r>
      <w:r>
        <w:rPr>
          <w:rtl w:val="0"/>
        </w:rPr>
        <w:t>: Aligns the "Info" section to the left side of the screen.</w:t>
      </w:r>
    </w:p>
    <w:p w14:paraId="00000026">
      <w:pPr>
        <w:numPr>
          <w:ilvl w:val="0"/>
          <w:numId w:val="2"/>
        </w:numPr>
        <w:spacing w:before="0" w:beforeAutospacing="0" w:after="0" w:afterAutospacing="0"/>
        <w:ind w:left="720" w:hanging="360"/>
        <w:rPr>
          <w:u w:val="none"/>
        </w:rPr>
      </w:pPr>
      <w:r>
        <w:rPr>
          <w:b/>
          <w:rtl w:val="0"/>
        </w:rPr>
        <w:t>Text</w:t>
      </w:r>
      <w:r>
        <w:rPr>
          <w:rtl w:val="0"/>
        </w:rPr>
        <w:t>: Displays the "Info" label with a font size of 18.</w:t>
      </w:r>
    </w:p>
    <w:p w14:paraId="00000027">
      <w:pPr>
        <w:numPr>
          <w:ilvl w:val="0"/>
          <w:numId w:val="2"/>
        </w:numPr>
        <w:spacing w:before="0" w:beforeAutospacing="0" w:after="240"/>
        <w:ind w:left="720" w:hanging="360"/>
        <w:rPr>
          <w:u w:val="none"/>
        </w:rPr>
      </w:pPr>
      <w:r>
        <w:rPr>
          <w:b/>
          <w:rtl w:val="0"/>
        </w:rPr>
        <w:t>Icon:</w:t>
      </w:r>
      <w:r>
        <w:rPr>
          <w:rtl w:val="0"/>
        </w:rPr>
        <w:t xml:space="preserve"> Represents email, call, and business icons, with their colors changing based on the dark mode state.</w:t>
      </w:r>
    </w:p>
    <w:p w14:paraId="00000028">
      <w:pPr>
        <w:spacing w:before="240" w:after="240"/>
        <w:ind w:left="0" w:firstLine="0"/>
      </w:pPr>
    </w:p>
    <w:p w14:paraId="00000029">
      <w:pPr>
        <w:spacing w:before="240" w:after="240"/>
        <w:ind w:left="1440" w:firstLine="0"/>
        <w:rPr>
          <w:b/>
        </w:rPr>
      </w:pPr>
    </w:p>
    <w:p w14:paraId="0000002A">
      <w:pPr>
        <w:spacing w:before="240" w:after="240"/>
        <w:rPr>
          <w:b/>
        </w:rPr>
      </w:pPr>
    </w:p>
    <w:p w14:paraId="0000002B">
      <w:pPr>
        <w:pStyle w:val="2"/>
        <w:keepNext w:val="0"/>
        <w:keepLines w:val="0"/>
        <w:spacing w:before="480"/>
        <w:rPr>
          <w:b/>
          <w:sz w:val="46"/>
          <w:szCs w:val="46"/>
        </w:rPr>
      </w:pPr>
      <w:bookmarkStart w:id="1" w:name="_cbygbs13z12u" w:colFirst="0" w:colLast="0"/>
      <w:bookmarkEnd w:id="1"/>
      <w:r>
        <w:rPr>
          <w:b/>
          <w:sz w:val="46"/>
          <w:szCs w:val="46"/>
          <w:rtl w:val="0"/>
        </w:rPr>
        <w:t>Screenshots</w:t>
      </w:r>
    </w:p>
    <w:p w14:paraId="0000002C">
      <w:pPr>
        <w:pStyle w:val="3"/>
        <w:keepNext w:val="0"/>
        <w:keepLines w:val="0"/>
        <w:spacing w:after="80"/>
        <w:rPr>
          <w:b/>
          <w:sz w:val="34"/>
          <w:szCs w:val="34"/>
        </w:rPr>
      </w:pPr>
      <w:bookmarkStart w:id="2" w:name="_lwq3lxhs2g0j" w:colFirst="0" w:colLast="0"/>
      <w:bookmarkEnd w:id="2"/>
      <w:r>
        <w:rPr>
          <w:b/>
          <w:sz w:val="34"/>
          <w:szCs w:val="34"/>
          <w:rtl w:val="0"/>
        </w:rPr>
        <w:t>Expected output(Contact screen with dark theme)</w:t>
      </w:r>
    </w:p>
    <w:p w14:paraId="0000002D"/>
    <w:p w14:paraId="0000002E"/>
    <w:p w14:paraId="0000002F">
      <w:pPr>
        <w:spacing w:before="240" w:after="240"/>
      </w:pPr>
      <w:r>
        <w:drawing>
          <wp:inline distT="114300" distB="114300" distL="114300" distR="114300">
            <wp:extent cx="3970020" cy="8931275"/>
            <wp:effectExtent l="25400" t="25400" r="43180" b="34925"/>
            <wp:docPr id="2" name="image1.jpg"/>
            <wp:cNvGraphicFramePr/>
            <a:graphic xmlns:a="http://schemas.openxmlformats.org/drawingml/2006/main">
              <a:graphicData uri="http://schemas.openxmlformats.org/drawingml/2006/picture">
                <pic:pic xmlns:pic="http://schemas.openxmlformats.org/drawingml/2006/picture">
                  <pic:nvPicPr>
                    <pic:cNvPr id="2" name="image1.jpg"/>
                    <pic:cNvPicPr preferRelativeResize="0"/>
                  </pic:nvPicPr>
                  <pic:blipFill>
                    <a:blip r:embed="rId6"/>
                    <a:srcRect/>
                    <a:stretch>
                      <a:fillRect/>
                    </a:stretch>
                  </pic:blipFill>
                  <pic:spPr>
                    <a:xfrm>
                      <a:off x="0" y="0"/>
                      <a:ext cx="3970020" cy="8931275"/>
                    </a:xfrm>
                    <a:prstGeom prst="rect">
                      <a:avLst/>
                    </a:prstGeom>
                    <a:ln w="25400">
                      <a:solidFill>
                        <a:srgbClr val="000000"/>
                      </a:solidFill>
                      <a:prstDash val="solid"/>
                    </a:ln>
                  </pic:spPr>
                </pic:pic>
              </a:graphicData>
            </a:graphic>
          </wp:inline>
        </w:drawing>
      </w:r>
      <w:bookmarkStart w:id="5" w:name="_GoBack"/>
      <w:r>
        <w:drawing>
          <wp:inline distT="114300" distB="114300" distL="114300" distR="114300">
            <wp:extent cx="3942080" cy="8827770"/>
            <wp:effectExtent l="25400" t="25400" r="33020" b="43180"/>
            <wp:docPr id="1" name="image2.jpg"/>
            <wp:cNvGraphicFramePr/>
            <a:graphic xmlns:a="http://schemas.openxmlformats.org/drawingml/2006/main">
              <a:graphicData uri="http://schemas.openxmlformats.org/drawingml/2006/picture">
                <pic:pic xmlns:pic="http://schemas.openxmlformats.org/drawingml/2006/picture">
                  <pic:nvPicPr>
                    <pic:cNvPr id="1" name="image2.jpg"/>
                    <pic:cNvPicPr preferRelativeResize="0"/>
                  </pic:nvPicPr>
                  <pic:blipFill>
                    <a:blip r:embed="rId7"/>
                    <a:srcRect/>
                    <a:stretch>
                      <a:fillRect/>
                    </a:stretch>
                  </pic:blipFill>
                  <pic:spPr>
                    <a:xfrm>
                      <a:off x="0" y="0"/>
                      <a:ext cx="3942080" cy="8827770"/>
                    </a:xfrm>
                    <a:prstGeom prst="rect">
                      <a:avLst/>
                    </a:prstGeom>
                    <a:ln w="25400">
                      <a:solidFill>
                        <a:srgbClr val="000000"/>
                      </a:solidFill>
                      <a:prstDash val="solid"/>
                    </a:ln>
                  </pic:spPr>
                </pic:pic>
              </a:graphicData>
            </a:graphic>
          </wp:inline>
        </w:drawing>
      </w:r>
      <w:bookmarkEnd w:id="5"/>
    </w:p>
    <w:p w14:paraId="00000030">
      <w:pPr>
        <w:spacing w:before="240" w:after="240"/>
      </w:pPr>
    </w:p>
    <w:p w14:paraId="00000031">
      <w:pPr>
        <w:spacing w:before="240" w:after="240"/>
      </w:pPr>
    </w:p>
    <w:p w14:paraId="00000032">
      <w:pPr>
        <w:spacing w:before="240" w:after="240"/>
      </w:pPr>
    </w:p>
    <w:p w14:paraId="00000033">
      <w:pPr>
        <w:spacing w:before="240" w:after="240"/>
      </w:pPr>
    </w:p>
    <w:p w14:paraId="00000034">
      <w:pPr>
        <w:spacing w:before="240" w:after="240"/>
      </w:pPr>
      <w:r>
        <w:rPr>
          <w:rtl w:val="0"/>
        </w:rPr>
        <w:t xml:space="preserve"> </w:t>
      </w:r>
    </w:p>
    <w:p w14:paraId="00000035">
      <w:pPr>
        <w:pStyle w:val="2"/>
        <w:keepNext w:val="0"/>
        <w:keepLines w:val="0"/>
        <w:spacing w:before="480"/>
        <w:rPr>
          <w:b/>
          <w:sz w:val="46"/>
          <w:szCs w:val="46"/>
        </w:rPr>
      </w:pPr>
      <w:bookmarkStart w:id="3" w:name="_k03ass23jtrl" w:colFirst="0" w:colLast="0"/>
      <w:bookmarkEnd w:id="3"/>
      <w:r>
        <w:rPr>
          <w:b/>
          <w:sz w:val="46"/>
          <w:szCs w:val="46"/>
          <w:rtl w:val="0"/>
        </w:rPr>
        <w:t>How to submit your Exercise</w:t>
      </w:r>
    </w:p>
    <w:p w14:paraId="00000036">
      <w:pPr>
        <w:spacing w:before="240" w:after="240"/>
      </w:pPr>
      <w:r>
        <w:rPr>
          <w:rtl w:val="0"/>
        </w:rPr>
        <w:t>Push your project back to the same git branch using command:</w:t>
      </w:r>
    </w:p>
    <w:p w14:paraId="00000037">
      <w:pPr>
        <w:spacing w:before="240" w:after="240"/>
      </w:pPr>
      <w:r>
        <w:rPr>
          <w:rtl w:val="0"/>
        </w:rPr>
        <w:t>&lt;command name&gt;</w:t>
      </w:r>
    </w:p>
    <w:p w14:paraId="00000038">
      <w:pPr>
        <w:spacing w:before="240" w:after="240"/>
      </w:pPr>
      <w:r>
        <w:rPr>
          <w:rtl w:val="0"/>
        </w:rPr>
        <w:t xml:space="preserve"> </w:t>
      </w:r>
    </w:p>
    <w:p w14:paraId="00000039">
      <w:pPr>
        <w:pStyle w:val="2"/>
        <w:keepNext w:val="0"/>
        <w:keepLines w:val="0"/>
        <w:spacing w:before="480"/>
        <w:rPr>
          <w:b/>
          <w:sz w:val="46"/>
          <w:szCs w:val="46"/>
        </w:rPr>
      </w:pPr>
      <w:bookmarkStart w:id="4" w:name="_4mr94flr0u9" w:colFirst="0" w:colLast="0"/>
      <w:bookmarkEnd w:id="4"/>
      <w:r>
        <w:rPr>
          <w:b/>
          <w:sz w:val="46"/>
          <w:szCs w:val="46"/>
          <w:rtl w:val="0"/>
        </w:rPr>
        <w:t>Happy Coding!</w:t>
      </w:r>
    </w:p>
    <w:p w14:paraId="0000003A">
      <w:pPr>
        <w:spacing w:before="240" w:after="240"/>
      </w:pPr>
      <w:r>
        <w:rPr>
          <w:rtl w:val="0"/>
        </w:rPr>
        <w:t xml:space="preserve"> </w:t>
      </w:r>
    </w:p>
    <w:p w14:paraId="0000003B"/>
    <w:p w14:paraId="0000003C"/>
    <w:p w14:paraId="0000003D"/>
    <w:p w14:paraId="0000003E"/>
    <w:p w14:paraId="0000003F"/>
    <w:sectPr>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1">
    <w:nsid w:val="0053208E"/>
    <w:multiLevelType w:val="multilevel"/>
    <w:tmpl w:val="0053208E"/>
    <w:lvl w:ilvl="0" w:tentative="0">
      <w:start w:val="1"/>
      <w:numFmt w:val="bullet"/>
      <w:lvlText w:val="●"/>
      <w:lvlJc w:val="left"/>
      <w:pPr>
        <w:ind w:left="720" w:hanging="360"/>
      </w:pPr>
      <w:rPr>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30"/>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4AD8750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line="276" w:lineRule="auto"/>
    </w:pPr>
    <w:rPr>
      <w:rFonts w:ascii="Arial" w:hAnsi="Arial" w:eastAsia="Arial" w:cs="Arial"/>
      <w:sz w:val="22"/>
      <w:szCs w:val="22"/>
      <w:lang w:val="en"/>
    </w:rPr>
  </w:style>
  <w:style w:type="paragraph" w:styleId="2">
    <w:name w:val="heading 1"/>
    <w:basedOn w:val="1"/>
    <w:next w:val="1"/>
    <w:uiPriority w:val="0"/>
    <w:pPr>
      <w:keepNext/>
      <w:keepLines/>
      <w:pageBreakBefore w:val="0"/>
      <w:spacing w:before="400" w:after="120"/>
    </w:pPr>
    <w:rPr>
      <w:sz w:val="40"/>
      <w:szCs w:val="40"/>
    </w:rPr>
  </w:style>
  <w:style w:type="paragraph" w:styleId="3">
    <w:name w:val="heading 2"/>
    <w:basedOn w:val="1"/>
    <w:next w:val="1"/>
    <w:qFormat/>
    <w:uiPriority w:val="0"/>
    <w:pPr>
      <w:keepNext/>
      <w:keepLines/>
      <w:pageBreakBefore w:val="0"/>
      <w:spacing w:before="360" w:after="120"/>
    </w:pPr>
    <w:rPr>
      <w:sz w:val="32"/>
      <w:szCs w:val="32"/>
    </w:rPr>
  </w:style>
  <w:style w:type="paragraph" w:styleId="4">
    <w:name w:val="heading 3"/>
    <w:basedOn w:val="1"/>
    <w:next w:val="1"/>
    <w:qFormat/>
    <w:uiPriority w:val="0"/>
    <w:pPr>
      <w:keepNext/>
      <w:keepLines/>
      <w:pageBreakBefore w:val="0"/>
      <w:spacing w:before="320" w:after="80"/>
    </w:pPr>
    <w:rPr>
      <w:color w:val="434343"/>
      <w:sz w:val="28"/>
      <w:szCs w:val="28"/>
    </w:rPr>
  </w:style>
  <w:style w:type="paragraph" w:styleId="5">
    <w:name w:val="heading 4"/>
    <w:basedOn w:val="1"/>
    <w:next w:val="1"/>
    <w:qFormat/>
    <w:uiPriority w:val="0"/>
    <w:pPr>
      <w:keepNext/>
      <w:keepLines/>
      <w:pageBreakBefore w:val="0"/>
      <w:spacing w:before="280" w:after="80"/>
    </w:pPr>
    <w:rPr>
      <w:color w:val="666666"/>
      <w:sz w:val="24"/>
      <w:szCs w:val="24"/>
    </w:rPr>
  </w:style>
  <w:style w:type="paragraph" w:styleId="6">
    <w:name w:val="heading 5"/>
    <w:basedOn w:val="1"/>
    <w:next w:val="1"/>
    <w:qFormat/>
    <w:uiPriority w:val="0"/>
    <w:pPr>
      <w:keepNext/>
      <w:keepLines/>
      <w:pageBreakBefore w:val="0"/>
      <w:spacing w:before="240" w:after="80"/>
    </w:pPr>
    <w:rPr>
      <w:color w:val="666666"/>
      <w:sz w:val="22"/>
      <w:szCs w:val="22"/>
    </w:rPr>
  </w:style>
  <w:style w:type="paragraph" w:styleId="7">
    <w:name w:val="heading 6"/>
    <w:basedOn w:val="1"/>
    <w:next w:val="1"/>
    <w:uiPriority w:val="0"/>
    <w:pPr>
      <w:keepNext/>
      <w:keepLines/>
      <w:pageBreakBefore w:val="0"/>
      <w:spacing w:before="240" w:after="80"/>
    </w:pPr>
    <w:rPr>
      <w:i/>
      <w:color w:val="666666"/>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Subtitle"/>
    <w:basedOn w:val="1"/>
    <w:next w:val="1"/>
    <w:qFormat/>
    <w:uiPriority w:val="0"/>
    <w:pPr>
      <w:keepNext/>
      <w:keepLines/>
      <w:pageBreakBefore w:val="0"/>
      <w:spacing w:before="0" w:after="320"/>
    </w:pPr>
    <w:rPr>
      <w:rFonts w:ascii="Arial" w:hAnsi="Arial" w:eastAsia="Arial" w:cs="Arial"/>
      <w:color w:val="666666"/>
      <w:sz w:val="30"/>
      <w:szCs w:val="30"/>
    </w:rPr>
  </w:style>
  <w:style w:type="paragraph" w:styleId="11">
    <w:name w:val="Title"/>
    <w:basedOn w:val="1"/>
    <w:next w:val="1"/>
    <w:qFormat/>
    <w:uiPriority w:val="0"/>
    <w:pPr>
      <w:keepNext/>
      <w:keepLines/>
      <w:pageBreakBefore w:val="0"/>
      <w:spacing w:before="0" w:after="60"/>
    </w:pPr>
    <w:rPr>
      <w:sz w:val="52"/>
      <w:szCs w:val="52"/>
    </w:rPr>
  </w:style>
  <w:style w:type="table" w:customStyle="1" w:styleId="12">
    <w:name w:val="Table Normal1"/>
    <w:uiPriority w:val="0"/>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6</Pages>
  <TotalTime>0</TotalTime>
  <ScaleCrop>false</ScaleCrop>
  <LinksUpToDate>false</LinksUpToDate>
  <Application>WPS Office_12.2.0.21931_F1E327BC-269C-435d-A152-05C5408002CA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2025-08-25T05:32:27Z</dcterms:created>
  <dc:creator>Admin</dc:creator>
  <cp:lastModifiedBy>Hisham Aitrich</cp:lastModifiedBy>
  <dcterms:modified xsi:type="dcterms:W3CDTF">2025-08-25T05:32:39Z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9042EF4FE93940CEB6BE2639B8AF1C1A_12</vt:lpwstr>
  </property>
</Properties>
</file>