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62427C94" w:rsidR="004A2C53" w:rsidRPr="00865C37" w:rsidRDefault="00AD693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865C37">
        <w:rPr>
          <w:rFonts w:ascii="Times New Roman" w:hAnsi="Times New Roman" w:cs="Times New Roman"/>
          <w:b/>
          <w:bCs/>
          <w:sz w:val="36"/>
          <w:szCs w:val="36"/>
          <w:lang w:val="en-US"/>
        </w:rPr>
        <w:t>3.1</w:t>
      </w:r>
    </w:p>
    <w:p w14:paraId="7064BFC8" w14:textId="443E655F" w:rsidR="00AD6932" w:rsidRPr="00865C37" w:rsidRDefault="00865C37" w:rsidP="00865C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5C37">
        <w:rPr>
          <w:rFonts w:ascii="Times New Roman" w:hAnsi="Times New Roman" w:cs="Times New Roman"/>
          <w:b/>
          <w:bCs/>
          <w:sz w:val="36"/>
          <w:szCs w:val="36"/>
        </w:rPr>
        <w:t>Отладка</w:t>
      </w:r>
    </w:p>
    <w:p w14:paraId="19C740E7" w14:textId="5AFBB596" w:rsidR="00865C37" w:rsidRDefault="00865C37" w:rsidP="00070305">
      <w:pPr>
        <w:ind w:left="360"/>
        <w:rPr>
          <w:rFonts w:ascii="Times New Roman" w:hAnsi="Times New Roman" w:cs="Times New Roman"/>
          <w:sz w:val="28"/>
          <w:szCs w:val="28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умение студента самостоятельно производить</w:t>
      </w:r>
      <w:r w:rsidR="00070305" w:rsidRPr="00070305">
        <w:rPr>
          <w:rFonts w:ascii="Times New Roman" w:hAnsi="Times New Roman" w:cs="Times New Roman"/>
          <w:sz w:val="28"/>
          <w:szCs w:val="28"/>
        </w:rPr>
        <w:t xml:space="preserve"> </w:t>
      </w:r>
      <w:r w:rsidRPr="00865C37">
        <w:rPr>
          <w:rFonts w:ascii="Times New Roman" w:hAnsi="Times New Roman" w:cs="Times New Roman"/>
          <w:sz w:val="28"/>
          <w:szCs w:val="28"/>
        </w:rPr>
        <w:t>трассировку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C37">
        <w:rPr>
          <w:rFonts w:ascii="Times New Roman" w:hAnsi="Times New Roman" w:cs="Times New Roman"/>
          <w:sz w:val="28"/>
          <w:szCs w:val="28"/>
        </w:rPr>
        <w:t>приложения.</w:t>
      </w:r>
    </w:p>
    <w:p w14:paraId="094F3A03" w14:textId="4AF837E1" w:rsidR="00070305" w:rsidRPr="00070305" w:rsidRDefault="00865C37" w:rsidP="0007030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 №1</w:t>
      </w:r>
    </w:p>
    <w:p w14:paraId="20979166" w14:textId="4C758308" w:rsidR="00865C37" w:rsidRPr="007716DD" w:rsidRDefault="007716DD" w:rsidP="007716D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посмотреть программу в отладчике, необходимо скомпилировать программу с ключом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716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попытаться открыть программу в отладчике, не указав данный ключ, то отладчик напишет, что  не видит отладочной информации в исполняемом файле (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symbols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71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716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716DD">
        <w:rPr>
          <w:rFonts w:ascii="Times New Roman" w:hAnsi="Times New Roman" w:cs="Times New Roman"/>
          <w:sz w:val="28"/>
          <w:szCs w:val="28"/>
        </w:rPr>
        <w:t>.</w:t>
      </w:r>
    </w:p>
    <w:p w14:paraId="5330A937" w14:textId="49BAD7A0" w:rsidR="007716DD" w:rsidRDefault="00070305" w:rsidP="007716D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программу под отладчиком необходимо прописать команду </w:t>
      </w:r>
      <w:r w:rsidRPr="0007030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070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703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7030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учетом того,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703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70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отладочная информация. Чтобы досрочно завершить программу</w:t>
      </w:r>
      <w:r w:rsidR="00FA2884">
        <w:rPr>
          <w:rFonts w:ascii="Times New Roman" w:hAnsi="Times New Roman" w:cs="Times New Roman"/>
          <w:sz w:val="28"/>
          <w:szCs w:val="28"/>
        </w:rPr>
        <w:t xml:space="preserve"> необходимо написать </w:t>
      </w:r>
      <w:r w:rsidR="00FA2884" w:rsidRPr="00FA2884">
        <w:rPr>
          <w:rFonts w:ascii="Times New Roman" w:hAnsi="Times New Roman" w:cs="Times New Roman"/>
          <w:sz w:val="28"/>
          <w:szCs w:val="28"/>
        </w:rPr>
        <w:t>“</w:t>
      </w:r>
      <w:r w:rsidR="00FA28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A2884" w:rsidRPr="00FA2884">
        <w:rPr>
          <w:rFonts w:ascii="Times New Roman" w:hAnsi="Times New Roman" w:cs="Times New Roman"/>
          <w:sz w:val="28"/>
          <w:szCs w:val="28"/>
        </w:rPr>
        <w:t xml:space="preserve">” </w:t>
      </w:r>
      <w:r w:rsidR="00FA2884">
        <w:rPr>
          <w:rFonts w:ascii="Times New Roman" w:hAnsi="Times New Roman" w:cs="Times New Roman"/>
          <w:sz w:val="28"/>
          <w:szCs w:val="28"/>
        </w:rPr>
        <w:t xml:space="preserve">или комбинацию клавиш </w:t>
      </w:r>
      <w:r w:rsidR="00FA2884" w:rsidRPr="00FA2884">
        <w:rPr>
          <w:rFonts w:ascii="Times New Roman" w:hAnsi="Times New Roman" w:cs="Times New Roman"/>
          <w:sz w:val="28"/>
          <w:szCs w:val="28"/>
        </w:rPr>
        <w:t>“</w:t>
      </w:r>
      <w:r w:rsidR="00FA288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FA2884" w:rsidRPr="00FA2884">
        <w:rPr>
          <w:rFonts w:ascii="Times New Roman" w:hAnsi="Times New Roman" w:cs="Times New Roman"/>
          <w:sz w:val="28"/>
          <w:szCs w:val="28"/>
        </w:rPr>
        <w:t>+</w:t>
      </w:r>
      <w:r w:rsidR="00FA288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A2884" w:rsidRPr="00FA2884">
        <w:rPr>
          <w:rFonts w:ascii="Times New Roman" w:hAnsi="Times New Roman" w:cs="Times New Roman"/>
          <w:sz w:val="28"/>
          <w:szCs w:val="28"/>
        </w:rPr>
        <w:t>”.</w:t>
      </w:r>
      <w:r w:rsidR="00230EF5">
        <w:rPr>
          <w:rFonts w:ascii="Times New Roman" w:hAnsi="Times New Roman" w:cs="Times New Roman"/>
          <w:sz w:val="28"/>
          <w:szCs w:val="28"/>
        </w:rPr>
        <w:t xml:space="preserve"> В случае отсутствия дальнейших точек останова можно написать команду </w:t>
      </w:r>
      <w:r w:rsidR="00230EF5" w:rsidRPr="00230EF5">
        <w:rPr>
          <w:rFonts w:ascii="Times New Roman" w:hAnsi="Times New Roman" w:cs="Times New Roman"/>
          <w:sz w:val="28"/>
          <w:szCs w:val="28"/>
        </w:rPr>
        <w:t>“</w:t>
      </w:r>
      <w:r w:rsidR="00230EF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230EF5" w:rsidRPr="00230EF5">
        <w:rPr>
          <w:rFonts w:ascii="Times New Roman" w:hAnsi="Times New Roman" w:cs="Times New Roman"/>
          <w:sz w:val="28"/>
          <w:szCs w:val="28"/>
        </w:rPr>
        <w:t>”</w:t>
      </w:r>
      <w:r w:rsidR="00230EF5">
        <w:rPr>
          <w:rFonts w:ascii="Times New Roman" w:hAnsi="Times New Roman" w:cs="Times New Roman"/>
          <w:sz w:val="28"/>
          <w:szCs w:val="28"/>
        </w:rPr>
        <w:t xml:space="preserve">, в таком случае программа выполнится до конца. </w:t>
      </w:r>
    </w:p>
    <w:p w14:paraId="557E35A4" w14:textId="738BA4F6" w:rsidR="00FA2884" w:rsidRDefault="00FA2884" w:rsidP="00FA288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информации о том, на какой точке останова программа была остановлена, необходимо прописать команду </w:t>
      </w:r>
      <w:r w:rsidRPr="00FA28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A2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breakpoints</w:t>
      </w:r>
      <w:r w:rsidRPr="00FA288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Рядом с названием точки останова будет надпись </w:t>
      </w:r>
      <w:r w:rsidRPr="00FA28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breakpoint</w:t>
      </w:r>
      <w:r w:rsidRPr="00FA2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FA2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FA2884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A2884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а также строка кода программы и её номер.</w:t>
      </w:r>
    </w:p>
    <w:p w14:paraId="6DF0E4E0" w14:textId="08E28E69" w:rsidR="00437EDC" w:rsidRDefault="00FA2884" w:rsidP="00FA288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значение переменной можно с помощью команды </w:t>
      </w:r>
      <w:r w:rsidRPr="00FA28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A2884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 xml:space="preserve">назв.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A2884"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>. Чтобы изменить значение переменной</w:t>
      </w:r>
      <w:r w:rsidR="00230EF5">
        <w:rPr>
          <w:rFonts w:ascii="Times New Roman" w:hAnsi="Times New Roman" w:cs="Times New Roman"/>
          <w:sz w:val="28"/>
          <w:szCs w:val="28"/>
        </w:rPr>
        <w:t xml:space="preserve"> необходимо прописать команду </w:t>
      </w:r>
      <w:r w:rsidR="00230EF5" w:rsidRPr="00230EF5">
        <w:rPr>
          <w:rFonts w:ascii="Times New Roman" w:hAnsi="Times New Roman" w:cs="Times New Roman"/>
          <w:sz w:val="28"/>
          <w:szCs w:val="28"/>
        </w:rPr>
        <w:t>“</w:t>
      </w:r>
      <w:r w:rsidR="00230EF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30EF5" w:rsidRPr="00230EF5">
        <w:rPr>
          <w:rFonts w:ascii="Times New Roman" w:hAnsi="Times New Roman" w:cs="Times New Roman"/>
          <w:sz w:val="28"/>
          <w:szCs w:val="28"/>
        </w:rPr>
        <w:t xml:space="preserve"> </w:t>
      </w:r>
      <w:r w:rsidR="00230EF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230EF5" w:rsidRPr="00230EF5">
        <w:rPr>
          <w:rFonts w:ascii="Times New Roman" w:hAnsi="Times New Roman" w:cs="Times New Roman"/>
          <w:sz w:val="28"/>
          <w:szCs w:val="28"/>
        </w:rPr>
        <w:t xml:space="preserve"> {</w:t>
      </w:r>
      <w:r w:rsidR="00230EF5">
        <w:rPr>
          <w:rFonts w:ascii="Times New Roman" w:hAnsi="Times New Roman" w:cs="Times New Roman"/>
          <w:sz w:val="28"/>
          <w:szCs w:val="28"/>
        </w:rPr>
        <w:t xml:space="preserve">назв. </w:t>
      </w:r>
      <w:proofErr w:type="spellStart"/>
      <w:r w:rsidR="00230EF5">
        <w:rPr>
          <w:rFonts w:ascii="Times New Roman" w:hAnsi="Times New Roman" w:cs="Times New Roman"/>
          <w:sz w:val="28"/>
          <w:szCs w:val="28"/>
        </w:rPr>
        <w:t>перем</w:t>
      </w:r>
      <w:proofErr w:type="spellEnd"/>
      <w:r w:rsidR="00230EF5">
        <w:rPr>
          <w:rFonts w:ascii="Times New Roman" w:hAnsi="Times New Roman" w:cs="Times New Roman"/>
          <w:sz w:val="28"/>
          <w:szCs w:val="28"/>
        </w:rPr>
        <w:t>.</w:t>
      </w:r>
      <w:r w:rsidR="00230EF5" w:rsidRPr="00230EF5">
        <w:rPr>
          <w:rFonts w:ascii="Times New Roman" w:hAnsi="Times New Roman" w:cs="Times New Roman"/>
          <w:sz w:val="28"/>
          <w:szCs w:val="28"/>
        </w:rPr>
        <w:t>}</w:t>
      </w:r>
      <w:r w:rsidR="00230EF5">
        <w:rPr>
          <w:rFonts w:ascii="Times New Roman" w:hAnsi="Times New Roman" w:cs="Times New Roman"/>
          <w:sz w:val="28"/>
          <w:szCs w:val="28"/>
        </w:rPr>
        <w:t>=</w:t>
      </w:r>
      <w:r w:rsidR="00230EF5" w:rsidRPr="00230EF5">
        <w:rPr>
          <w:rFonts w:ascii="Times New Roman" w:hAnsi="Times New Roman" w:cs="Times New Roman"/>
          <w:sz w:val="28"/>
          <w:szCs w:val="28"/>
        </w:rPr>
        <w:t>{</w:t>
      </w:r>
      <w:r w:rsidR="00230EF5">
        <w:rPr>
          <w:rFonts w:ascii="Times New Roman" w:hAnsi="Times New Roman" w:cs="Times New Roman"/>
          <w:sz w:val="28"/>
          <w:szCs w:val="28"/>
        </w:rPr>
        <w:t>значение</w:t>
      </w:r>
      <w:r w:rsidR="00230EF5" w:rsidRPr="00230EF5">
        <w:rPr>
          <w:rFonts w:ascii="Times New Roman" w:hAnsi="Times New Roman" w:cs="Times New Roman"/>
          <w:sz w:val="28"/>
          <w:szCs w:val="28"/>
        </w:rPr>
        <w:t>}”</w:t>
      </w:r>
      <w:r w:rsidR="00230EF5">
        <w:rPr>
          <w:rFonts w:ascii="Times New Roman" w:hAnsi="Times New Roman" w:cs="Times New Roman"/>
          <w:sz w:val="28"/>
          <w:szCs w:val="28"/>
        </w:rPr>
        <w:t>.</w:t>
      </w:r>
    </w:p>
    <w:p w14:paraId="767E1294" w14:textId="7175AF0B" w:rsidR="00230EF5" w:rsidRDefault="00230EF5" w:rsidP="00FA288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выполнить программу в пошаговом режиме, существуют 4 команды:</w:t>
      </w:r>
    </w:p>
    <w:p w14:paraId="4AC939CC" w14:textId="51F77141" w:rsidR="00230EF5" w:rsidRDefault="00230EF5" w:rsidP="00230E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30E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выполняет текущую строку и останавливается на следующем операторе для выполнения (если строка – функция, то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останавливается в её начале).</w:t>
      </w:r>
    </w:p>
    <w:p w14:paraId="58AA36FA" w14:textId="54AA75BF" w:rsidR="00230EF5" w:rsidRDefault="00230EF5" w:rsidP="00230E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30EF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выполняет текущую строку и останавливается на следующем операторе для выполнения (если строка – функция, то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 выполняет и останавливается на следующем операторе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F8146ED" w14:textId="483655F1" w:rsidR="00230EF5" w:rsidRDefault="00230EF5" w:rsidP="00230E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230E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продолжает обычное выполнение программы до следующей точки останова.</w:t>
      </w:r>
    </w:p>
    <w:p w14:paraId="678BDA09" w14:textId="2811A02A" w:rsidR="00230EF5" w:rsidRDefault="00230EF5" w:rsidP="00230E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230E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выполняет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остановки, пока не достигнет  конца текущей функции.</w:t>
      </w:r>
    </w:p>
    <w:p w14:paraId="190FD4E5" w14:textId="01750291" w:rsidR="00230EF5" w:rsidRDefault="00267852" w:rsidP="00230EF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 вызова функций покажет команда </w:t>
      </w:r>
      <w:r w:rsidRPr="002678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2678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8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работает на основе текущего кадра стека).</w:t>
      </w:r>
    </w:p>
    <w:p w14:paraId="00F02FCC" w14:textId="1972EBC7" w:rsidR="00267852" w:rsidRDefault="00267852" w:rsidP="00230EF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установить точку останова в программе необходимо прописать команду </w:t>
      </w:r>
      <w:r w:rsidRPr="002678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267852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номер строки</w:t>
      </w:r>
      <w:r w:rsidRPr="00267852"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>. Программа остановится на строке с указанным номером.</w:t>
      </w:r>
    </w:p>
    <w:p w14:paraId="68CC013E" w14:textId="190F3DA8" w:rsidR="00267852" w:rsidRDefault="00267852" w:rsidP="00230EF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678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tbreak</w:t>
      </w:r>
      <w:proofErr w:type="spellEnd"/>
      <w:r w:rsidRPr="002678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создает временную точку останова. Точка останова считается временной, если в ходе отладки программы отладчик останавливается на данной точке только 1 раз.</w:t>
      </w:r>
    </w:p>
    <w:p w14:paraId="171717DB" w14:textId="775A702F" w:rsidR="00EB561D" w:rsidRPr="00EB561D" w:rsidRDefault="00EB561D" w:rsidP="00EB561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Выключить/включить точку останова – команда </w:t>
      </w:r>
      <w:r w:rsidRPr="00EB56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Pr="00EB56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EB561D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</w:t>
      </w:r>
      <w:r w:rsidRPr="00EB561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диапазон</w:t>
      </w:r>
      <w:proofErr w:type="spellEnd"/>
      <w:r w:rsidRPr="00EB561D">
        <w:rPr>
          <w:rFonts w:ascii="Times New Roman" w:hAnsi="Times New Roman" w:cs="Times New Roman"/>
          <w:sz w:val="28"/>
          <w:szCs w:val="28"/>
        </w:rPr>
        <w:t>]”</w:t>
      </w:r>
      <w:r>
        <w:rPr>
          <w:rFonts w:ascii="Times New Roman" w:hAnsi="Times New Roman" w:cs="Times New Roman"/>
          <w:sz w:val="28"/>
          <w:szCs w:val="28"/>
        </w:rPr>
        <w:t xml:space="preserve">. Для игнорирования нескольких срабатываний используем команду </w:t>
      </w:r>
      <w:r w:rsidRPr="00EB56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EB561D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EB561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61D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кол_во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итераций</w:t>
      </w:r>
      <w:r w:rsidRPr="00EB561D">
        <w:rPr>
          <w:rFonts w:ascii="Times New Roman" w:hAnsi="Times New Roman" w:cs="Times New Roman"/>
          <w:sz w:val="28"/>
          <w:szCs w:val="28"/>
        </w:rPr>
        <w:t>}”.</w:t>
      </w:r>
    </w:p>
    <w:p w14:paraId="34041F99" w14:textId="2B0C37E8" w:rsidR="00EB561D" w:rsidRDefault="00EB561D" w:rsidP="00EB561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B561D">
        <w:rPr>
          <w:rFonts w:ascii="Times New Roman" w:hAnsi="Times New Roman" w:cs="Times New Roman"/>
          <w:sz w:val="28"/>
          <w:szCs w:val="28"/>
        </w:rPr>
        <w:t>Чтобы задать условие на точке останова необходимо прописать команду “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B561D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номер строки</w:t>
      </w:r>
      <w:r w:rsidRPr="00EB561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B561D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EB561D"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 xml:space="preserve">. Если необходимо добавить условие к существующей точке останова – использует команду </w:t>
      </w:r>
      <w:r w:rsidRPr="00EB56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EB561D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EB561D"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EB561D">
        <w:rPr>
          <w:rFonts w:ascii="Times New Roman" w:hAnsi="Times New Roman" w:cs="Times New Roman"/>
          <w:sz w:val="28"/>
          <w:szCs w:val="28"/>
        </w:rPr>
        <w:t>}”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9930E" w14:textId="12EF61CB" w:rsidR="00EB561D" w:rsidRDefault="00EB561D" w:rsidP="00EB561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останова останавливает программу всякий раз, когда её выполнение достигает определенной точки. Точка наблюдения – это специальная точка останова, которая останавливает программу </w:t>
      </w:r>
      <w:r w:rsidR="006446F7">
        <w:rPr>
          <w:rFonts w:ascii="Times New Roman" w:hAnsi="Times New Roman" w:cs="Times New Roman"/>
          <w:sz w:val="28"/>
          <w:szCs w:val="28"/>
        </w:rPr>
        <w:t>при изменении значения выражения.</w:t>
      </w:r>
    </w:p>
    <w:p w14:paraId="04876F08" w14:textId="2A522E52" w:rsidR="006446F7" w:rsidRDefault="006446F7" w:rsidP="00EB561D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точка наблюдения </w:t>
      </w:r>
      <w:r w:rsidR="00F31165">
        <w:rPr>
          <w:rFonts w:ascii="Times New Roman" w:hAnsi="Times New Roman" w:cs="Times New Roman"/>
          <w:sz w:val="28"/>
          <w:szCs w:val="28"/>
        </w:rPr>
        <w:t>выдает старое значение переменной и новое, то логично её использовать в сложном выражении, в котором вы могли забыть приоритет операций языка Си.</w:t>
      </w:r>
    </w:p>
    <w:p w14:paraId="34768D01" w14:textId="311742DD" w:rsidR="00F31165" w:rsidRDefault="00F31165" w:rsidP="00F3116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области памяти можно посмотреть с помощью команды </w:t>
      </w:r>
      <w:r w:rsidRPr="00F3116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1165">
        <w:rPr>
          <w:rFonts w:ascii="Times New Roman" w:hAnsi="Times New Roman" w:cs="Times New Roman"/>
          <w:sz w:val="28"/>
          <w:szCs w:val="28"/>
        </w:rPr>
        <w:t xml:space="preserve"> [/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nfu</w:t>
      </w:r>
      <w:proofErr w:type="spellEnd"/>
      <w:r w:rsidRPr="00F31165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F31165">
        <w:rPr>
          <w:rFonts w:ascii="Times New Roman" w:hAnsi="Times New Roman" w:cs="Times New Roman"/>
          <w:sz w:val="28"/>
          <w:szCs w:val="28"/>
        </w:rPr>
        <w:t>]”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сколько единиц памяти должно быть выведено,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спецификатор формата,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выводимой единицы памяти.</w:t>
      </w:r>
    </w:p>
    <w:p w14:paraId="023B45F3" w14:textId="1FBA0F89" w:rsidR="00F31165" w:rsidRDefault="00F31165" w:rsidP="00F3116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31165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02"/>
        <w:gridCol w:w="3007"/>
      </w:tblGrid>
      <w:tr w:rsidR="00F31165" w14:paraId="6EDC8BC4" w14:textId="77777777" w:rsidTr="00340D80">
        <w:tc>
          <w:tcPr>
            <w:tcW w:w="2976" w:type="dxa"/>
          </w:tcPr>
          <w:p w14:paraId="05CB7F94" w14:textId="1E6FDD5A" w:rsidR="00F31165" w:rsidRDefault="00F31165" w:rsidP="00F3116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Тип</w:t>
            </w:r>
          </w:p>
        </w:tc>
        <w:tc>
          <w:tcPr>
            <w:tcW w:w="3002" w:type="dxa"/>
          </w:tcPr>
          <w:p w14:paraId="6AEA06F0" w14:textId="7C598982" w:rsidR="00F31165" w:rsidRPr="00340D80" w:rsidRDefault="00F31165" w:rsidP="00F3116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Ubuntu 22.04.01 LTS</w:t>
            </w:r>
            <w:r w:rsidR="00340D80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(</w:t>
            </w:r>
            <w:r w:rsidR="00340D8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размер</w:t>
            </w:r>
            <w:r w:rsidR="00340D80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[</w:t>
            </w:r>
            <w:r w:rsidR="00340D8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Б])</w:t>
            </w:r>
          </w:p>
        </w:tc>
        <w:tc>
          <w:tcPr>
            <w:tcW w:w="3007" w:type="dxa"/>
          </w:tcPr>
          <w:p w14:paraId="652BC0B0" w14:textId="77777777" w:rsidR="00F31165" w:rsidRDefault="00F31165" w:rsidP="00F3116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Windows 11</w:t>
            </w:r>
          </w:p>
          <w:p w14:paraId="2F190B8A" w14:textId="65BEFE45" w:rsidR="00340D80" w:rsidRPr="00340D80" w:rsidRDefault="00340D80" w:rsidP="00F3116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(размер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Б]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</w:tr>
      <w:tr w:rsidR="00F31165" w14:paraId="150F5A62" w14:textId="77777777" w:rsidTr="00340D80">
        <w:tc>
          <w:tcPr>
            <w:tcW w:w="2976" w:type="dxa"/>
          </w:tcPr>
          <w:p w14:paraId="1DEAC7DB" w14:textId="53A92310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002" w:type="dxa"/>
          </w:tcPr>
          <w:p w14:paraId="5301D487" w14:textId="088F64CF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7" w:type="dxa"/>
          </w:tcPr>
          <w:p w14:paraId="0843332F" w14:textId="3E42293E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31165" w14:paraId="5991B264" w14:textId="77777777" w:rsidTr="00340D80">
        <w:tc>
          <w:tcPr>
            <w:tcW w:w="2976" w:type="dxa"/>
          </w:tcPr>
          <w:p w14:paraId="090B1FF2" w14:textId="54614E1C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2" w:type="dxa"/>
          </w:tcPr>
          <w:p w14:paraId="0AD53F30" w14:textId="001B1A3E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D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07" w:type="dxa"/>
          </w:tcPr>
          <w:p w14:paraId="31E5D7B9" w14:textId="297F2601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31165" w14:paraId="453B05E5" w14:textId="77777777" w:rsidTr="00340D80">
        <w:tc>
          <w:tcPr>
            <w:tcW w:w="2976" w:type="dxa"/>
          </w:tcPr>
          <w:p w14:paraId="45758C88" w14:textId="3F3BF796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3002" w:type="dxa"/>
          </w:tcPr>
          <w:p w14:paraId="499D0DF4" w14:textId="735A7680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7" w:type="dxa"/>
          </w:tcPr>
          <w:p w14:paraId="292D2D99" w14:textId="0DE1C238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31165" w14:paraId="28BB6A3F" w14:textId="77777777" w:rsidTr="00340D80">
        <w:tc>
          <w:tcPr>
            <w:tcW w:w="2976" w:type="dxa"/>
          </w:tcPr>
          <w:p w14:paraId="045E0EB1" w14:textId="0710A79C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002" w:type="dxa"/>
          </w:tcPr>
          <w:p w14:paraId="27665061" w14:textId="70810FD9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7" w:type="dxa"/>
          </w:tcPr>
          <w:p w14:paraId="1B2655EF" w14:textId="28E48742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31165" w14:paraId="04AB83EB" w14:textId="77777777" w:rsidTr="00340D80">
        <w:tc>
          <w:tcPr>
            <w:tcW w:w="2976" w:type="dxa"/>
          </w:tcPr>
          <w:p w14:paraId="38E7C41C" w14:textId="64B377FE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3002" w:type="dxa"/>
          </w:tcPr>
          <w:p w14:paraId="2E5B3C1E" w14:textId="2249E1B5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7" w:type="dxa"/>
          </w:tcPr>
          <w:p w14:paraId="7D1E0B7C" w14:textId="6225A932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31165" w14:paraId="7F6300B5" w14:textId="77777777" w:rsidTr="00340D80">
        <w:tc>
          <w:tcPr>
            <w:tcW w:w="2976" w:type="dxa"/>
          </w:tcPr>
          <w:p w14:paraId="42F08931" w14:textId="452189EE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int32_t</w:t>
            </w:r>
          </w:p>
        </w:tc>
        <w:tc>
          <w:tcPr>
            <w:tcW w:w="3002" w:type="dxa"/>
          </w:tcPr>
          <w:p w14:paraId="20CBE6D5" w14:textId="0764A98F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7" w:type="dxa"/>
          </w:tcPr>
          <w:p w14:paraId="49633E8A" w14:textId="59D8C22C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31165" w14:paraId="6783678F" w14:textId="77777777" w:rsidTr="00340D80">
        <w:tc>
          <w:tcPr>
            <w:tcW w:w="2976" w:type="dxa"/>
          </w:tcPr>
          <w:p w14:paraId="141F1206" w14:textId="2303AC02" w:rsidR="00F31165" w:rsidRPr="00F31165" w:rsidRDefault="00F31165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int64_t</w:t>
            </w:r>
          </w:p>
        </w:tc>
        <w:tc>
          <w:tcPr>
            <w:tcW w:w="3002" w:type="dxa"/>
          </w:tcPr>
          <w:p w14:paraId="070323CF" w14:textId="3BC98D65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7" w:type="dxa"/>
          </w:tcPr>
          <w:p w14:paraId="1E817572" w14:textId="6B9DF81C" w:rsidR="00F31165" w:rsidRPr="00340D80" w:rsidRDefault="00340D80" w:rsidP="00F311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618F3764" w14:textId="08E50674" w:rsidR="00340D80" w:rsidRPr="00917421" w:rsidRDefault="00340D80" w:rsidP="00340D8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40D80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0FEE4A4F" w14:textId="1428E570" w:rsidR="00917421" w:rsidRDefault="00834FF8" w:rsidP="0091742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Заданы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4FF8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4FF8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4FF8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4FF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соответствующих типов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34F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34F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834F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834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A830A0">
        <w:rPr>
          <w:rFonts w:ascii="Times New Roman" w:hAnsi="Times New Roman" w:cs="Times New Roman"/>
          <w:sz w:val="28"/>
          <w:szCs w:val="28"/>
        </w:rPr>
        <w:t>.</w:t>
      </w:r>
      <w:r w:rsidRPr="00834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A83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0A0">
        <w:rPr>
          <w:rFonts w:ascii="Times New Roman" w:hAnsi="Times New Roman" w:cs="Times New Roman"/>
          <w:sz w:val="28"/>
          <w:szCs w:val="28"/>
        </w:rPr>
        <w:t>пременных</w:t>
      </w:r>
      <w:proofErr w:type="spellEnd"/>
      <w:r w:rsidR="00A830A0">
        <w:rPr>
          <w:rFonts w:ascii="Times New Roman" w:hAnsi="Times New Roman" w:cs="Times New Roman"/>
          <w:sz w:val="28"/>
          <w:szCs w:val="28"/>
        </w:rPr>
        <w:t xml:space="preserve"> равно 100</w:t>
      </w:r>
      <w:r w:rsidR="00A830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74EA9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/1xb &amp;a1</w:t>
      </w:r>
    </w:p>
    <w:p w14:paraId="4A58CAB2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0x7fffffffdf2f: 0x64</w:t>
      </w:r>
    </w:p>
    <w:p w14:paraId="4B64E3B5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/4xb &amp;a2</w:t>
      </w:r>
    </w:p>
    <w:p w14:paraId="788076CF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0x7fffffffdf30: 0x64 0x00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</w:p>
    <w:p w14:paraId="735ADE27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/4xb &amp;a3</w:t>
      </w:r>
    </w:p>
    <w:p w14:paraId="0009813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0x7fffffffdf34: 0x64 0x00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</w:p>
    <w:p w14:paraId="07AF0F5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/8xb &amp;a4</w:t>
      </w:r>
    </w:p>
    <w:p w14:paraId="61EC802E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0x7fffffffdf38: 0x64 0x00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0x00</w:t>
      </w:r>
      <w:proofErr w:type="spellEnd"/>
    </w:p>
    <w:p w14:paraId="48FE4AB5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info locals</w:t>
      </w:r>
    </w:p>
    <w:p w14:paraId="5E84DBE4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a1 = 100 'd'</w:t>
      </w:r>
    </w:p>
    <w:p w14:paraId="29F4A760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a2 = 100</w:t>
      </w:r>
    </w:p>
    <w:p w14:paraId="29C5D6C8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a3 = 100</w:t>
      </w:r>
    </w:p>
    <w:p w14:paraId="25CD8662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a4 = 100</w:t>
      </w:r>
    </w:p>
    <w:p w14:paraId="4A668763" w14:textId="0B3FFE1E" w:rsidR="00A830A0" w:rsidRPr="00A830A0" w:rsidRDefault="00A830A0" w:rsidP="00A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переменных равно -100:</w:t>
      </w:r>
    </w:p>
    <w:p w14:paraId="7FF6B03B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) 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x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/1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xb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&amp;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</w:t>
      </w: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</w:t>
      </w:r>
    </w:p>
    <w:p w14:paraId="35D3D0A1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0x7fffffffdf2f: 0x9c</w:t>
      </w:r>
    </w:p>
    <w:p w14:paraId="19F77A72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/4xb &amp;a2</w:t>
      </w:r>
    </w:p>
    <w:p w14:paraId="4621259B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0x7fffffffdf30: 0x9c 0xff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</w:p>
    <w:p w14:paraId="00AC7C03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/4xb &amp;a3</w:t>
      </w:r>
    </w:p>
    <w:p w14:paraId="741E2440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0x7fffffffdf34: 0x9c 0xff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</w:p>
    <w:p w14:paraId="4361AF0D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/8xb &amp;a4</w:t>
      </w:r>
    </w:p>
    <w:p w14:paraId="1585583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0x7fffffffdf38: 0x9c 0xff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0xff</w:t>
      </w:r>
      <w:proofErr w:type="spellEnd"/>
    </w:p>
    <w:p w14:paraId="379635A9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info locals</w:t>
      </w:r>
    </w:p>
    <w:p w14:paraId="18955BA7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a1 = -100 '\234'</w:t>
      </w:r>
    </w:p>
    <w:p w14:paraId="34E9E58B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a2 = -100</w:t>
      </w:r>
    </w:p>
    <w:p w14:paraId="0C17D11A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a3 = 4294967196</w:t>
      </w:r>
    </w:p>
    <w:p w14:paraId="08BD907D" w14:textId="77777777" w:rsidR="00A830A0" w:rsidRPr="00A830A0" w:rsidRDefault="00A830A0" w:rsidP="00A830A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A830A0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a4 = -100</w:t>
      </w:r>
    </w:p>
    <w:p w14:paraId="3FF2ABEC" w14:textId="43345BA8" w:rsidR="00F31165" w:rsidRDefault="00A830A0" w:rsidP="00A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830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все типы,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хранят знак</w:t>
      </w:r>
      <w:r w:rsidRPr="00A830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A83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только положительные значения</w:t>
      </w:r>
      <w:r w:rsidRPr="00A830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17E0AD" w14:textId="1D922DA9" w:rsidR="00A830A0" w:rsidRDefault="00A830A0" w:rsidP="00A830A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830A0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EE62B9" w14:textId="77777777" w:rsidR="00A830A0" w:rsidRPr="00A830A0" w:rsidRDefault="00A830A0" w:rsidP="00A830A0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</w:p>
    <w:p w14:paraId="4AAD04F0" w14:textId="678CFEB6" w:rsidR="00A830A0" w:rsidRDefault="000C1D46" w:rsidP="00A8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33EDD3F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stdio.h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45E868F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stdlib.h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000FB03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inttypes.h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74E7D15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#define OK 0</w:t>
      </w:r>
    </w:p>
    <w:p w14:paraId="7C5712FB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 main(void)</w:t>
      </w:r>
    </w:p>
    <w:p w14:paraId="338011F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{</w:t>
      </w:r>
    </w:p>
    <w:p w14:paraId="533DB7B3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 a[10] = {1, 2, 3, 4, 5, 6, 7, 8, 9, 10};</w:t>
      </w:r>
    </w:p>
    <w:p w14:paraId="01BD23C0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 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= a;</w:t>
      </w:r>
    </w:p>
    <w:p w14:paraId="5011286F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("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%p, value - %d\n",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, 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);</w:t>
      </w:r>
    </w:p>
    <w:p w14:paraId="3D490032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)++;</w:t>
      </w:r>
    </w:p>
    <w:p w14:paraId="34994ECA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("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%p, value - %d\n",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, 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);</w:t>
      </w:r>
    </w:p>
    <w:p w14:paraId="78705FF0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++;</w:t>
      </w:r>
    </w:p>
    <w:p w14:paraId="0A1D821C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("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%p, value - %d\n",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, 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);</w:t>
      </w:r>
    </w:p>
    <w:p w14:paraId="291532D5" w14:textId="77777777" w:rsidR="000C1D46" w:rsidRPr="000C1D46" w:rsidRDefault="000C1D46" w:rsidP="000C1D4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return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OK;</w:t>
      </w:r>
    </w:p>
    <w:p w14:paraId="2D4BD3DF" w14:textId="02DA0E41" w:rsid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}</w:t>
      </w:r>
    </w:p>
    <w:p w14:paraId="6ED35FD1" w14:textId="449B4CC3" w:rsidR="000C1D46" w:rsidRDefault="000C1D46" w:rsidP="000C1D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Вывод:</w:t>
      </w:r>
    </w:p>
    <w:p w14:paraId="6FC368A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ivan@ivan-VirtualBox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:~/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Рабочий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стол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/study/sem-2$ ./app.exe</w:t>
      </w:r>
    </w:p>
    <w:p w14:paraId="36937BCE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- 0x7ffdde0c47d0, value - 1</w:t>
      </w:r>
    </w:p>
    <w:p w14:paraId="53016846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- 0x7ffdde0c47d0, value - 2</w:t>
      </w:r>
    </w:p>
    <w:p w14:paraId="14DCAE62" w14:textId="2A509DF8" w:rsid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- 0x7ffdde0c47d4,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value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–</w:t>
      </w: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2</w:t>
      </w:r>
    </w:p>
    <w:p w14:paraId="43817A2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02618838" w14:textId="413AC2F2" w:rsidR="000C1D46" w:rsidRDefault="000C1D46" w:rsidP="000C1D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Убедимся с помощью </w:t>
      </w:r>
      <w:proofErr w:type="spellStart"/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gdb</w:t>
      </w:r>
      <w:proofErr w:type="spellEnd"/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, что </w:t>
      </w:r>
      <w:proofErr w:type="spellStart"/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pn</w:t>
      </w:r>
      <w:proofErr w:type="spellEnd"/>
      <w:r w:rsidRPr="000C1D4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– указатель:</w:t>
      </w:r>
    </w:p>
    <w:p w14:paraId="2C021D3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- 0x7fffffffdf10, value - 1</w:t>
      </w:r>
    </w:p>
    <w:p w14:paraId="6827966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Breakpoint 1, main () at main.c:12</w:t>
      </w:r>
    </w:p>
    <w:p w14:paraId="51C1DBF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12 (*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)++;</w:t>
      </w:r>
    </w:p>
    <w:p w14:paraId="151F5CF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/10uw a</w:t>
      </w:r>
    </w:p>
    <w:p w14:paraId="6F3DE384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1 2 3 4</w:t>
      </w:r>
    </w:p>
    <w:p w14:paraId="344E27DB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5 6 7 8</w:t>
      </w:r>
    </w:p>
    <w:p w14:paraId="355BBB6D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9 10</w:t>
      </w:r>
    </w:p>
    <w:p w14:paraId="1B320749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/10xg a</w:t>
      </w:r>
    </w:p>
    <w:p w14:paraId="694E485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>0x7fffffffdf10: 0x0000000200000001 0x0000000400000003</w:t>
      </w:r>
    </w:p>
    <w:p w14:paraId="7B39529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0x0000000600000005 0x0000000800000007</w:t>
      </w:r>
    </w:p>
    <w:p w14:paraId="6122852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0x0000000a00000009 0x9b151030f44e2100</w:t>
      </w:r>
    </w:p>
    <w:p w14:paraId="045A433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0x7fffffffdf40: 0x0000000000000001 0x00007ffff7c29d90</w:t>
      </w:r>
    </w:p>
    <w:p w14:paraId="15D0807A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0x7fffffffdf50: 0x0000000000000000 0x0000555555555169</w:t>
      </w:r>
    </w:p>
    <w:p w14:paraId="7ADD7B5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1DD1D38F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15ADE0B4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- 0x7fffffffdf10, value - 2</w:t>
      </w:r>
    </w:p>
    <w:p w14:paraId="4A92255E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Breakpoint 2, main () at main.c:14</w:t>
      </w:r>
    </w:p>
    <w:p w14:paraId="63B06807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14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pn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++;</w:t>
      </w:r>
    </w:p>
    <w:p w14:paraId="0193CF6E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/10uw a</w:t>
      </w:r>
    </w:p>
    <w:p w14:paraId="1E895E3E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2 2 3 4</w:t>
      </w:r>
    </w:p>
    <w:p w14:paraId="16F13B9B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5 6 7 8</w:t>
      </w:r>
    </w:p>
    <w:p w14:paraId="3F88687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9 10</w:t>
      </w:r>
    </w:p>
    <w:p w14:paraId="6F1B5894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/10xg a</w:t>
      </w:r>
    </w:p>
    <w:p w14:paraId="07221DA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0x0000000200000002 0x0000000400000003</w:t>
      </w:r>
    </w:p>
    <w:p w14:paraId="42D85B1F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0x0000000600000005 0x0000000800000007</w:t>
      </w:r>
    </w:p>
    <w:p w14:paraId="012C8AB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0x0000000a00000009 0x9b151030f44e2100</w:t>
      </w:r>
    </w:p>
    <w:p w14:paraId="24D2F2F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0x7fffffffdf40: 0x0000000000000001 0x00007ffff7c29d90</w:t>
      </w:r>
    </w:p>
    <w:p w14:paraId="4BBEB43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0x7fffffffdf50: 0x0000000000000000 0x0000555555555169</w:t>
      </w:r>
    </w:p>
    <w:p w14:paraId="6E14447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1A94288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40E2C696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adress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- 0x7fffffffdf14, value - 2</w:t>
      </w:r>
    </w:p>
    <w:p w14:paraId="56E94DA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Breakpoint 3, main () at main.c:16</w:t>
      </w:r>
    </w:p>
    <w:p w14:paraId="4F549506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16 return OK;</w:t>
      </w:r>
    </w:p>
    <w:p w14:paraId="7AE5D819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/10uw a</w:t>
      </w:r>
    </w:p>
    <w:p w14:paraId="5EA03DE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2 2 3 4</w:t>
      </w:r>
    </w:p>
    <w:p w14:paraId="4472B1E3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5 6 7 8</w:t>
      </w:r>
    </w:p>
    <w:p w14:paraId="7F1F2070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0x7fffffffdf30: 9 10</w:t>
      </w:r>
    </w:p>
    <w:p w14:paraId="682C53C2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) x /10xg a</w:t>
      </w:r>
    </w:p>
    <w:p w14:paraId="0796290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0x7fffffffdf10: 0x0000000200000002 0x0000000400000003</w:t>
      </w:r>
    </w:p>
    <w:p w14:paraId="26B17698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0x7fffffffdf20: 0x0000000600000005 0x0000000800000007</w:t>
      </w:r>
    </w:p>
    <w:p w14:paraId="011F78C5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>0x7fffffffdf30: 0x0000000a00000009 0x9b151030f44e2100</w:t>
      </w:r>
    </w:p>
    <w:p w14:paraId="2F68BEFC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0x7fffffffdf40: 0x0000000000000001 0x00007ffff7c29d90</w:t>
      </w:r>
    </w:p>
    <w:p w14:paraId="6073A3D6" w14:textId="77777777" w:rsidR="000C1D46" w:rsidRPr="000C1D46" w:rsidRDefault="000C1D46" w:rsidP="000C1D4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0C1D4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0x7fffffffdf50: 0x0000000000000000 0x0000555555555169</w:t>
      </w:r>
    </w:p>
    <w:p w14:paraId="0655A2D9" w14:textId="06B4EE13" w:rsidR="000C1D46" w:rsidRDefault="000C1D46" w:rsidP="000C1D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7D27A79" w14:textId="1533D588" w:rsidR="000C1D46" w:rsidRDefault="000C1D46" w:rsidP="000C1D4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C1D46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0936E78" w14:textId="692DBE2C" w:rsidR="000C1D46" w:rsidRDefault="00661AF6" w:rsidP="00661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наблюдения нужна тогда, когда переменная изменяется неявно. Дана программа:</w:t>
      </w:r>
    </w:p>
    <w:p w14:paraId="0AFBA7E1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stdio.h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73642067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stdlib.h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633BFC10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#include &lt;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inttypes.h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&gt;</w:t>
      </w:r>
    </w:p>
    <w:p w14:paraId="0F41DA57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#define OK 0</w:t>
      </w:r>
    </w:p>
    <w:p w14:paraId="6C61FDFD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void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func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(void* a)</w:t>
      </w:r>
    </w:p>
    <w:p w14:paraId="0659D092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{</w:t>
      </w:r>
    </w:p>
    <w:p w14:paraId="3EA315AE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*(int*)a = 30;</w:t>
      </w:r>
    </w:p>
    <w:p w14:paraId="1183873C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}</w:t>
      </w:r>
    </w:p>
    <w:p w14:paraId="7DE7C629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int main(void)</w:t>
      </w:r>
    </w:p>
    <w:p w14:paraId="3FAA0A08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{</w:t>
      </w:r>
    </w:p>
    <w:p w14:paraId="794FA78D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short a = 10;</w:t>
      </w:r>
    </w:p>
    <w:p w14:paraId="7FDBB378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short b = 20;</w:t>
      </w:r>
    </w:p>
    <w:p w14:paraId="2A810E7D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func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(&amp;a);</w:t>
      </w:r>
    </w:p>
    <w:p w14:paraId="341589AF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printf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("a=%d, b=%d\n", a, b);</w:t>
      </w:r>
    </w:p>
    <w:p w14:paraId="394FC1DC" w14:textId="77777777" w:rsidR="00661AF6" w:rsidRPr="00661AF6" w:rsidRDefault="00661AF6" w:rsidP="00661AF6">
      <w:pPr>
        <w:shd w:val="clear" w:color="auto" w:fill="FFFFFF"/>
        <w:spacing w:before="180" w:after="180" w:line="240" w:lineRule="auto"/>
        <w:ind w:firstLine="708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return OK;</w:t>
      </w:r>
    </w:p>
    <w:p w14:paraId="43CCF31B" w14:textId="74708B99" w:rsid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}</w:t>
      </w:r>
    </w:p>
    <w:p w14:paraId="31ECE0BB" w14:textId="54D49075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Подразумевается, что программа изменит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A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1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останется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преждним</w:t>
      </w:r>
      <w:proofErr w:type="spellEnd"/>
      <w:r>
        <w:rPr>
          <w:rFonts w:ascii="Times New Roman" w:hAnsi="Times New Roman" w:cs="Times New Roman"/>
          <w:sz w:val="28"/>
          <w:szCs w:val="28"/>
        </w:rPr>
        <w:t>. Однако, запустив программу получаем следующее:</w:t>
      </w:r>
    </w:p>
    <w:p w14:paraId="28973903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ivan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@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ivan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-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VirtualBox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:~/Рабочий стол/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study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/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sem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-2$ ./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app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.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exe</w:t>
      </w:r>
    </w:p>
    <w:p w14:paraId="4C72F8A3" w14:textId="79B6CA65" w:rsid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a=30, b=0</w:t>
      </w:r>
    </w:p>
    <w:p w14:paraId="747F6FC3" w14:textId="122A2C9D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Значение переменной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b</w:t>
      </w:r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почему-то изменилось на 0, хотя нигде не прописано действий с ней. Поставим на неё точку наблюдения:</w:t>
      </w:r>
    </w:p>
    <w:p w14:paraId="71B9692B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) 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watch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</w:t>
      </w:r>
    </w:p>
    <w:p w14:paraId="71047C4C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Hardware watchpoint 2: b</w:t>
      </w:r>
    </w:p>
    <w:p w14:paraId="54215C2E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lastRenderedPageBreak/>
        <w:t>(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1EDA3232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33C467B4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Hardware watchpoint 2: b</w:t>
      </w:r>
    </w:p>
    <w:p w14:paraId="10CB3F6F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Old value = 0</w:t>
      </w:r>
    </w:p>
    <w:p w14:paraId="604D2D09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New value = 20</w:t>
      </w:r>
    </w:p>
    <w:p w14:paraId="0BC59674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main () at main.c:16</w:t>
      </w:r>
    </w:p>
    <w:p w14:paraId="36298DFF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16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func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(&amp;a);</w:t>
      </w:r>
    </w:p>
    <w:p w14:paraId="73394FC4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78B61420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7C2F0EA0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Hardware watchpoint 2: b</w:t>
      </w:r>
    </w:p>
    <w:p w14:paraId="34510BD5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Old value = 20</w:t>
      </w:r>
    </w:p>
    <w:p w14:paraId="243FC006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New value = 0</w:t>
      </w:r>
    </w:p>
    <w:p w14:paraId="3CB67142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func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 (a=0x7fffffffdf34) at main.c:10</w:t>
      </w:r>
    </w:p>
    <w:p w14:paraId="3E23CAF7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10 }</w:t>
      </w:r>
    </w:p>
    <w:p w14:paraId="7E2E4556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(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gdb</w:t>
      </w:r>
      <w:proofErr w:type="spellEnd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 xml:space="preserve">) </w:t>
      </w:r>
      <w:proofErr w:type="spellStart"/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</w:t>
      </w:r>
      <w:proofErr w:type="spellEnd"/>
    </w:p>
    <w:p w14:paraId="5026EBC1" w14:textId="7777777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Continuing.</w:t>
      </w:r>
    </w:p>
    <w:p w14:paraId="002F1A2B" w14:textId="76FE2B32" w:rsidR="00661AF6" w:rsidRDefault="00661AF6" w:rsidP="00661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661AF6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a=30, b=0</w:t>
      </w:r>
    </w:p>
    <w:p w14:paraId="1AE57BA6" w14:textId="02520547" w:rsidR="00661AF6" w:rsidRPr="00661AF6" w:rsidRDefault="00661AF6" w:rsidP="00661AF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Первая остановка отвечает за инициализацию переменной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b</w:t>
      </w:r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и присвоения числа 20. Вторая остановка присваивает значение 0. Мы видим, что это происходит в функции </w:t>
      </w:r>
      <w:proofErr w:type="spellStart"/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func</w:t>
      </w:r>
      <w:proofErr w:type="spellEnd"/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значит в ней и кроется ошибка. Для её решения необходимо поменять в функции тип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int</w:t>
      </w:r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на тип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short</w:t>
      </w:r>
      <w:r w:rsidRPr="00661AF6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.</w:t>
      </w:r>
    </w:p>
    <w:p w14:paraId="52BE5139" w14:textId="2032FD67" w:rsidR="00661AF6" w:rsidRPr="007A34DD" w:rsidRDefault="00661AF6" w:rsidP="00661AF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61AF6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5F300CCB" w14:textId="0B7D80FA" w:rsidR="007A34DD" w:rsidRPr="007A34DD" w:rsidRDefault="007A34DD" w:rsidP="007A3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приведена таблица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7A3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460D1">
        <w:rPr>
          <w:rFonts w:ascii="Times New Roman" w:hAnsi="Times New Roman" w:cs="Times New Roman"/>
          <w:sz w:val="28"/>
          <w:szCs w:val="28"/>
        </w:rPr>
        <w:t>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A3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9779" w:type="dxa"/>
        <w:tblLook w:val="04A0" w:firstRow="1" w:lastRow="0" w:firstColumn="1" w:lastColumn="0" w:noHBand="0" w:noVBand="1"/>
      </w:tblPr>
      <w:tblGrid>
        <w:gridCol w:w="3160"/>
        <w:gridCol w:w="3160"/>
        <w:gridCol w:w="3459"/>
      </w:tblGrid>
      <w:tr w:rsidR="00A460D1" w14:paraId="63460B00" w14:textId="77777777" w:rsidTr="00A460D1">
        <w:tc>
          <w:tcPr>
            <w:tcW w:w="3160" w:type="dxa"/>
          </w:tcPr>
          <w:p w14:paraId="70F7CA0F" w14:textId="32BBEC7D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eastAsia="ru-RU"/>
                <w14:ligatures w14:val="none"/>
              </w:rPr>
              <w:t>Смысл команды</w:t>
            </w:r>
          </w:p>
        </w:tc>
        <w:tc>
          <w:tcPr>
            <w:tcW w:w="3160" w:type="dxa"/>
          </w:tcPr>
          <w:p w14:paraId="0853C178" w14:textId="080CDFF1" w:rsidR="00A460D1" w:rsidRPr="007A34DD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val="en-US" w:eastAsia="ru-RU"/>
                <w14:ligatures w14:val="none"/>
              </w:rPr>
              <w:t>GDB</w:t>
            </w:r>
          </w:p>
        </w:tc>
        <w:tc>
          <w:tcPr>
            <w:tcW w:w="3459" w:type="dxa"/>
          </w:tcPr>
          <w:p w14:paraId="1031D85C" w14:textId="1149FF0A" w:rsidR="00A460D1" w:rsidRPr="007A34DD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36"/>
                <w:szCs w:val="36"/>
                <w:lang w:val="en-US" w:eastAsia="ru-RU"/>
                <w14:ligatures w14:val="none"/>
              </w:rPr>
              <w:t>QT CREATOR</w:t>
            </w:r>
          </w:p>
        </w:tc>
      </w:tr>
      <w:tr w:rsidR="00A460D1" w14:paraId="5C611FE8" w14:textId="77777777" w:rsidTr="00A460D1">
        <w:tc>
          <w:tcPr>
            <w:tcW w:w="3160" w:type="dxa"/>
          </w:tcPr>
          <w:p w14:paraId="0B506A2D" w14:textId="11948B8F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Начать отладку</w:t>
            </w:r>
          </w:p>
        </w:tc>
        <w:tc>
          <w:tcPr>
            <w:tcW w:w="3160" w:type="dxa"/>
          </w:tcPr>
          <w:p w14:paraId="1120E714" w14:textId="6D0F9EEA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gdb</w:t>
            </w:r>
            <w:proofErr w:type="spellEnd"/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app.exe</w:t>
            </w:r>
          </w:p>
        </w:tc>
        <w:tc>
          <w:tcPr>
            <w:tcW w:w="3459" w:type="dxa"/>
          </w:tcPr>
          <w:p w14:paraId="364DA935" w14:textId="03411E27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F</w:t>
            </w: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5 или “Отладка &gt; Начать отладку”</w:t>
            </w:r>
          </w:p>
        </w:tc>
      </w:tr>
      <w:tr w:rsidR="00A460D1" w14:paraId="0D0A4046" w14:textId="77777777" w:rsidTr="00A460D1">
        <w:tc>
          <w:tcPr>
            <w:tcW w:w="3160" w:type="dxa"/>
          </w:tcPr>
          <w:p w14:paraId="2B75EB2B" w14:textId="7A5F1E84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Поставить точку останова</w:t>
            </w:r>
          </w:p>
        </w:tc>
        <w:tc>
          <w:tcPr>
            <w:tcW w:w="3160" w:type="dxa"/>
          </w:tcPr>
          <w:p w14:paraId="1511F654" w14:textId="2705FADE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break 17</w:t>
            </w:r>
          </w:p>
        </w:tc>
        <w:tc>
          <w:tcPr>
            <w:tcW w:w="3459" w:type="dxa"/>
          </w:tcPr>
          <w:p w14:paraId="6D23AF55" w14:textId="36BEC21D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Навестись на поле слева от строки 17 и нажать ЛКМ (или нажать F9)</w:t>
            </w:r>
          </w:p>
        </w:tc>
      </w:tr>
      <w:tr w:rsidR="00A460D1" w14:paraId="6B5A1939" w14:textId="77777777" w:rsidTr="00A460D1">
        <w:tc>
          <w:tcPr>
            <w:tcW w:w="3160" w:type="dxa"/>
          </w:tcPr>
          <w:p w14:paraId="50B649C8" w14:textId="6BD72738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Удалить точку останова</w:t>
            </w:r>
          </w:p>
        </w:tc>
        <w:tc>
          <w:tcPr>
            <w:tcW w:w="3160" w:type="dxa"/>
          </w:tcPr>
          <w:p w14:paraId="5D508296" w14:textId="65CBA643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delete {</w:t>
            </w: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номер</w:t>
            </w: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}</w:t>
            </w:r>
          </w:p>
        </w:tc>
        <w:tc>
          <w:tcPr>
            <w:tcW w:w="3459" w:type="dxa"/>
          </w:tcPr>
          <w:p w14:paraId="74AEA76E" w14:textId="15CF8278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Щелкнуть на красную точку слева от строки или “Точки останова &gt; Удалить точку останова”</w:t>
            </w:r>
          </w:p>
        </w:tc>
      </w:tr>
      <w:tr w:rsidR="00A460D1" w14:paraId="25FDD38B" w14:textId="77777777" w:rsidTr="00A460D1">
        <w:tc>
          <w:tcPr>
            <w:tcW w:w="3160" w:type="dxa"/>
          </w:tcPr>
          <w:p w14:paraId="3EE4348D" w14:textId="0616F3B0" w:rsid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Остановить отладку</w:t>
            </w:r>
          </w:p>
        </w:tc>
        <w:tc>
          <w:tcPr>
            <w:tcW w:w="3160" w:type="dxa"/>
          </w:tcPr>
          <w:p w14:paraId="7A86A00E" w14:textId="1E78C8FB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q</w:t>
            </w:r>
          </w:p>
        </w:tc>
        <w:tc>
          <w:tcPr>
            <w:tcW w:w="3459" w:type="dxa"/>
          </w:tcPr>
          <w:p w14:paraId="19B73F23" w14:textId="1F502946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SHIFT+F5</w:t>
            </w:r>
          </w:p>
        </w:tc>
      </w:tr>
      <w:tr w:rsidR="00A460D1" w14:paraId="1D84C919" w14:textId="77777777" w:rsidTr="00A460D1">
        <w:tc>
          <w:tcPr>
            <w:tcW w:w="3160" w:type="dxa"/>
          </w:tcPr>
          <w:p w14:paraId="27ECC97D" w14:textId="26C54521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Выполняет текущую строку (не учитывая функцию)</w:t>
            </w:r>
          </w:p>
        </w:tc>
        <w:tc>
          <w:tcPr>
            <w:tcW w:w="3160" w:type="dxa"/>
          </w:tcPr>
          <w:p w14:paraId="15A94D52" w14:textId="1189C747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step</w:t>
            </w:r>
          </w:p>
        </w:tc>
        <w:tc>
          <w:tcPr>
            <w:tcW w:w="3459" w:type="dxa"/>
          </w:tcPr>
          <w:p w14:paraId="1B0803C1" w14:textId="6FFEAEC8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F11</w:t>
            </w:r>
          </w:p>
        </w:tc>
      </w:tr>
      <w:tr w:rsidR="00A460D1" w14:paraId="598126A2" w14:textId="77777777" w:rsidTr="00A460D1">
        <w:tc>
          <w:tcPr>
            <w:tcW w:w="3160" w:type="dxa"/>
          </w:tcPr>
          <w:p w14:paraId="42D1BF64" w14:textId="0E2386B4" w:rsid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Выполняет текущую строку (учитывая функцию)</w:t>
            </w:r>
          </w:p>
        </w:tc>
        <w:tc>
          <w:tcPr>
            <w:tcW w:w="3160" w:type="dxa"/>
          </w:tcPr>
          <w:p w14:paraId="0A239096" w14:textId="0B0680AF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A460D1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next</w:t>
            </w:r>
          </w:p>
        </w:tc>
        <w:tc>
          <w:tcPr>
            <w:tcW w:w="3459" w:type="dxa"/>
          </w:tcPr>
          <w:p w14:paraId="116E8F6E" w14:textId="1E352BA4" w:rsidR="00A460D1" w:rsidRPr="00A460D1" w:rsidRDefault="00A460D1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F10</w:t>
            </w:r>
          </w:p>
        </w:tc>
      </w:tr>
      <w:tr w:rsidR="00A460D1" w14:paraId="539BF324" w14:textId="77777777" w:rsidTr="00A460D1">
        <w:tc>
          <w:tcPr>
            <w:tcW w:w="3160" w:type="dxa"/>
          </w:tcPr>
          <w:p w14:paraId="6943E5AB" w14:textId="09B0255D" w:rsidR="00A460D1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Продолжить отладку</w:t>
            </w:r>
          </w:p>
        </w:tc>
        <w:tc>
          <w:tcPr>
            <w:tcW w:w="3160" w:type="dxa"/>
          </w:tcPr>
          <w:p w14:paraId="4AB3ED1E" w14:textId="5E0E4532" w:rsidR="00A460D1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continue</w:t>
            </w:r>
          </w:p>
        </w:tc>
        <w:tc>
          <w:tcPr>
            <w:tcW w:w="3459" w:type="dxa"/>
          </w:tcPr>
          <w:p w14:paraId="739C70B0" w14:textId="64B3ACBE" w:rsidR="00A460D1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 xml:space="preserve">F9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Отладка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Продолжить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”</w:t>
            </w:r>
          </w:p>
        </w:tc>
      </w:tr>
      <w:tr w:rsidR="00741E4E" w14:paraId="2C0B8C20" w14:textId="77777777" w:rsidTr="00A460D1">
        <w:tc>
          <w:tcPr>
            <w:tcW w:w="3160" w:type="dxa"/>
          </w:tcPr>
          <w:p w14:paraId="660C5A29" w14:textId="5A9E6692" w:rsid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Стек</w:t>
            </w:r>
          </w:p>
        </w:tc>
        <w:tc>
          <w:tcPr>
            <w:tcW w:w="3160" w:type="dxa"/>
          </w:tcPr>
          <w:p w14:paraId="02EBC6EB" w14:textId="72DC8527" w:rsidR="00741E4E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bt</w:t>
            </w:r>
            <w:proofErr w:type="spellEnd"/>
          </w:p>
        </w:tc>
        <w:tc>
          <w:tcPr>
            <w:tcW w:w="3459" w:type="dxa"/>
          </w:tcPr>
          <w:p w14:paraId="2A3AC7B1" w14:textId="3C1ED785" w:rsid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Отладка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Виды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Стек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val="en-US" w:eastAsia="ru-RU"/>
                <w14:ligatures w14:val="none"/>
              </w:rPr>
              <w:t>”</w:t>
            </w:r>
          </w:p>
        </w:tc>
      </w:tr>
      <w:tr w:rsidR="00741E4E" w14:paraId="7F3B3147" w14:textId="77777777" w:rsidTr="00A460D1">
        <w:tc>
          <w:tcPr>
            <w:tcW w:w="3160" w:type="dxa"/>
          </w:tcPr>
          <w:p w14:paraId="338303AD" w14:textId="10BD8053" w:rsid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Значение переменной</w:t>
            </w:r>
          </w:p>
        </w:tc>
        <w:tc>
          <w:tcPr>
            <w:tcW w:w="3160" w:type="dxa"/>
          </w:tcPr>
          <w:p w14:paraId="4430E255" w14:textId="78333464" w:rsidR="00741E4E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p</w:t>
            </w:r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rint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перем</w:t>
            </w:r>
            <w:proofErr w:type="spellEnd"/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sz w:val="28"/>
                <w:szCs w:val="28"/>
                <w:lang w:val="en-US" w:eastAsia="ru-RU"/>
                <w14:ligatures w14:val="none"/>
              </w:rPr>
              <w:t>}</w:t>
            </w:r>
          </w:p>
        </w:tc>
        <w:tc>
          <w:tcPr>
            <w:tcW w:w="3459" w:type="dxa"/>
          </w:tcPr>
          <w:p w14:paraId="2267B298" w14:textId="7262EEAF" w:rsidR="00741E4E" w:rsidRPr="00741E4E" w:rsidRDefault="00741E4E" w:rsidP="00A460D1">
            <w:pPr>
              <w:spacing w:before="180" w:after="180"/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В виде </w:t>
            </w:r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Локальные и наблюдаемые переменные</w:t>
            </w:r>
            <w:r w:rsidRPr="00741E4E"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color w:val="1A1A1A"/>
                <w:kern w:val="0"/>
                <w:lang w:eastAsia="ru-RU"/>
                <w14:ligatures w14:val="none"/>
              </w:rPr>
              <w:t xml:space="preserve"> можно посмотреть информацию</w:t>
            </w:r>
          </w:p>
        </w:tc>
      </w:tr>
    </w:tbl>
    <w:p w14:paraId="6C3C8FD8" w14:textId="77777777" w:rsidR="00EB561D" w:rsidRPr="00661AF6" w:rsidRDefault="00EB561D" w:rsidP="004C54D3">
      <w:pPr>
        <w:rPr>
          <w:rFonts w:ascii="Times New Roman" w:hAnsi="Times New Roman" w:cs="Times New Roman"/>
          <w:sz w:val="28"/>
          <w:szCs w:val="28"/>
        </w:rPr>
      </w:pPr>
    </w:p>
    <w:p w14:paraId="70F6B693" w14:textId="42831528" w:rsidR="00797C38" w:rsidRPr="009F3B8C" w:rsidRDefault="00797C38" w:rsidP="0070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Список литературы</w:t>
      </w:r>
      <w:r w:rsidRPr="0021292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F63BC9" w14:textId="601C5D53" w:rsidR="00797C38" w:rsidRPr="00695FE8" w:rsidRDefault="00797C38" w:rsidP="00797C38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797C38">
        <w:rPr>
          <w:rFonts w:ascii="Times New Roman" w:hAnsi="Times New Roman" w:cs="Times New Roman"/>
          <w:sz w:val="28"/>
          <w:szCs w:val="28"/>
        </w:rPr>
        <w:t xml:space="preserve">Курс “Проектно-технологическая практика (знакомство с 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97C38">
        <w:rPr>
          <w:rFonts w:ascii="Times New Roman" w:hAnsi="Times New Roman" w:cs="Times New Roman"/>
          <w:sz w:val="28"/>
          <w:szCs w:val="28"/>
        </w:rPr>
        <w:t>)”:</w:t>
      </w:r>
    </w:p>
    <w:p w14:paraId="3B35275F" w14:textId="170927FC" w:rsidR="00695FE8" w:rsidRDefault="00000000" w:rsidP="00695FE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95FE8" w:rsidRPr="00695FE8">
          <w:rPr>
            <w:rStyle w:val="a4"/>
            <w:rFonts w:ascii="Times New Roman" w:hAnsi="Times New Roman" w:cs="Times New Roman"/>
            <w:sz w:val="28"/>
            <w:szCs w:val="28"/>
          </w:rPr>
          <w:t>https://e-learning.bmstu.ru/iu7/course/view.php?id=76</w:t>
        </w:r>
      </w:hyperlink>
    </w:p>
    <w:p w14:paraId="554FA83E" w14:textId="77777777" w:rsidR="00695FE8" w:rsidRPr="00695FE8" w:rsidRDefault="00695FE8" w:rsidP="00695FE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395B2E" w14:textId="050E4B47" w:rsidR="00797C38" w:rsidRPr="00797C38" w:rsidRDefault="00797C38" w:rsidP="00797C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Крус </w:t>
      </w:r>
      <w:r w:rsidRPr="00797C38">
        <w:rPr>
          <w:rFonts w:ascii="Times New Roman" w:hAnsi="Times New Roman" w:cs="Times New Roman"/>
          <w:sz w:val="28"/>
          <w:szCs w:val="28"/>
        </w:rPr>
        <w:t>“Проектно-технологическая практика (тестирование, отладка и профилирование ПО)”:</w:t>
      </w:r>
    </w:p>
    <w:p w14:paraId="11DF4283" w14:textId="1B9969DD" w:rsidR="00797C38" w:rsidRPr="00F02386" w:rsidRDefault="00000000" w:rsidP="00797C3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bmstu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7/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=73</w:t>
        </w:r>
      </w:hyperlink>
    </w:p>
    <w:p w14:paraId="4469242F" w14:textId="60985242" w:rsidR="00797C38" w:rsidRPr="00B0677E" w:rsidRDefault="00B0677E" w:rsidP="00B067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8CE3E" w14:textId="38332E1B" w:rsidR="00F31A91" w:rsidRPr="00F31A91" w:rsidRDefault="00000000" w:rsidP="00B0677E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0" w:history="1">
        <w:r w:rsidR="00B0677E" w:rsidRPr="00B0677E">
          <w:rPr>
            <w:rStyle w:val="a4"/>
            <w:rFonts w:ascii="Times New Roman" w:hAnsi="Times New Roman" w:cs="Times New Roman"/>
            <w:sz w:val="28"/>
            <w:szCs w:val="28"/>
          </w:rPr>
          <w:t>https://gcc.gnu.org/onlinedocs/gcc/Invoking-GCC.html</w:t>
        </w:r>
      </w:hyperlink>
    </w:p>
    <w:p w14:paraId="2D85DFD0" w14:textId="42FB5C54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F31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Отладка</w:t>
      </w:r>
      <w:r w:rsidRPr="00F3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r w:rsidRPr="00F31A91">
        <w:rPr>
          <w:rFonts w:ascii="Times New Roman" w:hAnsi="Times New Roman" w:cs="Times New Roman"/>
          <w:sz w:val="28"/>
          <w:szCs w:val="28"/>
        </w:rPr>
        <w:t>”</w:t>
      </w:r>
    </w:p>
    <w:p w14:paraId="4011DCCE" w14:textId="2EB07EA3" w:rsidR="00F31A91" w:rsidRPr="00F31A91" w:rsidRDefault="00F31A91" w:rsidP="00F31A91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31A91">
          <w:rPr>
            <w:rStyle w:val="a4"/>
            <w:rFonts w:ascii="Times New Roman" w:hAnsi="Times New Roman" w:cs="Times New Roman"/>
            <w:sz w:val="28"/>
            <w:szCs w:val="28"/>
          </w:rPr>
          <w:t>http://linux.yaroslavl.ru/docs/altlinux/doc-gnu/gdb/gdb.html</w:t>
        </w:r>
      </w:hyperlink>
    </w:p>
    <w:p w14:paraId="4D3747B5" w14:textId="1E7C9C53" w:rsidR="00EA6695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Pr="00F3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Остановка и продолжение остановки</w:t>
      </w:r>
      <w:r w:rsidRPr="00F31A91">
        <w:rPr>
          <w:rFonts w:ascii="Times New Roman" w:hAnsi="Times New Roman" w:cs="Times New Roman"/>
          <w:sz w:val="28"/>
          <w:szCs w:val="28"/>
        </w:rPr>
        <w:t>”</w:t>
      </w:r>
    </w:p>
    <w:p w14:paraId="0134CE88" w14:textId="7FD55560" w:rsidR="00F31A91" w:rsidRDefault="00F31A91" w:rsidP="00F31A91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https://www.opennet.ru/docs/RUS/gdb/gdb_6.html</w:t>
        </w:r>
      </w:hyperlink>
    </w:p>
    <w:p w14:paraId="36394A39" w14:textId="6A140652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GDB “</w:t>
      </w:r>
      <w:r>
        <w:rPr>
          <w:rFonts w:ascii="Times New Roman" w:hAnsi="Times New Roman" w:cs="Times New Roman"/>
          <w:sz w:val="28"/>
          <w:szCs w:val="28"/>
        </w:rPr>
        <w:t>Изменение исполнения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D437658" w14:textId="0019A8CD" w:rsidR="00F31A91" w:rsidRDefault="00F31A91" w:rsidP="00F31A91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https://www.opennet.ru/docs/RUS/gdb/gdb_12.html</w:t>
        </w:r>
      </w:hyperlink>
    </w:p>
    <w:p w14:paraId="38055B75" w14:textId="52B72ACC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GDB “</w:t>
      </w:r>
      <w:r>
        <w:rPr>
          <w:rFonts w:ascii="Times New Roman" w:hAnsi="Times New Roman" w:cs="Times New Roman"/>
          <w:sz w:val="28"/>
          <w:szCs w:val="28"/>
        </w:rPr>
        <w:t>Исследование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7F1AF85" w14:textId="723977AD" w:rsidR="00F31A91" w:rsidRPr="00F31A91" w:rsidRDefault="00F31A91" w:rsidP="00F31A91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https://www.opennet.ru/docs/RUS/gdb/gdb_9.html</w:t>
        </w:r>
      </w:hyperlink>
    </w:p>
    <w:p w14:paraId="736D785E" w14:textId="15F6CC39" w:rsid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Pr="00F31A9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Отладка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3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F31A91">
        <w:rPr>
          <w:rFonts w:ascii="Times New Roman" w:hAnsi="Times New Roman" w:cs="Times New Roman"/>
          <w:sz w:val="28"/>
          <w:szCs w:val="28"/>
        </w:rPr>
        <w:t>”</w:t>
      </w:r>
    </w:p>
    <w:p w14:paraId="190B0232" w14:textId="6B479C77" w:rsidR="00F31A91" w:rsidRDefault="00F31A91" w:rsidP="00F31A91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F31A91">
          <w:rPr>
            <w:rStyle w:val="a4"/>
            <w:rFonts w:ascii="Times New Roman" w:hAnsi="Times New Roman" w:cs="Times New Roman"/>
            <w:sz w:val="28"/>
            <w:szCs w:val="28"/>
          </w:rPr>
          <w:t>http://doc.crossplatform.ru/qtcreator/1.2.1/creator-debugging.html</w:t>
        </w:r>
      </w:hyperlink>
    </w:p>
    <w:p w14:paraId="354A7572" w14:textId="6D37831E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F31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31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форматы вывода</w:t>
      </w:r>
      <w:r w:rsidRPr="00F31A91">
        <w:rPr>
          <w:rFonts w:ascii="Times New Roman" w:hAnsi="Times New Roman" w:cs="Times New Roman"/>
          <w:sz w:val="28"/>
          <w:szCs w:val="28"/>
        </w:rPr>
        <w:t>”</w:t>
      </w:r>
    </w:p>
    <w:p w14:paraId="05ADF6EF" w14:textId="5251FA66" w:rsidR="00F31A91" w:rsidRDefault="00F31A91" w:rsidP="00F31A91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https://kaf401.rloc.ru/Informatics/formats.htm</w:t>
        </w:r>
      </w:hyperlink>
    </w:p>
    <w:p w14:paraId="2DFFFE56" w14:textId="19899ECF" w:rsidR="00F31A91" w:rsidRPr="00F31A91" w:rsidRDefault="00F31A91" w:rsidP="00F31A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‘x-command”</w:t>
      </w:r>
    </w:p>
    <w:p w14:paraId="4F9E3886" w14:textId="452A0AED" w:rsidR="00F31A91" w:rsidRPr="00F31A91" w:rsidRDefault="00F31A91" w:rsidP="00F31A91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F31A91">
          <w:rPr>
            <w:rStyle w:val="a4"/>
            <w:rFonts w:ascii="Times New Roman" w:hAnsi="Times New Roman" w:cs="Times New Roman"/>
            <w:sz w:val="28"/>
            <w:szCs w:val="28"/>
          </w:rPr>
          <w:t>https://visualgdb.com/gdbreference/commands/x</w:t>
        </w:r>
      </w:hyperlink>
    </w:p>
    <w:sectPr w:rsidR="00F31A91" w:rsidRPr="00F31A9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995D" w14:textId="77777777" w:rsidR="00896A0B" w:rsidRDefault="00896A0B" w:rsidP="00617E67">
      <w:pPr>
        <w:spacing w:after="0" w:line="240" w:lineRule="auto"/>
      </w:pPr>
      <w:r>
        <w:separator/>
      </w:r>
    </w:p>
  </w:endnote>
  <w:endnote w:type="continuationSeparator" w:id="0">
    <w:p w14:paraId="12C88C20" w14:textId="77777777" w:rsidR="00896A0B" w:rsidRDefault="00896A0B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5B5A" w14:textId="77777777" w:rsidR="00896A0B" w:rsidRDefault="00896A0B" w:rsidP="00617E67">
      <w:pPr>
        <w:spacing w:after="0" w:line="240" w:lineRule="auto"/>
      </w:pPr>
      <w:r>
        <w:separator/>
      </w:r>
    </w:p>
  </w:footnote>
  <w:footnote w:type="continuationSeparator" w:id="0">
    <w:p w14:paraId="40C1925F" w14:textId="77777777" w:rsidR="00896A0B" w:rsidRDefault="00896A0B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8"/>
  </w:num>
  <w:num w:numId="2" w16cid:durableId="1038897401">
    <w:abstractNumId w:val="5"/>
  </w:num>
  <w:num w:numId="3" w16cid:durableId="507983158">
    <w:abstractNumId w:val="0"/>
  </w:num>
  <w:num w:numId="4" w16cid:durableId="463668299">
    <w:abstractNumId w:val="17"/>
  </w:num>
  <w:num w:numId="5" w16cid:durableId="178156788">
    <w:abstractNumId w:val="23"/>
  </w:num>
  <w:num w:numId="6" w16cid:durableId="2140804039">
    <w:abstractNumId w:val="19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24"/>
  </w:num>
  <w:num w:numId="9" w16cid:durableId="1674722833">
    <w:abstractNumId w:val="3"/>
  </w:num>
  <w:num w:numId="10" w16cid:durableId="2053652266">
    <w:abstractNumId w:val="15"/>
  </w:num>
  <w:num w:numId="11" w16cid:durableId="1231768604">
    <w:abstractNumId w:val="9"/>
  </w:num>
  <w:num w:numId="12" w16cid:durableId="1574703226">
    <w:abstractNumId w:val="16"/>
  </w:num>
  <w:num w:numId="13" w16cid:durableId="361976659">
    <w:abstractNumId w:val="22"/>
  </w:num>
  <w:num w:numId="14" w16cid:durableId="898902619">
    <w:abstractNumId w:val="1"/>
  </w:num>
  <w:num w:numId="15" w16cid:durableId="240602230">
    <w:abstractNumId w:val="6"/>
  </w:num>
  <w:num w:numId="16" w16cid:durableId="1687555112">
    <w:abstractNumId w:val="7"/>
  </w:num>
  <w:num w:numId="17" w16cid:durableId="1091777563">
    <w:abstractNumId w:val="18"/>
  </w:num>
  <w:num w:numId="18" w16cid:durableId="416025083">
    <w:abstractNumId w:val="14"/>
  </w:num>
  <w:num w:numId="19" w16cid:durableId="1778984125">
    <w:abstractNumId w:val="2"/>
  </w:num>
  <w:num w:numId="20" w16cid:durableId="74982074">
    <w:abstractNumId w:val="12"/>
  </w:num>
  <w:num w:numId="21" w16cid:durableId="1955747468">
    <w:abstractNumId w:val="13"/>
  </w:num>
  <w:num w:numId="22" w16cid:durableId="116533561">
    <w:abstractNumId w:val="10"/>
  </w:num>
  <w:num w:numId="23" w16cid:durableId="1653605633">
    <w:abstractNumId w:val="20"/>
  </w:num>
  <w:num w:numId="24" w16cid:durableId="1550193129">
    <w:abstractNumId w:val="4"/>
  </w:num>
  <w:num w:numId="25" w16cid:durableId="973680291">
    <w:abstractNumId w:val="11"/>
  </w:num>
  <w:num w:numId="26" w16cid:durableId="237929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C1D46"/>
    <w:rsid w:val="000C4617"/>
    <w:rsid w:val="000D4DDB"/>
    <w:rsid w:val="00142917"/>
    <w:rsid w:val="00153798"/>
    <w:rsid w:val="001D1005"/>
    <w:rsid w:val="00207EEC"/>
    <w:rsid w:val="00212924"/>
    <w:rsid w:val="00230EF5"/>
    <w:rsid w:val="00257302"/>
    <w:rsid w:val="00267852"/>
    <w:rsid w:val="002D69FF"/>
    <w:rsid w:val="00340D80"/>
    <w:rsid w:val="003F5547"/>
    <w:rsid w:val="00437EDC"/>
    <w:rsid w:val="00447108"/>
    <w:rsid w:val="004913CF"/>
    <w:rsid w:val="004A2C53"/>
    <w:rsid w:val="004C5171"/>
    <w:rsid w:val="004C54D3"/>
    <w:rsid w:val="005810B2"/>
    <w:rsid w:val="00617E67"/>
    <w:rsid w:val="006413ED"/>
    <w:rsid w:val="006446F7"/>
    <w:rsid w:val="00661AF6"/>
    <w:rsid w:val="00695FE8"/>
    <w:rsid w:val="006E73D2"/>
    <w:rsid w:val="00701233"/>
    <w:rsid w:val="00713C56"/>
    <w:rsid w:val="007374E3"/>
    <w:rsid w:val="00741E4E"/>
    <w:rsid w:val="007716DD"/>
    <w:rsid w:val="007727D7"/>
    <w:rsid w:val="00797C38"/>
    <w:rsid w:val="007A34DD"/>
    <w:rsid w:val="00834FF8"/>
    <w:rsid w:val="00865C37"/>
    <w:rsid w:val="00887013"/>
    <w:rsid w:val="00896A0B"/>
    <w:rsid w:val="00917421"/>
    <w:rsid w:val="009404EC"/>
    <w:rsid w:val="00963BF6"/>
    <w:rsid w:val="009A778D"/>
    <w:rsid w:val="009F3B8C"/>
    <w:rsid w:val="00A1556B"/>
    <w:rsid w:val="00A460D1"/>
    <w:rsid w:val="00A830A0"/>
    <w:rsid w:val="00AD6932"/>
    <w:rsid w:val="00B05E86"/>
    <w:rsid w:val="00B0677E"/>
    <w:rsid w:val="00B563B9"/>
    <w:rsid w:val="00CB07EF"/>
    <w:rsid w:val="00E1489E"/>
    <w:rsid w:val="00EA6695"/>
    <w:rsid w:val="00EB561D"/>
    <w:rsid w:val="00EB600F"/>
    <w:rsid w:val="00F02386"/>
    <w:rsid w:val="00F2267B"/>
    <w:rsid w:val="00F23354"/>
    <w:rsid w:val="00F31165"/>
    <w:rsid w:val="00F31A91"/>
    <w:rsid w:val="00FA2884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7/course/view.php?id=76" TargetMode="External"/><Relationship Id="rId13" Type="http://schemas.openxmlformats.org/officeDocument/2006/relationships/hyperlink" Target="https://www.opennet.ru/docs/RUS/gdb/gdb_12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net.ru/docs/RUS/gdb/gdb_6.html" TargetMode="External"/><Relationship Id="rId17" Type="http://schemas.openxmlformats.org/officeDocument/2006/relationships/hyperlink" Target="https://visualgdb.com/gdbreference/commands/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af401.rloc.ru/Informatics/formats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ux.yaroslavl.ru/docs/altlinux/doc-gnu/gdb/gd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.crossplatform.ru/qtcreator/1.2.1/creator-debugging.html" TargetMode="External"/><Relationship Id="rId10" Type="http://schemas.openxmlformats.org/officeDocument/2006/relationships/hyperlink" Target="https://gcc.gnu.org/onlinedocs/gcc/Invoking-GCC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-learning.bmstu.ru/iu7/course/view.php?id=73" TargetMode="External"/><Relationship Id="rId14" Type="http://schemas.openxmlformats.org/officeDocument/2006/relationships/hyperlink" Target="https://www.opennet.ru/docs/RUS/gdb/gdb_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14</cp:revision>
  <cp:lastPrinted>2023-03-26T12:06:00Z</cp:lastPrinted>
  <dcterms:created xsi:type="dcterms:W3CDTF">2023-03-12T10:55:00Z</dcterms:created>
  <dcterms:modified xsi:type="dcterms:W3CDTF">2023-03-26T12:11:00Z</dcterms:modified>
</cp:coreProperties>
</file>