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350EE" w14:textId="77777777" w:rsidR="004E758B" w:rsidRDefault="00000000">
      <w:pPr>
        <w:spacing w:after="160" w:line="259" w:lineRule="auto"/>
        <w:jc w:val="center"/>
        <w:rPr>
          <w:rFonts w:ascii="Calibri" w:eastAsia="Calibri" w:hAnsi="Calibri" w:cs="Calibri"/>
        </w:rPr>
      </w:pPr>
      <w:r>
        <w:rPr>
          <w:rFonts w:ascii="Calibri" w:eastAsia="Calibri" w:hAnsi="Calibri" w:cs="Calibri"/>
          <w:noProof/>
        </w:rPr>
        <w:drawing>
          <wp:inline distT="0" distB="0" distL="0" distR="0" wp14:anchorId="2147C9EB" wp14:editId="5A1A09FF">
            <wp:extent cx="4032191" cy="84092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032191" cy="840929"/>
                    </a:xfrm>
                    <a:prstGeom prst="rect">
                      <a:avLst/>
                    </a:prstGeom>
                    <a:ln/>
                  </pic:spPr>
                </pic:pic>
              </a:graphicData>
            </a:graphic>
          </wp:inline>
        </w:drawing>
      </w:r>
    </w:p>
    <w:p w14:paraId="2684A22A" w14:textId="77777777" w:rsidR="004E758B" w:rsidRDefault="004E758B">
      <w:pPr>
        <w:spacing w:after="160" w:line="259" w:lineRule="auto"/>
        <w:jc w:val="center"/>
        <w:rPr>
          <w:rFonts w:ascii="Calibri" w:eastAsia="Calibri" w:hAnsi="Calibri" w:cs="Calibri"/>
        </w:rPr>
      </w:pPr>
    </w:p>
    <w:p w14:paraId="494DE7B8" w14:textId="77777777" w:rsidR="004E758B" w:rsidRDefault="004E758B">
      <w:pPr>
        <w:spacing w:after="160" w:line="259" w:lineRule="auto"/>
        <w:rPr>
          <w:rFonts w:ascii="Calibri" w:eastAsia="Calibri" w:hAnsi="Calibri" w:cs="Calibri"/>
        </w:rPr>
      </w:pPr>
    </w:p>
    <w:p w14:paraId="4CBF5C1A" w14:textId="77777777" w:rsidR="004E758B" w:rsidRDefault="004E758B">
      <w:pPr>
        <w:spacing w:after="160" w:line="259" w:lineRule="auto"/>
        <w:rPr>
          <w:rFonts w:ascii="Calibri" w:eastAsia="Calibri" w:hAnsi="Calibri" w:cs="Calibri"/>
        </w:rPr>
      </w:pPr>
    </w:p>
    <w:p w14:paraId="643D3E9D" w14:textId="77777777" w:rsidR="004E758B" w:rsidRDefault="004E758B">
      <w:pPr>
        <w:spacing w:after="160" w:line="259" w:lineRule="auto"/>
        <w:rPr>
          <w:rFonts w:ascii="Calibri" w:eastAsia="Calibri" w:hAnsi="Calibri" w:cs="Calibri"/>
        </w:rPr>
      </w:pPr>
    </w:p>
    <w:p w14:paraId="1C97FFD4" w14:textId="77777777" w:rsidR="004E758B" w:rsidRDefault="00000000">
      <w:pPr>
        <w:spacing w:after="160" w:line="259" w:lineRule="auto"/>
        <w:jc w:val="center"/>
        <w:rPr>
          <w:rFonts w:ascii="Calibri" w:eastAsia="Calibri" w:hAnsi="Calibri" w:cs="Calibri"/>
          <w:b/>
          <w:sz w:val="36"/>
          <w:szCs w:val="36"/>
        </w:rPr>
      </w:pPr>
      <w:r>
        <w:rPr>
          <w:rFonts w:ascii="Calibri" w:eastAsia="Calibri" w:hAnsi="Calibri" w:cs="Calibri"/>
          <w:b/>
          <w:sz w:val="36"/>
          <w:szCs w:val="36"/>
        </w:rPr>
        <w:t>Rapport d’analyse qualitative et quantitative</w:t>
      </w:r>
    </w:p>
    <w:p w14:paraId="0E3E25FC" w14:textId="77777777" w:rsidR="004E758B" w:rsidRDefault="004E758B">
      <w:pPr>
        <w:pStyle w:val="Titre1"/>
        <w:spacing w:after="160" w:line="259" w:lineRule="auto"/>
      </w:pPr>
      <w:bookmarkStart w:id="0" w:name="_pjfn4rsyg8cu" w:colFirst="0" w:colLast="0"/>
      <w:bookmarkEnd w:id="0"/>
    </w:p>
    <w:sdt>
      <w:sdtPr>
        <w:id w:val="-21792388"/>
        <w:docPartObj>
          <w:docPartGallery w:val="Table of Contents"/>
          <w:docPartUnique/>
        </w:docPartObj>
      </w:sdtPr>
      <w:sdtContent>
        <w:p w14:paraId="0143F058" w14:textId="77777777" w:rsidR="004E758B" w:rsidRDefault="00000000">
          <w:pPr>
            <w:tabs>
              <w:tab w:val="right" w:pos="9030"/>
            </w:tabs>
            <w:spacing w:before="80" w:line="240" w:lineRule="auto"/>
            <w:rPr>
              <w:b/>
              <w:color w:val="000000"/>
            </w:rPr>
          </w:pPr>
          <w:r>
            <w:fldChar w:fldCharType="begin"/>
          </w:r>
          <w:r>
            <w:instrText xml:space="preserve"> TOC \h \u \z </w:instrText>
          </w:r>
          <w:r>
            <w:fldChar w:fldCharType="separate"/>
          </w:r>
          <w:hyperlink w:anchor="_4ua5wy16vzrk">
            <w:r>
              <w:rPr>
                <w:b/>
                <w:color w:val="000000"/>
              </w:rPr>
              <w:t>Méthode d’analyse</w:t>
            </w:r>
          </w:hyperlink>
          <w:r>
            <w:rPr>
              <w:b/>
              <w:color w:val="000000"/>
            </w:rPr>
            <w:tab/>
          </w:r>
          <w:r>
            <w:fldChar w:fldCharType="begin"/>
          </w:r>
          <w:r>
            <w:instrText xml:space="preserve"> PAGEREF _4ua5wy16vzrk \h </w:instrText>
          </w:r>
          <w:r>
            <w:fldChar w:fldCharType="separate"/>
          </w:r>
          <w:r>
            <w:rPr>
              <w:b/>
              <w:color w:val="000000"/>
            </w:rPr>
            <w:t>2</w:t>
          </w:r>
          <w:r>
            <w:fldChar w:fldCharType="end"/>
          </w:r>
        </w:p>
        <w:p w14:paraId="26681180" w14:textId="77777777" w:rsidR="004E758B" w:rsidRDefault="00000000">
          <w:pPr>
            <w:tabs>
              <w:tab w:val="right" w:pos="9030"/>
            </w:tabs>
            <w:spacing w:before="200" w:line="240" w:lineRule="auto"/>
            <w:rPr>
              <w:b/>
              <w:color w:val="000000"/>
            </w:rPr>
          </w:pPr>
          <w:hyperlink w:anchor="_l2lgfcnlgs0u">
            <w:r>
              <w:rPr>
                <w:b/>
                <w:color w:val="000000"/>
              </w:rPr>
              <w:t>Résultats</w:t>
            </w:r>
          </w:hyperlink>
          <w:r>
            <w:rPr>
              <w:b/>
              <w:color w:val="000000"/>
            </w:rPr>
            <w:tab/>
          </w:r>
          <w:r>
            <w:fldChar w:fldCharType="begin"/>
          </w:r>
          <w:r>
            <w:instrText xml:space="preserve"> PAGEREF _l2lgfcnlgs0u \h </w:instrText>
          </w:r>
          <w:r>
            <w:fldChar w:fldCharType="separate"/>
          </w:r>
          <w:r>
            <w:rPr>
              <w:b/>
              <w:color w:val="000000"/>
            </w:rPr>
            <w:t>2</w:t>
          </w:r>
          <w:r>
            <w:fldChar w:fldCharType="end"/>
          </w:r>
        </w:p>
        <w:p w14:paraId="01741174" w14:textId="77777777" w:rsidR="004E758B" w:rsidRDefault="00000000">
          <w:pPr>
            <w:tabs>
              <w:tab w:val="right" w:pos="9030"/>
            </w:tabs>
            <w:spacing w:before="60" w:line="240" w:lineRule="auto"/>
            <w:ind w:left="360"/>
            <w:rPr>
              <w:color w:val="000000"/>
            </w:rPr>
          </w:pPr>
          <w:hyperlink w:anchor="_9teth78lpoo">
            <w:r>
              <w:rPr>
                <w:color w:val="000000"/>
              </w:rPr>
              <w:t>Analyse quantitative</w:t>
            </w:r>
          </w:hyperlink>
          <w:r>
            <w:rPr>
              <w:color w:val="000000"/>
            </w:rPr>
            <w:tab/>
          </w:r>
          <w:r>
            <w:fldChar w:fldCharType="begin"/>
          </w:r>
          <w:r>
            <w:instrText xml:space="preserve"> PAGEREF _9teth78lpoo \h </w:instrText>
          </w:r>
          <w:r>
            <w:fldChar w:fldCharType="separate"/>
          </w:r>
          <w:r>
            <w:rPr>
              <w:color w:val="000000"/>
            </w:rPr>
            <w:t>2</w:t>
          </w:r>
          <w:r>
            <w:fldChar w:fldCharType="end"/>
          </w:r>
        </w:p>
        <w:p w14:paraId="5CCE45B9" w14:textId="77777777" w:rsidR="004E758B" w:rsidRDefault="00000000">
          <w:pPr>
            <w:tabs>
              <w:tab w:val="right" w:pos="9030"/>
            </w:tabs>
            <w:spacing w:before="60" w:line="240" w:lineRule="auto"/>
            <w:ind w:left="360"/>
          </w:pPr>
          <w:hyperlink w:anchor="_pa06ztzc2thp">
            <w:r>
              <w:t>Analyse qualitative</w:t>
            </w:r>
          </w:hyperlink>
          <w:r>
            <w:tab/>
          </w:r>
          <w:r>
            <w:fldChar w:fldCharType="begin"/>
          </w:r>
          <w:r>
            <w:instrText xml:space="preserve"> PAGEREF _pa06ztzc2thp \h </w:instrText>
          </w:r>
          <w:r>
            <w:fldChar w:fldCharType="separate"/>
          </w:r>
          <w:r>
            <w:t>2</w:t>
          </w:r>
          <w:r>
            <w:fldChar w:fldCharType="end"/>
          </w:r>
        </w:p>
        <w:p w14:paraId="7055C3B4" w14:textId="77777777" w:rsidR="004E758B" w:rsidRDefault="00000000">
          <w:pPr>
            <w:tabs>
              <w:tab w:val="right" w:pos="9030"/>
            </w:tabs>
            <w:spacing w:before="200" w:after="80" w:line="240" w:lineRule="auto"/>
          </w:pPr>
          <w:hyperlink w:anchor="_mtk68obt66dy">
            <w:r>
              <w:rPr>
                <w:b/>
              </w:rPr>
              <w:t>Conclusion</w:t>
            </w:r>
          </w:hyperlink>
          <w:r>
            <w:rPr>
              <w:b/>
            </w:rPr>
            <w:tab/>
          </w:r>
          <w:r>
            <w:fldChar w:fldCharType="begin"/>
          </w:r>
          <w:r>
            <w:instrText xml:space="preserve"> PAGEREF _mtk68obt66dy \h </w:instrText>
          </w:r>
          <w:r>
            <w:fldChar w:fldCharType="separate"/>
          </w:r>
          <w:r>
            <w:rPr>
              <w:b/>
            </w:rPr>
            <w:t>2</w:t>
          </w:r>
          <w:r>
            <w:fldChar w:fldCharType="end"/>
          </w:r>
          <w:r>
            <w:fldChar w:fldCharType="end"/>
          </w:r>
        </w:p>
      </w:sdtContent>
    </w:sdt>
    <w:p w14:paraId="2541B6E5" w14:textId="77777777" w:rsidR="004E758B" w:rsidRDefault="004E758B"/>
    <w:p w14:paraId="6512353F" w14:textId="77777777" w:rsidR="004E758B" w:rsidRDefault="004E758B"/>
    <w:p w14:paraId="0691ABB9" w14:textId="77777777" w:rsidR="004E758B" w:rsidRDefault="004E758B"/>
    <w:p w14:paraId="1D759906" w14:textId="77777777" w:rsidR="004E758B" w:rsidRDefault="004E758B"/>
    <w:p w14:paraId="437C333A" w14:textId="77777777" w:rsidR="004E758B" w:rsidRDefault="004E758B"/>
    <w:p w14:paraId="0EC60CD1" w14:textId="77777777" w:rsidR="004E758B" w:rsidRDefault="004E758B"/>
    <w:p w14:paraId="5EE6721C" w14:textId="77777777" w:rsidR="004E758B" w:rsidRDefault="004E758B"/>
    <w:p w14:paraId="49B48140" w14:textId="77777777" w:rsidR="004E758B" w:rsidRDefault="004E758B"/>
    <w:p w14:paraId="2CCF4F5D" w14:textId="77777777" w:rsidR="004E758B" w:rsidRDefault="004E758B"/>
    <w:p w14:paraId="282477D5" w14:textId="77777777" w:rsidR="004E758B" w:rsidRDefault="004E758B"/>
    <w:p w14:paraId="1A15E014" w14:textId="77777777" w:rsidR="004E758B" w:rsidRDefault="004E758B"/>
    <w:p w14:paraId="54420D7F" w14:textId="77777777" w:rsidR="004E758B" w:rsidRDefault="004E758B"/>
    <w:p w14:paraId="050C9DC1" w14:textId="77777777" w:rsidR="004E758B" w:rsidRDefault="004E758B"/>
    <w:p w14:paraId="500C95B5" w14:textId="77777777" w:rsidR="004E758B" w:rsidRDefault="004E758B"/>
    <w:p w14:paraId="0DD81B1F" w14:textId="77777777" w:rsidR="004E758B" w:rsidRDefault="004E758B"/>
    <w:p w14:paraId="369529FC" w14:textId="77777777" w:rsidR="004E758B" w:rsidRDefault="004E758B"/>
    <w:p w14:paraId="13788B75" w14:textId="77777777" w:rsidR="004E758B" w:rsidRDefault="004E758B"/>
    <w:p w14:paraId="128AB1FE" w14:textId="77777777" w:rsidR="004E758B" w:rsidRDefault="004E758B"/>
    <w:p w14:paraId="3C999E82" w14:textId="77777777" w:rsidR="00D46756" w:rsidRDefault="00D46756"/>
    <w:p w14:paraId="1FCC8E16" w14:textId="77777777" w:rsidR="00D46756" w:rsidRDefault="00D46756"/>
    <w:p w14:paraId="6DDB105F" w14:textId="77777777" w:rsidR="004E758B" w:rsidRDefault="004E758B"/>
    <w:p w14:paraId="08100812" w14:textId="77777777" w:rsidR="004E758B" w:rsidRDefault="00000000">
      <w:pPr>
        <w:pStyle w:val="Titre1"/>
        <w:spacing w:after="160" w:line="259" w:lineRule="auto"/>
      </w:pPr>
      <w:bookmarkStart w:id="1" w:name="_mhlrg3556bul" w:colFirst="0" w:colLast="0"/>
      <w:bookmarkEnd w:id="1"/>
      <w:r>
        <w:rPr>
          <w:color w:val="9FC5E8"/>
        </w:rPr>
        <w:lastRenderedPageBreak/>
        <w:t>Méthode d’analyse</w:t>
      </w:r>
    </w:p>
    <w:p w14:paraId="6A12623E" w14:textId="77777777" w:rsidR="004E758B" w:rsidRDefault="004E758B"/>
    <w:p w14:paraId="0F8C56F7" w14:textId="77777777" w:rsidR="00D46756" w:rsidRPr="00D46756" w:rsidRDefault="00D46756" w:rsidP="00D46756">
      <w:pPr>
        <w:spacing w:after="160" w:line="259" w:lineRule="auto"/>
        <w:rPr>
          <w:rFonts w:ascii="Calibri" w:eastAsia="Calibri" w:hAnsi="Calibri" w:cs="Times New Roman"/>
          <w:kern w:val="2"/>
          <w:lang w:val="fr-FR" w:eastAsia="en-US"/>
          <w14:ligatures w14:val="standardContextual"/>
        </w:rPr>
      </w:pPr>
      <w:bookmarkStart w:id="2" w:name="_l2lgfcnlgs0u" w:colFirst="0" w:colLast="0"/>
      <w:bookmarkEnd w:id="2"/>
      <w:r w:rsidRPr="00D46756">
        <w:rPr>
          <w:rFonts w:ascii="Calibri" w:eastAsia="Calibri" w:hAnsi="Calibri" w:cs="Times New Roman"/>
          <w:kern w:val="2"/>
          <w:lang w:val="fr-FR" w:eastAsia="en-US"/>
          <w14:ligatures w14:val="standardContextual"/>
        </w:rPr>
        <w:t>L'objectif de cette analyse est de démontrer comment les optimisations apportées à l'application Salesforce de Digit Learning auront un impact positif sur les performances de l'entreprise et sur l'efficacité des utilisateurs. Nous allons explorer les améliorations du point de vue qualitatif et quantitatif.</w:t>
      </w:r>
    </w:p>
    <w:p w14:paraId="390C707F" w14:textId="77777777" w:rsidR="004E758B" w:rsidRDefault="00000000">
      <w:pPr>
        <w:pStyle w:val="Titre1"/>
        <w:spacing w:after="160" w:line="259" w:lineRule="auto"/>
        <w:rPr>
          <w:color w:val="9FC5E8"/>
        </w:rPr>
      </w:pPr>
      <w:r>
        <w:rPr>
          <w:color w:val="9FC5E8"/>
        </w:rPr>
        <w:t>Résultats</w:t>
      </w:r>
    </w:p>
    <w:p w14:paraId="2D44786D" w14:textId="77777777" w:rsidR="004E758B" w:rsidRDefault="00000000">
      <w:pPr>
        <w:pStyle w:val="Titre2"/>
      </w:pPr>
      <w:bookmarkStart w:id="3" w:name="_9teth78lpoo" w:colFirst="0" w:colLast="0"/>
      <w:bookmarkEnd w:id="3"/>
      <w:r>
        <w:t>Analyse quantitative</w:t>
      </w:r>
    </w:p>
    <w:p w14:paraId="36CCC198" w14:textId="77777777" w:rsidR="004E758B" w:rsidRDefault="004E758B"/>
    <w:p w14:paraId="682BAF72" w14:textId="77777777" w:rsidR="004E758B" w:rsidRDefault="00000000">
      <w:pPr>
        <w:rPr>
          <w:i/>
        </w:rPr>
      </w:pPr>
      <w:r>
        <w:rPr>
          <w:i/>
        </w:rPr>
        <w:t>À compléter sous forme de tableau</w:t>
      </w:r>
    </w:p>
    <w:p w14:paraId="6EF69056" w14:textId="77777777" w:rsidR="004E758B" w:rsidRDefault="00000000">
      <w:pPr>
        <w:pStyle w:val="Titre2"/>
      </w:pPr>
      <w:bookmarkStart w:id="4" w:name="_pa06ztzc2thp" w:colFirst="0" w:colLast="0"/>
      <w:bookmarkEnd w:id="4"/>
      <w:r>
        <w:t>Analyse qualitative</w:t>
      </w:r>
    </w:p>
    <w:p w14:paraId="040C30FA" w14:textId="77777777" w:rsidR="004E758B" w:rsidRDefault="00000000">
      <w:pPr>
        <w:spacing w:after="160" w:line="259" w:lineRule="auto"/>
      </w:pPr>
      <w:r>
        <w:rPr>
          <w:i/>
        </w:rPr>
        <w:t>À compléter</w:t>
      </w:r>
    </w:p>
    <w:p w14:paraId="62BF9280" w14:textId="77777777" w:rsidR="004E758B" w:rsidRDefault="00000000">
      <w:pPr>
        <w:pStyle w:val="Titre1"/>
        <w:spacing w:after="160" w:line="259" w:lineRule="auto"/>
        <w:rPr>
          <w:color w:val="9FC5E8"/>
        </w:rPr>
      </w:pPr>
      <w:bookmarkStart w:id="5" w:name="_mtk68obt66dy" w:colFirst="0" w:colLast="0"/>
      <w:bookmarkEnd w:id="5"/>
      <w:r>
        <w:rPr>
          <w:color w:val="9FC5E8"/>
        </w:rPr>
        <w:t>Conclusion</w:t>
      </w:r>
    </w:p>
    <w:p w14:paraId="6A6434BB" w14:textId="77777777" w:rsidR="004E758B" w:rsidRDefault="00000000">
      <w:r>
        <w:t>À compléter</w:t>
      </w:r>
    </w:p>
    <w:sectPr w:rsidR="004E758B">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091FC" w14:textId="77777777" w:rsidR="00C26FFD" w:rsidRDefault="00C26FFD">
      <w:pPr>
        <w:spacing w:line="240" w:lineRule="auto"/>
      </w:pPr>
      <w:r>
        <w:separator/>
      </w:r>
    </w:p>
  </w:endnote>
  <w:endnote w:type="continuationSeparator" w:id="0">
    <w:p w14:paraId="07F1A067" w14:textId="77777777" w:rsidR="00C26FFD" w:rsidRDefault="00C26F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A0B8C" w14:textId="77777777" w:rsidR="004E758B" w:rsidRDefault="00000000">
    <w:pPr>
      <w:jc w:val="right"/>
    </w:pPr>
    <w:r>
      <w:rPr>
        <w:sz w:val="32"/>
        <w:szCs w:val="32"/>
      </w:rPr>
      <w:fldChar w:fldCharType="begin"/>
    </w:r>
    <w:r>
      <w:rPr>
        <w:sz w:val="32"/>
        <w:szCs w:val="32"/>
      </w:rPr>
      <w:instrText>PAGE</w:instrText>
    </w:r>
    <w:r>
      <w:rPr>
        <w:sz w:val="32"/>
        <w:szCs w:val="32"/>
      </w:rPr>
      <w:fldChar w:fldCharType="separate"/>
    </w:r>
    <w:r w:rsidR="00D46756">
      <w:rPr>
        <w:noProof/>
        <w:sz w:val="32"/>
        <w:szCs w:val="32"/>
      </w:rPr>
      <w:t>1</w:t>
    </w:r>
    <w:r>
      <w:rPr>
        <w:sz w:val="32"/>
        <w:szCs w:val="3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288E7" w14:textId="77777777" w:rsidR="00C26FFD" w:rsidRDefault="00C26FFD">
      <w:pPr>
        <w:spacing w:line="240" w:lineRule="auto"/>
      </w:pPr>
      <w:r>
        <w:separator/>
      </w:r>
    </w:p>
  </w:footnote>
  <w:footnote w:type="continuationSeparator" w:id="0">
    <w:p w14:paraId="49D19F89" w14:textId="77777777" w:rsidR="00C26FFD" w:rsidRDefault="00C26FF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58B"/>
    <w:rsid w:val="00374880"/>
    <w:rsid w:val="004E758B"/>
    <w:rsid w:val="00C26FFD"/>
    <w:rsid w:val="00D467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8A99A"/>
  <w15:docId w15:val="{727CD2EB-747C-41EF-A868-4CE1AE853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1</Pages>
  <Words>146</Words>
  <Characters>808</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Aïcha Dahoumane</cp:lastModifiedBy>
  <cp:revision>3</cp:revision>
  <dcterms:created xsi:type="dcterms:W3CDTF">2023-10-27T11:46:00Z</dcterms:created>
  <dcterms:modified xsi:type="dcterms:W3CDTF">2023-10-27T14:08:00Z</dcterms:modified>
</cp:coreProperties>
</file>