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AB47" w14:textId="1817B0A2" w:rsidR="000030B1" w:rsidRPr="000030B1" w:rsidRDefault="000030B1" w:rsidP="0000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Questions </w:t>
      </w:r>
    </w:p>
    <w:p w14:paraId="344AB8A8" w14:textId="1F368EA4" w:rsidR="000030B1" w:rsidRPr="000030B1" w:rsidRDefault="000030B1" w:rsidP="0000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(Basic Knowledge) </w:t>
      </w:r>
      <w:r w:rsidRPr="00003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Tuning the Regularization Parameter</w:t>
      </w:r>
    </w:p>
    <w:p w14:paraId="319AD43B" w14:textId="42392CA9" w:rsidR="000030B1" w:rsidRPr="000030B1" w:rsidRDefault="000030B1" w:rsidP="00003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B1">
        <w:rPr>
          <w:rFonts w:ascii="Times New Roman" w:eastAsia="Times New Roman" w:hAnsi="Times New Roman" w:cs="Times New Roman"/>
          <w:kern w:val="0"/>
          <w14:ligatures w14:val="none"/>
        </w:rPr>
        <w:t xml:space="preserve">What does the regularization parameter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>control in lasso/ridge/elastic net?</w:t>
      </w:r>
    </w:p>
    <w:p w14:paraId="1BCCB50D" w14:textId="2683F576" w:rsidR="000030B1" w:rsidRPr="000030B1" w:rsidRDefault="000030B1" w:rsidP="00003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B1">
        <w:rPr>
          <w:rFonts w:ascii="Times New Roman" w:eastAsia="Times New Roman" w:hAnsi="Times New Roman" w:cs="Times New Roman"/>
          <w:kern w:val="0"/>
          <w14:ligatures w14:val="none"/>
        </w:rPr>
        <w:t xml:space="preserve">How is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>typically selected in practice?</w:t>
      </w:r>
    </w:p>
    <w:p w14:paraId="174A707E" w14:textId="2C99E21B" w:rsidR="000030B1" w:rsidRPr="000030B1" w:rsidRDefault="000030B1" w:rsidP="00003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B1">
        <w:rPr>
          <w:rFonts w:ascii="Times New Roman" w:eastAsia="Times New Roman" w:hAnsi="Times New Roman" w:cs="Times New Roman"/>
          <w:kern w:val="0"/>
          <w14:ligatures w14:val="none"/>
        </w:rPr>
        <w:t xml:space="preserve">How does changing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>affect model complexity and the bias–variance tradeoff?</w:t>
      </w:r>
    </w:p>
    <w:p w14:paraId="1DCA512A" w14:textId="720F344B" w:rsidR="000030B1" w:rsidRPr="000030B1" w:rsidRDefault="000030B1" w:rsidP="0000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003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Thinking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 w:rsidRPr="00003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vs. Interpretation</w:t>
      </w:r>
    </w:p>
    <w:p w14:paraId="7598855B" w14:textId="2F6C6691" w:rsidR="000030B1" w:rsidRPr="000030B1" w:rsidRDefault="000030B1" w:rsidP="00003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B1">
        <w:rPr>
          <w:rFonts w:ascii="Times New Roman" w:eastAsia="Times New Roman" w:hAnsi="Times New Roman" w:cs="Times New Roman"/>
          <w:kern w:val="0"/>
          <w14:ligatures w14:val="none"/>
        </w:rPr>
        <w:t xml:space="preserve">Why might the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>that gives the best prediction not be ideal for interpretation or variable selection?</w:t>
      </w:r>
    </w:p>
    <w:p w14:paraId="7740F0BC" w14:textId="40F1D225" w:rsidR="000030B1" w:rsidRPr="000030B1" w:rsidRDefault="000030B1" w:rsidP="00003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B1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difference between choosing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λ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003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accuracy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 xml:space="preserve"> versus </w:t>
      </w:r>
      <w:r w:rsidRPr="00003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selection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1606618" w14:textId="05B25A47" w:rsidR="000030B1" w:rsidRPr="000030B1" w:rsidRDefault="000030B1" w:rsidP="00003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003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Understanding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 w:rsidRPr="00003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Inference after Regularization</w:t>
      </w:r>
    </w:p>
    <w:p w14:paraId="3A395BB2" w14:textId="09A8EF0A" w:rsidR="000030B1" w:rsidRDefault="000030B1" w:rsidP="000030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0B1">
        <w:rPr>
          <w:rFonts w:ascii="Times New Roman" w:eastAsia="Times New Roman" w:hAnsi="Times New Roman" w:cs="Times New Roman"/>
          <w:kern w:val="0"/>
          <w14:ligatures w14:val="none"/>
        </w:rPr>
        <w:t xml:space="preserve">Why is classical statistical inference (e.g., standard errors,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0030B1">
        <w:rPr>
          <w:rFonts w:ascii="Times New Roman" w:eastAsia="Times New Roman" w:hAnsi="Times New Roman" w:cs="Times New Roman"/>
          <w:kern w:val="0"/>
          <w14:ligatures w14:val="none"/>
        </w:rPr>
        <w:t>-values) not directly valid after fitting a lasso model?</w:t>
      </w:r>
    </w:p>
    <w:p w14:paraId="28F3B393" w14:textId="15814A17" w:rsidR="000030B1" w:rsidRPr="000030B1" w:rsidRDefault="000030B1" w:rsidP="000030B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03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Question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030B1">
        <w:t xml:space="preserve"> 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 xml:space="preserve">In your view, when is regularized regression best treated as a </w:t>
      </w:r>
      <w:r w:rsidRPr="00003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tool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an </w:t>
      </w:r>
      <w:r w:rsidRPr="000030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inferential model</w:t>
      </w:r>
      <w:r w:rsidRPr="000030B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BD9A669" w14:textId="58D441D1" w:rsidR="007C5888" w:rsidRDefault="007C5888"/>
    <w:sectPr w:rsidR="007C5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328CA"/>
    <w:multiLevelType w:val="hybridMultilevel"/>
    <w:tmpl w:val="EAF69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D3A8E"/>
    <w:multiLevelType w:val="multilevel"/>
    <w:tmpl w:val="50FE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827A85"/>
    <w:multiLevelType w:val="multilevel"/>
    <w:tmpl w:val="30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56742">
    <w:abstractNumId w:val="1"/>
  </w:num>
  <w:num w:numId="2" w16cid:durableId="278608363">
    <w:abstractNumId w:val="0"/>
  </w:num>
  <w:num w:numId="3" w16cid:durableId="988247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B1"/>
    <w:rsid w:val="000030B1"/>
    <w:rsid w:val="002352B5"/>
    <w:rsid w:val="003627C9"/>
    <w:rsid w:val="007C5888"/>
    <w:rsid w:val="00C21E9B"/>
    <w:rsid w:val="00F3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8209C"/>
  <w15:chartTrackingRefBased/>
  <w15:docId w15:val="{FC295EFF-8CEC-4049-B352-33F661BB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3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3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714</Characters>
  <Application>Microsoft Office Word</Application>
  <DocSecurity>0</DocSecurity>
  <Lines>15</Lines>
  <Paragraphs>13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Aiying (xsa5db)</dc:creator>
  <cp:keywords/>
  <dc:description/>
  <cp:lastModifiedBy>Zhang, Aiying (xsa5db)</cp:lastModifiedBy>
  <cp:revision>1</cp:revision>
  <dcterms:created xsi:type="dcterms:W3CDTF">2026-02-08T22:54:00Z</dcterms:created>
  <dcterms:modified xsi:type="dcterms:W3CDTF">2026-02-08T23:03:00Z</dcterms:modified>
</cp:coreProperties>
</file>