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Rapport de test OUTILIA</w:t>
      </w:r>
    </w:p>
    <w:p>
      <w:r>
        <w:t xml:space="preserve">Ce document synthétique contient du </w:t>
      </w:r>
      <w:r>
        <w:rPr>
          <w:b/>
          <w:bCs/>
        </w:rPr>
        <w:t xml:space="preserve">texte en gras</w:t>
      </w:r>
      <w:r>
        <w:t xml:space="preserve">, du </w:t>
      </w:r>
      <w:r>
        <w:rPr>
          <w:i/>
          <w:iCs/>
        </w:rPr>
        <w:t xml:space="preserve">texte en italique</w:t>
      </w:r>
      <w:r>
        <w:t xml:space="preserve"> et un lien : </w:t>
      </w:r>
      <w:hyperlink w:history="1" r:id="rId2dk81cuwtga_gosnptn3g">
        <w:r>
          <w:rPr>
            <w:rStyle w:val="Hyperlink"/>
          </w:rPr>
          <w:t xml:space="preserve">outilia.fr</w:t>
        </w:r>
      </w:hyperlink>
      <w:r>
        <w:t xml:space="preserve">.</w:t>
      </w:r>
    </w:p>
    <w:p>
      <w:pPr>
        <w:pStyle w:val="Heading2"/>
      </w:pPr>
      <w:r>
        <w:t xml:space="preserve">Liste des étapes</w:t>
      </w:r>
    </w:p>
    <w:p>
      <w:pPr>
        <w:pStyle w:val="ListParagraph"/>
        <w:numPr>
          <w:ilvl w:val="0"/>
          <w:numId w:val="1"/>
        </w:numPr>
      </w:pPr>
      <w:r>
        <w:t xml:space="preserve">Déposer le fichier</w:t>
      </w:r>
    </w:p>
    <w:p>
      <w:pPr>
        <w:pStyle w:val="ListParagraph"/>
        <w:numPr>
          <w:ilvl w:val="0"/>
          <w:numId w:val="1"/>
        </w:numPr>
      </w:pPr>
      <w:r>
        <w:t xml:space="preserve">Vérifier les options</w:t>
      </w:r>
    </w:p>
    <w:p>
      <w:pPr>
        <w:pStyle w:val="ListParagraph"/>
        <w:numPr>
          <w:ilvl w:val="0"/>
          <w:numId w:val="1"/>
        </w:numPr>
      </w:pPr>
      <w:r>
        <w:t xml:space="preserve">Télécharger le PDF</w:t>
      </w:r>
    </w:p>
    <w:p>
      <w:pPr>
        <w:pStyle w:val="Heading2"/>
      </w:pPr>
      <w:r>
        <w:t xml:space="preserve">Tableau récapitulatif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c>
          <w:p>
            <w:r>
              <w:t xml:space="preserve">Élément</w:t>
            </w:r>
          </w:p>
        </w:tc>
        <w:tc>
          <w:p>
            <w:r>
              <w:t xml:space="preserve">Quantité</w:t>
            </w:r>
          </w:p>
        </w:tc>
        <w:tc>
          <w:p>
            <w:r>
              <w:t xml:space="preserve">Prix unitaire</w:t>
            </w:r>
          </w:p>
        </w:tc>
      </w:tr>
      <w:tr>
        <w:tc>
          <w:p>
            <w:r>
              <w:t xml:space="preserve">Stylo</w:t>
            </w:r>
          </w:p>
        </w:tc>
        <w:tc>
          <w:p>
            <w:r>
              <w:t xml:space="preserve">3</w:t>
            </w:r>
          </w:p>
        </w:tc>
        <w:tc>
          <w:p>
            <w:r>
              <w:t xml:space="preserve">1,50 €</w:t>
            </w:r>
          </w:p>
        </w:tc>
      </w:tr>
      <w:tr>
        <w:tc>
          <w:p>
            <w:r>
              <w:t xml:space="preserve">Carnet | A5</w:t>
            </w:r>
          </w:p>
        </w:tc>
        <w:tc>
          <w:p>
            <w:r>
              <w:t xml:space="preserve">2</w:t>
            </w:r>
          </w:p>
        </w:tc>
        <w:tc>
          <w:p>
            <w:r>
              <w:t xml:space="preserve">4,90 €</w:t>
            </w:r>
          </w:p>
        </w:tc>
      </w:tr>
    </w:tbl>
    <w:p>
      <w:r>
        <w:drawing>
          <wp:inline distT="0" distB="0" distL="0" distR="0">
            <wp:extent cx="1524000" cy="7620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 xml:space="preserve">Seconde page</w:t>
      </w:r>
    </w:p>
    <w:p>
      <w:r>
        <w:t xml:space="preserve">Le texte de la seconde page se trouve après un saut de page explicite.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2dk81cuwtga_gosnptn3g" Type="http://schemas.openxmlformats.org/officeDocument/2006/relationships/hyperlink" Target="https://outilia.fr/" TargetMode="External"/><Relationship Id="rId8" Type="http://schemas.openxmlformats.org/officeDocument/2006/relationships/image" Target="media/b9e5c7a0f4bbc3fd22c40845d825459d6157663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OUTILIA fixtures</dc:creator>
  <cp:lastModifiedBy>Un-named</cp:lastModifiedBy>
  <cp:revision>1</cp:revision>
  <dcterms:created xsi:type="dcterms:W3CDTF">2026-10-26T12:42:20.946Z</dcterms:created>
  <dcterms:modified xsi:type="dcterms:W3CDTF">2026-10-26T12:42:20.946Z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