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bmp" ContentType="image/x-ms-bmp"/>
  <Override PartName="/word/media/rId49.bmp" ContentType="image/x-ms-bmp"/>
  <Override PartName="/word/media/rId52.bmp" ContentType="image/x-ms-bmp"/>
  <Override PartName="/word/media/rId57.bmp" ContentType="image/x-ms-bmp"/>
  <Override PartName="/word/media/rId60.bmp" ContentType="image/x-ms-bmp"/>
  <Override PartName="/word/media/rId63.bmp" ContentType="image/x-ms-bmp"/>
  <Override PartName="/word/media/rId25.bmp" ContentType="image/x-ms-bmp"/>
  <Override PartName="/word/media/rId28.bmp" ContentType="image/x-ms-bmp"/>
  <Override PartName="/word/media/rId31.bmp" ContentType="image/x-ms-bmp"/>
  <Override PartName="/word/media/rId34.bmp" ContentType="image/x-ms-bmp"/>
  <Override PartName="/word/media/rId37.bmp" ContentType="image/x-ms-bmp"/>
  <Override PartName="/word/media/rId40.bmp" ContentType="image/x-ms-bmp"/>
  <Override PartName="/word/media/rId43.bmp" ContentType="image/x-ms-bmp"/>
  <Override PartName="/word/media/rId46.bmp" ContentType="image/x-ms-bm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Хамдамова</w:t>
      </w:r>
      <w:r>
        <w:t xml:space="preserve"> </w:t>
      </w:r>
      <w:r>
        <w:t xml:space="preserve">Айжана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SELinux1.</w:t>
      </w:r>
      <w:r>
        <w:t xml:space="preserve"> </w:t>
      </w:r>
      <w:r>
        <w:t xml:space="preserve">Проверить работу SELinx на практике совместно с веб-сервером Apache.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SELinux (Security-Enhanced Linux) обеспечивает усиление защиты путем внесения изменений как на уровне ядра, так и на уровне пространства пользователя, что превращает ее в действительно «непробиваемую» операционную систему. Впервые эта система появилась в четвертой версии CentOS, а в 5 и 6 версии реализация была существенно дополнена и улучшена.</w:t>
      </w:r>
      <w:r>
        <w:t xml:space="preserve"> </w:t>
      </w:r>
      <w:r>
        <w:t xml:space="preserve">SELinux имеет три основных режим работы:</w:t>
      </w:r>
    </w:p>
    <w:p>
      <w:pPr>
        <w:pStyle w:val="BodyText"/>
      </w:pPr>
      <w:r>
        <w:t xml:space="preserve">Enforcing: режим по умолчанию. При выборе этого режима все действия, которые каким-то образом нарушают текущую политику безопасности, будут блокироваться, а попытка нарушения будет зафиксирована в журнале.</w:t>
      </w:r>
    </w:p>
    <w:p>
      <w:pPr>
        <w:pStyle w:val="BodyText"/>
      </w:pPr>
      <w:r>
        <w:t xml:space="preserve">Permissive: в случае использования этого режима, информация о всех действиях, которые нарушают текущую политику безопасности, будут зафиксированы в журнале, но сами действия не будут заблокированы.</w:t>
      </w:r>
    </w:p>
    <w:p>
      <w:pPr>
        <w:pStyle w:val="BodyText"/>
      </w:pPr>
      <w:r>
        <w:t xml:space="preserve">Disabled: полное отключение системы принудительного контроля доступа.</w:t>
      </w:r>
    </w:p>
    <w:p>
      <w:pPr>
        <w:pStyle w:val="BodyText"/>
      </w:pPr>
      <w:r>
        <w:t xml:space="preserve">Политика SELinux определяет доступ пользователей к ролям, доступ ролей к доменам и доступ доменов к типам. Контекст безопасности — все атрибуты SELinux — роли, типы и домены. Более подробно см. в [1].</w:t>
      </w:r>
    </w:p>
    <w:p>
      <w:pPr>
        <w:pStyle w:val="BodyText"/>
      </w:pPr>
      <w:r>
        <w:t xml:space="preserve">Apache — это свободное программное обеспечение, с помощью которого можно создать веб-сервер. Данный продукт возник как доработанная версия другого HTTP-клиента от национального центра суперкомпьютерных приложений (NCSA).</w:t>
      </w:r>
      <w:r>
        <w:t xml:space="preserve"> </w:t>
      </w:r>
      <w:r>
        <w:t xml:space="preserve">Для чего нужен Apache сервер:</w:t>
      </w:r>
    </w:p>
    <w:p>
      <w:pPr>
        <w:pStyle w:val="BodyText"/>
      </w:pPr>
      <w:r>
        <w:t xml:space="preserve">чтобы открывать динамические PHP-страницы,</w:t>
      </w:r>
    </w:p>
    <w:p>
      <w:pPr>
        <w:pStyle w:val="BodyText"/>
      </w:pPr>
      <w:r>
        <w:t xml:space="preserve">для распределения поступающей на сервер нагрузки,</w:t>
      </w:r>
    </w:p>
    <w:p>
      <w:pPr>
        <w:pStyle w:val="BodyText"/>
      </w:pPr>
      <w:r>
        <w:t xml:space="preserve">для обеспечения отказоустойчивости сервера,</w:t>
      </w:r>
    </w:p>
    <w:p>
      <w:pPr>
        <w:pStyle w:val="BodyText"/>
      </w:pPr>
      <w:r>
        <w:t xml:space="preserve">чтобы потренироваться в настройке сервера и запуске PHP-скриптов.</w:t>
      </w:r>
    </w:p>
    <w:p>
      <w:pPr>
        <w:pStyle w:val="BodyText"/>
      </w:pPr>
      <w:r>
        <w:t xml:space="preserve">Apache является кроссплатформенным ПО и поддерживает такие операционные системы, как Linux, BSD, MacOS, Microsoft, BeOS и другие.</w:t>
      </w:r>
    </w:p>
    <w:bookmarkEnd w:id="21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Войдите в систему с полученными учётными данными и убедитесь, что</w:t>
      </w:r>
      <w:r>
        <w:t xml:space="preserve"> </w:t>
      </w:r>
      <w:r>
        <w:t xml:space="preserve">SELinux работает в режиме enforcing политики targeted с помощью команд getenforce и sestatus.</w:t>
      </w:r>
    </w:p>
    <w:p>
      <w:pPr>
        <w:numPr>
          <w:ilvl w:val="0"/>
          <w:numId w:val="1001"/>
        </w:numPr>
        <w:pStyle w:val="Compact"/>
      </w:pPr>
      <w:r>
        <w:t xml:space="preserve">Обратитесь с помощью браузера к веб-серверу, запущенному на вашем</w:t>
      </w:r>
      <w:r>
        <w:t xml:space="preserve"> </w:t>
      </w:r>
      <w:r>
        <w:t xml:space="preserve">компьютере, и убедитесь, что последний работает:</w:t>
      </w:r>
      <w:r>
        <w:t xml:space="preserve"> </w:t>
      </w:r>
      <w:r>
        <w:t xml:space="preserve">service httpd status</w:t>
      </w:r>
      <w:r>
        <w:t xml:space="preserve"> </w:t>
      </w:r>
      <w:r>
        <w:t xml:space="preserve">или</w:t>
      </w:r>
      <w:r>
        <w:t xml:space="preserve"> </w:t>
      </w:r>
      <w:r>
        <w:t xml:space="preserve">/etc/rc.d/init.d/httpd status</w:t>
      </w:r>
      <w:r>
        <w:t xml:space="preserve"> </w:t>
      </w:r>
      <w:r>
        <w:t xml:space="preserve">Если не работает, запустите его так же, но с параметром start.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1.bmp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bmp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Найдите веб-сервер Apache в списке процессов, определите его контекст</w:t>
      </w:r>
      <w:r>
        <w:t xml:space="preserve"> </w:t>
      </w:r>
      <w:r>
        <w:t xml:space="preserve">безопасности и занесите эту информацию в отчёт. Например, можно использовать команду</w:t>
      </w:r>
      <w:r>
        <w:t xml:space="preserve"> </w:t>
      </w:r>
      <w:r>
        <w:t xml:space="preserve">ps auxZ | grep httpd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/3.bmp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Посмотрите текущее состояние переключателей SELinux для Apache с</w:t>
      </w:r>
      <w:r>
        <w:t xml:space="preserve"> </w:t>
      </w:r>
      <w:r>
        <w:t xml:space="preserve">помощью команды</w:t>
      </w:r>
      <w:r>
        <w:t xml:space="preserve"> </w:t>
      </w:r>
      <w:r>
        <w:t xml:space="preserve">sestatus -bigrep httpd</w:t>
      </w:r>
      <w:r>
        <w:t xml:space="preserve"> </w:t>
      </w:r>
      <w:r>
        <w:t xml:space="preserve">Обратите внимание, что многие из них находятся в положении «off».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4.bmp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Посмотрите статистику по политике с помощью команды seinfo, также</w:t>
      </w:r>
      <w:r>
        <w:t xml:space="preserve"> </w:t>
      </w:r>
      <w:r>
        <w:t xml:space="preserve">определите множество пользователей, ролей, типов.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5.bmp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Определите тип файлов и поддиректорий, находящихся в директории</w:t>
      </w:r>
      <w:r>
        <w:t xml:space="preserve"> </w:t>
      </w:r>
      <w:r>
        <w:t xml:space="preserve">/var/www, с помощью команды</w:t>
      </w:r>
      <w:r>
        <w:t xml:space="preserve"> </w:t>
      </w:r>
      <w:r>
        <w:t xml:space="preserve">ls -lZ /var/www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6.bmp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Определите тип файлов, находящихся в директории /var/www/html:</w:t>
      </w:r>
      <w:r>
        <w:t xml:space="preserve"> </w:t>
      </w:r>
      <w:r>
        <w:t xml:space="preserve">ls -lZ /var/www/html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mage/7.bmp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Определите круг пользователей, которым разрешено создание файлов в</w:t>
      </w:r>
      <w:r>
        <w:t xml:space="preserve"> </w:t>
      </w:r>
      <w:r>
        <w:t xml:space="preserve">директории /var/www/html.</w:t>
      </w:r>
    </w:p>
    <w:p>
      <w:pPr>
        <w:numPr>
          <w:ilvl w:val="0"/>
          <w:numId w:val="1007"/>
        </w:numPr>
        <w:pStyle w:val="Compact"/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</w:t>
      </w:r>
      <w:r>
        <w:t xml:space="preserve"> </w:t>
      </w:r>
      <w:r>
        <w:t xml:space="preserve">/var/www/html/test.html следующего содержания:</w:t>
      </w:r>
    </w:p>
    <w:p>
      <w:pPr>
        <w:numPr>
          <w:ilvl w:val="0"/>
          <w:numId w:val="1000"/>
        </w:numPr>
        <w:pStyle w:val="Compact"/>
      </w:pPr>
      <w:r>
        <w:t xml:space="preserve">test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/8.bmp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Проверьте контекст созданного вами файла. Занесите в отчёт контекст,</w:t>
      </w:r>
      <w:r>
        <w:t xml:space="preserve"> </w:t>
      </w:r>
      <w:r>
        <w:t xml:space="preserve">присваиваемый по умолчанию вновь созданным файлам в директории</w:t>
      </w:r>
      <w:r>
        <w:t xml:space="preserve"> </w:t>
      </w:r>
      <w:r>
        <w:t xml:space="preserve">/var/www/html.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/9.bmp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Обратитесь к файлу через веб-сервер, введя в браузере адрес</w:t>
      </w:r>
      <w:r>
        <w:t xml:space="preserve"> </w:t>
      </w:r>
      <w:r>
        <w:t xml:space="preserve">http://127.0.0.1/test.html. Убедитесь, что файл был успешно отображён.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age/10.bmp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Изучите справку man httpd_selinux и выясните, какие контексты файлов определены для httpd. Сопоставьте их с типом файла</w:t>
      </w:r>
      <w:r>
        <w:t xml:space="preserve"> </w:t>
      </w:r>
      <w:r>
        <w:t xml:space="preserve">test.html. Проверить контекст файла можно командой ls -Z.</w:t>
      </w:r>
      <w:r>
        <w:t xml:space="preserve"> </w:t>
      </w:r>
      <w:r>
        <w:t xml:space="preserve">ls -Z /var/www/html/test.html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/11.bmp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t xml:space="preserve">Измените контекст файла /var/www/html/test.html с</w:t>
      </w:r>
      <w:r>
        <w:t xml:space="preserve"> </w:t>
      </w:r>
      <w:r>
        <w:t xml:space="preserve">httpd_sys_content_t на любой другой, к которому процесс httpd не</w:t>
      </w:r>
      <w:r>
        <w:t xml:space="preserve"> </w:t>
      </w:r>
      <w:r>
        <w:t xml:space="preserve">должен иметь доступа, например, на samba_share_t:</w:t>
      </w:r>
      <w:r>
        <w:t xml:space="preserve"> </w:t>
      </w:r>
      <w:r>
        <w:t xml:space="preserve">chcon -t samba_share_t /var/www/html/test.html</w:t>
      </w:r>
      <w:r>
        <w:t xml:space="preserve"> </w:t>
      </w:r>
      <w:r>
        <w:t xml:space="preserve">ls -Z /var/www/html/test.html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mage/11.bmp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Попробуйте ещё раз получить доступ к файлу через веб-сервер, введя в</w:t>
      </w:r>
      <w:r>
        <w:t xml:space="preserve"> </w:t>
      </w:r>
      <w:r>
        <w:t xml:space="preserve">браузере адрес http://127.0.0.1/test.html. Вы должны получить</w:t>
      </w:r>
      <w:r>
        <w:t xml:space="preserve"> </w:t>
      </w:r>
      <w:r>
        <w:t xml:space="preserve">сообщение об ошибке:</w:t>
      </w:r>
      <w:r>
        <w:t xml:space="preserve"> </w:t>
      </w:r>
      <w:r>
        <w:t xml:space="preserve">Forbidden</w:t>
      </w:r>
      <w:r>
        <w:t xml:space="preserve"> </w:t>
      </w:r>
      <w:r>
        <w:t xml:space="preserve">You don’t have permission to access /test.html on this server.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/13.bmp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Проанализируйте ситуацию. Почему файл не был отображён, если права</w:t>
      </w:r>
      <w:r>
        <w:t xml:space="preserve"> </w:t>
      </w:r>
      <w:r>
        <w:t xml:space="preserve">доступа позволяют читать этот файл любому пользователю?</w:t>
      </w:r>
      <w:r>
        <w:t xml:space="preserve"> </w:t>
      </w:r>
      <w:r>
        <w:t xml:space="preserve">ls -l /var/www/html/test.html</w:t>
      </w:r>
      <w:r>
        <w:t xml:space="preserve"> </w:t>
      </w:r>
      <w:r>
        <w:t xml:space="preserve">Просмотрите log-файлы веб-сервера Apache. Также просмотрите системный лог-файл:</w:t>
      </w:r>
      <w:r>
        <w:t xml:space="preserve"> </w:t>
      </w:r>
      <w:r>
        <w:t xml:space="preserve">tail /var/log/messages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/14.bmp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  <w:pStyle w:val="Compact"/>
      </w:pPr>
      <w:r>
        <w:t xml:space="preserve">Попробуйте запустить веб-сервер Apache на прослушивание ТСР-порта</w:t>
      </w:r>
      <w:r>
        <w:t xml:space="preserve"> </w:t>
      </w:r>
      <w:r>
        <w:t xml:space="preserve">81 (а не 80, как рекомендует IANA и прописано в /etc/services). Для</w:t>
      </w:r>
      <w:r>
        <w:t xml:space="preserve"> </w:t>
      </w:r>
      <w:r>
        <w:t xml:space="preserve">этого в файле /etc/httpd/httpd.conf найдите строчку Listen 80 и</w:t>
      </w:r>
      <w:r>
        <w:t xml:space="preserve"> </w:t>
      </w:r>
      <w:r>
        <w:t xml:space="preserve">замените её на Listen 81.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/15.bmp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Развиа навыки администрирования ОС Linux. Получила первое практическое знакомство с технологией SELinux1.</w:t>
      </w:r>
      <w:r>
        <w:t xml:space="preserve"> </w:t>
      </w:r>
      <w:r>
        <w:t xml:space="preserve">Проверила работу SELinx на практике совместно с веб-сервером Apache.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2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3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4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bmp" /><Relationship Type="http://schemas.openxmlformats.org/officeDocument/2006/relationships/image" Id="rId49" Target="media/rId49.bmp" /><Relationship Type="http://schemas.openxmlformats.org/officeDocument/2006/relationships/image" Id="rId52" Target="media/rId52.bmp" /><Relationship Type="http://schemas.openxmlformats.org/officeDocument/2006/relationships/image" Id="rId57" Target="media/rId57.bmp" /><Relationship Type="http://schemas.openxmlformats.org/officeDocument/2006/relationships/image" Id="rId60" Target="media/rId60.bmp" /><Relationship Type="http://schemas.openxmlformats.org/officeDocument/2006/relationships/image" Id="rId63" Target="media/rId63.bmp" /><Relationship Type="http://schemas.openxmlformats.org/officeDocument/2006/relationships/image" Id="rId25" Target="media/rId25.bmp" /><Relationship Type="http://schemas.openxmlformats.org/officeDocument/2006/relationships/image" Id="rId28" Target="media/rId28.bmp" /><Relationship Type="http://schemas.openxmlformats.org/officeDocument/2006/relationships/image" Id="rId31" Target="media/rId31.bmp" /><Relationship Type="http://schemas.openxmlformats.org/officeDocument/2006/relationships/image" Id="rId34" Target="media/rId34.bmp" /><Relationship Type="http://schemas.openxmlformats.org/officeDocument/2006/relationships/image" Id="rId37" Target="media/rId37.bmp" /><Relationship Type="http://schemas.openxmlformats.org/officeDocument/2006/relationships/image" Id="rId40" Target="media/rId40.bmp" /><Relationship Type="http://schemas.openxmlformats.org/officeDocument/2006/relationships/image" Id="rId43" Target="media/rId43.bmp" /><Relationship Type="http://schemas.openxmlformats.org/officeDocument/2006/relationships/image" Id="rId46" Target="media/rId46.bmp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6</dc:title>
  <dc:creator>Хамдамова Айжана</dc:creator>
  <dc:language>ru-RU</dc:language>
  <cp:keywords/>
  <dcterms:created xsi:type="dcterms:W3CDTF">2024-04-27T18:36:09Z</dcterms:created>
  <dcterms:modified xsi:type="dcterms:W3CDTF">2024-04-27T18:36:09Z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Мандатное разграничение прав в Linux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