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3E8D1D8D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</w:t>
      </w:r>
      <w:r w:rsidRPr="00965FB5">
        <w:rPr>
          <w:rFonts w:ascii="Times New Roman" w:hAnsi="Times New Roman" w:cs="Times New Roman"/>
        </w:rPr>
        <w:t>BEA/EMI/EMC/</w:t>
      </w:r>
      <w:r w:rsidR="0033778F">
        <w:rPr>
          <w:rFonts w:ascii="Times New Roman" w:hAnsi="Times New Roman" w:cs="Times New Roman"/>
        </w:rPr>
        <w:t>CS115</w:t>
      </w:r>
      <w:r w:rsidRPr="00965FB5">
        <w:rPr>
          <w:rFonts w:ascii="Times New Roman" w:hAnsi="Times New Roman" w:cs="Times New Roman"/>
        </w:rPr>
        <w:t>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1129"/>
        <w:gridCol w:w="1843"/>
        <w:gridCol w:w="1417"/>
        <w:gridCol w:w="425"/>
        <w:gridCol w:w="1276"/>
        <w:gridCol w:w="142"/>
        <w:gridCol w:w="1047"/>
        <w:gridCol w:w="3631"/>
        <w:gridCol w:w="377"/>
      </w:tblGrid>
      <w:tr w:rsidR="00263DA8" w:rsidRPr="00F93AEC" w14:paraId="626BE04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14389E84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CS115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2D00B2" w:rsidRPr="00F93AEC" w14:paraId="02A4340E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2D00B2" w:rsidRPr="00F93AEC" w:rsidRDefault="00891C06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280F95E2" w:rsidR="002D00B2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{compayNameForOF}</w:t>
            </w:r>
            <w:r w:rsidR="002D00B2"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D00B2" w:rsidRPr="00F93AEC" w14:paraId="2C3C218B" w14:textId="77777777" w:rsidTr="00C15C30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2D00B2" w:rsidRPr="00F93AEC" w:rsidRDefault="007E1DB2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0D34C609" w:rsidR="005D492C" w:rsidRPr="00F93AEC" w:rsidRDefault="00343112" w:rsidP="00343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519371F9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72FFCCE7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{customerNameForOF}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3A86437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4F1FC3F8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{customerEmailForOF}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4F24645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45BA2311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{customerPhoneForOF}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4A5930E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238E443D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{eutNameForOF}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4AA9724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882F2AD" w:rsidR="00164A6A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{eutSerialNoForOF}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F46EB8F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6CACD4A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{testStandardForOF}</w:t>
            </w:r>
          </w:p>
        </w:tc>
      </w:tr>
      <w:tr w:rsidR="00164A6A" w:rsidRPr="00F93AEC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1973BE76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{testId}</w:t>
            </w:r>
          </w:p>
        </w:tc>
      </w:tr>
      <w:tr w:rsidR="00164A6A" w:rsidRPr="00F93AEC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F93AEC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110, Devasandra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4D4C8F" w:rsidRPr="00F93AEC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12DC5F7" w:rsidR="004D4C8F" w:rsidRPr="00F93AEC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{eutStatus}</w:t>
            </w:r>
          </w:p>
        </w:tc>
      </w:tr>
      <w:tr w:rsidR="004D4C8F" w:rsidRPr="00F93AEC" w14:paraId="7CA018DE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1A93D66B" w:rsidR="004D4C8F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{testStartDateTimeForOF}</w:t>
            </w:r>
          </w:p>
        </w:tc>
      </w:tr>
      <w:tr w:rsidR="004D4C8F" w:rsidRPr="00F93AEC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01CEE3C" w:rsidR="004D4C8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4D4C8F" w:rsidRPr="00F93AEC" w14:paraId="5B9D586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3D0DC341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Humidity RH%:</w:t>
            </w:r>
            <w:r w:rsidR="00343112">
              <w:rPr>
                <w:rFonts w:ascii="Times New Roman" w:hAnsi="Times New Roman" w:cs="Times New Roman"/>
                <w:bCs/>
              </w:rPr>
              <w:t xml:space="preserve">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4D4C8F" w:rsidRPr="00F93AEC" w14:paraId="1BE6C284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6C052E16" w14:textId="77777777" w:rsidTr="00C15C30">
        <w:trPr>
          <w:gridBefore w:val="1"/>
          <w:wBefore w:w="6" w:type="dxa"/>
          <w:trHeight w:val="406"/>
        </w:trPr>
        <w:tc>
          <w:tcPr>
            <w:tcW w:w="1091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E6BF8" w:rsidRPr="00CE6BF8" w14:paraId="455767B9" w14:textId="77777777" w:rsidTr="0099758B">
        <w:trPr>
          <w:gridAfter w:val="1"/>
          <w:wAfter w:w="377" w:type="dxa"/>
          <w:trHeight w:val="288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90139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Sl#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B0A107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Cables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1E61A8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Leads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955B3F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BDA6B69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343112" w:rsidRPr="00CE6BF8" w14:paraId="7E031941" w14:textId="77777777" w:rsidTr="0099758B">
        <w:trPr>
          <w:gridAfter w:val="1"/>
          <w:wAfter w:w="377" w:type="dxa"/>
          <w:trHeight w:val="288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F01C" w14:textId="0B9B92BB" w:rsidR="00343112" w:rsidRPr="0099758B" w:rsidRDefault="003357CE" w:rsidP="0099758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{#observationFormTableData}</w:t>
            </w:r>
            <w:r>
              <w:rPr>
                <w:rFonts w:ascii="Times New Roman" w:hAnsi="Times New Roman" w:cs="Times New Roman"/>
                <w:szCs w:val="32"/>
              </w:rPr>
              <w:t>{</w:t>
            </w:r>
            <w:r w:rsidR="0099758B" w:rsidRPr="0099758B">
              <w:rPr>
                <w:rFonts w:ascii="Times New Roman" w:hAnsi="Times New Roman" w:cs="Times New Roman"/>
                <w:szCs w:val="32"/>
              </w:rPr>
              <w:t>serialNumberCounter</w:t>
            </w:r>
            <w:r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C16" w14:textId="6E3CC196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0A1" w14:textId="1E130A8F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4C1F" w14:textId="28AF9EEB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{iteration}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03" w14:textId="16DFA3B8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{remarks}{/observationFormTableData}</w:t>
            </w:r>
          </w:p>
        </w:tc>
      </w:tr>
    </w:tbl>
    <w:p w14:paraId="1887A372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30BCC3" w14:textId="6896803C" w:rsidR="00343112" w:rsidRPr="00B67950" w:rsidRDefault="00343112" w:rsidP="0034311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{CS11</w:t>
            </w:r>
            <w:r>
              <w:rPr>
                <w:rFonts w:ascii="Times New Roman" w:hAnsi="Times New Roman" w:cs="Times New Roman"/>
                <w:szCs w:val="32"/>
              </w:rPr>
              <w:t>5</w:t>
            </w:r>
            <w:r w:rsidRPr="00B67950">
              <w:rPr>
                <w:rFonts w:ascii="Times New Roman" w:hAnsi="Times New Roman" w:cs="Times New Roman"/>
                <w:szCs w:val="32"/>
              </w:rPr>
              <w:t>FormData}</w:t>
            </w:r>
          </w:p>
          <w:p w14:paraId="2E10FAC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7"/>
      <w:footerReference w:type="default" r:id="rId8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68D9A" w14:textId="77777777" w:rsidR="001F4389" w:rsidRDefault="001F4389" w:rsidP="002A608F">
      <w:pPr>
        <w:spacing w:after="0" w:line="240" w:lineRule="auto"/>
      </w:pPr>
      <w:r>
        <w:separator/>
      </w:r>
    </w:p>
  </w:endnote>
  <w:endnote w:type="continuationSeparator" w:id="0">
    <w:p w14:paraId="7E889A8D" w14:textId="77777777" w:rsidR="001F4389" w:rsidRDefault="001F4389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5A474" w14:textId="77777777" w:rsidR="001F4389" w:rsidRDefault="001F4389" w:rsidP="002A608F">
      <w:pPr>
        <w:spacing w:after="0" w:line="240" w:lineRule="auto"/>
      </w:pPr>
      <w:r>
        <w:separator/>
      </w:r>
    </w:p>
  </w:footnote>
  <w:footnote w:type="continuationSeparator" w:id="0">
    <w:p w14:paraId="291B2FD3" w14:textId="77777777" w:rsidR="001F4389" w:rsidRDefault="001F4389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343112" w14:paraId="09277844" w14:textId="77777777" w:rsidTr="00AC546B">
      <w:trPr>
        <w:trHeight w:val="695"/>
        <w:jc w:val="center"/>
      </w:trPr>
      <w:tc>
        <w:tcPr>
          <w:tcW w:w="2247" w:type="dxa"/>
          <w:vMerge w:val="restart"/>
        </w:tcPr>
        <w:p w14:paraId="3E700DBA" w14:textId="77777777" w:rsidR="00343112" w:rsidRDefault="00343112" w:rsidP="00343112">
          <w:pPr>
            <w:pStyle w:val="TableParagraph"/>
            <w:spacing w:before="6" w:after="1"/>
            <w:rPr>
              <w:sz w:val="16"/>
            </w:rPr>
          </w:pPr>
        </w:p>
        <w:p w14:paraId="6BCB7614" w14:textId="77777777" w:rsidR="00343112" w:rsidRDefault="00343112" w:rsidP="00343112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9DD1A51" wp14:editId="12477EEE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777DD17A" w14:textId="61333927" w:rsidR="00343112" w:rsidRDefault="00343112" w:rsidP="00343112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</w:t>
          </w:r>
          <w:r>
            <w:rPr>
              <w:rFonts w:ascii="Calibri"/>
              <w:b/>
              <w:color w:val="FF0000"/>
              <w:sz w:val="26"/>
            </w:rPr>
            <w:t>5</w:t>
          </w:r>
          <w:r>
            <w:rPr>
              <w:rFonts w:ascii="Calibri"/>
              <w:b/>
              <w:color w:val="FF0000"/>
              <w:sz w:val="26"/>
            </w:rPr>
            <w:t>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0DA2B09" w14:textId="77777777" w:rsidR="00343112" w:rsidRDefault="00343112" w:rsidP="00343112">
          <w:pPr>
            <w:pStyle w:val="TableParagraph"/>
            <w:spacing w:before="1"/>
            <w:rPr>
              <w:sz w:val="41"/>
            </w:rPr>
          </w:pPr>
        </w:p>
        <w:p w14:paraId="3CB1B988" w14:textId="77777777" w:rsidR="00343112" w:rsidRDefault="00343112" w:rsidP="00343112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343112" w14:paraId="4C4A4F9D" w14:textId="77777777" w:rsidTr="00AC546B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A3D84B8" w14:textId="77777777" w:rsidR="00343112" w:rsidRDefault="00343112" w:rsidP="00343112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351973A4" w14:textId="77777777" w:rsidR="00343112" w:rsidRPr="008679E9" w:rsidRDefault="00343112" w:rsidP="00343112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C762A87" w14:textId="77777777" w:rsidR="00343112" w:rsidRDefault="00343112" w:rsidP="00343112">
          <w:pPr>
            <w:rPr>
              <w:sz w:val="2"/>
              <w:szCs w:val="2"/>
            </w:rPr>
          </w:pPr>
        </w:p>
      </w:tc>
    </w:tr>
  </w:tbl>
  <w:p w14:paraId="1444D1DD" w14:textId="5CDC1E4E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5482F"/>
    <w:rsid w:val="00075017"/>
    <w:rsid w:val="000A748A"/>
    <w:rsid w:val="000B6595"/>
    <w:rsid w:val="000E033B"/>
    <w:rsid w:val="000E0356"/>
    <w:rsid w:val="00101CF4"/>
    <w:rsid w:val="00113DF1"/>
    <w:rsid w:val="00115C04"/>
    <w:rsid w:val="00115CCD"/>
    <w:rsid w:val="001217AA"/>
    <w:rsid w:val="0015200A"/>
    <w:rsid w:val="00160DCC"/>
    <w:rsid w:val="00162897"/>
    <w:rsid w:val="00164A6A"/>
    <w:rsid w:val="00175EE5"/>
    <w:rsid w:val="00197938"/>
    <w:rsid w:val="001A5353"/>
    <w:rsid w:val="001B701C"/>
    <w:rsid w:val="001C1C6E"/>
    <w:rsid w:val="001F4389"/>
    <w:rsid w:val="0020638F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F353B"/>
    <w:rsid w:val="00300EF6"/>
    <w:rsid w:val="00321043"/>
    <w:rsid w:val="003357CE"/>
    <w:rsid w:val="0033778F"/>
    <w:rsid w:val="00343112"/>
    <w:rsid w:val="00366BF5"/>
    <w:rsid w:val="003865EB"/>
    <w:rsid w:val="003C446B"/>
    <w:rsid w:val="003E23FA"/>
    <w:rsid w:val="003F6A4A"/>
    <w:rsid w:val="0043116A"/>
    <w:rsid w:val="004446AA"/>
    <w:rsid w:val="004475C5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9362E"/>
    <w:rsid w:val="006A166F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32A34"/>
    <w:rsid w:val="00837940"/>
    <w:rsid w:val="00844A58"/>
    <w:rsid w:val="00845132"/>
    <w:rsid w:val="00891C06"/>
    <w:rsid w:val="00916480"/>
    <w:rsid w:val="009544AE"/>
    <w:rsid w:val="00965FB5"/>
    <w:rsid w:val="00975F2C"/>
    <w:rsid w:val="00996949"/>
    <w:rsid w:val="0099758B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80CFD"/>
    <w:rsid w:val="00BA5E13"/>
    <w:rsid w:val="00BD1567"/>
    <w:rsid w:val="00BF31A0"/>
    <w:rsid w:val="00C01B9F"/>
    <w:rsid w:val="00C153E5"/>
    <w:rsid w:val="00C15C30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7BE9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75A92"/>
    <w:rsid w:val="00F91E41"/>
    <w:rsid w:val="00F93A7C"/>
    <w:rsid w:val="00F93AEC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20</cp:revision>
  <dcterms:created xsi:type="dcterms:W3CDTF">2023-12-23T07:32:00Z</dcterms:created>
  <dcterms:modified xsi:type="dcterms:W3CDTF">2024-09-26T10:02:00Z</dcterms:modified>
</cp:coreProperties>
</file>