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3F8C8" w14:textId="096013A2" w:rsidR="004820A7" w:rsidRPr="00965FB5" w:rsidRDefault="004820A7" w:rsidP="00463234">
      <w:pPr>
        <w:tabs>
          <w:tab w:val="left" w:pos="7060"/>
        </w:tabs>
        <w:rPr>
          <w:rFonts w:ascii="Times New Roman" w:hAnsi="Times New Roman" w:cs="Times New Roman"/>
        </w:rPr>
      </w:pPr>
      <w:r w:rsidRPr="00965FB5">
        <w:rPr>
          <w:rFonts w:ascii="Times New Roman" w:hAnsi="Times New Roman" w:cs="Times New Roman"/>
        </w:rPr>
        <w:tab/>
      </w:r>
      <w:r w:rsidR="00463234" w:rsidRPr="00965FB5">
        <w:rPr>
          <w:rFonts w:ascii="Times New Roman" w:hAnsi="Times New Roman" w:cs="Times New Roman"/>
        </w:rPr>
        <w:t xml:space="preserve">                 </w:t>
      </w:r>
      <w:r w:rsidR="00463234" w:rsidRPr="006864A3">
        <w:rPr>
          <w:rFonts w:ascii="Times New Roman" w:hAnsi="Times New Roman" w:cs="Times New Roman"/>
          <w:sz w:val="20"/>
          <w:szCs w:val="20"/>
        </w:rPr>
        <w:t xml:space="preserve"> </w:t>
      </w:r>
      <w:r w:rsidRPr="006864A3">
        <w:rPr>
          <w:rFonts w:ascii="Times New Roman" w:hAnsi="Times New Roman" w:cs="Times New Roman"/>
          <w:sz w:val="20"/>
          <w:szCs w:val="20"/>
        </w:rPr>
        <w:t>BEA/EMI/EMC/</w:t>
      </w:r>
      <w:r w:rsidR="0033778F" w:rsidRPr="006864A3">
        <w:rPr>
          <w:rFonts w:ascii="Times New Roman" w:hAnsi="Times New Roman" w:cs="Times New Roman"/>
          <w:sz w:val="20"/>
          <w:szCs w:val="20"/>
        </w:rPr>
        <w:t>CS11</w:t>
      </w:r>
      <w:r w:rsidR="00B95DB4" w:rsidRPr="006864A3">
        <w:rPr>
          <w:rFonts w:ascii="Times New Roman" w:hAnsi="Times New Roman" w:cs="Times New Roman"/>
          <w:sz w:val="20"/>
          <w:szCs w:val="20"/>
        </w:rPr>
        <w:t>6</w:t>
      </w:r>
      <w:r w:rsidRPr="006864A3">
        <w:rPr>
          <w:rFonts w:ascii="Times New Roman" w:hAnsi="Times New Roman" w:cs="Times New Roman"/>
          <w:sz w:val="20"/>
          <w:szCs w:val="20"/>
        </w:rPr>
        <w:t>-</w:t>
      </w:r>
      <w:r w:rsidR="00075017" w:rsidRPr="006864A3">
        <w:rPr>
          <w:rFonts w:ascii="Times New Roman" w:hAnsi="Times New Roman" w:cs="Times New Roman"/>
          <w:sz w:val="20"/>
          <w:szCs w:val="20"/>
        </w:rPr>
        <w:t>0</w:t>
      </w:r>
      <w:r w:rsidR="0069362E" w:rsidRPr="006864A3">
        <w:rPr>
          <w:rFonts w:ascii="Times New Roman" w:hAnsi="Times New Roman" w:cs="Times New Roman"/>
          <w:sz w:val="20"/>
          <w:szCs w:val="20"/>
        </w:rPr>
        <w:t>1</w:t>
      </w:r>
    </w:p>
    <w:tbl>
      <w:tblPr>
        <w:tblW w:w="11287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121"/>
        <w:gridCol w:w="142"/>
        <w:gridCol w:w="2551"/>
        <w:gridCol w:w="1276"/>
        <w:gridCol w:w="4820"/>
        <w:gridCol w:w="377"/>
      </w:tblGrid>
      <w:tr w:rsidR="00263DA8" w:rsidRPr="00F93AEC" w14:paraId="626BE04A" w14:textId="77777777" w:rsidTr="006864A3">
        <w:trPr>
          <w:gridAfter w:val="1"/>
          <w:wAfter w:w="377" w:type="dxa"/>
          <w:trHeight w:val="48"/>
        </w:trPr>
        <w:tc>
          <w:tcPr>
            <w:tcW w:w="1091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2FCAC53" w14:textId="6CCC5D2B" w:rsidR="00504096" w:rsidRPr="00F93AEC" w:rsidRDefault="00EF0CA3" w:rsidP="00504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bookmarkStart w:id="0" w:name="_Hlk147754367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CS11</w:t>
            </w:r>
            <w:r w:rsidR="00B95DB4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6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623A52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OB</w:t>
            </w:r>
            <w:r w:rsidR="00E7308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RVATION FORM</w:t>
            </w:r>
          </w:p>
        </w:tc>
      </w:tr>
      <w:bookmarkEnd w:id="0"/>
      <w:tr w:rsidR="002D00B2" w:rsidRPr="00F93AEC" w14:paraId="02A4340E" w14:textId="77777777" w:rsidTr="006864A3">
        <w:trPr>
          <w:gridAfter w:val="1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865B3" w14:textId="1B3F2214" w:rsidR="002D00B2" w:rsidRPr="00215670" w:rsidRDefault="00891C06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215670">
              <w:rPr>
                <w:rFonts w:ascii="Times New Roman" w:hAnsi="Times New Roman" w:cs="Times New Roman"/>
                <w:b/>
              </w:rPr>
              <w:t>Company Name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B276AC" w14:textId="06B95CE6" w:rsidR="002D00B2" w:rsidRPr="00F93AEC" w:rsidRDefault="00343112" w:rsidP="003431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="00547415" w:rsidRPr="0054741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companyNameForOF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  <w:r w:rsidR="002D00B2"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              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7F5483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A0FFE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D00B2" w:rsidRPr="00F93AEC" w14:paraId="2C3C218B" w14:textId="77777777" w:rsidTr="006864A3">
        <w:trPr>
          <w:gridAfter w:val="1"/>
          <w:wAfter w:w="377" w:type="dxa"/>
          <w:trHeight w:val="343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EF1CA" w14:textId="00815E4B" w:rsidR="002D00B2" w:rsidRPr="00215670" w:rsidRDefault="007E1DB2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215670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C8EB271" w14:textId="0D34C609" w:rsidR="005D492C" w:rsidRPr="00F93AEC" w:rsidRDefault="00343112" w:rsidP="00215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companyAddres</w:t>
            </w:r>
            <w:r>
              <w:rPr>
                <w:rFonts w:ascii="Times New Roman" w:hAnsi="Times New Roman" w:cs="Times New Roman"/>
                <w:szCs w:val="32"/>
              </w:rPr>
              <w:t>s</w:t>
            </w:r>
            <w:r w:rsidRPr="00B67950">
              <w:rPr>
                <w:rFonts w:ascii="Times New Roman" w:hAnsi="Times New Roman" w:cs="Times New Roman"/>
                <w:szCs w:val="32"/>
              </w:rPr>
              <w:t>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606DA5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35B2F8E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519371F9" w14:textId="77777777" w:rsidTr="006864A3">
        <w:trPr>
          <w:gridAfter w:val="1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00D4F1" w14:textId="7B5E17EC" w:rsidR="00164A6A" w:rsidRPr="00215670" w:rsidRDefault="00164A6A" w:rsidP="00164A6A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/>
                <w:color w:val="000000"/>
              </w:rPr>
            </w:pPr>
            <w:r w:rsidRPr="00215670">
              <w:rPr>
                <w:rFonts w:ascii="Times New Roman" w:eastAsia="SimSun" w:hAnsi="Times New Roman" w:cs="Times New Roman"/>
                <w:b/>
                <w:color w:val="000000"/>
              </w:rPr>
              <w:t>Contact Person Name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34F60C2D" w14:textId="72FFCCE7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E3DE008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6C869E7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63A86437" w14:textId="77777777" w:rsidTr="006864A3">
        <w:trPr>
          <w:gridAfter w:val="1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1BF7C" w14:textId="12215FE4" w:rsidR="00164A6A" w:rsidRPr="00215670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215670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  <w:t>Contact Person Email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0F8BA588" w14:textId="4F1FC3F8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customerEmailForOF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B5A0FB2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49191E33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64F24645" w14:textId="77777777" w:rsidTr="006864A3">
        <w:trPr>
          <w:gridAfter w:val="1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E787A3" w14:textId="405C2DF8" w:rsidR="00164A6A" w:rsidRPr="00215670" w:rsidRDefault="00164A6A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215670">
              <w:rPr>
                <w:rFonts w:ascii="Times New Roman" w:hAnsi="Times New Roman" w:cs="Times New Roman"/>
                <w:b/>
              </w:rPr>
              <w:t>Contact</w:t>
            </w:r>
            <w:r w:rsidRPr="00215670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21567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A4B35F6" w14:textId="45BA2311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customerPhoneForOF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261DC42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F4BAB2B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06B01813" w14:textId="77777777" w:rsidTr="006864A3">
        <w:trPr>
          <w:gridAfter w:val="1"/>
          <w:wAfter w:w="377" w:type="dxa"/>
          <w:trHeight w:val="48"/>
        </w:trPr>
        <w:tc>
          <w:tcPr>
            <w:tcW w:w="1091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8AED863" w14:textId="77777777" w:rsidR="00164A6A" w:rsidRPr="00215670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4A5930EA" w14:textId="77777777" w:rsidTr="006864A3">
        <w:trPr>
          <w:gridAfter w:val="1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C1881E" w14:textId="70163DF4" w:rsidR="00164A6A" w:rsidRPr="00215670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215670">
              <w:rPr>
                <w:rFonts w:ascii="Times New Roman" w:hAnsi="Times New Roman" w:cs="Times New Roman"/>
                <w:b/>
              </w:rPr>
              <w:t>EUT</w:t>
            </w:r>
            <w:r w:rsidRPr="00215670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1567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88FA0D1" w14:textId="238E443D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195B6D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D534D8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14AA9724" w14:textId="77777777" w:rsidTr="006864A3">
        <w:trPr>
          <w:gridAfter w:val="1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BDF65" w14:textId="3F6049AA" w:rsidR="00164A6A" w:rsidRPr="00215670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215670">
              <w:rPr>
                <w:rFonts w:ascii="Times New Roman" w:hAnsi="Times New Roman" w:cs="Times New Roman"/>
                <w:b/>
              </w:rPr>
              <w:t>EUT Serial</w:t>
            </w:r>
            <w:r w:rsidRPr="00215670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215670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1E5E12F" w14:textId="3882F2AD" w:rsidR="00164A6A" w:rsidRPr="00F93AEC" w:rsidRDefault="00343112" w:rsidP="003431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eutSerialNoForOF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AFCAA75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A2410F0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1F46EB8F" w14:textId="77777777" w:rsidTr="006864A3">
        <w:trPr>
          <w:gridAfter w:val="1"/>
          <w:wAfter w:w="377" w:type="dxa"/>
          <w:trHeight w:val="58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4B1E4B" w14:textId="3F4C09F5" w:rsidR="00164A6A" w:rsidRPr="00215670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215670">
              <w:rPr>
                <w:rFonts w:ascii="Times New Roman" w:hAnsi="Times New Roman" w:cs="Times New Roman"/>
                <w:b/>
              </w:rPr>
              <w:t>Test</w:t>
            </w:r>
            <w:r w:rsidRPr="00215670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215670">
              <w:rPr>
                <w:rFonts w:ascii="Times New Roman" w:hAnsi="Times New Roman" w:cs="Times New Roman"/>
                <w:b/>
              </w:rPr>
              <w:t xml:space="preserve">Standard 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13DE61" w14:textId="66CACD4A" w:rsidR="00164A6A" w:rsidRPr="00F93AEC" w:rsidRDefault="00343112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testStandardForOF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F93AEC" w14:paraId="41B4301A" w14:textId="77777777" w:rsidTr="006864A3">
        <w:trPr>
          <w:gridAfter w:val="1"/>
          <w:wAfter w:w="377" w:type="dxa"/>
          <w:trHeight w:val="58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91F761" w14:textId="6326D5EB" w:rsidR="00164A6A" w:rsidRPr="00215670" w:rsidRDefault="00164A6A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215670">
              <w:rPr>
                <w:rFonts w:ascii="Times New Roman" w:hAnsi="Times New Roman" w:cs="Times New Roman"/>
                <w:b/>
              </w:rPr>
              <w:t>Test ID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CBFCF6" w14:textId="1973BE76" w:rsidR="00164A6A" w:rsidRPr="00F93AEC" w:rsidRDefault="00343112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testId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F93AEC" w14:paraId="2F9FC8FC" w14:textId="77777777" w:rsidTr="006864A3">
        <w:trPr>
          <w:gridAfter w:val="1"/>
          <w:wAfter w:w="377" w:type="dxa"/>
          <w:trHeight w:val="58"/>
        </w:trPr>
        <w:tc>
          <w:tcPr>
            <w:tcW w:w="10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079664A5" w14:textId="77777777" w:rsidR="00164A6A" w:rsidRPr="00215670" w:rsidRDefault="00164A6A" w:rsidP="00164A6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D4C8F" w:rsidRPr="00F93AEC" w14:paraId="70865FD0" w14:textId="77777777" w:rsidTr="006864A3">
        <w:trPr>
          <w:gridAfter w:val="1"/>
          <w:wAfter w:w="377" w:type="dxa"/>
          <w:trHeight w:val="56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EF2C16" w14:textId="04AD644F" w:rsidR="004D4C8F" w:rsidRPr="00215670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bookmarkStart w:id="1" w:name="_Hlk154155750"/>
            <w:r w:rsidRPr="00215670">
              <w:rPr>
                <w:rFonts w:ascii="Times New Roman" w:hAnsi="Times New Roman" w:cs="Times New Roman"/>
                <w:b/>
              </w:rPr>
              <w:t>Test Location Address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B0BF4" w14:textId="0AEDDE2E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B701C">
              <w:rPr>
                <w:rFonts w:ascii="Times New Roman" w:hAnsi="Times New Roman" w:cs="Times New Roman"/>
                <w:bCs/>
                <w:lang w:val="en-GB"/>
              </w:rPr>
              <w:t>BE Analytic Solutions,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# </w:t>
            </w:r>
            <w:r>
              <w:rPr>
                <w:rFonts w:ascii="Times New Roman" w:hAnsi="Times New Roman" w:cs="Times New Roman"/>
                <w:bCs/>
                <w:lang w:val="en-GB"/>
              </w:rPr>
              <w:t>B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110, </w:t>
            </w:r>
            <w:proofErr w:type="spellStart"/>
            <w:r w:rsidRPr="001B701C">
              <w:rPr>
                <w:rFonts w:ascii="Times New Roman" w:hAnsi="Times New Roman" w:cs="Times New Roman"/>
                <w:bCs/>
                <w:lang w:val="en-GB"/>
              </w:rPr>
              <w:t>Devasandra</w:t>
            </w:r>
            <w:proofErr w:type="spellEnd"/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 Industrial Estate, Whitefield Road,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Mahadevapura, Bangalore - 560048, India</w:t>
            </w:r>
          </w:p>
        </w:tc>
      </w:tr>
      <w:bookmarkEnd w:id="1"/>
      <w:tr w:rsidR="004D4C8F" w:rsidRPr="00F93AEC" w14:paraId="544599C5" w14:textId="77777777" w:rsidTr="006864A3">
        <w:trPr>
          <w:gridAfter w:val="1"/>
          <w:wAfter w:w="377" w:type="dxa"/>
          <w:trHeight w:val="56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A17A92" w14:textId="590CDB34" w:rsidR="004D4C8F" w:rsidRPr="00215670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215670">
              <w:rPr>
                <w:rFonts w:ascii="Times New Roman" w:hAnsi="Times New Roman" w:cs="Times New Roman"/>
                <w:b/>
              </w:rPr>
              <w:t>Status</w:t>
            </w:r>
            <w:r w:rsidRPr="00215670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215670">
              <w:rPr>
                <w:rFonts w:ascii="Times New Roman" w:hAnsi="Times New Roman" w:cs="Times New Roman"/>
                <w:b/>
              </w:rPr>
              <w:t>of</w:t>
            </w:r>
            <w:r w:rsidRPr="00215670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15670">
              <w:rPr>
                <w:rFonts w:ascii="Times New Roman" w:hAnsi="Times New Roman" w:cs="Times New Roman"/>
                <w:b/>
              </w:rPr>
              <w:t>EUT on</w:t>
            </w:r>
            <w:r w:rsidRPr="00215670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15670">
              <w:rPr>
                <w:rFonts w:ascii="Times New Roman" w:hAnsi="Times New Roman" w:cs="Times New Roman"/>
                <w:b/>
              </w:rPr>
              <w:t>receipt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E813A0" w14:textId="412DC5F7" w:rsidR="004D4C8F" w:rsidRPr="00F93AEC" w:rsidRDefault="00343112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eutStatus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4D4C8F" w:rsidRPr="00F93AEC" w14:paraId="7CA018DE" w14:textId="77777777" w:rsidTr="006864A3">
        <w:trPr>
          <w:gridAfter w:val="1"/>
          <w:wAfter w:w="377" w:type="dxa"/>
          <w:trHeight w:val="56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FF1BF7" w14:textId="51E0E66C" w:rsidR="004D4C8F" w:rsidRPr="00215670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215670">
              <w:rPr>
                <w:rFonts w:ascii="Times New Roman" w:hAnsi="Times New Roman" w:cs="Times New Roman"/>
                <w:b/>
              </w:rPr>
              <w:t>Date</w:t>
            </w:r>
            <w:r w:rsidRPr="00215670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215670">
              <w:rPr>
                <w:rFonts w:ascii="Times New Roman" w:hAnsi="Times New Roman" w:cs="Times New Roman"/>
                <w:b/>
              </w:rPr>
              <w:t>of Test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E09426" w14:textId="1A93D66B" w:rsidR="004D4C8F" w:rsidRDefault="00343112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testStartDateTimeForOF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4D4C8F" w:rsidRPr="00F93AEC" w14:paraId="37EBFE7A" w14:textId="77777777" w:rsidTr="006864A3">
        <w:trPr>
          <w:gridAfter w:val="1"/>
          <w:wAfter w:w="377" w:type="dxa"/>
          <w:trHeight w:val="56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1025E5" w14:textId="59D2F998" w:rsidR="004D4C8F" w:rsidRPr="00215670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215670">
              <w:rPr>
                <w:rFonts w:ascii="Times New Roman" w:hAnsi="Times New Roman" w:cs="Times New Roman"/>
                <w:b/>
              </w:rPr>
              <w:t>Environmental Conditions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8AB91A" w14:textId="301CEE3C" w:rsidR="004D4C8F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Temperature Degree C: </w:t>
            </w:r>
            <w:r w:rsidR="00343112" w:rsidRPr="00B67950">
              <w:rPr>
                <w:rFonts w:ascii="Times New Roman" w:hAnsi="Times New Roman" w:cs="Times New Roman"/>
                <w:szCs w:val="32"/>
              </w:rPr>
              <w:t>{temperature}</w:t>
            </w:r>
          </w:p>
        </w:tc>
      </w:tr>
      <w:tr w:rsidR="004D4C8F" w:rsidRPr="00F93AEC" w14:paraId="5B9D586A" w14:textId="77777777" w:rsidTr="006864A3">
        <w:trPr>
          <w:gridAfter w:val="1"/>
          <w:wAfter w:w="377" w:type="dxa"/>
          <w:trHeight w:val="56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004005" w14:textId="77777777" w:rsidR="004D4C8F" w:rsidRPr="00F93AEC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A4E978" w14:textId="3D0DC341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Humidity RH%:</w:t>
            </w:r>
            <w:r w:rsidR="00343112">
              <w:rPr>
                <w:rFonts w:ascii="Times New Roman" w:hAnsi="Times New Roman" w:cs="Times New Roman"/>
                <w:bCs/>
              </w:rPr>
              <w:t xml:space="preserve"> </w:t>
            </w:r>
            <w:r w:rsidR="00343112" w:rsidRPr="00B67950">
              <w:rPr>
                <w:rFonts w:ascii="Times New Roman" w:hAnsi="Times New Roman" w:cs="Times New Roman"/>
                <w:szCs w:val="32"/>
              </w:rPr>
              <w:t>{humidity}</w:t>
            </w:r>
          </w:p>
        </w:tc>
      </w:tr>
      <w:tr w:rsidR="004D4C8F" w:rsidRPr="00F93AEC" w14:paraId="1BE6C284" w14:textId="77777777" w:rsidTr="006864A3">
        <w:trPr>
          <w:gridAfter w:val="1"/>
          <w:wAfter w:w="377" w:type="dxa"/>
          <w:trHeight w:val="58"/>
        </w:trPr>
        <w:tc>
          <w:tcPr>
            <w:tcW w:w="10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65702FCD" w14:textId="38249C66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D4C8F" w:rsidRPr="00F93AEC" w14:paraId="6C052E16" w14:textId="77777777" w:rsidTr="006864A3">
        <w:trPr>
          <w:trHeight w:val="406"/>
        </w:trPr>
        <w:tc>
          <w:tcPr>
            <w:tcW w:w="1091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CD8298" w14:textId="77777777" w:rsidR="004D4C8F" w:rsidRPr="00F93AEC" w:rsidRDefault="004D4C8F" w:rsidP="004D4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4B17D2F7" w14:textId="77777777" w:rsidR="004D4C8F" w:rsidRPr="00F93AEC" w:rsidRDefault="004D4C8F" w:rsidP="004D4C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115C04" w:rsidRPr="00F93AEC" w14:paraId="227B0D21" w14:textId="77777777" w:rsidTr="006864A3">
        <w:trPr>
          <w:gridAfter w:val="1"/>
          <w:wAfter w:w="377" w:type="dxa"/>
          <w:trHeight w:val="58"/>
        </w:trPr>
        <w:tc>
          <w:tcPr>
            <w:tcW w:w="10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1A17EA0F" w14:textId="104E7615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Performance Criteria</w:t>
            </w:r>
          </w:p>
        </w:tc>
      </w:tr>
      <w:tr w:rsidR="00115C04" w:rsidRPr="00F93AEC" w14:paraId="368D5DB9" w14:textId="77777777" w:rsidTr="006864A3">
        <w:trPr>
          <w:gridAfter w:val="1"/>
          <w:wAfter w:w="377" w:type="dxa"/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B36FFF" w14:textId="284721CC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A</w:t>
            </w:r>
          </w:p>
        </w:tc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C6EA4" w14:textId="764BE081" w:rsidR="00115C04" w:rsidRPr="00FE0A04" w:rsidRDefault="00115C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Normal EUT performance during and after the test as intended</w:t>
            </w:r>
          </w:p>
        </w:tc>
      </w:tr>
      <w:tr w:rsidR="00115C04" w:rsidRPr="00F93AEC" w14:paraId="244C584D" w14:textId="77777777" w:rsidTr="006864A3">
        <w:trPr>
          <w:gridAfter w:val="1"/>
          <w:wAfter w:w="377" w:type="dxa"/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2CC184" w14:textId="26E6BA9B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B</w:t>
            </w:r>
          </w:p>
        </w:tc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08D7D2" w14:textId="696B77C0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should be recoverable without operator</w:t>
            </w:r>
            <w:r w:rsid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 xml:space="preserve"> </w:t>
            </w: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intervention</w:t>
            </w:r>
          </w:p>
        </w:tc>
      </w:tr>
      <w:tr w:rsidR="00115C04" w:rsidRPr="00F93AEC" w14:paraId="5724F547" w14:textId="77777777" w:rsidTr="006864A3">
        <w:trPr>
          <w:gridAfter w:val="1"/>
          <w:wAfter w:w="377" w:type="dxa"/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15B5F" w14:textId="779D7422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C</w:t>
            </w:r>
          </w:p>
        </w:tc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B2B33" w14:textId="58166EE7" w:rsidR="00115C04" w:rsidRPr="00FE0A04" w:rsidRDefault="00FE0A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can be recoverable with operator intervention</w:t>
            </w:r>
          </w:p>
        </w:tc>
      </w:tr>
      <w:tr w:rsidR="00115C04" w:rsidRPr="00F93AEC" w14:paraId="40D6A1F5" w14:textId="77777777" w:rsidTr="006864A3">
        <w:trPr>
          <w:gridAfter w:val="1"/>
          <w:wAfter w:w="377" w:type="dxa"/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29603" w14:textId="5446F3D1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D</w:t>
            </w:r>
          </w:p>
        </w:tc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A1B62C" w14:textId="55489617" w:rsidR="00115C04" w:rsidRPr="00FE0A04" w:rsidRDefault="00FE0A04" w:rsidP="00D073A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Loss of function, not recoverable</w:t>
            </w:r>
          </w:p>
        </w:tc>
      </w:tr>
    </w:tbl>
    <w:p w14:paraId="420D22F3" w14:textId="77777777" w:rsidR="00504096" w:rsidRPr="00115C04" w:rsidRDefault="00504096" w:rsidP="00115C04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5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7"/>
        <w:gridCol w:w="7938"/>
      </w:tblGrid>
      <w:tr w:rsidR="004446AA" w:rsidRPr="00295270" w14:paraId="4609386D" w14:textId="77777777" w:rsidTr="00215670">
        <w:trPr>
          <w:trHeight w:val="46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86B9C" w14:textId="3A52D4F4" w:rsidR="004446AA" w:rsidRPr="00115C04" w:rsidRDefault="004446AA" w:rsidP="00A0425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115C04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330BCC3" w14:textId="0EE7D3AE" w:rsidR="00343112" w:rsidRPr="0081374F" w:rsidRDefault="00343112" w:rsidP="00343112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81374F">
              <w:rPr>
                <w:rFonts w:ascii="Times New Roman" w:hAnsi="Times New Roman" w:cs="Times New Roman"/>
                <w:szCs w:val="32"/>
              </w:rPr>
              <w:t>{</w:t>
            </w:r>
            <w:r w:rsidR="00CD5475" w:rsidRPr="0081374F">
              <w:rPr>
                <w:rFonts w:ascii="Times New Roman" w:hAnsi="Times New Roman" w:cs="Times New Roman"/>
                <w:szCs w:val="32"/>
              </w:rPr>
              <w:t>CS116FormData</w:t>
            </w:r>
            <w:r w:rsidRPr="0081374F">
              <w:rPr>
                <w:rFonts w:ascii="Times New Roman" w:hAnsi="Times New Roman" w:cs="Times New Roman"/>
                <w:szCs w:val="32"/>
              </w:rPr>
              <w:t>}</w:t>
            </w:r>
          </w:p>
          <w:p w14:paraId="2E10FAC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FC51024" w14:textId="77777777" w:rsidR="004446AA" w:rsidRPr="00295270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66673AB" w14:textId="77777777" w:rsidR="004446AA" w:rsidRPr="006864A3" w:rsidRDefault="004446AA" w:rsidP="002A608F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10910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7938"/>
      </w:tblGrid>
      <w:tr w:rsidR="00D375AE" w:rsidRPr="00965FB5" w14:paraId="53735E5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43447E2A" w14:textId="7EF66B7E" w:rsidR="00A63DA4" w:rsidRPr="00215670" w:rsidRDefault="00D375AE" w:rsidP="00A0425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15670">
              <w:rPr>
                <w:rFonts w:ascii="Times New Roman" w:hAnsi="Times New Roman" w:cs="Times New Roman"/>
                <w:b/>
              </w:rPr>
              <w:t>Test</w:t>
            </w:r>
            <w:r w:rsidRPr="00215670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215670">
              <w:rPr>
                <w:rFonts w:ascii="Times New Roman" w:hAnsi="Times New Roman" w:cs="Times New Roman"/>
                <w:b/>
              </w:rPr>
              <w:t>Witnessed by</w:t>
            </w:r>
            <w:r w:rsidR="00721F31" w:rsidRPr="00215670">
              <w:rPr>
                <w:rFonts w:ascii="Times New Roman" w:hAnsi="Times New Roman" w:cs="Times New Roman"/>
                <w:b/>
              </w:rPr>
              <w:t>:</w:t>
            </w:r>
          </w:p>
          <w:p w14:paraId="194426F5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Name</w:t>
            </w:r>
          </w:p>
          <w:p w14:paraId="50AB51CE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Designation</w:t>
            </w:r>
          </w:p>
          <w:p w14:paraId="293DC4DC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337BB4A1" w14:textId="097D5BF7" w:rsidR="00D375AE" w:rsidRPr="00A63DA4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2BCD587C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FC85845" w14:textId="77777777" w:rsidR="00D375AE" w:rsidRPr="00965FB5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14E327FB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346F73FA" w14:textId="0D1187C0" w:rsidR="00721F31" w:rsidRPr="00215670" w:rsidRDefault="00D375AE" w:rsidP="00721F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15670">
              <w:rPr>
                <w:rFonts w:ascii="Times New Roman" w:hAnsi="Times New Roman" w:cs="Times New Roman"/>
                <w:b/>
              </w:rPr>
              <w:t>Test</w:t>
            </w:r>
            <w:r w:rsidRPr="00215670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215670">
              <w:rPr>
                <w:rFonts w:ascii="Times New Roman" w:hAnsi="Times New Roman" w:cs="Times New Roman"/>
                <w:b/>
              </w:rPr>
              <w:t>Engineer Name</w:t>
            </w:r>
            <w:r w:rsidR="00215670" w:rsidRPr="00215670">
              <w:rPr>
                <w:rFonts w:ascii="Times New Roman" w:hAnsi="Times New Roman" w:cs="Times New Roman"/>
                <w:b/>
              </w:rPr>
              <w:t>:</w:t>
            </w:r>
          </w:p>
          <w:p w14:paraId="245D2520" w14:textId="77777777" w:rsidR="00553EC0" w:rsidRPr="00721F31" w:rsidRDefault="00553EC0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4FDA5126" w14:textId="77777777" w:rsidR="00721F31" w:rsidRDefault="00A63DA4" w:rsidP="00D375A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101FB6C4" w14:textId="12E0A9AF" w:rsidR="00D375AE" w:rsidRPr="00D375AE" w:rsidRDefault="00A63DA4" w:rsidP="00D3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7C700783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EC77F1B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9F2B033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BB345BC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2383C2B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  <w:vAlign w:val="center"/>
          </w:tcPr>
          <w:p w14:paraId="129799AA" w14:textId="3F90DD4C" w:rsidR="00721F31" w:rsidRPr="00215670" w:rsidRDefault="00D375AE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56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Lab Manager</w:t>
            </w:r>
            <w:r w:rsidR="00721F31" w:rsidRPr="0021567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:</w:t>
            </w:r>
          </w:p>
          <w:p w14:paraId="0D23C019" w14:textId="77777777" w:rsidR="00F93AEC" w:rsidRPr="00721F31" w:rsidRDefault="00F93AEC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CEED065" w14:textId="77777777" w:rsidR="00721F31" w:rsidRDefault="00721F31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54DDAD12" w14:textId="33867BF6" w:rsidR="00D375AE" w:rsidRPr="00965FB5" w:rsidRDefault="00721F31" w:rsidP="00721F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57456F0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C1DB3B" w14:textId="77777777" w:rsidR="00D375AE" w:rsidRDefault="00D375AE" w:rsidP="00A042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CD992E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1041EEE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A6F07AE" w14:textId="77777777" w:rsidR="006F5DA0" w:rsidRDefault="006F5DA0" w:rsidP="006F5DA0">
      <w:pPr>
        <w:rPr>
          <w:rFonts w:ascii="Times New Roman" w:hAnsi="Times New Roman" w:cs="Times New Roman"/>
        </w:rPr>
      </w:pPr>
    </w:p>
    <w:p w14:paraId="69F0D77C" w14:textId="77777777" w:rsidR="00B95DB4" w:rsidRDefault="00B95DB4" w:rsidP="006F5DA0">
      <w:pPr>
        <w:rPr>
          <w:rFonts w:ascii="Times New Roman" w:hAnsi="Times New Roman" w:cs="Times New Roman"/>
        </w:rPr>
        <w:sectPr w:rsidR="00B95DB4" w:rsidSect="004820A7">
          <w:headerReference w:type="default" r:id="rId7"/>
          <w:footerReference w:type="default" r:id="rId8"/>
          <w:pgSz w:w="11906" w:h="16838"/>
          <w:pgMar w:top="720" w:right="720" w:bottom="720" w:left="720" w:header="454" w:footer="624" w:gutter="0"/>
          <w:cols w:space="708"/>
          <w:docGrid w:linePitch="360"/>
        </w:sectPr>
      </w:pPr>
    </w:p>
    <w:p w14:paraId="07A20F5F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4D3FC48C" w14:textId="77777777" w:rsidR="0046343D" w:rsidRDefault="0046343D" w:rsidP="0046343D">
      <w:pPr>
        <w:pStyle w:val="TableParagraph"/>
        <w:spacing w:before="146" w:line="247" w:lineRule="exact"/>
        <w:jc w:val="left"/>
        <w:rPr>
          <w:rFonts w:ascii="Times New Roman" w:hAnsi="Times New Roman" w:cs="Times New Roman"/>
          <w:sz w:val="18"/>
          <w:szCs w:val="24"/>
        </w:rPr>
      </w:pPr>
    </w:p>
    <w:tbl>
      <w:tblPr>
        <w:tblStyle w:val="TableGrid"/>
        <w:tblW w:w="15446" w:type="dxa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1984"/>
        <w:gridCol w:w="1276"/>
        <w:gridCol w:w="1276"/>
        <w:gridCol w:w="1417"/>
        <w:gridCol w:w="1134"/>
        <w:gridCol w:w="1276"/>
        <w:gridCol w:w="1240"/>
        <w:gridCol w:w="1453"/>
      </w:tblGrid>
      <w:tr w:rsidR="0046343D" w14:paraId="2E5F13AC" w14:textId="77777777" w:rsidTr="0046343D">
        <w:tc>
          <w:tcPr>
            <w:tcW w:w="1129" w:type="dxa"/>
            <w:vMerge w:val="restart"/>
            <w:shd w:val="clear" w:color="auto" w:fill="E7E6E6" w:themeFill="background2"/>
          </w:tcPr>
          <w:p w14:paraId="63606B98" w14:textId="01696088" w:rsidR="0046343D" w:rsidRPr="0046343D" w:rsidRDefault="0046343D" w:rsidP="00FB5D58">
            <w:pPr>
              <w:pStyle w:val="TableParagraph"/>
              <w:spacing w:before="146" w:line="247" w:lineRule="exact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46343D">
              <w:rPr>
                <w:rFonts w:ascii="Times New Roman" w:hAnsi="Times New Roman" w:cs="Times New Roman"/>
                <w:b/>
                <w:bCs/>
                <w:szCs w:val="32"/>
              </w:rPr>
              <w:t>SL</w:t>
            </w:r>
          </w:p>
        </w:tc>
        <w:tc>
          <w:tcPr>
            <w:tcW w:w="3261" w:type="dxa"/>
            <w:vMerge w:val="restart"/>
            <w:shd w:val="clear" w:color="auto" w:fill="E7E6E6" w:themeFill="background2"/>
          </w:tcPr>
          <w:p w14:paraId="050C91D2" w14:textId="0A95DBA1" w:rsidR="0046343D" w:rsidRPr="0046343D" w:rsidRDefault="0046343D" w:rsidP="00FB5D58">
            <w:pPr>
              <w:pStyle w:val="TableParagraph"/>
              <w:spacing w:before="146" w:line="247" w:lineRule="exact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46343D">
              <w:rPr>
                <w:rFonts w:ascii="Times New Roman" w:hAnsi="Times New Roman" w:cs="Times New Roman"/>
                <w:b/>
                <w:bCs/>
                <w:szCs w:val="32"/>
              </w:rPr>
              <w:t>Cables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</w:tcPr>
          <w:p w14:paraId="4E42D278" w14:textId="04F320AC" w:rsidR="0046343D" w:rsidRPr="0046343D" w:rsidRDefault="0046343D" w:rsidP="00FB5D58">
            <w:pPr>
              <w:pStyle w:val="TableParagraph"/>
              <w:spacing w:before="146" w:line="247" w:lineRule="exact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46343D">
              <w:rPr>
                <w:rFonts w:ascii="Times New Roman" w:hAnsi="Times New Roman" w:cs="Times New Roman"/>
                <w:b/>
                <w:bCs/>
                <w:szCs w:val="32"/>
              </w:rPr>
              <w:t>Leads</w:t>
            </w:r>
          </w:p>
        </w:tc>
        <w:tc>
          <w:tcPr>
            <w:tcW w:w="7619" w:type="dxa"/>
            <w:gridSpan w:val="6"/>
            <w:shd w:val="clear" w:color="auto" w:fill="E7E6E6" w:themeFill="background2"/>
          </w:tcPr>
          <w:p w14:paraId="5B564678" w14:textId="7E227193" w:rsidR="0046343D" w:rsidRPr="0046343D" w:rsidRDefault="0046343D" w:rsidP="00FB5D58">
            <w:pPr>
              <w:pStyle w:val="TableParagraph"/>
              <w:spacing w:before="146" w:line="247" w:lineRule="exact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6343D">
              <w:rPr>
                <w:rFonts w:ascii="Times New Roman" w:hAnsi="Times New Roman" w:cs="Times New Roman"/>
                <w:b/>
                <w:bCs/>
                <w:szCs w:val="32"/>
              </w:rPr>
              <w:t>Iteration</w:t>
            </w:r>
          </w:p>
        </w:tc>
        <w:tc>
          <w:tcPr>
            <w:tcW w:w="1453" w:type="dxa"/>
            <w:vMerge w:val="restart"/>
            <w:shd w:val="clear" w:color="auto" w:fill="E7E6E6" w:themeFill="background2"/>
          </w:tcPr>
          <w:p w14:paraId="17DA5798" w14:textId="1B5D735E" w:rsidR="0046343D" w:rsidRPr="0046343D" w:rsidRDefault="0046343D" w:rsidP="00FB5D58">
            <w:pPr>
              <w:pStyle w:val="TableParagraph"/>
              <w:spacing w:before="146" w:line="247" w:lineRule="exact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6343D">
              <w:rPr>
                <w:rFonts w:ascii="Times New Roman" w:hAnsi="Times New Roman" w:cs="Times New Roman"/>
                <w:b/>
                <w:bCs/>
                <w:szCs w:val="32"/>
              </w:rPr>
              <w:t>Remarks</w:t>
            </w:r>
          </w:p>
        </w:tc>
      </w:tr>
      <w:tr w:rsidR="00866D40" w14:paraId="5FDF1411" w14:textId="77777777" w:rsidTr="00866D40">
        <w:tc>
          <w:tcPr>
            <w:tcW w:w="1129" w:type="dxa"/>
            <w:vMerge/>
          </w:tcPr>
          <w:p w14:paraId="108282D5" w14:textId="77777777" w:rsidR="00866D40" w:rsidRDefault="00866D40" w:rsidP="00FB5D58">
            <w:pPr>
              <w:pStyle w:val="TableParagraph"/>
              <w:spacing w:before="146" w:line="247" w:lineRule="exact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3261" w:type="dxa"/>
            <w:vMerge/>
          </w:tcPr>
          <w:p w14:paraId="79E1D495" w14:textId="77777777" w:rsidR="00866D40" w:rsidRDefault="00866D40" w:rsidP="00FB5D58">
            <w:pPr>
              <w:pStyle w:val="TableParagraph"/>
              <w:spacing w:before="146" w:line="247" w:lineRule="exact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984" w:type="dxa"/>
            <w:vMerge/>
          </w:tcPr>
          <w:p w14:paraId="67A5429A" w14:textId="77777777" w:rsidR="00866D40" w:rsidRDefault="00866D40" w:rsidP="00FB5D58">
            <w:pPr>
              <w:pStyle w:val="TableParagraph"/>
              <w:spacing w:before="146" w:line="247" w:lineRule="exact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535741E7" w14:textId="49E3129B" w:rsidR="00866D40" w:rsidRDefault="00866D40" w:rsidP="00FB5D58">
            <w:pPr>
              <w:pStyle w:val="TableParagraph"/>
              <w:spacing w:before="146" w:line="247" w:lineRule="exact"/>
              <w:rPr>
                <w:rFonts w:ascii="Times New Roman" w:hAnsi="Times New Roman" w:cs="Times New Roman"/>
                <w:sz w:val="18"/>
                <w:szCs w:val="24"/>
              </w:rPr>
            </w:pPr>
            <w:r w:rsidRPr="00B95DB4">
              <w:rPr>
                <w:rFonts w:ascii="Times New Roman" w:hAnsi="Times New Roman" w:cs="Times New Roman"/>
                <w:b/>
              </w:rPr>
              <w:t>10KHz</w:t>
            </w:r>
          </w:p>
        </w:tc>
        <w:tc>
          <w:tcPr>
            <w:tcW w:w="1276" w:type="dxa"/>
            <w:shd w:val="clear" w:color="auto" w:fill="E7E6E6" w:themeFill="background2"/>
          </w:tcPr>
          <w:p w14:paraId="49F8EC21" w14:textId="32C7B2B3" w:rsidR="00866D40" w:rsidRDefault="00866D40" w:rsidP="00FB5D58">
            <w:pPr>
              <w:pStyle w:val="TableParagraph"/>
              <w:spacing w:before="146" w:line="247" w:lineRule="exact"/>
              <w:rPr>
                <w:rFonts w:ascii="Times New Roman" w:hAnsi="Times New Roman" w:cs="Times New Roman"/>
                <w:sz w:val="18"/>
                <w:szCs w:val="24"/>
              </w:rPr>
            </w:pPr>
            <w:r w:rsidRPr="00B95DB4">
              <w:rPr>
                <w:rFonts w:ascii="Times New Roman" w:hAnsi="Times New Roman" w:cs="Times New Roman"/>
                <w:b/>
              </w:rPr>
              <w:t>100KHz</w:t>
            </w:r>
          </w:p>
        </w:tc>
        <w:tc>
          <w:tcPr>
            <w:tcW w:w="1417" w:type="dxa"/>
            <w:shd w:val="clear" w:color="auto" w:fill="E7E6E6" w:themeFill="background2"/>
          </w:tcPr>
          <w:p w14:paraId="3E4716B9" w14:textId="77777777" w:rsidR="00866D40" w:rsidRDefault="00866D40" w:rsidP="00FB5D58">
            <w:pPr>
              <w:pStyle w:val="TableParagraph"/>
              <w:spacing w:before="146" w:line="247" w:lineRule="exact"/>
              <w:rPr>
                <w:rFonts w:ascii="Times New Roman" w:hAnsi="Times New Roman" w:cs="Times New Roman"/>
                <w:sz w:val="18"/>
                <w:szCs w:val="24"/>
              </w:rPr>
            </w:pPr>
            <w:r w:rsidRPr="00B95DB4">
              <w:rPr>
                <w:rFonts w:ascii="Times New Roman" w:hAnsi="Times New Roman" w:cs="Times New Roman"/>
                <w:b/>
              </w:rPr>
              <w:t>1MHz</w:t>
            </w:r>
          </w:p>
        </w:tc>
        <w:tc>
          <w:tcPr>
            <w:tcW w:w="1134" w:type="dxa"/>
            <w:shd w:val="clear" w:color="auto" w:fill="E7E6E6" w:themeFill="background2"/>
          </w:tcPr>
          <w:p w14:paraId="6D879430" w14:textId="5826F996" w:rsidR="00866D40" w:rsidRDefault="00866D40" w:rsidP="00FB5D58">
            <w:pPr>
              <w:pStyle w:val="TableParagraph"/>
              <w:spacing w:before="146" w:line="247" w:lineRule="exact"/>
              <w:rPr>
                <w:rFonts w:ascii="Times New Roman" w:hAnsi="Times New Roman" w:cs="Times New Roman"/>
                <w:sz w:val="18"/>
                <w:szCs w:val="24"/>
              </w:rPr>
            </w:pPr>
            <w:r w:rsidRPr="00B95DB4">
              <w:rPr>
                <w:rFonts w:ascii="Times New Roman" w:hAnsi="Times New Roman" w:cs="Times New Roman"/>
                <w:b/>
              </w:rPr>
              <w:t>10MHz</w:t>
            </w:r>
          </w:p>
        </w:tc>
        <w:tc>
          <w:tcPr>
            <w:tcW w:w="1276" w:type="dxa"/>
            <w:shd w:val="clear" w:color="auto" w:fill="E7E6E6" w:themeFill="background2"/>
          </w:tcPr>
          <w:p w14:paraId="66C46D5F" w14:textId="4B734F77" w:rsidR="00866D40" w:rsidRDefault="00866D40" w:rsidP="00FB5D58">
            <w:pPr>
              <w:pStyle w:val="TableParagraph"/>
              <w:spacing w:before="146" w:line="247" w:lineRule="exact"/>
              <w:rPr>
                <w:rFonts w:ascii="Times New Roman" w:hAnsi="Times New Roman" w:cs="Times New Roman"/>
                <w:sz w:val="18"/>
                <w:szCs w:val="24"/>
              </w:rPr>
            </w:pPr>
            <w:r w:rsidRPr="00B95DB4">
              <w:rPr>
                <w:rFonts w:ascii="Times New Roman" w:hAnsi="Times New Roman" w:cs="Times New Roman"/>
                <w:b/>
              </w:rPr>
              <w:t>30MHz</w:t>
            </w:r>
          </w:p>
        </w:tc>
        <w:tc>
          <w:tcPr>
            <w:tcW w:w="1240" w:type="dxa"/>
            <w:shd w:val="clear" w:color="auto" w:fill="E7E6E6" w:themeFill="background2"/>
          </w:tcPr>
          <w:p w14:paraId="054CEC5A" w14:textId="05534F74" w:rsidR="00866D40" w:rsidRDefault="00866D40" w:rsidP="00FB5D58">
            <w:pPr>
              <w:pStyle w:val="TableParagraph"/>
              <w:spacing w:before="146" w:line="247" w:lineRule="exact"/>
              <w:rPr>
                <w:rFonts w:ascii="Times New Roman" w:hAnsi="Times New Roman" w:cs="Times New Roman"/>
                <w:sz w:val="18"/>
                <w:szCs w:val="24"/>
              </w:rPr>
            </w:pPr>
            <w:r w:rsidRPr="00B95DB4">
              <w:rPr>
                <w:rFonts w:ascii="Times New Roman" w:hAnsi="Times New Roman" w:cs="Times New Roman"/>
                <w:b/>
              </w:rPr>
              <w:t>100MHz</w:t>
            </w:r>
          </w:p>
        </w:tc>
        <w:tc>
          <w:tcPr>
            <w:tcW w:w="1453" w:type="dxa"/>
            <w:vMerge/>
          </w:tcPr>
          <w:p w14:paraId="7313F65C" w14:textId="77777777" w:rsidR="00866D40" w:rsidRDefault="00866D40" w:rsidP="00FB5D58">
            <w:pPr>
              <w:pStyle w:val="TableParagraph"/>
              <w:spacing w:before="146" w:line="247" w:lineRule="exact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866D40" w14:paraId="68DAC0A9" w14:textId="77777777" w:rsidTr="00B37263">
        <w:trPr>
          <w:trHeight w:val="845"/>
        </w:trPr>
        <w:tc>
          <w:tcPr>
            <w:tcW w:w="1129" w:type="dxa"/>
            <w:vAlign w:val="center"/>
          </w:tcPr>
          <w:p w14:paraId="2939D84E" w14:textId="6EEAB701" w:rsidR="00870E7A" w:rsidRDefault="00866D40" w:rsidP="0045344B">
            <w:pPr>
              <w:jc w:val="center"/>
            </w:pPr>
            <w:r w:rsidRPr="00870E7A">
              <w:t>{</w:t>
            </w:r>
            <w:proofErr w:type="spellStart"/>
            <w:r w:rsidRPr="00870E7A">
              <w:t>serialNumberCounter</w:t>
            </w:r>
            <w:proofErr w:type="spellEnd"/>
            <w:r w:rsidRPr="00870E7A">
              <w:t>}</w:t>
            </w:r>
          </w:p>
          <w:p w14:paraId="0C11B8B4" w14:textId="7FFD0871" w:rsidR="00866D40" w:rsidRPr="0011412F" w:rsidRDefault="00866D40" w:rsidP="0011412F">
            <w:pPr>
              <w:jc w:val="center"/>
              <w:rPr>
                <w:sz w:val="18"/>
                <w:szCs w:val="18"/>
              </w:rPr>
            </w:pPr>
            <w:r w:rsidRPr="00870E7A">
              <w:t>{#observationFormTableData}</w:t>
            </w:r>
          </w:p>
        </w:tc>
        <w:tc>
          <w:tcPr>
            <w:tcW w:w="3261" w:type="dxa"/>
            <w:vAlign w:val="center"/>
          </w:tcPr>
          <w:p w14:paraId="1EE793C8" w14:textId="23238492" w:rsidR="00866D40" w:rsidRPr="0046343D" w:rsidRDefault="00866D40" w:rsidP="00B37263">
            <w:pPr>
              <w:jc w:val="center"/>
              <w:rPr>
                <w:szCs w:val="24"/>
              </w:rPr>
            </w:pPr>
            <w:r w:rsidRPr="0046343D">
              <w:t>{cables}</w:t>
            </w:r>
          </w:p>
        </w:tc>
        <w:tc>
          <w:tcPr>
            <w:tcW w:w="1984" w:type="dxa"/>
            <w:vAlign w:val="center"/>
          </w:tcPr>
          <w:p w14:paraId="351D1096" w14:textId="747BDE71" w:rsidR="00866D40" w:rsidRPr="0046343D" w:rsidRDefault="00866D40" w:rsidP="00B37263">
            <w:pPr>
              <w:jc w:val="center"/>
              <w:rPr>
                <w:szCs w:val="24"/>
              </w:rPr>
            </w:pPr>
            <w:r w:rsidRPr="0046343D">
              <w:t>{leads}</w:t>
            </w:r>
          </w:p>
        </w:tc>
        <w:tc>
          <w:tcPr>
            <w:tcW w:w="1276" w:type="dxa"/>
            <w:vAlign w:val="center"/>
          </w:tcPr>
          <w:p w14:paraId="501F482D" w14:textId="72E09827" w:rsidR="00866D40" w:rsidRPr="0046343D" w:rsidRDefault="00866D40" w:rsidP="00B37263">
            <w:pPr>
              <w:jc w:val="center"/>
              <w:rPr>
                <w:szCs w:val="24"/>
              </w:rPr>
            </w:pPr>
            <w:r w:rsidRPr="0046343D">
              <w:t>{iteration10KHz}</w:t>
            </w:r>
          </w:p>
        </w:tc>
        <w:tc>
          <w:tcPr>
            <w:tcW w:w="1276" w:type="dxa"/>
            <w:vAlign w:val="center"/>
          </w:tcPr>
          <w:p w14:paraId="3712156C" w14:textId="2BED2AF2" w:rsidR="00866D40" w:rsidRPr="0046343D" w:rsidRDefault="00866D40" w:rsidP="00B37263">
            <w:pPr>
              <w:jc w:val="center"/>
              <w:rPr>
                <w:szCs w:val="24"/>
              </w:rPr>
            </w:pPr>
            <w:r w:rsidRPr="0046343D">
              <w:t>{iteration100KHz}</w:t>
            </w:r>
          </w:p>
        </w:tc>
        <w:tc>
          <w:tcPr>
            <w:tcW w:w="1417" w:type="dxa"/>
            <w:vAlign w:val="center"/>
          </w:tcPr>
          <w:p w14:paraId="417C71DB" w14:textId="77777777" w:rsidR="00866D40" w:rsidRPr="0046343D" w:rsidRDefault="00866D40" w:rsidP="00B37263">
            <w:pPr>
              <w:jc w:val="center"/>
              <w:rPr>
                <w:szCs w:val="24"/>
              </w:rPr>
            </w:pPr>
            <w:r w:rsidRPr="0046343D">
              <w:t>{iteration1MHz}</w:t>
            </w:r>
          </w:p>
        </w:tc>
        <w:tc>
          <w:tcPr>
            <w:tcW w:w="1134" w:type="dxa"/>
            <w:vAlign w:val="center"/>
          </w:tcPr>
          <w:p w14:paraId="4BCC9C49" w14:textId="17BF88F1" w:rsidR="00866D40" w:rsidRPr="0046343D" w:rsidRDefault="00866D40" w:rsidP="00B37263">
            <w:pPr>
              <w:jc w:val="center"/>
            </w:pPr>
            <w:r w:rsidRPr="0046343D">
              <w:t>{</w:t>
            </w:r>
            <w:r w:rsidRPr="0046343D">
              <w:rPr>
                <w:lang w:val="en-US"/>
              </w:rPr>
              <w:t>iteration10MHz</w:t>
            </w:r>
            <w:r w:rsidRPr="0046343D">
              <w:t>}</w:t>
            </w:r>
          </w:p>
        </w:tc>
        <w:tc>
          <w:tcPr>
            <w:tcW w:w="1276" w:type="dxa"/>
            <w:vAlign w:val="center"/>
          </w:tcPr>
          <w:p w14:paraId="4EC40BF3" w14:textId="7C02020E" w:rsidR="00866D40" w:rsidRPr="0046343D" w:rsidRDefault="00866D40" w:rsidP="00B37263">
            <w:pPr>
              <w:jc w:val="center"/>
              <w:rPr>
                <w:szCs w:val="24"/>
              </w:rPr>
            </w:pPr>
            <w:r w:rsidRPr="0046343D">
              <w:t>{iteration30MHz}</w:t>
            </w:r>
          </w:p>
        </w:tc>
        <w:tc>
          <w:tcPr>
            <w:tcW w:w="1240" w:type="dxa"/>
            <w:vAlign w:val="center"/>
          </w:tcPr>
          <w:p w14:paraId="03948460" w14:textId="0FAA9699" w:rsidR="00866D40" w:rsidRPr="0046343D" w:rsidRDefault="00866D40" w:rsidP="00B37263">
            <w:pPr>
              <w:jc w:val="center"/>
              <w:rPr>
                <w:szCs w:val="24"/>
              </w:rPr>
            </w:pPr>
            <w:r w:rsidRPr="0046343D">
              <w:t>{iteration100MHz}</w:t>
            </w:r>
          </w:p>
        </w:tc>
        <w:tc>
          <w:tcPr>
            <w:tcW w:w="1453" w:type="dxa"/>
            <w:vAlign w:val="center"/>
          </w:tcPr>
          <w:p w14:paraId="73A700E8" w14:textId="0CC84FE4" w:rsidR="00866D40" w:rsidRPr="0046343D" w:rsidRDefault="00866D40" w:rsidP="00B37263">
            <w:pPr>
              <w:jc w:val="center"/>
              <w:rPr>
                <w:szCs w:val="24"/>
              </w:rPr>
            </w:pPr>
            <w:r w:rsidRPr="0046343D">
              <w:t>{remarks}{/</w:t>
            </w:r>
            <w:proofErr w:type="spellStart"/>
            <w:r w:rsidRPr="0046343D">
              <w:t>observationFormTableData</w:t>
            </w:r>
            <w:proofErr w:type="spellEnd"/>
            <w:r w:rsidRPr="0046343D">
              <w:t>}</w:t>
            </w:r>
          </w:p>
        </w:tc>
      </w:tr>
    </w:tbl>
    <w:p w14:paraId="76044649" w14:textId="77777777" w:rsidR="0046343D" w:rsidRDefault="0046343D" w:rsidP="00FB5D58">
      <w:pPr>
        <w:pStyle w:val="TableParagraph"/>
        <w:spacing w:before="146" w:line="247" w:lineRule="exact"/>
        <w:rPr>
          <w:rFonts w:ascii="Times New Roman" w:hAnsi="Times New Roman" w:cs="Times New Roman"/>
          <w:sz w:val="18"/>
          <w:szCs w:val="24"/>
        </w:rPr>
      </w:pPr>
    </w:p>
    <w:p w14:paraId="4C9A53CE" w14:textId="77777777" w:rsidR="00E51731" w:rsidRDefault="00E51731" w:rsidP="00FB5D58">
      <w:pPr>
        <w:pStyle w:val="TableParagraph"/>
        <w:spacing w:before="146" w:line="247" w:lineRule="exact"/>
        <w:rPr>
          <w:rFonts w:ascii="Times New Roman" w:hAnsi="Times New Roman" w:cs="Times New Roman"/>
          <w:sz w:val="18"/>
          <w:szCs w:val="24"/>
        </w:rPr>
      </w:pPr>
    </w:p>
    <w:p w14:paraId="7A491051" w14:textId="77777777" w:rsidR="00E51731" w:rsidRDefault="00E51731" w:rsidP="00FB5D58">
      <w:pPr>
        <w:pStyle w:val="TableParagraph"/>
        <w:spacing w:before="146" w:line="247" w:lineRule="exact"/>
        <w:rPr>
          <w:rFonts w:ascii="Times New Roman" w:hAnsi="Times New Roman" w:cs="Times New Roman"/>
          <w:sz w:val="18"/>
          <w:szCs w:val="24"/>
        </w:rPr>
      </w:pPr>
    </w:p>
    <w:p w14:paraId="10EE6D1A" w14:textId="77777777" w:rsidR="00E51731" w:rsidRDefault="00E51731" w:rsidP="00FB5D58">
      <w:pPr>
        <w:pStyle w:val="TableParagraph"/>
        <w:spacing w:before="146" w:line="247" w:lineRule="exact"/>
        <w:rPr>
          <w:rFonts w:ascii="Times New Roman" w:hAnsi="Times New Roman" w:cs="Times New Roman"/>
          <w:sz w:val="18"/>
          <w:szCs w:val="24"/>
        </w:rPr>
      </w:pPr>
    </w:p>
    <w:p w14:paraId="0A3AAA82" w14:textId="77777777" w:rsidR="00E51731" w:rsidRDefault="00E51731" w:rsidP="00FB5D58">
      <w:pPr>
        <w:pStyle w:val="TableParagraph"/>
        <w:spacing w:before="146" w:line="247" w:lineRule="exact"/>
        <w:rPr>
          <w:rFonts w:ascii="Times New Roman" w:hAnsi="Times New Roman" w:cs="Times New Roman"/>
          <w:sz w:val="18"/>
          <w:szCs w:val="24"/>
        </w:rPr>
      </w:pPr>
    </w:p>
    <w:sectPr w:rsidR="00E51731" w:rsidSect="00B95DB4">
      <w:pgSz w:w="16838" w:h="11906" w:orient="landscape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5C7B0" w14:textId="77777777" w:rsidR="006D2ACA" w:rsidRDefault="006D2ACA" w:rsidP="002A608F">
      <w:pPr>
        <w:spacing w:after="0" w:line="240" w:lineRule="auto"/>
      </w:pPr>
      <w:r>
        <w:separator/>
      </w:r>
    </w:p>
  </w:endnote>
  <w:endnote w:type="continuationSeparator" w:id="0">
    <w:p w14:paraId="55B1C8A6" w14:textId="77777777" w:rsidR="006D2ACA" w:rsidRDefault="006D2ACA" w:rsidP="002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860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FCB2" w14:textId="45B97AA0" w:rsidR="003C446B" w:rsidRPr="003C446B" w:rsidRDefault="003C446B" w:rsidP="003C446B">
        <w:pPr>
          <w:pStyle w:val="Footer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BE Analytic Solutions, # </w:t>
        </w:r>
        <w:r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B</w:t>
        </w: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110, </w:t>
        </w:r>
        <w:proofErr w:type="spellStart"/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Devasandra</w:t>
        </w:r>
        <w:proofErr w:type="spellEnd"/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 Industrial Estate, Whitefield Road, Mahadevapura, Bangalore - 560048, India.</w:t>
        </w:r>
      </w:p>
      <w:p w14:paraId="3475023F" w14:textId="77777777" w:rsidR="003C446B" w:rsidRPr="003C446B" w:rsidRDefault="003C446B" w:rsidP="003C446B">
        <w:pPr>
          <w:spacing w:after="0" w:line="240" w:lineRule="auto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Ph: 91-80-95000449, Email: sales@beanalytic.com, www.beanalytic.com</w:t>
        </w:r>
      </w:p>
      <w:p w14:paraId="51F9B386" w14:textId="07E4039B" w:rsidR="00463234" w:rsidRDefault="00463234" w:rsidP="00263DA8">
        <w:pPr>
          <w:pStyle w:val="Footer"/>
          <w:jc w:val="right"/>
        </w:pPr>
        <w:r>
          <w:t xml:space="preserve">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DF406" w14:textId="4B03A5DA" w:rsidR="00463234" w:rsidRDefault="00463234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  <w:p w14:paraId="6D2892C5" w14:textId="77777777" w:rsidR="00975F2C" w:rsidRPr="0066348C" w:rsidRDefault="00975F2C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1E3F6" w14:textId="77777777" w:rsidR="006D2ACA" w:rsidRDefault="006D2ACA" w:rsidP="002A608F">
      <w:pPr>
        <w:spacing w:after="0" w:line="240" w:lineRule="auto"/>
      </w:pPr>
      <w:r>
        <w:separator/>
      </w:r>
    </w:p>
  </w:footnote>
  <w:footnote w:type="continuationSeparator" w:id="0">
    <w:p w14:paraId="755EF962" w14:textId="77777777" w:rsidR="006D2ACA" w:rsidRDefault="006D2ACA" w:rsidP="002A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678"/>
      <w:gridCol w:w="6472"/>
      <w:gridCol w:w="1473"/>
    </w:tblGrid>
    <w:tr w:rsidR="00343112" w14:paraId="09277844" w14:textId="77777777" w:rsidTr="00215670">
      <w:trPr>
        <w:trHeight w:val="695"/>
        <w:jc w:val="center"/>
      </w:trPr>
      <w:tc>
        <w:tcPr>
          <w:tcW w:w="2678" w:type="dxa"/>
          <w:vMerge w:val="restart"/>
        </w:tcPr>
        <w:p w14:paraId="3E700DBA" w14:textId="77777777" w:rsidR="00343112" w:rsidRDefault="00343112" w:rsidP="00343112">
          <w:pPr>
            <w:pStyle w:val="TableParagraph"/>
            <w:spacing w:before="6" w:after="1"/>
            <w:rPr>
              <w:sz w:val="16"/>
            </w:rPr>
          </w:pPr>
        </w:p>
        <w:p w14:paraId="6BCB7614" w14:textId="77777777" w:rsidR="00343112" w:rsidRDefault="00343112" w:rsidP="00343112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59DD1A51" wp14:editId="12477EEE">
                <wp:extent cx="1266411" cy="612648"/>
                <wp:effectExtent l="0" t="0" r="0" b="0"/>
                <wp:docPr id="1360442479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777DD17A" w14:textId="3417CB16" w:rsidR="00343112" w:rsidRDefault="00215670" w:rsidP="00215670">
          <w:pPr>
            <w:pStyle w:val="TableParagraph"/>
            <w:spacing w:before="189"/>
            <w:jc w:val="left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     </w:t>
          </w:r>
          <w:r w:rsidR="00343112">
            <w:rPr>
              <w:rFonts w:ascii="Calibri"/>
              <w:b/>
              <w:color w:val="FF0000"/>
              <w:sz w:val="26"/>
            </w:rPr>
            <w:t>CS11</w:t>
          </w:r>
          <w:r w:rsidR="00B95DB4">
            <w:rPr>
              <w:rFonts w:ascii="Calibri"/>
              <w:b/>
              <w:color w:val="FF0000"/>
              <w:sz w:val="26"/>
            </w:rPr>
            <w:t>6</w:t>
          </w:r>
          <w:r w:rsidR="00343112">
            <w:rPr>
              <w:rFonts w:ascii="Calibri"/>
              <w:b/>
              <w:color w:val="FF0000"/>
              <w:sz w:val="26"/>
            </w:rPr>
            <w:t>-OBSERVATION</w:t>
          </w:r>
          <w:r w:rsidR="00343112"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 w:rsidR="00343112"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30DA2B09" w14:textId="77777777" w:rsidR="00343112" w:rsidRDefault="00343112" w:rsidP="00343112">
          <w:pPr>
            <w:pStyle w:val="TableParagraph"/>
            <w:spacing w:before="1"/>
            <w:rPr>
              <w:sz w:val="41"/>
            </w:rPr>
          </w:pPr>
        </w:p>
        <w:p w14:paraId="3CB1B988" w14:textId="6D9520A0" w:rsidR="00343112" w:rsidRDefault="00343112" w:rsidP="00215670">
          <w:pPr>
            <w:pStyle w:val="TableParagraph"/>
            <w:ind w:left="140"/>
            <w:jc w:val="left"/>
            <w:rPr>
              <w:b/>
              <w:sz w:val="26"/>
            </w:rPr>
          </w:pPr>
        </w:p>
      </w:tc>
    </w:tr>
    <w:tr w:rsidR="00343112" w14:paraId="4C4A4F9D" w14:textId="77777777" w:rsidTr="00215670">
      <w:trPr>
        <w:trHeight w:val="695"/>
        <w:jc w:val="center"/>
      </w:trPr>
      <w:tc>
        <w:tcPr>
          <w:tcW w:w="2678" w:type="dxa"/>
          <w:vMerge/>
          <w:tcBorders>
            <w:top w:val="nil"/>
          </w:tcBorders>
        </w:tcPr>
        <w:p w14:paraId="4A3D84B8" w14:textId="77777777" w:rsidR="00343112" w:rsidRDefault="00343112" w:rsidP="00343112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351973A4" w14:textId="78F86DB1" w:rsidR="00343112" w:rsidRPr="008679E9" w:rsidRDefault="00343112" w:rsidP="00343112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JC No. {</w:t>
          </w:r>
          <w:proofErr w:type="spellStart"/>
          <w:r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2C762A87" w14:textId="77777777" w:rsidR="00343112" w:rsidRDefault="00343112" w:rsidP="00343112">
          <w:pPr>
            <w:rPr>
              <w:sz w:val="2"/>
              <w:szCs w:val="2"/>
            </w:rPr>
          </w:pPr>
        </w:p>
      </w:tc>
    </w:tr>
  </w:tbl>
  <w:p w14:paraId="1444D1DD" w14:textId="5CDC1E4E" w:rsidR="005A2D87" w:rsidRPr="004820A7" w:rsidRDefault="005A2D87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BEA"/>
    <w:multiLevelType w:val="hybridMultilevel"/>
    <w:tmpl w:val="2FA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F2C"/>
    <w:multiLevelType w:val="hybridMultilevel"/>
    <w:tmpl w:val="73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FBD"/>
    <w:multiLevelType w:val="hybridMultilevel"/>
    <w:tmpl w:val="AB36C02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EA168BD"/>
    <w:multiLevelType w:val="hybridMultilevel"/>
    <w:tmpl w:val="BAC8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8AC"/>
    <w:multiLevelType w:val="hybridMultilevel"/>
    <w:tmpl w:val="1724462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2113360642">
    <w:abstractNumId w:val="2"/>
  </w:num>
  <w:num w:numId="2" w16cid:durableId="1032339846">
    <w:abstractNumId w:val="4"/>
  </w:num>
  <w:num w:numId="3" w16cid:durableId="539317713">
    <w:abstractNumId w:val="3"/>
  </w:num>
  <w:num w:numId="4" w16cid:durableId="82453563">
    <w:abstractNumId w:val="1"/>
  </w:num>
  <w:num w:numId="5" w16cid:durableId="3138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F"/>
    <w:rsid w:val="0000464C"/>
    <w:rsid w:val="00011A2C"/>
    <w:rsid w:val="000172A1"/>
    <w:rsid w:val="000333BA"/>
    <w:rsid w:val="000443EF"/>
    <w:rsid w:val="000529C9"/>
    <w:rsid w:val="0005482F"/>
    <w:rsid w:val="00075017"/>
    <w:rsid w:val="00097D9B"/>
    <w:rsid w:val="000A4D90"/>
    <w:rsid w:val="000A748A"/>
    <w:rsid w:val="000B6595"/>
    <w:rsid w:val="000E033B"/>
    <w:rsid w:val="000E0356"/>
    <w:rsid w:val="00101CF4"/>
    <w:rsid w:val="00113DF1"/>
    <w:rsid w:val="0011412F"/>
    <w:rsid w:val="00115C04"/>
    <w:rsid w:val="00115CCD"/>
    <w:rsid w:val="001217AA"/>
    <w:rsid w:val="00147C93"/>
    <w:rsid w:val="0015200A"/>
    <w:rsid w:val="0015226A"/>
    <w:rsid w:val="00160DCC"/>
    <w:rsid w:val="00162897"/>
    <w:rsid w:val="00164A6A"/>
    <w:rsid w:val="00175EE5"/>
    <w:rsid w:val="00197938"/>
    <w:rsid w:val="001A5353"/>
    <w:rsid w:val="001B701C"/>
    <w:rsid w:val="001C1C6E"/>
    <w:rsid w:val="001F4389"/>
    <w:rsid w:val="0020638F"/>
    <w:rsid w:val="00215670"/>
    <w:rsid w:val="00230AE8"/>
    <w:rsid w:val="00244E5C"/>
    <w:rsid w:val="00263DA8"/>
    <w:rsid w:val="0026460C"/>
    <w:rsid w:val="00280531"/>
    <w:rsid w:val="002910C4"/>
    <w:rsid w:val="00295270"/>
    <w:rsid w:val="00296B2F"/>
    <w:rsid w:val="002A58DF"/>
    <w:rsid w:val="002A608F"/>
    <w:rsid w:val="002D00B2"/>
    <w:rsid w:val="002D7276"/>
    <w:rsid w:val="002F353B"/>
    <w:rsid w:val="00300EF6"/>
    <w:rsid w:val="00321043"/>
    <w:rsid w:val="003357CE"/>
    <w:rsid w:val="0033778F"/>
    <w:rsid w:val="00343112"/>
    <w:rsid w:val="00366BF5"/>
    <w:rsid w:val="003865EB"/>
    <w:rsid w:val="003C446B"/>
    <w:rsid w:val="003E23FA"/>
    <w:rsid w:val="003F6A4A"/>
    <w:rsid w:val="0043116A"/>
    <w:rsid w:val="00431E70"/>
    <w:rsid w:val="004446AA"/>
    <w:rsid w:val="004475C5"/>
    <w:rsid w:val="0045344B"/>
    <w:rsid w:val="00463234"/>
    <w:rsid w:val="0046343D"/>
    <w:rsid w:val="004673D8"/>
    <w:rsid w:val="004732BB"/>
    <w:rsid w:val="0047561D"/>
    <w:rsid w:val="004820A7"/>
    <w:rsid w:val="004953D1"/>
    <w:rsid w:val="004A169A"/>
    <w:rsid w:val="004C207C"/>
    <w:rsid w:val="004C61DB"/>
    <w:rsid w:val="004D4C8F"/>
    <w:rsid w:val="00501722"/>
    <w:rsid w:val="00504096"/>
    <w:rsid w:val="00526E35"/>
    <w:rsid w:val="00540DBD"/>
    <w:rsid w:val="00547415"/>
    <w:rsid w:val="0055153E"/>
    <w:rsid w:val="00553EC0"/>
    <w:rsid w:val="00565B9D"/>
    <w:rsid w:val="00565DEF"/>
    <w:rsid w:val="00570D67"/>
    <w:rsid w:val="0057489D"/>
    <w:rsid w:val="00587258"/>
    <w:rsid w:val="005972E7"/>
    <w:rsid w:val="005A2D87"/>
    <w:rsid w:val="005A3D24"/>
    <w:rsid w:val="005A53A1"/>
    <w:rsid w:val="005A7D66"/>
    <w:rsid w:val="005D492C"/>
    <w:rsid w:val="00603ECB"/>
    <w:rsid w:val="00623A52"/>
    <w:rsid w:val="0064095E"/>
    <w:rsid w:val="006563A4"/>
    <w:rsid w:val="006567C3"/>
    <w:rsid w:val="0066348C"/>
    <w:rsid w:val="00664A38"/>
    <w:rsid w:val="006750A5"/>
    <w:rsid w:val="00676929"/>
    <w:rsid w:val="006864A3"/>
    <w:rsid w:val="0069362E"/>
    <w:rsid w:val="006A166F"/>
    <w:rsid w:val="006B59C2"/>
    <w:rsid w:val="006D2ACA"/>
    <w:rsid w:val="006F117E"/>
    <w:rsid w:val="006F3A01"/>
    <w:rsid w:val="006F5DA0"/>
    <w:rsid w:val="006F669E"/>
    <w:rsid w:val="00721F31"/>
    <w:rsid w:val="007716AA"/>
    <w:rsid w:val="007824EA"/>
    <w:rsid w:val="007C06AF"/>
    <w:rsid w:val="007C2CA5"/>
    <w:rsid w:val="007E1DB2"/>
    <w:rsid w:val="0080382C"/>
    <w:rsid w:val="0081374F"/>
    <w:rsid w:val="00832A34"/>
    <w:rsid w:val="00837940"/>
    <w:rsid w:val="00842C55"/>
    <w:rsid w:val="00844A58"/>
    <w:rsid w:val="00845132"/>
    <w:rsid w:val="00866D40"/>
    <w:rsid w:val="00870E7A"/>
    <w:rsid w:val="00891C06"/>
    <w:rsid w:val="008D037C"/>
    <w:rsid w:val="00916480"/>
    <w:rsid w:val="00923632"/>
    <w:rsid w:val="00936099"/>
    <w:rsid w:val="009544AE"/>
    <w:rsid w:val="00965FB5"/>
    <w:rsid w:val="00975F2C"/>
    <w:rsid w:val="00996949"/>
    <w:rsid w:val="0099758B"/>
    <w:rsid w:val="009A55A7"/>
    <w:rsid w:val="009D211E"/>
    <w:rsid w:val="009D297D"/>
    <w:rsid w:val="00A63DA4"/>
    <w:rsid w:val="00A72E9D"/>
    <w:rsid w:val="00A83C3C"/>
    <w:rsid w:val="00AA09FA"/>
    <w:rsid w:val="00AA69F8"/>
    <w:rsid w:val="00AB0048"/>
    <w:rsid w:val="00AB3660"/>
    <w:rsid w:val="00AC0A20"/>
    <w:rsid w:val="00AD326D"/>
    <w:rsid w:val="00AD74A8"/>
    <w:rsid w:val="00AE4627"/>
    <w:rsid w:val="00AF32ED"/>
    <w:rsid w:val="00AF3B37"/>
    <w:rsid w:val="00B011BC"/>
    <w:rsid w:val="00B26EAF"/>
    <w:rsid w:val="00B37263"/>
    <w:rsid w:val="00B4423E"/>
    <w:rsid w:val="00B565B9"/>
    <w:rsid w:val="00B62041"/>
    <w:rsid w:val="00B644BA"/>
    <w:rsid w:val="00B66456"/>
    <w:rsid w:val="00B7120C"/>
    <w:rsid w:val="00B80CFD"/>
    <w:rsid w:val="00B95DB4"/>
    <w:rsid w:val="00BA5E13"/>
    <w:rsid w:val="00BD1567"/>
    <w:rsid w:val="00BF31A0"/>
    <w:rsid w:val="00C01B9F"/>
    <w:rsid w:val="00C153E5"/>
    <w:rsid w:val="00C15C30"/>
    <w:rsid w:val="00C24272"/>
    <w:rsid w:val="00C500AE"/>
    <w:rsid w:val="00C6007E"/>
    <w:rsid w:val="00C84645"/>
    <w:rsid w:val="00C90589"/>
    <w:rsid w:val="00CA60ED"/>
    <w:rsid w:val="00CB1EEE"/>
    <w:rsid w:val="00CD19E1"/>
    <w:rsid w:val="00CD5475"/>
    <w:rsid w:val="00CD7400"/>
    <w:rsid w:val="00CE2511"/>
    <w:rsid w:val="00CE6BF8"/>
    <w:rsid w:val="00D07624"/>
    <w:rsid w:val="00D20005"/>
    <w:rsid w:val="00D375AE"/>
    <w:rsid w:val="00D40E79"/>
    <w:rsid w:val="00D42410"/>
    <w:rsid w:val="00D62BEC"/>
    <w:rsid w:val="00D6523D"/>
    <w:rsid w:val="00D72336"/>
    <w:rsid w:val="00D7286D"/>
    <w:rsid w:val="00D94344"/>
    <w:rsid w:val="00D97BE9"/>
    <w:rsid w:val="00DC4C30"/>
    <w:rsid w:val="00DD7BE3"/>
    <w:rsid w:val="00DF7DE8"/>
    <w:rsid w:val="00E0652E"/>
    <w:rsid w:val="00E17C7B"/>
    <w:rsid w:val="00E24115"/>
    <w:rsid w:val="00E2557E"/>
    <w:rsid w:val="00E32504"/>
    <w:rsid w:val="00E340EC"/>
    <w:rsid w:val="00E3460B"/>
    <w:rsid w:val="00E50EB4"/>
    <w:rsid w:val="00E51269"/>
    <w:rsid w:val="00E51731"/>
    <w:rsid w:val="00E605CB"/>
    <w:rsid w:val="00E7141C"/>
    <w:rsid w:val="00E73083"/>
    <w:rsid w:val="00E961E8"/>
    <w:rsid w:val="00EA18CE"/>
    <w:rsid w:val="00EA29B6"/>
    <w:rsid w:val="00EA388B"/>
    <w:rsid w:val="00EC765C"/>
    <w:rsid w:val="00EF0CA3"/>
    <w:rsid w:val="00F472E8"/>
    <w:rsid w:val="00F52D86"/>
    <w:rsid w:val="00F75A92"/>
    <w:rsid w:val="00F91E41"/>
    <w:rsid w:val="00F93A7C"/>
    <w:rsid w:val="00F93AEC"/>
    <w:rsid w:val="00F944ED"/>
    <w:rsid w:val="00FA0A69"/>
    <w:rsid w:val="00FA0BE0"/>
    <w:rsid w:val="00FB00BA"/>
    <w:rsid w:val="00FB5D58"/>
    <w:rsid w:val="00FB7E72"/>
    <w:rsid w:val="00FD7794"/>
    <w:rsid w:val="00FE0A04"/>
    <w:rsid w:val="00FF3B46"/>
    <w:rsid w:val="00FF41F3"/>
    <w:rsid w:val="00FF7BD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BBD7"/>
  <w15:chartTrackingRefBased/>
  <w15:docId w15:val="{39BF22E8-CCF8-420C-B6A1-BC69E62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7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8F"/>
  </w:style>
  <w:style w:type="paragraph" w:styleId="Footer">
    <w:name w:val="footer"/>
    <w:basedOn w:val="Normal"/>
    <w:link w:val="Foot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8F"/>
  </w:style>
  <w:style w:type="paragraph" w:styleId="ListParagraph">
    <w:name w:val="List Paragraph"/>
    <w:basedOn w:val="Normal"/>
    <w:uiPriority w:val="34"/>
    <w:qFormat/>
    <w:rsid w:val="000333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0B2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NoSpacing">
    <w:name w:val="No Spacing"/>
    <w:uiPriority w:val="1"/>
    <w:qFormat/>
    <w:rsid w:val="00FB5D58"/>
    <w:pPr>
      <w:spacing w:after="0" w:line="240" w:lineRule="auto"/>
    </w:pPr>
  </w:style>
  <w:style w:type="table" w:styleId="TableGrid">
    <w:name w:val="Table Grid"/>
    <w:basedOn w:val="TableNormal"/>
    <w:uiPriority w:val="39"/>
    <w:rsid w:val="00463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54</cp:revision>
  <dcterms:created xsi:type="dcterms:W3CDTF">2023-12-23T07:32:00Z</dcterms:created>
  <dcterms:modified xsi:type="dcterms:W3CDTF">2025-02-27T09:10:00Z</dcterms:modified>
</cp:coreProperties>
</file>