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ns4="http://schemas.openxmlformats.org/drawingml/2006/wordprocessingDrawing" xmlns:ns5="http://schemas.openxmlformats.org/drawingml/2006/main" xmlns:ns6="http://schemas.openxmlformats.org/drawingml/2006/picture" xmlns:w="http://schemas.openxmlformats.org/wordprocessingml/2006/main" ns1:Ignorable="w14 w15 w16se w16cid w16 w16cex w16sdtdh w16sdtfl w16du wp14">
  <w:body>
    <w:p ns2:paraId="06EEC082" ns2:textId="77777777" w:rsidR="00EE0013" w:rsidRPr="00965E44" w:rsidRDefault="00000000" w:rsidP="008474DB">
      <w:pPr>
        <w:spacing w:line="360" w:lineRule="auto" w:after="120"/>
        <w:jc w:val="center"/>
        <w:rPr>
          <w:b/>
          <w:bCs/>
          <w:sz w:val="32"/>
          <w:szCs w:val="32"/>
        </w:rPr>
      </w:pPr>
      <w:r w:rsidRPr="00965E44">
        <w:rPr>
          <w:b/>
          <w:bCs/>
          <w:sz w:val="32"/>
          <w:szCs w:val="32"/>
        </w:rPr>
        <w:t>AN INTELLIGENT FLOOD EARLY WARNING AND DECISION SUPPORT SYSTEM FOR NIGERIA</w:t>
      </w:r>
    </w:p>
    <w:p ns2:paraId="66A0FF3D" ns2:textId="77777777" w:rsidR="00B01237" w:rsidRPr="00965E44" w:rsidRDefault="00B01237" w:rsidP="008474DB">
      <w:pPr>
        <w:spacing w:line="360" w:lineRule="auto"/>
        <w:jc w:val="center"/>
        <w:rPr>
          <w:b/>
          <w:bCs/>
        </w:rPr>
      </w:pPr>
    </w:p>
    <w:p ns2:paraId="6C20985A" ns2:textId="77777777" w:rsidR="00B01237" w:rsidRPr="00965E44" w:rsidRDefault="00B01237" w:rsidP="008474DB">
      <w:pPr>
        <w:spacing w:line="360" w:lineRule="auto"/>
        <w:jc w:val="center"/>
      </w:pPr>
    </w:p>
    <w:p ns2:paraId="3F47F5D6" ns2:textId="77777777" w:rsidR="00B01237" w:rsidRPr="00965E44" w:rsidRDefault="00B01237" w:rsidP="008474DB">
      <w:pPr>
        <w:spacing w:line="360" w:lineRule="auto"/>
        <w:jc w:val="center"/>
      </w:pPr>
    </w:p>
    <w:p ns2:paraId="105BF17A" ns2:textId="77777777" w:rsidR="00EE0013" w:rsidRPr="00965E44" w:rsidRDefault="00000000" w:rsidP="008474DB">
      <w:pPr>
        <w:spacing w:line="360" w:lineRule="auto" w:after="120"/>
        <w:jc w:val="center"/>
        <w:rPr>
          <w:b/>
          <w:bCs/>
          <w:sz w:val="32"/>
          <w:szCs w:val="32"/>
        </w:rPr>
      </w:pPr>
      <w:r w:rsidRPr="00965E44">
        <w:rPr>
          <w:b/>
          <w:bCs/>
          <w:sz w:val="32"/>
          <w:szCs w:val="32"/>
        </w:rPr>
        <w:t>BY</w:t>
      </w:r>
    </w:p>
    <w:p ns2:paraId="4135309A" ns2:textId="77777777" w:rsidR="00B01237" w:rsidRPr="00965E44" w:rsidRDefault="00B01237" w:rsidP="008474DB">
      <w:pPr>
        <w:spacing w:line="360" w:lineRule="auto"/>
        <w:jc w:val="center"/>
        <w:rPr>
          <w:sz w:val="24"/>
          <w:szCs w:val="24"/>
        </w:rPr>
      </w:pPr>
    </w:p>
    <w:p ns2:paraId="11E0ED7B" ns2:textId="77777777" w:rsidR="00B01237" w:rsidRPr="00965E44" w:rsidRDefault="00B01237" w:rsidP="00CC79D9">
      <w:pPr>
        <w:spacing w:line="480" w:lineRule="auto"/>
        <w:jc w:val="center"/>
      </w:pPr>
    </w:p>
    <w:p ns2:paraId="324B9C47" ns2:textId="77777777" w:rsidR="00EE0013" w:rsidRPr="00965E44" w:rsidRDefault="00000000" w:rsidP="00CC79D9">
      <w:pPr>
        <w:spacing w:line="360" w:lineRule="auto" w:after="120"/>
        <w:jc w:val="center"/>
        <w:rPr>
          <w:b/>
          <w:bCs/>
          <w:sz w:val="24"/>
          <w:szCs w:val="24"/>
        </w:rPr>
      </w:pPr>
      <w:r w:rsidRPr="00965E44">
        <w:rPr>
          <w:b/>
          <w:bCs/>
          <w:sz w:val="32"/>
          <w:szCs w:val="32"/>
        </w:rPr>
        <w:t>EJEH, Solomon</w:t>
      </w:r>
    </w:p>
    <w:p ns2:paraId="19B72A29" ns2:textId="051D35C5" w:rsidR="00EE0013" w:rsidRPr="00965E44" w:rsidRDefault="00787CF3" w:rsidP="00CC79D9">
      <w:pPr>
        <w:spacing w:line="360" w:lineRule="auto" w:after="120"/>
        <w:jc w:val="center"/>
        <w:rPr>
          <w:b/>
          <w:bCs/>
          <w:sz w:val="24"/>
          <w:szCs w:val="24"/>
        </w:rPr>
      </w:pPr>
      <w:r w:rsidRPr="00965E44">
        <w:rPr>
          <w:b/>
          <w:bCs/>
          <w:sz w:val="32"/>
          <w:szCs w:val="24"/>
        </w:rPr>
        <w:t>BU/23B/IT/8415</w:t>
      </w:r>
    </w:p>
    <w:p ns2:paraId="22D91C9F" ns2:textId="77777777" w:rsidR="00EE0013" w:rsidRPr="00965E44" w:rsidRDefault="00000000" w:rsidP="00CC79D9">
      <w:pPr>
        <w:spacing w:line="360" w:lineRule="auto" w:after="120"/>
        <w:jc w:val="center"/>
        <w:rPr>
          <w:b/>
          <w:bCs/>
          <w:sz w:val="24"/>
          <w:szCs w:val="24"/>
        </w:rPr>
      </w:pPr>
      <w:r w:rsidRPr="00965E44">
        <w:rPr>
          <w:b/>
          <w:bCs/>
          <w:sz w:val="32"/>
          <w:szCs w:val="32"/>
        </w:rPr>
        <w:t>DEPARTMENT OF COMPUTER SCIENCE</w:t>
      </w:r>
    </w:p>
    <w:p ns2:paraId="7E2BBC4D" ns2:textId="77777777" w:rsidR="00EE0013" w:rsidRPr="00965E44" w:rsidRDefault="00000000" w:rsidP="00CC79D9">
      <w:pPr>
        <w:spacing w:line="360" w:lineRule="auto" w:after="120"/>
        <w:jc w:val="center"/>
        <w:rPr>
          <w:b/>
          <w:bCs/>
          <w:sz w:val="24"/>
          <w:szCs w:val="24"/>
        </w:rPr>
      </w:pPr>
      <w:r w:rsidRPr="00965E44">
        <w:rPr>
          <w:b/>
          <w:bCs/>
          <w:sz w:val="32"/>
          <w:szCs w:val="32"/>
        </w:rPr>
        <w:t>BAZE UNIVERSITY</w:t>
      </w:r>
    </w:p>
    <w:p ns2:paraId="6EE3CD2E" ns2:textId="77777777" w:rsidR="00EE0013" w:rsidRPr="00965E44" w:rsidRDefault="00000000" w:rsidP="00CC79D9">
      <w:pPr>
        <w:spacing w:line="360" w:lineRule="auto" w:after="120"/>
        <w:jc w:val="center"/>
        <w:rPr>
          <w:b/>
          <w:bCs/>
          <w:sz w:val="24"/>
          <w:szCs w:val="24"/>
        </w:rPr>
      </w:pPr>
      <w:r w:rsidRPr="00965E44">
        <w:rPr>
          <w:b/>
          <w:bCs/>
          <w:sz w:val="32"/>
          <w:szCs w:val="32"/>
        </w:rPr>
        <w:t>ABUJA</w:t>
      </w:r>
    </w:p>
    <w:p ns2:paraId="14ABABF8" ns2:textId="77777777" w:rsidR="00CC79D9" w:rsidRPr="00965E44" w:rsidRDefault="00CC79D9" w:rsidP="00CC79D9">
      <w:pPr>
        <w:spacing w:before="600" w:after="600"/>
        <w:jc w:val="center"/>
        <w:rPr>
          <w:sz w:val="32"/>
          <w:szCs w:val="32"/>
        </w:rPr>
      </w:pPr>
    </w:p>
    <w:p ns2:paraId="71A5CCBB" ns2:textId="77777777" w:rsidR="00CC79D9" w:rsidRPr="00965E44" w:rsidRDefault="00CC79D9" w:rsidP="00CC79D9">
      <w:pPr>
        <w:spacing w:before="600" w:after="600"/>
        <w:jc w:val="center"/>
        <w:rPr>
          <w:sz w:val="32"/>
          <w:szCs w:val="32"/>
        </w:rPr>
      </w:pPr>
    </w:p>
    <w:p ns2:paraId="66F9C6A2" ns2:textId="77777777" w:rsidR="00CC79D9" w:rsidRPr="00965E44" w:rsidRDefault="00CC79D9" w:rsidP="00CC79D9">
      <w:pPr>
        <w:spacing w:before="600" w:after="600"/>
        <w:jc w:val="center"/>
        <w:rPr>
          <w:sz w:val="32"/>
          <w:szCs w:val="32"/>
        </w:rPr>
      </w:pPr>
    </w:p>
    <w:p ns2:paraId="7AB35FA0" ns2:textId="77777777" w:rsidR="00CC79D9" w:rsidRPr="00965E44" w:rsidRDefault="00CC79D9" w:rsidP="00CC79D9">
      <w:pPr>
        <w:spacing w:before="600" w:after="600"/>
        <w:jc w:val="center"/>
        <w:rPr>
          <w:sz w:val="32"/>
          <w:szCs w:val="32"/>
        </w:rPr>
      </w:pPr>
    </w:p>
    <w:p ns2:paraId="183E210B" ns2:textId="77777777" w:rsidR="00CC79D9" w:rsidRPr="00965E44" w:rsidRDefault="00CC79D9" w:rsidP="00CC79D9">
      <w:pPr>
        <w:spacing w:before="600" w:after="600"/>
        <w:jc w:val="center"/>
        <w:rPr>
          <w:sz w:val="32"/>
          <w:szCs w:val="32"/>
        </w:rPr>
      </w:pPr>
    </w:p>
    <w:p ns2:paraId="3DF0AB03" ns2:textId="77777777" w:rsidR="00123EDB" w:rsidRDefault="00CC79D9" w:rsidP="00CC79D9">
      <w:pPr>
        <w:spacing w:before="600" w:after="120" w:line="360" w:lineRule="auto"/>
        <w:jc w:val="center"/>
        <w:rPr>
          <w:b/>
          <w:bCs/>
          <w:sz w:val="32"/>
          <w:szCs w:val="32"/>
        </w:rPr>
        <w:sectPr w:rsidR="00123EDB" w:rsidSect="00570D54">
          <w:footerReference w:type="default" ns3:id="rId8"/>
          <w:pgSz w:w="11906" w:h="16838"/>
          <w:pgMar w:top="1417" w:right="1417" w:bottom="1417" w:left="1984" w:header="708" w:footer="708" w:gutter="0"/>
          <w:pgNumType w:fmt="lowerRoman" w:start="1"/>
          <w:cols w:space="720"/>
          <w:docGrid w:linePitch="360"/>
        </w:sectPr>
      </w:pPr>
      <w:r w:rsidRPr="00965E44">
        <w:rPr>
          <w:b/>
          <w:bCs/>
          <w:sz w:val="32"/>
          <w:szCs w:val="32"/>
        </w:rPr>
        <w:t>August, 2026</w:t>
      </w:r>
    </w:p>
    <w:p ns2:paraId="6313E66E" ns2:textId="4E68742F" w:rsidR="00CC79D9" w:rsidRPr="00965E44" w:rsidRDefault="00CC79D9" w:rsidP="00CC79D9">
      <w:pPr>
        <w:spacing w:before="600" w:after="600"/>
        <w:jc w:val="center"/>
        <w:rPr>
          <w:b/>
          <w:bCs/>
        </w:rPr>
      </w:pPr>
    </w:p>
    <w:p ns2:paraId="71261376" ns2:textId="0925AFDC" w:rsidR="00EE0013" w:rsidRPr="00B534DA" w:rsidRDefault="00000000" w:rsidP="00B534DA">
      <w:pPr>
        <w:pStyle w:val="Heading1"/>
        <w:rPr>
          <w:b/>
          <w:bCs/>
          <w:color w:val="auto"/>
        </w:rPr>
      </w:pPr>
      <w:bookmarkStart w:id="0" w:name="_Toc237613507"/>
      <w:r w:rsidRPr="00B534DA">
        <w:rPr>
          <w:b/>
          <w:bCs/>
          <w:color w:val="auto"/>
        </w:rPr>
        <w:t>DECLARATION</w:t>
      </w:r>
      <w:bookmarkEnd w:id="0"/>
    </w:p>
    <w:p ns2:paraId="5CC58A61" ns2:textId="77777777" w:rsidR="00EE0013" w:rsidRPr="00965E44" w:rsidRDefault="00000000" w:rsidP="004569AD">
      <w:pPr>
        <w:spacing w:line="360" w:lineRule="auto" w:after="120"/>
      </w:pPr>
      <w:r w:rsidRPr="00965E44">
        <w:rPr>
          <w:sz w:val="24"/>
        </w:rPr>
        <w:t>This is to certify that this project entitled “An Intelligent Flood Early Warning and Decision Support System for Nigeria”, which is submitted by Ejeh, Solomon in partial fulfilment of the requirement for the award of degree for B.Sc. in Computer Science to the Department of Computer Science, Baze University, Abuja, Nigeria, comprises only my original work and due acknowledgement has been made in the text to all other materials used.</w:t>
      </w:r>
    </w:p>
    <w:p ns2:paraId="215A9676" ns2:textId="77777777" w:rsidR="00EE0013" w:rsidRPr="00965E44" w:rsidRDefault="00EE0013" w:rsidP="004569AD"/>
    <w:p ns2:paraId="2B4B03EF" ns2:textId="77777777" w:rsidR="00EE0013" w:rsidRPr="00965E44" w:rsidRDefault="00EE0013" w:rsidP="004569AD"/>
    <w:p ns2:paraId="77E2C435" ns2:textId="77777777" w:rsidR="00EE0013" w:rsidRPr="00965E44" w:rsidRDefault="00000000" w:rsidP="004569AD">
      <w:pPr>
        <w:spacing w:line="360" w:lineRule="auto" w:after="120"/>
      </w:pPr>
      <w:r w:rsidRPr="00965E44">
        <w:rPr>
          <w:sz w:val="24"/>
        </w:rPr>
        <w:t>Signature: ……………………………………………</w:t>
      </w:r>
    </w:p>
    <w:p ns2:paraId="518E2408" ns2:textId="77777777" w:rsidR="00EE0013" w:rsidRPr="00965E44" w:rsidRDefault="00000000" w:rsidP="004569AD">
      <w:pPr>
        <w:spacing w:line="360" w:lineRule="auto" w:after="120"/>
      </w:pPr>
      <w:r w:rsidRPr="00965E44">
        <w:rPr>
          <w:sz w:val="24"/>
        </w:rPr>
        <w:t>Name: EJEH, Solomon</w:t>
      </w:r>
    </w:p>
    <w:p ns2:paraId="55092DA2" ns2:textId="5FB19D47" w:rsidR="00EE0013" w:rsidRPr="00965E44" w:rsidRDefault="00000000" w:rsidP="004569AD">
      <w:pPr>
        <w:spacing w:line="360" w:lineRule="auto" w:after="120"/>
      </w:pPr>
      <w:r w:rsidRPr="00965E44">
        <w:rPr>
          <w:sz w:val="24"/>
        </w:rPr>
        <w:t xml:space="preserve">Registration Number: </w:t>
      </w:r>
      <w:r w:rsidR="00CC79D9" w:rsidRPr="00965E44">
        <w:rPr>
          <w:sz w:val="24"/>
        </w:rPr>
        <w:t>BU/23B/IT/8415</w:t>
      </w:r>
    </w:p>
    <w:p ns2:paraId="5C287AD0" ns2:textId="77777777" w:rsidR="00EE0013" w:rsidRPr="00965E44" w:rsidRDefault="00000000" w:rsidP="004569AD">
      <w:pPr>
        <w:spacing w:line="360" w:lineRule="auto" w:after="120"/>
      </w:pPr>
      <w:commentRangeStart w:id="1"/>
      <w:r w:rsidRPr="00965E44">
        <w:rPr>
          <w:sz w:val="24"/>
        </w:rPr>
        <w:t xml:space="preserve">Date: </w:t>
      </w:r>
      <w:r w:rsidRPr="00381B88">
        <w:rPr>
          <w:sz w:val="24"/>
          <w:highlight w:val="red"/>
        </w:rPr>
        <w:t>[Date Month Year]</w:t>
      </w:r>
      <w:commentRangeEnd w:id="1"/>
      <w:r w:rsidR="00381B88" w:rsidRPr="00965E44">
        <w:rPr>
          <w:rStyle w:val="CommentReference"/>
          <w:sz w:val="20"/>
          <w:szCs w:val="20"/>
        </w:rPr>
        <w:commentReference w:id="1"/>
      </w:r>
    </w:p>
    <w:p ns2:paraId="17FC6B09" ns2:textId="77777777" w:rsidR="00EE0013" w:rsidRPr="00965E44" w:rsidRDefault="00000000" w:rsidP="004569AD">
      <w:r w:rsidRPr="00965E44">
        <w:br w:type="page"/>
      </w:r>
      <w:r w:rsidR="00570D54" w:rsidRPr="00965E44">
        <w:lastRenderedPageBreak/>
        <w:tab/>
      </w:r>
    </w:p>
    <w:p ns2:paraId="49A2FA35" ns2:textId="77777777" w:rsidR="00EE0013" w:rsidRPr="00965E44" w:rsidRDefault="00000000" w:rsidP="008474DB">
      <w:pPr>
        <w:pStyle w:val="Heading1"/>
        <w:spacing w:line="360" w:lineRule="auto"/>
        <w:rPr>
          <w:b/>
          <w:bCs/>
          <w:color w:val="auto"/>
        </w:rPr>
      </w:pPr>
      <w:bookmarkStart w:id="2" w:name="_Toc237613508"/>
      <w:r w:rsidRPr="00965E44">
        <w:rPr>
          <w:b/>
          <w:bCs/>
          <w:color w:val="auto"/>
        </w:rPr>
        <w:t>CERTIFICATION</w:t>
      </w:r>
      <w:bookmarkEnd w:id="2"/>
    </w:p>
    <w:p ns2:paraId="0C65971A" ns2:textId="77777777" w:rsidR="00EE0013" w:rsidRPr="00965E44" w:rsidRDefault="00000000" w:rsidP="004569AD">
      <w:pPr>
        <w:spacing w:line="360" w:lineRule="auto" w:after="120"/>
      </w:pPr>
      <w:r w:rsidRPr="00965E44">
        <w:rPr>
          <w:sz w:val="24"/>
        </w:rPr>
        <w:t>This is to certify that this project entitled “An Intelligent Flood Early Warning and Decision Support System for Nigeria”, which is submitted by Ejeh, Solomon in partial fulfilment of the requirement for the award of degree for B.Sc. in Computer Science to the Department of Computer Science, Baze University, Abuja, Nigeria, is a record of the candidate's own work carried out by the candidate under my supervision. The matter embodied in this project is original and has not been submitted for the award of any other degree.</w:t>
      </w:r>
    </w:p>
    <w:p ns2:paraId="30627DBD" ns2:textId="77777777" w:rsidR="00EE0013" w:rsidRPr="00965E44" w:rsidRDefault="00EE0013" w:rsidP="004569AD"/>
    <w:p ns2:paraId="4D7E8577" ns2:textId="77777777" w:rsidR="00EE0013" w:rsidRPr="00965E44" w:rsidRDefault="00EE0013" w:rsidP="004569AD"/>
    <w:p ns2:paraId="09D2FCDA" ns2:textId="77777777" w:rsidR="00EE0013" w:rsidRPr="00965E44" w:rsidRDefault="00000000" w:rsidP="004569AD">
      <w:pPr>
        <w:spacing w:line="360" w:lineRule="auto" w:after="120"/>
      </w:pPr>
      <w:r w:rsidRPr="00965E44">
        <w:rPr>
          <w:sz w:val="24"/>
        </w:rPr>
        <w:t>……………………………………………                              Date: ……………………</w:t>
      </w:r>
    </w:p>
    <w:p ns2:paraId="7E3AE9C5" ns2:textId="77777777" w:rsidR="00EE0013" w:rsidRPr="00965E44" w:rsidRDefault="00000000" w:rsidP="004569AD">
      <w:pPr>
        <w:spacing w:line="360" w:lineRule="auto" w:after="120"/>
      </w:pPr>
      <w:r w:rsidRPr="00965E44">
        <w:rPr>
          <w:sz w:val="24"/>
        </w:rPr>
        <w:t>Dr. Julius Makinde</w:t>
      </w:r>
    </w:p>
    <w:p ns2:paraId="35271BB6" ns2:textId="77777777" w:rsidR="00EE0013" w:rsidRPr="00965E44" w:rsidRDefault="00000000" w:rsidP="004569AD">
      <w:pPr>
        <w:spacing w:line="360" w:lineRule="auto" w:after="120"/>
      </w:pPr>
      <w:r w:rsidRPr="00965E44">
        <w:rPr>
          <w:sz w:val="24"/>
        </w:rPr>
        <w:t>Supervisor</w:t>
      </w:r>
    </w:p>
    <w:p ns2:paraId="385ED362" ns2:textId="77777777" w:rsidR="00EE0013" w:rsidRPr="00965E44" w:rsidRDefault="00000000" w:rsidP="004569AD">
      <w:r w:rsidRPr="00965E44">
        <w:br w:type="page"/>
      </w:r>
    </w:p>
    <w:p ns2:paraId="28E02E45" ns2:textId="77777777" w:rsidR="00EE0013" w:rsidRPr="00965E44" w:rsidRDefault="00000000" w:rsidP="008474DB">
      <w:pPr>
        <w:pStyle w:val="Heading1"/>
        <w:spacing w:line="360" w:lineRule="auto"/>
        <w:rPr>
          <w:b/>
          <w:bCs/>
          <w:color w:val="auto"/>
        </w:rPr>
      </w:pPr>
      <w:bookmarkStart w:id="3" w:name="_Toc237613509"/>
      <w:r w:rsidRPr="00965E44">
        <w:rPr>
          <w:b/>
          <w:bCs/>
          <w:color w:val="auto"/>
        </w:rPr>
        <w:lastRenderedPageBreak/>
        <w:t>APPROVAL</w:t>
      </w:r>
      <w:bookmarkEnd w:id="3"/>
    </w:p>
    <w:p ns2:paraId="3B5BD479" ns2:textId="603C40A3" w:rsidR="00EE0013" w:rsidRPr="00965E44" w:rsidRDefault="00000000" w:rsidP="004569AD">
      <w:pPr>
        <w:spacing w:line="360" w:lineRule="auto" w:after="120"/>
      </w:pPr>
      <w:r w:rsidRPr="00965E44">
        <w:rPr>
          <w:sz w:val="24"/>
        </w:rPr>
        <w:t xml:space="preserve">This is to certify that the research work, “An Intelligent Flood Early Warning and Decision Support System for Nigeria”, and the subsequent preparation by Ejeh, Solomon with Registration Number </w:t>
      </w:r>
      <w:r w:rsidR="00787CF3" w:rsidRPr="00965E44">
        <w:rPr>
          <w:sz w:val="24"/>
        </w:rPr>
        <w:t xml:space="preserve">BU/23B/IT/8415 </w:t>
      </w:r>
      <w:r w:rsidRPr="00965E44">
        <w:rPr>
          <w:sz w:val="24"/>
        </w:rPr>
        <w:t>has been approved by the Department of Computer Science, Faculty of Computing and Applied Science, Baze University, Abuja, Nigeria.</w:t>
      </w:r>
    </w:p>
    <w:p ns2:paraId="4CF303C4" ns2:textId="77777777" w:rsidR="00EE0013" w:rsidRPr="00965E44" w:rsidRDefault="00EE0013" w:rsidP="004569AD"/>
    <w:p ns2:paraId="21E45FEE" ns2:textId="77777777" w:rsidR="00EE0013" w:rsidRPr="00965E44" w:rsidRDefault="00EE0013" w:rsidP="004569AD"/>
    <w:p ns2:paraId="5140EC40" ns2:textId="77777777" w:rsidR="00EE0013" w:rsidRPr="00965E44" w:rsidRDefault="00000000" w:rsidP="004569AD">
      <w:pPr>
        <w:spacing w:line="360" w:lineRule="auto" w:after="120"/>
      </w:pPr>
      <w:r w:rsidRPr="00965E44">
        <w:rPr>
          <w:sz w:val="24"/>
        </w:rPr>
        <w:t>……………………………………………                              Date/Sign: ……………………</w:t>
      </w:r>
    </w:p>
    <w:p ns2:paraId="42B43555" ns2:textId="77777777" w:rsidR="00EE0013" w:rsidRPr="00965E44" w:rsidRDefault="00000000" w:rsidP="004569AD">
      <w:pPr>
        <w:spacing w:line="360" w:lineRule="auto" w:after="120"/>
      </w:pPr>
      <w:r w:rsidRPr="00965E44">
        <w:rPr>
          <w:sz w:val="24"/>
        </w:rPr>
        <w:t>Dr. Julius Makinde</w:t>
      </w:r>
    </w:p>
    <w:p ns2:paraId="166ECECE" ns2:textId="77777777" w:rsidR="00EE0013" w:rsidRPr="00965E44" w:rsidRDefault="00000000" w:rsidP="004569AD">
      <w:pPr>
        <w:spacing w:line="360" w:lineRule="auto" w:after="120"/>
      </w:pPr>
      <w:r w:rsidRPr="00965E44">
        <w:rPr>
          <w:sz w:val="24"/>
        </w:rPr>
        <w:t>Supervisor</w:t>
      </w:r>
    </w:p>
    <w:p ns2:paraId="34006EE8" ns2:textId="77777777" w:rsidR="00EE0013" w:rsidRPr="00965E44" w:rsidRDefault="00EE0013" w:rsidP="004569AD"/>
    <w:p ns2:paraId="0FAB8B5B" ns2:textId="77777777" w:rsidR="00EE0013" w:rsidRPr="00965E44" w:rsidRDefault="00000000" w:rsidP="004569AD">
      <w:pPr>
        <w:spacing w:line="360" w:lineRule="auto" w:after="120"/>
      </w:pPr>
      <w:r w:rsidRPr="00965E44">
        <w:rPr>
          <w:sz w:val="24"/>
        </w:rPr>
        <w:t>……………………………………………                              Date/Sign: ……………………</w:t>
      </w:r>
    </w:p>
    <w:p ns2:paraId="430DEA11" ns2:textId="77777777" w:rsidR="00EE0013" w:rsidRPr="00965E44" w:rsidRDefault="00000000" w:rsidP="004569AD">
      <w:pPr>
        <w:spacing w:line="360" w:lineRule="auto" w:after="120"/>
      </w:pPr>
      <w:r w:rsidRPr="00965E44">
        <w:rPr>
          <w:sz w:val="24"/>
        </w:rPr>
        <w:t>Head, Department of Computer Science</w:t>
      </w:r>
    </w:p>
    <w:p ns2:paraId="07D95703" ns2:textId="77777777" w:rsidR="00EE0013" w:rsidRPr="00965E44" w:rsidRDefault="00EE0013" w:rsidP="004569AD"/>
    <w:p ns2:paraId="37EBB07C" ns2:textId="77777777" w:rsidR="00EE0013" w:rsidRPr="00965E44" w:rsidRDefault="00000000" w:rsidP="004569AD">
      <w:pPr>
        <w:spacing w:line="360" w:lineRule="auto" w:after="120"/>
      </w:pPr>
      <w:r w:rsidRPr="00965E44">
        <w:rPr>
          <w:sz w:val="24"/>
        </w:rPr>
        <w:t>……………………………………………                              Date/Sign: ……………………</w:t>
      </w:r>
    </w:p>
    <w:p ns2:paraId="67DE46D5" ns2:textId="77777777" w:rsidR="00EE0013" w:rsidRPr="00965E44" w:rsidRDefault="00000000" w:rsidP="004569AD">
      <w:pPr>
        <w:spacing w:line="360" w:lineRule="auto" w:after="120"/>
      </w:pPr>
      <w:r w:rsidRPr="00965E44">
        <w:rPr>
          <w:sz w:val="24"/>
        </w:rPr>
        <w:t>Dean, Faculty of Computing and Applied Science</w:t>
      </w:r>
    </w:p>
    <w:p ns2:paraId="555045A6" ns2:textId="77777777" w:rsidR="00EE0013" w:rsidRPr="00965E44" w:rsidRDefault="00EE0013" w:rsidP="004569AD"/>
    <w:p ns2:paraId="038CDD35" ns2:textId="77777777" w:rsidR="00EE0013" w:rsidRPr="00965E44" w:rsidRDefault="00000000" w:rsidP="004569AD">
      <w:pPr>
        <w:spacing w:line="360" w:lineRule="auto" w:after="120"/>
      </w:pPr>
      <w:r w:rsidRPr="00965E44">
        <w:rPr>
          <w:sz w:val="24"/>
        </w:rPr>
        <w:t>……………………………………………                              Date/Sign: ……………………</w:t>
      </w:r>
    </w:p>
    <w:p ns2:paraId="4E0EDCF2" ns2:textId="77777777" w:rsidR="00EE0013" w:rsidRPr="00965E44" w:rsidRDefault="00000000" w:rsidP="004569AD">
      <w:pPr>
        <w:spacing w:line="360" w:lineRule="auto" w:after="120"/>
      </w:pPr>
      <w:r w:rsidRPr="00965E44">
        <w:rPr>
          <w:sz w:val="24"/>
        </w:rPr>
        <w:t>External Examiner</w:t>
      </w:r>
    </w:p>
    <w:p ns2:paraId="2B3F0D93" ns2:textId="77777777" w:rsidR="00EE0013" w:rsidRPr="00965E44" w:rsidRDefault="00000000" w:rsidP="004569AD">
      <w:r w:rsidRPr="00965E44">
        <w:br w:type="page"/>
      </w:r>
    </w:p>
    <w:p ns2:paraId="2CF89C31" ns2:textId="77777777" w:rsidR="00EE0013" w:rsidRPr="00965E44" w:rsidRDefault="00000000" w:rsidP="008474DB">
      <w:pPr>
        <w:pStyle w:val="Heading1"/>
        <w:spacing w:line="360" w:lineRule="auto"/>
        <w:rPr>
          <w:b/>
          <w:bCs/>
          <w:color w:val="auto"/>
        </w:rPr>
      </w:pPr>
      <w:bookmarkStart w:id="4" w:name="_Toc237613510"/>
      <w:r w:rsidRPr="00965E44">
        <w:rPr>
          <w:b/>
          <w:bCs/>
          <w:color w:val="auto"/>
        </w:rPr>
        <w:lastRenderedPageBreak/>
        <w:t>ACKNOWLEDGEMENT</w:t>
      </w:r>
      <w:bookmarkEnd w:id="4"/>
    </w:p>
    <w:p ns2:paraId="2C4E2EB6" ns2:textId="77777777" w:rsidR="00EE0013" w:rsidRPr="00965E44" w:rsidRDefault="00000000" w:rsidP="004569AD">
      <w:commentRangeStart w:id="5"/>
      <w:r w:rsidRPr="00965E44">
        <w:br w:type="page"/>
      </w:r>
      <w:commentRangeEnd w:id="5"/>
      <w:r w:rsidR="00381B88" w:rsidRPr="00965E44">
        <w:rPr>
          <w:rStyle w:val="CommentReference"/>
          <w:sz w:val="20"/>
          <w:szCs w:val="20"/>
        </w:rPr>
        <w:commentReference w:id="5"/>
      </w:r>
    </w:p>
    <w:p ns2:paraId="4E62D415" ns2:textId="77777777" w:rsidR="00EE0013" w:rsidRPr="00965E44" w:rsidRDefault="00000000" w:rsidP="008474DB">
      <w:pPr>
        <w:pStyle w:val="Heading1"/>
        <w:spacing w:line="360" w:lineRule="auto"/>
        <w:rPr>
          <w:b/>
          <w:bCs/>
          <w:color w:val="auto"/>
        </w:rPr>
      </w:pPr>
      <w:bookmarkStart w:id="6" w:name="_Toc237613511"/>
      <w:r w:rsidRPr="00965E44">
        <w:rPr>
          <w:b/>
          <w:bCs/>
          <w:color w:val="auto"/>
        </w:rPr>
        <w:lastRenderedPageBreak/>
        <w:t>DEDICATION</w:t>
      </w:r>
      <w:bookmarkEnd w:id="6"/>
    </w:p>
    <w:p ns2:paraId="406F0CE9" ns2:textId="75EB5AB0" w:rsidR="00EE0013" w:rsidRPr="00965E44" w:rsidRDefault="00000000" w:rsidP="004569AD">
      <w:pPr>
        <w:spacing w:line="360" w:lineRule="auto" w:after="120"/>
      </w:pPr>
      <w:commentRangeStart w:id="7"/>
      <w:r w:rsidRPr="00965E44">
        <w:rPr>
          <w:i/>
          <w:sz w:val="24"/>
        </w:rPr>
        <w:t>[This is the dedication page.]</w:t>
      </w:r>
      <w:commentRangeEnd w:id="7"/>
      <w:r w:rsidR="00381B88" w:rsidRPr="00965E44">
        <w:rPr>
          <w:rStyle w:val="CommentReference"/>
          <w:sz w:val="20"/>
          <w:szCs w:val="20"/>
        </w:rPr>
        <w:commentReference w:id="7"/>
      </w:r>
    </w:p>
    <w:p ns2:paraId="7F4F13F8" ns2:textId="77777777" w:rsidR="00EE0013" w:rsidRPr="00965E44" w:rsidRDefault="00000000" w:rsidP="004569AD">
      <w:r w:rsidRPr="00965E44">
        <w:br w:type="page"/>
      </w:r>
    </w:p>
    <w:p ns2:paraId="17BDFC52" ns2:textId="77777777" w:rsidR="00EE0013" w:rsidRPr="00965E44" w:rsidRDefault="00000000" w:rsidP="008474DB">
      <w:pPr>
        <w:pStyle w:val="Heading1"/>
        <w:spacing w:line="360" w:lineRule="auto"/>
        <w:rPr>
          <w:b/>
          <w:bCs/>
          <w:color w:val="auto"/>
        </w:rPr>
      </w:pPr>
      <w:bookmarkStart w:id="8" w:name="_Toc237613512"/>
      <w:r w:rsidRPr="00965E44">
        <w:rPr>
          <w:b/>
          <w:bCs/>
          <w:color w:val="auto"/>
        </w:rPr>
        <w:lastRenderedPageBreak/>
        <w:t>ABSTRACT</w:t>
      </w:r>
      <w:bookmarkEnd w:id="8"/>
    </w:p>
    <w:p ns2:paraId="6E858691" ns2:textId="26C416BC" w:rsidR="00EE0013" w:rsidRPr="00965E44" w:rsidRDefault="00000000" w:rsidP="004569AD">
      <w:pPr>
        <w:spacing w:line="240" w:lineRule="auto" w:after="120"/>
      </w:pPr>
      <w:commentRangeStart w:id="9"/>
      <w:r w:rsidRPr="00965E44">
        <w:rPr>
          <w:i/>
          <w:sz w:val="24"/>
        </w:rPr>
        <w:t>[To be written after the entire project is completed.]</w:t>
      </w:r>
      <w:commentRangeEnd w:id="9"/>
      <w:r w:rsidR="00381B88" w:rsidRPr="00965E44">
        <w:rPr>
          <w:rStyle w:val="CommentReference"/>
          <w:sz w:val="20"/>
          <w:szCs w:val="20"/>
        </w:rPr>
        <w:commentReference w:id="9"/>
      </w:r>
    </w:p>
    <w:p ns2:paraId="13884C09" ns2:textId="77777777" w:rsidR="00EE0013" w:rsidRPr="00965E44" w:rsidRDefault="00000000" w:rsidP="004569AD">
      <w:r w:rsidRPr="00965E44">
        <w:br w:type="page"/>
      </w:r>
    </w:p>
    <w:sdt>
      <w:sdtPr>
        <w:id w:val="-100884164"/>
        <w:docPartObj>
          <w:docPartGallery w:val="Table of Contents"/>
          <w:docPartUnique/>
        </w:docPartObj>
      </w:sdtPr>
      <w:sdtEndPr>
        <w:rPr>
          <w:b/>
          <w:bCs/>
          <w:noProof/>
        </w:rPr>
      </w:sdtEndPr>
      <w:sdtContent>
        <w:p ns2:paraId="6A394AEE" ns2:textId="77777777" w:rsidR="006C4730" w:rsidRPr="00965E44" w:rsidRDefault="006C4730" w:rsidP="006C4730">
          <w:pPr>
            <w:rPr>
              <w:b/>
              <w:sz w:val="28"/>
            </w:rPr>
          </w:pPr>
          <w:r w:rsidRPr="00965E44">
            <w:rPr>
              <w:b/>
              <w:sz w:val="28"/>
            </w:rPr>
            <w:t>TABLE OF CONTENTS</w:t>
          </w:r>
        </w:p>
        <w:p ns2:paraId="3A52F38E" ns2:textId="05436841" w:rsidR="00B534DA" w:rsidRDefault="006C4730">
          <w:pPr>
            <w:pStyle w:val="TOC1"/>
            <w:tabs>
              <w:tab w:val="right" w:leader="dot" w:pos="8495"/>
            </w:tabs>
            <w:rPr>
              <w:rFonts w:asciiTheme="minorHAnsi" w:eastAsiaTheme="minorEastAsia" w:hAnsiTheme="minorHAnsi" w:cstheme="minorBidi"/>
              <w:noProof/>
              <w:kern w:val="2"/>
              <w:sz w:val="24"/>
              <w:szCs w:val="24"/>
              <ns2:ligatures ns2:val="standardContextual"/>
            </w:rPr>
          </w:pPr>
          <w:r w:rsidRPr="00965E44">
            <w:fldChar w:fldCharType="begin"/>
          </w:r>
          <w:r w:rsidRPr="00965E44">
            <w:instrText xml:space="preserve"> TOC \o "1-3" \h \z \u </w:instrText>
          </w:r>
          <w:r w:rsidRPr="00965E44">
            <w:fldChar w:fldCharType="separate"/>
          </w:r>
          <w:hyperlink w:anchor="_Toc237613507" w:history="1">
            <w:r w:rsidR="00B534DA" w:rsidRPr="00FF7215">
              <w:rPr>
                <w:rStyle w:val="Hyperlink"/>
                <w:b/>
                <w:bCs/>
                <w:noProof/>
              </w:rPr>
              <w:t>DECLARATION</w:t>
            </w:r>
            <w:r w:rsidR="00B534DA">
              <w:rPr>
                <w:noProof/>
                <w:webHidden/>
              </w:rPr>
              <w:tab/>
            </w:r>
            <w:r w:rsidR="00B534DA">
              <w:rPr>
                <w:noProof/>
                <w:webHidden/>
              </w:rPr>
              <w:fldChar w:fldCharType="begin"/>
            </w:r>
            <w:r w:rsidR="00B534DA">
              <w:rPr>
                <w:noProof/>
                <w:webHidden/>
              </w:rPr>
              <w:instrText xml:space="preserve"> PAGEREF _Toc237613507 \h </w:instrText>
            </w:r>
            <w:r w:rsidR="00B534DA">
              <w:rPr>
                <w:noProof/>
                <w:webHidden/>
              </w:rPr>
            </w:r>
            <w:r w:rsidR="00B534DA">
              <w:rPr>
                <w:noProof/>
                <w:webHidden/>
              </w:rPr>
              <w:fldChar w:fldCharType="separate"/>
            </w:r>
            <w:r w:rsidR="0052583F">
              <w:rPr>
                <w:noProof/>
                <w:webHidden/>
              </w:rPr>
              <w:t>i</w:t>
            </w:r>
            <w:r w:rsidR="00B534DA">
              <w:rPr>
                <w:noProof/>
                <w:webHidden/>
              </w:rPr>
              <w:fldChar w:fldCharType="end"/>
            </w:r>
          </w:hyperlink>
        </w:p>
        <w:p ns2:paraId="1B5673E4" ns2:textId="462D67F5" w:rsidR="00B534DA" w:rsidRDefault="00B534DA">
          <w:pPr>
            <w:pStyle w:val="TOC1"/>
            <w:tabs>
              <w:tab w:val="right" w:leader="dot" w:pos="8495"/>
            </w:tabs>
            <w:rPr>
              <w:rFonts w:asciiTheme="minorHAnsi" w:eastAsiaTheme="minorEastAsia" w:hAnsiTheme="minorHAnsi" w:cstheme="minorBidi"/>
              <w:noProof/>
              <w:kern w:val="2"/>
              <w:sz w:val="24"/>
              <w:szCs w:val="24"/>
              <ns2:ligatures ns2:val="standardContextual"/>
            </w:rPr>
          </w:pPr>
          <w:hyperlink w:anchor="_Toc237613508" w:history="1">
            <w:r w:rsidRPr="00FF7215">
              <w:rPr>
                <w:rStyle w:val="Hyperlink"/>
                <w:b/>
                <w:bCs/>
                <w:noProof/>
              </w:rPr>
              <w:t>CERTIFICATION</w:t>
            </w:r>
            <w:r>
              <w:rPr>
                <w:noProof/>
                <w:webHidden/>
              </w:rPr>
              <w:tab/>
            </w:r>
            <w:r>
              <w:rPr>
                <w:noProof/>
                <w:webHidden/>
              </w:rPr>
              <w:fldChar w:fldCharType="begin"/>
            </w:r>
            <w:r>
              <w:rPr>
                <w:noProof/>
                <w:webHidden/>
              </w:rPr>
              <w:instrText xml:space="preserve"> PAGEREF _Toc237613508 \h </w:instrText>
            </w:r>
            <w:r>
              <w:rPr>
                <w:noProof/>
                <w:webHidden/>
              </w:rPr>
            </w:r>
            <w:r>
              <w:rPr>
                <w:noProof/>
                <w:webHidden/>
              </w:rPr>
              <w:fldChar w:fldCharType="separate"/>
            </w:r>
            <w:r w:rsidR="0052583F">
              <w:rPr>
                <w:noProof/>
                <w:webHidden/>
              </w:rPr>
              <w:t>ii</w:t>
            </w:r>
            <w:r>
              <w:rPr>
                <w:noProof/>
                <w:webHidden/>
              </w:rPr>
              <w:fldChar w:fldCharType="end"/>
            </w:r>
          </w:hyperlink>
        </w:p>
        <w:p ns2:paraId="5EA8BB7B" ns2:textId="4E25ABD0" w:rsidR="00B534DA" w:rsidRDefault="00B534DA">
          <w:pPr>
            <w:pStyle w:val="TOC1"/>
            <w:tabs>
              <w:tab w:val="right" w:leader="dot" w:pos="8495"/>
            </w:tabs>
            <w:rPr>
              <w:rFonts w:asciiTheme="minorHAnsi" w:eastAsiaTheme="minorEastAsia" w:hAnsiTheme="minorHAnsi" w:cstheme="minorBidi"/>
              <w:noProof/>
              <w:kern w:val="2"/>
              <w:sz w:val="24"/>
              <w:szCs w:val="24"/>
              <ns2:ligatures ns2:val="standardContextual"/>
            </w:rPr>
          </w:pPr>
          <w:hyperlink w:anchor="_Toc237613509" w:history="1">
            <w:r w:rsidRPr="00FF7215">
              <w:rPr>
                <w:rStyle w:val="Hyperlink"/>
                <w:b/>
                <w:bCs/>
                <w:noProof/>
              </w:rPr>
              <w:t>APPROVAL</w:t>
            </w:r>
            <w:r>
              <w:rPr>
                <w:noProof/>
                <w:webHidden/>
              </w:rPr>
              <w:tab/>
            </w:r>
            <w:r>
              <w:rPr>
                <w:noProof/>
                <w:webHidden/>
              </w:rPr>
              <w:fldChar w:fldCharType="begin"/>
            </w:r>
            <w:r>
              <w:rPr>
                <w:noProof/>
                <w:webHidden/>
              </w:rPr>
              <w:instrText xml:space="preserve"> PAGEREF _Toc237613509 \h </w:instrText>
            </w:r>
            <w:r>
              <w:rPr>
                <w:noProof/>
                <w:webHidden/>
              </w:rPr>
            </w:r>
            <w:r>
              <w:rPr>
                <w:noProof/>
                <w:webHidden/>
              </w:rPr>
              <w:fldChar w:fldCharType="separate"/>
            </w:r>
            <w:r w:rsidR="0052583F">
              <w:rPr>
                <w:noProof/>
                <w:webHidden/>
              </w:rPr>
              <w:t>iii</w:t>
            </w:r>
            <w:r>
              <w:rPr>
                <w:noProof/>
                <w:webHidden/>
              </w:rPr>
              <w:fldChar w:fldCharType="end"/>
            </w:r>
          </w:hyperlink>
        </w:p>
        <w:p ns2:paraId="0A2D4CBB" ns2:textId="45A132F3" w:rsidR="00B534DA" w:rsidRDefault="00B534DA">
          <w:pPr>
            <w:pStyle w:val="TOC1"/>
            <w:tabs>
              <w:tab w:val="right" w:leader="dot" w:pos="8495"/>
            </w:tabs>
            <w:rPr>
              <w:rFonts w:asciiTheme="minorHAnsi" w:eastAsiaTheme="minorEastAsia" w:hAnsiTheme="minorHAnsi" w:cstheme="minorBidi"/>
              <w:noProof/>
              <w:kern w:val="2"/>
              <w:sz w:val="24"/>
              <w:szCs w:val="24"/>
              <ns2:ligatures ns2:val="standardContextual"/>
            </w:rPr>
          </w:pPr>
          <w:hyperlink w:anchor="_Toc237613510" w:history="1">
            <w:r w:rsidRPr="00FF7215">
              <w:rPr>
                <w:rStyle w:val="Hyperlink"/>
                <w:b/>
                <w:bCs/>
                <w:noProof/>
              </w:rPr>
              <w:t>ACKNOWLEDGEMENT</w:t>
            </w:r>
            <w:r>
              <w:rPr>
                <w:noProof/>
                <w:webHidden/>
              </w:rPr>
              <w:tab/>
            </w:r>
            <w:r>
              <w:rPr>
                <w:noProof/>
                <w:webHidden/>
              </w:rPr>
              <w:fldChar w:fldCharType="begin"/>
            </w:r>
            <w:r>
              <w:rPr>
                <w:noProof/>
                <w:webHidden/>
              </w:rPr>
              <w:instrText xml:space="preserve"> PAGEREF _Toc237613510 \h </w:instrText>
            </w:r>
            <w:r>
              <w:rPr>
                <w:noProof/>
                <w:webHidden/>
              </w:rPr>
            </w:r>
            <w:r>
              <w:rPr>
                <w:noProof/>
                <w:webHidden/>
              </w:rPr>
              <w:fldChar w:fldCharType="separate"/>
            </w:r>
            <w:r w:rsidR="0052583F">
              <w:rPr>
                <w:noProof/>
                <w:webHidden/>
              </w:rPr>
              <w:t>iv</w:t>
            </w:r>
            <w:r>
              <w:rPr>
                <w:noProof/>
                <w:webHidden/>
              </w:rPr>
              <w:fldChar w:fldCharType="end"/>
            </w:r>
          </w:hyperlink>
        </w:p>
        <w:p ns2:paraId="06E55CC2" ns2:textId="45671F24" w:rsidR="00B534DA" w:rsidRDefault="00B534DA">
          <w:pPr>
            <w:pStyle w:val="TOC1"/>
            <w:tabs>
              <w:tab w:val="right" w:leader="dot" w:pos="8495"/>
            </w:tabs>
            <w:rPr>
              <w:rFonts w:asciiTheme="minorHAnsi" w:eastAsiaTheme="minorEastAsia" w:hAnsiTheme="minorHAnsi" w:cstheme="minorBidi"/>
              <w:noProof/>
              <w:kern w:val="2"/>
              <w:sz w:val="24"/>
              <w:szCs w:val="24"/>
              <ns2:ligatures ns2:val="standardContextual"/>
            </w:rPr>
          </w:pPr>
          <w:hyperlink w:anchor="_Toc237613511" w:history="1">
            <w:r w:rsidRPr="00FF7215">
              <w:rPr>
                <w:rStyle w:val="Hyperlink"/>
                <w:b/>
                <w:bCs/>
                <w:noProof/>
              </w:rPr>
              <w:t>DEDICATION</w:t>
            </w:r>
            <w:r>
              <w:rPr>
                <w:noProof/>
                <w:webHidden/>
              </w:rPr>
              <w:tab/>
            </w:r>
            <w:r>
              <w:rPr>
                <w:noProof/>
                <w:webHidden/>
              </w:rPr>
              <w:fldChar w:fldCharType="begin"/>
            </w:r>
            <w:r>
              <w:rPr>
                <w:noProof/>
                <w:webHidden/>
              </w:rPr>
              <w:instrText xml:space="preserve"> PAGEREF _Toc237613511 \h </w:instrText>
            </w:r>
            <w:r>
              <w:rPr>
                <w:noProof/>
                <w:webHidden/>
              </w:rPr>
            </w:r>
            <w:r>
              <w:rPr>
                <w:noProof/>
                <w:webHidden/>
              </w:rPr>
              <w:fldChar w:fldCharType="separate"/>
            </w:r>
            <w:r w:rsidR="0052583F">
              <w:rPr>
                <w:noProof/>
                <w:webHidden/>
              </w:rPr>
              <w:t>v</w:t>
            </w:r>
            <w:r>
              <w:rPr>
                <w:noProof/>
                <w:webHidden/>
              </w:rPr>
              <w:fldChar w:fldCharType="end"/>
            </w:r>
          </w:hyperlink>
        </w:p>
        <w:p ns2:paraId="28242225" ns2:textId="69294BA9" w:rsidR="00B534DA" w:rsidRDefault="00B534DA">
          <w:pPr>
            <w:pStyle w:val="TOC1"/>
            <w:tabs>
              <w:tab w:val="right" w:leader="dot" w:pos="8495"/>
            </w:tabs>
            <w:rPr>
              <w:rFonts w:asciiTheme="minorHAnsi" w:eastAsiaTheme="minorEastAsia" w:hAnsiTheme="minorHAnsi" w:cstheme="minorBidi"/>
              <w:noProof/>
              <w:kern w:val="2"/>
              <w:sz w:val="24"/>
              <w:szCs w:val="24"/>
              <ns2:ligatures ns2:val="standardContextual"/>
            </w:rPr>
          </w:pPr>
          <w:hyperlink w:anchor="_Toc237613512" w:history="1">
            <w:r w:rsidRPr="00FF7215">
              <w:rPr>
                <w:rStyle w:val="Hyperlink"/>
                <w:b/>
                <w:bCs/>
                <w:noProof/>
              </w:rPr>
              <w:t>ABSTRACT</w:t>
            </w:r>
            <w:r>
              <w:rPr>
                <w:noProof/>
                <w:webHidden/>
              </w:rPr>
              <w:tab/>
            </w:r>
            <w:r>
              <w:rPr>
                <w:noProof/>
                <w:webHidden/>
              </w:rPr>
              <w:fldChar w:fldCharType="begin"/>
            </w:r>
            <w:r>
              <w:rPr>
                <w:noProof/>
                <w:webHidden/>
              </w:rPr>
              <w:instrText xml:space="preserve"> PAGEREF _Toc237613512 \h </w:instrText>
            </w:r>
            <w:r>
              <w:rPr>
                <w:noProof/>
                <w:webHidden/>
              </w:rPr>
            </w:r>
            <w:r>
              <w:rPr>
                <w:noProof/>
                <w:webHidden/>
              </w:rPr>
              <w:fldChar w:fldCharType="separate"/>
            </w:r>
            <w:r w:rsidR="0052583F">
              <w:rPr>
                <w:noProof/>
                <w:webHidden/>
              </w:rPr>
              <w:t>vi</w:t>
            </w:r>
            <w:r>
              <w:rPr>
                <w:noProof/>
                <w:webHidden/>
              </w:rPr>
              <w:fldChar w:fldCharType="end"/>
            </w:r>
          </w:hyperlink>
        </w:p>
        <w:p ns2:paraId="0D3EAA9B" ns2:textId="25DA468E" w:rsidR="00B534DA" w:rsidRDefault="00B534DA">
          <w:pPr>
            <w:pStyle w:val="TOC1"/>
            <w:tabs>
              <w:tab w:val="right" w:leader="dot" w:pos="8495"/>
            </w:tabs>
            <w:rPr>
              <w:rFonts w:asciiTheme="minorHAnsi" w:eastAsiaTheme="minorEastAsia" w:hAnsiTheme="minorHAnsi" w:cstheme="minorBidi"/>
              <w:noProof/>
              <w:kern w:val="2"/>
              <w:sz w:val="24"/>
              <w:szCs w:val="24"/>
              <ns2:ligatures ns2:val="standardContextual"/>
            </w:rPr>
          </w:pPr>
          <w:hyperlink w:anchor="_Toc237613513" w:history="1">
            <w:r w:rsidRPr="00FF7215">
              <w:rPr>
                <w:rStyle w:val="Hyperlink"/>
                <w:b/>
                <w:bCs/>
                <w:noProof/>
              </w:rPr>
              <w:t>LIST OF TABLES</w:t>
            </w:r>
            <w:r>
              <w:rPr>
                <w:noProof/>
                <w:webHidden/>
              </w:rPr>
              <w:tab/>
            </w:r>
            <w:r>
              <w:rPr>
                <w:noProof/>
                <w:webHidden/>
              </w:rPr>
              <w:fldChar w:fldCharType="begin"/>
            </w:r>
            <w:r>
              <w:rPr>
                <w:noProof/>
                <w:webHidden/>
              </w:rPr>
              <w:instrText xml:space="preserve"> PAGEREF _Toc237613513 \h </w:instrText>
            </w:r>
            <w:r>
              <w:rPr>
                <w:noProof/>
                <w:webHidden/>
              </w:rPr>
            </w:r>
            <w:r>
              <w:rPr>
                <w:noProof/>
                <w:webHidden/>
              </w:rPr>
              <w:fldChar w:fldCharType="separate"/>
            </w:r>
            <w:r w:rsidR="0052583F">
              <w:rPr>
                <w:noProof/>
                <w:webHidden/>
              </w:rPr>
              <w:t>ix</w:t>
            </w:r>
            <w:r>
              <w:rPr>
                <w:noProof/>
                <w:webHidden/>
              </w:rPr>
              <w:fldChar w:fldCharType="end"/>
            </w:r>
          </w:hyperlink>
        </w:p>
        <w:p ns2:paraId="3823A286" ns2:textId="1EEE207B" w:rsidR="00B534DA" w:rsidRDefault="00B534DA">
          <w:pPr>
            <w:pStyle w:val="TOC1"/>
            <w:tabs>
              <w:tab w:val="right" w:leader="dot" w:pos="8495"/>
            </w:tabs>
            <w:rPr>
              <w:rFonts w:asciiTheme="minorHAnsi" w:eastAsiaTheme="minorEastAsia" w:hAnsiTheme="minorHAnsi" w:cstheme="minorBidi"/>
              <w:noProof/>
              <w:kern w:val="2"/>
              <w:sz w:val="24"/>
              <w:szCs w:val="24"/>
              <ns2:ligatures ns2:val="standardContextual"/>
            </w:rPr>
          </w:pPr>
          <w:hyperlink w:anchor="_Toc237613514" w:history="1">
            <w:r w:rsidRPr="00FF7215">
              <w:rPr>
                <w:rStyle w:val="Hyperlink"/>
                <w:b/>
                <w:bCs/>
                <w:noProof/>
              </w:rPr>
              <w:t>LIST OF FIGURES</w:t>
            </w:r>
            <w:r>
              <w:rPr>
                <w:noProof/>
                <w:webHidden/>
              </w:rPr>
              <w:tab/>
            </w:r>
            <w:r>
              <w:rPr>
                <w:noProof/>
                <w:webHidden/>
              </w:rPr>
              <w:fldChar w:fldCharType="begin"/>
            </w:r>
            <w:r>
              <w:rPr>
                <w:noProof/>
                <w:webHidden/>
              </w:rPr>
              <w:instrText xml:space="preserve"> PAGEREF _Toc237613514 \h </w:instrText>
            </w:r>
            <w:r>
              <w:rPr>
                <w:noProof/>
                <w:webHidden/>
              </w:rPr>
            </w:r>
            <w:r>
              <w:rPr>
                <w:noProof/>
                <w:webHidden/>
              </w:rPr>
              <w:fldChar w:fldCharType="separate"/>
            </w:r>
            <w:r w:rsidR="0052583F">
              <w:rPr>
                <w:noProof/>
                <w:webHidden/>
              </w:rPr>
              <w:t>x</w:t>
            </w:r>
            <w:r>
              <w:rPr>
                <w:noProof/>
                <w:webHidden/>
              </w:rPr>
              <w:fldChar w:fldCharType="end"/>
            </w:r>
          </w:hyperlink>
        </w:p>
        <w:p ns2:paraId="4A1EBA95" ns2:textId="0BDA2700" w:rsidR="00B534DA" w:rsidRDefault="00B534DA">
          <w:pPr>
            <w:pStyle w:val="TOC1"/>
            <w:tabs>
              <w:tab w:val="right" w:leader="dot" w:pos="8495"/>
            </w:tabs>
            <w:rPr>
              <w:rFonts w:asciiTheme="minorHAnsi" w:eastAsiaTheme="minorEastAsia" w:hAnsiTheme="minorHAnsi" w:cstheme="minorBidi"/>
              <w:noProof/>
              <w:kern w:val="2"/>
              <w:sz w:val="24"/>
              <w:szCs w:val="24"/>
              <ns2:ligatures ns2:val="standardContextual"/>
            </w:rPr>
          </w:pPr>
          <w:hyperlink w:anchor="_Toc237613515" w:history="1">
            <w:r w:rsidRPr="00FF7215">
              <w:rPr>
                <w:rStyle w:val="Hyperlink"/>
                <w:b/>
                <w:bCs/>
                <w:noProof/>
              </w:rPr>
              <w:t>LIST OF ABBREVIATIONS</w:t>
            </w:r>
            <w:r>
              <w:rPr>
                <w:noProof/>
                <w:webHidden/>
              </w:rPr>
              <w:tab/>
            </w:r>
            <w:r>
              <w:rPr>
                <w:noProof/>
                <w:webHidden/>
              </w:rPr>
              <w:fldChar w:fldCharType="begin"/>
            </w:r>
            <w:r>
              <w:rPr>
                <w:noProof/>
                <w:webHidden/>
              </w:rPr>
              <w:instrText xml:space="preserve"> PAGEREF _Toc237613515 \h </w:instrText>
            </w:r>
            <w:r>
              <w:rPr>
                <w:noProof/>
                <w:webHidden/>
              </w:rPr>
            </w:r>
            <w:r>
              <w:rPr>
                <w:noProof/>
                <w:webHidden/>
              </w:rPr>
              <w:fldChar w:fldCharType="separate"/>
            </w:r>
            <w:r w:rsidR="0052583F">
              <w:rPr>
                <w:noProof/>
                <w:webHidden/>
              </w:rPr>
              <w:t>xi</w:t>
            </w:r>
            <w:r>
              <w:rPr>
                <w:noProof/>
                <w:webHidden/>
              </w:rPr>
              <w:fldChar w:fldCharType="end"/>
            </w:r>
          </w:hyperlink>
        </w:p>
        <w:p ns2:paraId="17E8C00C" ns2:textId="479B3D68" w:rsidR="00B534DA" w:rsidRDefault="00B534DA">
          <w:pPr>
            <w:pStyle w:val="TOC1"/>
            <w:tabs>
              <w:tab w:val="right" w:leader="dot" w:pos="8495"/>
            </w:tabs>
            <w:rPr>
              <w:rFonts w:asciiTheme="minorHAnsi" w:eastAsiaTheme="minorEastAsia" w:hAnsiTheme="minorHAnsi" w:cstheme="minorBidi"/>
              <w:noProof/>
              <w:kern w:val="2"/>
              <w:sz w:val="24"/>
              <w:szCs w:val="24"/>
              <ns2:ligatures ns2:val="standardContextual"/>
            </w:rPr>
          </w:pPr>
          <w:hyperlink w:anchor="_Toc237613516" w:history="1">
            <w:r w:rsidRPr="00FF7215">
              <w:rPr>
                <w:rStyle w:val="Hyperlink"/>
                <w:b/>
                <w:bCs/>
                <w:noProof/>
              </w:rPr>
              <w:t>CHAPTER ONE</w:t>
            </w:r>
            <w:r>
              <w:rPr>
                <w:noProof/>
                <w:webHidden/>
              </w:rPr>
              <w:tab/>
            </w:r>
            <w:r>
              <w:rPr>
                <w:noProof/>
                <w:webHidden/>
              </w:rPr>
              <w:fldChar w:fldCharType="begin"/>
            </w:r>
            <w:r>
              <w:rPr>
                <w:noProof/>
                <w:webHidden/>
              </w:rPr>
              <w:instrText xml:space="preserve"> PAGEREF _Toc237613516 \h </w:instrText>
            </w:r>
            <w:r>
              <w:rPr>
                <w:noProof/>
                <w:webHidden/>
              </w:rPr>
            </w:r>
            <w:r>
              <w:rPr>
                <w:noProof/>
                <w:webHidden/>
              </w:rPr>
              <w:fldChar w:fldCharType="separate"/>
            </w:r>
            <w:r w:rsidR="0052583F">
              <w:rPr>
                <w:noProof/>
                <w:webHidden/>
              </w:rPr>
              <w:t>1</w:t>
            </w:r>
            <w:r>
              <w:rPr>
                <w:noProof/>
                <w:webHidden/>
              </w:rPr>
              <w:fldChar w:fldCharType="end"/>
            </w:r>
          </w:hyperlink>
        </w:p>
        <w:p ns2:paraId="571C3EA3" ns2:textId="03F3280B" w:rsidR="00B534DA" w:rsidRDefault="00B534DA">
          <w:pPr>
            <w:pStyle w:val="TOC1"/>
            <w:tabs>
              <w:tab w:val="right" w:leader="dot" w:pos="8495"/>
            </w:tabs>
            <w:rPr>
              <w:rFonts w:asciiTheme="minorHAnsi" w:eastAsiaTheme="minorEastAsia" w:hAnsiTheme="minorHAnsi" w:cstheme="minorBidi"/>
              <w:noProof/>
              <w:kern w:val="2"/>
              <w:sz w:val="24"/>
              <w:szCs w:val="24"/>
              <ns2:ligatures ns2:val="standardContextual"/>
            </w:rPr>
          </w:pPr>
          <w:hyperlink w:anchor="_Toc237613517" w:history="1">
            <w:r w:rsidRPr="00FF7215">
              <w:rPr>
                <w:rStyle w:val="Hyperlink"/>
                <w:b/>
                <w:bCs/>
                <w:noProof/>
              </w:rPr>
              <w:t>INTRODUCTION</w:t>
            </w:r>
            <w:r>
              <w:rPr>
                <w:noProof/>
                <w:webHidden/>
              </w:rPr>
              <w:tab/>
            </w:r>
            <w:r>
              <w:rPr>
                <w:noProof/>
                <w:webHidden/>
              </w:rPr>
              <w:fldChar w:fldCharType="begin"/>
            </w:r>
            <w:r>
              <w:rPr>
                <w:noProof/>
                <w:webHidden/>
              </w:rPr>
              <w:instrText xml:space="preserve"> PAGEREF _Toc237613517 \h </w:instrText>
            </w:r>
            <w:r>
              <w:rPr>
                <w:noProof/>
                <w:webHidden/>
              </w:rPr>
            </w:r>
            <w:r>
              <w:rPr>
                <w:noProof/>
                <w:webHidden/>
              </w:rPr>
              <w:fldChar w:fldCharType="separate"/>
            </w:r>
            <w:r w:rsidR="0052583F">
              <w:rPr>
                <w:noProof/>
                <w:webHidden/>
              </w:rPr>
              <w:t>1</w:t>
            </w:r>
            <w:r>
              <w:rPr>
                <w:noProof/>
                <w:webHidden/>
              </w:rPr>
              <w:fldChar w:fldCharType="end"/>
            </w:r>
          </w:hyperlink>
        </w:p>
        <w:p ns2:paraId="719BC87B" ns2:textId="05D2BE15"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18" w:history="1">
            <w:r w:rsidRPr="00FF7215">
              <w:rPr>
                <w:rStyle w:val="Hyperlink"/>
                <w:b/>
                <w:bCs/>
                <w:noProof/>
              </w:rPr>
              <w:t>1.1 Background to the Study</w:t>
            </w:r>
            <w:r>
              <w:rPr>
                <w:noProof/>
                <w:webHidden/>
              </w:rPr>
              <w:tab/>
            </w:r>
            <w:r>
              <w:rPr>
                <w:noProof/>
                <w:webHidden/>
              </w:rPr>
              <w:fldChar w:fldCharType="begin"/>
            </w:r>
            <w:r>
              <w:rPr>
                <w:noProof/>
                <w:webHidden/>
              </w:rPr>
              <w:instrText xml:space="preserve"> PAGEREF _Toc237613518 \h </w:instrText>
            </w:r>
            <w:r>
              <w:rPr>
                <w:noProof/>
                <w:webHidden/>
              </w:rPr>
            </w:r>
            <w:r>
              <w:rPr>
                <w:noProof/>
                <w:webHidden/>
              </w:rPr>
              <w:fldChar w:fldCharType="separate"/>
            </w:r>
            <w:r w:rsidR="0052583F">
              <w:rPr>
                <w:noProof/>
                <w:webHidden/>
              </w:rPr>
              <w:t>1</w:t>
            </w:r>
            <w:r>
              <w:rPr>
                <w:noProof/>
                <w:webHidden/>
              </w:rPr>
              <w:fldChar w:fldCharType="end"/>
            </w:r>
          </w:hyperlink>
        </w:p>
        <w:p ns2:paraId="00670BA7" ns2:textId="35B195E0"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19" w:history="1">
            <w:r w:rsidRPr="00FF7215">
              <w:rPr>
                <w:rStyle w:val="Hyperlink"/>
                <w:b/>
                <w:bCs/>
                <w:noProof/>
              </w:rPr>
              <w:t>1.2 Statement of the Problem</w:t>
            </w:r>
            <w:r>
              <w:rPr>
                <w:noProof/>
                <w:webHidden/>
              </w:rPr>
              <w:tab/>
            </w:r>
            <w:r>
              <w:rPr>
                <w:noProof/>
                <w:webHidden/>
              </w:rPr>
              <w:fldChar w:fldCharType="begin"/>
            </w:r>
            <w:r>
              <w:rPr>
                <w:noProof/>
                <w:webHidden/>
              </w:rPr>
              <w:instrText xml:space="preserve"> PAGEREF _Toc237613519 \h </w:instrText>
            </w:r>
            <w:r>
              <w:rPr>
                <w:noProof/>
                <w:webHidden/>
              </w:rPr>
            </w:r>
            <w:r>
              <w:rPr>
                <w:noProof/>
                <w:webHidden/>
              </w:rPr>
              <w:fldChar w:fldCharType="separate"/>
            </w:r>
            <w:r w:rsidR="0052583F">
              <w:rPr>
                <w:noProof/>
                <w:webHidden/>
              </w:rPr>
              <w:t>1</w:t>
            </w:r>
            <w:r>
              <w:rPr>
                <w:noProof/>
                <w:webHidden/>
              </w:rPr>
              <w:fldChar w:fldCharType="end"/>
            </w:r>
          </w:hyperlink>
        </w:p>
        <w:p ns2:paraId="0C36A79D" ns2:textId="4E4B6B38"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20" w:history="1">
            <w:r w:rsidRPr="00FF7215">
              <w:rPr>
                <w:rStyle w:val="Hyperlink"/>
                <w:b/>
                <w:bCs/>
                <w:noProof/>
              </w:rPr>
              <w:t>1.3 Aim and Objectives of the Study</w:t>
            </w:r>
            <w:r>
              <w:rPr>
                <w:noProof/>
                <w:webHidden/>
              </w:rPr>
              <w:tab/>
            </w:r>
            <w:r>
              <w:rPr>
                <w:noProof/>
                <w:webHidden/>
              </w:rPr>
              <w:fldChar w:fldCharType="begin"/>
            </w:r>
            <w:r>
              <w:rPr>
                <w:noProof/>
                <w:webHidden/>
              </w:rPr>
              <w:instrText xml:space="preserve"> PAGEREF _Toc237613520 \h </w:instrText>
            </w:r>
            <w:r>
              <w:rPr>
                <w:noProof/>
                <w:webHidden/>
              </w:rPr>
            </w:r>
            <w:r>
              <w:rPr>
                <w:noProof/>
                <w:webHidden/>
              </w:rPr>
              <w:fldChar w:fldCharType="separate"/>
            </w:r>
            <w:r w:rsidR="0052583F">
              <w:rPr>
                <w:noProof/>
                <w:webHidden/>
              </w:rPr>
              <w:t>2</w:t>
            </w:r>
            <w:r>
              <w:rPr>
                <w:noProof/>
                <w:webHidden/>
              </w:rPr>
              <w:fldChar w:fldCharType="end"/>
            </w:r>
          </w:hyperlink>
        </w:p>
        <w:p ns2:paraId="27C8F061" ns2:textId="149FEC79"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21" w:history="1">
            <w:r w:rsidRPr="00FF7215">
              <w:rPr>
                <w:rStyle w:val="Hyperlink"/>
                <w:b/>
                <w:bCs/>
                <w:noProof/>
              </w:rPr>
              <w:t>Table 1.1: Objectives of the Study</w:t>
            </w:r>
            <w:r>
              <w:rPr>
                <w:noProof/>
                <w:webHidden/>
              </w:rPr>
              <w:tab/>
            </w:r>
            <w:r>
              <w:rPr>
                <w:noProof/>
                <w:webHidden/>
              </w:rPr>
              <w:fldChar w:fldCharType="begin"/>
            </w:r>
            <w:r>
              <w:rPr>
                <w:noProof/>
                <w:webHidden/>
              </w:rPr>
              <w:instrText xml:space="preserve"> PAGEREF _Toc237613521 \h </w:instrText>
            </w:r>
            <w:r>
              <w:rPr>
                <w:noProof/>
                <w:webHidden/>
              </w:rPr>
            </w:r>
            <w:r>
              <w:rPr>
                <w:noProof/>
                <w:webHidden/>
              </w:rPr>
              <w:fldChar w:fldCharType="separate"/>
            </w:r>
            <w:r w:rsidR="0052583F">
              <w:rPr>
                <w:noProof/>
                <w:webHidden/>
              </w:rPr>
              <w:t>2</w:t>
            </w:r>
            <w:r>
              <w:rPr>
                <w:noProof/>
                <w:webHidden/>
              </w:rPr>
              <w:fldChar w:fldCharType="end"/>
            </w:r>
          </w:hyperlink>
        </w:p>
        <w:p ns2:paraId="62BA7FE2" ns2:textId="63083AF9"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22" w:history="1">
            <w:r w:rsidRPr="00FF7215">
              <w:rPr>
                <w:rStyle w:val="Hyperlink"/>
                <w:b/>
                <w:bCs/>
                <w:noProof/>
              </w:rPr>
              <w:t>1.4 Significance of the Study</w:t>
            </w:r>
            <w:r>
              <w:rPr>
                <w:noProof/>
                <w:webHidden/>
              </w:rPr>
              <w:tab/>
            </w:r>
            <w:r>
              <w:rPr>
                <w:noProof/>
                <w:webHidden/>
              </w:rPr>
              <w:fldChar w:fldCharType="begin"/>
            </w:r>
            <w:r>
              <w:rPr>
                <w:noProof/>
                <w:webHidden/>
              </w:rPr>
              <w:instrText xml:space="preserve"> PAGEREF _Toc237613522 \h </w:instrText>
            </w:r>
            <w:r>
              <w:rPr>
                <w:noProof/>
                <w:webHidden/>
              </w:rPr>
            </w:r>
            <w:r>
              <w:rPr>
                <w:noProof/>
                <w:webHidden/>
              </w:rPr>
              <w:fldChar w:fldCharType="separate"/>
            </w:r>
            <w:r w:rsidR="0052583F">
              <w:rPr>
                <w:noProof/>
                <w:webHidden/>
              </w:rPr>
              <w:t>2</w:t>
            </w:r>
            <w:r>
              <w:rPr>
                <w:noProof/>
                <w:webHidden/>
              </w:rPr>
              <w:fldChar w:fldCharType="end"/>
            </w:r>
          </w:hyperlink>
        </w:p>
        <w:p ns2:paraId="27C8FD12" ns2:textId="0B2AE663"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23" w:history="1">
            <w:r w:rsidRPr="00FF7215">
              <w:rPr>
                <w:rStyle w:val="Hyperlink"/>
                <w:b/>
                <w:bCs/>
                <w:noProof/>
              </w:rPr>
              <w:t>1.5 Scope of the Study</w:t>
            </w:r>
            <w:r>
              <w:rPr>
                <w:noProof/>
                <w:webHidden/>
              </w:rPr>
              <w:tab/>
            </w:r>
            <w:r>
              <w:rPr>
                <w:noProof/>
                <w:webHidden/>
              </w:rPr>
              <w:fldChar w:fldCharType="begin"/>
            </w:r>
            <w:r>
              <w:rPr>
                <w:noProof/>
                <w:webHidden/>
              </w:rPr>
              <w:instrText xml:space="preserve"> PAGEREF _Toc237613523 \h </w:instrText>
            </w:r>
            <w:r>
              <w:rPr>
                <w:noProof/>
                <w:webHidden/>
              </w:rPr>
            </w:r>
            <w:r>
              <w:rPr>
                <w:noProof/>
                <w:webHidden/>
              </w:rPr>
              <w:fldChar w:fldCharType="separate"/>
            </w:r>
            <w:r w:rsidR="0052583F">
              <w:rPr>
                <w:noProof/>
                <w:webHidden/>
              </w:rPr>
              <w:t>3</w:t>
            </w:r>
            <w:r>
              <w:rPr>
                <w:noProof/>
                <w:webHidden/>
              </w:rPr>
              <w:fldChar w:fldCharType="end"/>
            </w:r>
          </w:hyperlink>
        </w:p>
        <w:p ns2:paraId="64A1765A" ns2:textId="12E5F343"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24" w:history="1">
            <w:r w:rsidRPr="00FF7215">
              <w:rPr>
                <w:rStyle w:val="Hyperlink"/>
                <w:b/>
                <w:bCs/>
                <w:noProof/>
              </w:rPr>
              <w:t>1.6 Limitations of the Study</w:t>
            </w:r>
            <w:r>
              <w:rPr>
                <w:noProof/>
                <w:webHidden/>
              </w:rPr>
              <w:tab/>
            </w:r>
            <w:r>
              <w:rPr>
                <w:noProof/>
                <w:webHidden/>
              </w:rPr>
              <w:fldChar w:fldCharType="begin"/>
            </w:r>
            <w:r>
              <w:rPr>
                <w:noProof/>
                <w:webHidden/>
              </w:rPr>
              <w:instrText xml:space="preserve"> PAGEREF _Toc237613524 \h </w:instrText>
            </w:r>
            <w:r>
              <w:rPr>
                <w:noProof/>
                <w:webHidden/>
              </w:rPr>
            </w:r>
            <w:r>
              <w:rPr>
                <w:noProof/>
                <w:webHidden/>
              </w:rPr>
              <w:fldChar w:fldCharType="separate"/>
            </w:r>
            <w:r w:rsidR="0052583F">
              <w:rPr>
                <w:noProof/>
                <w:webHidden/>
              </w:rPr>
              <w:t>3</w:t>
            </w:r>
            <w:r>
              <w:rPr>
                <w:noProof/>
                <w:webHidden/>
              </w:rPr>
              <w:fldChar w:fldCharType="end"/>
            </w:r>
          </w:hyperlink>
        </w:p>
        <w:p ns2:paraId="21463A3B" ns2:textId="3D88F3E7"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25" w:history="1">
            <w:r w:rsidRPr="00FF7215">
              <w:rPr>
                <w:rStyle w:val="Hyperlink"/>
                <w:b/>
                <w:bCs/>
                <w:noProof/>
              </w:rPr>
              <w:t>1.7 Definition of Terms</w:t>
            </w:r>
            <w:r>
              <w:rPr>
                <w:noProof/>
                <w:webHidden/>
              </w:rPr>
              <w:tab/>
            </w:r>
            <w:r>
              <w:rPr>
                <w:noProof/>
                <w:webHidden/>
              </w:rPr>
              <w:fldChar w:fldCharType="begin"/>
            </w:r>
            <w:r>
              <w:rPr>
                <w:noProof/>
                <w:webHidden/>
              </w:rPr>
              <w:instrText xml:space="preserve"> PAGEREF _Toc237613525 \h </w:instrText>
            </w:r>
            <w:r>
              <w:rPr>
                <w:noProof/>
                <w:webHidden/>
              </w:rPr>
            </w:r>
            <w:r>
              <w:rPr>
                <w:noProof/>
                <w:webHidden/>
              </w:rPr>
              <w:fldChar w:fldCharType="separate"/>
            </w:r>
            <w:r w:rsidR="0052583F">
              <w:rPr>
                <w:noProof/>
                <w:webHidden/>
              </w:rPr>
              <w:t>3</w:t>
            </w:r>
            <w:r>
              <w:rPr>
                <w:noProof/>
                <w:webHidden/>
              </w:rPr>
              <w:fldChar w:fldCharType="end"/>
            </w:r>
          </w:hyperlink>
        </w:p>
        <w:p ns2:paraId="1E34B39D" ns2:textId="41F413A5" w:rsidR="00B534DA" w:rsidRDefault="00B534DA">
          <w:pPr>
            <w:pStyle w:val="TOC1"/>
            <w:tabs>
              <w:tab w:val="right" w:leader="dot" w:pos="8495"/>
            </w:tabs>
            <w:rPr>
              <w:rFonts w:asciiTheme="minorHAnsi" w:eastAsiaTheme="minorEastAsia" w:hAnsiTheme="minorHAnsi" w:cstheme="minorBidi"/>
              <w:noProof/>
              <w:kern w:val="2"/>
              <w:sz w:val="24"/>
              <w:szCs w:val="24"/>
              <ns2:ligatures ns2:val="standardContextual"/>
            </w:rPr>
          </w:pPr>
          <w:hyperlink w:anchor="_Toc237613526" w:history="1">
            <w:r w:rsidRPr="00FF7215">
              <w:rPr>
                <w:rStyle w:val="Hyperlink"/>
                <w:b/>
                <w:bCs/>
                <w:noProof/>
              </w:rPr>
              <w:t>CHAPTER TWO</w:t>
            </w:r>
            <w:r>
              <w:rPr>
                <w:noProof/>
                <w:webHidden/>
              </w:rPr>
              <w:tab/>
            </w:r>
            <w:r>
              <w:rPr>
                <w:noProof/>
                <w:webHidden/>
              </w:rPr>
              <w:fldChar w:fldCharType="begin"/>
            </w:r>
            <w:r>
              <w:rPr>
                <w:noProof/>
                <w:webHidden/>
              </w:rPr>
              <w:instrText xml:space="preserve"> PAGEREF _Toc237613526 \h </w:instrText>
            </w:r>
            <w:r>
              <w:rPr>
                <w:noProof/>
                <w:webHidden/>
              </w:rPr>
            </w:r>
            <w:r>
              <w:rPr>
                <w:noProof/>
                <w:webHidden/>
              </w:rPr>
              <w:fldChar w:fldCharType="separate"/>
            </w:r>
            <w:r w:rsidR="0052583F">
              <w:rPr>
                <w:noProof/>
                <w:webHidden/>
              </w:rPr>
              <w:t>5</w:t>
            </w:r>
            <w:r>
              <w:rPr>
                <w:noProof/>
                <w:webHidden/>
              </w:rPr>
              <w:fldChar w:fldCharType="end"/>
            </w:r>
          </w:hyperlink>
        </w:p>
        <w:p ns2:paraId="66DB6121" ns2:textId="350208AC" w:rsidR="00B534DA" w:rsidRDefault="00B534DA">
          <w:pPr>
            <w:pStyle w:val="TOC1"/>
            <w:tabs>
              <w:tab w:val="right" w:leader="dot" w:pos="8495"/>
            </w:tabs>
            <w:rPr>
              <w:rFonts w:asciiTheme="minorHAnsi" w:eastAsiaTheme="minorEastAsia" w:hAnsiTheme="minorHAnsi" w:cstheme="minorBidi"/>
              <w:noProof/>
              <w:kern w:val="2"/>
              <w:sz w:val="24"/>
              <w:szCs w:val="24"/>
              <ns2:ligatures ns2:val="standardContextual"/>
            </w:rPr>
          </w:pPr>
          <w:hyperlink w:anchor="_Toc237613527" w:history="1">
            <w:r w:rsidRPr="00FF7215">
              <w:rPr>
                <w:rStyle w:val="Hyperlink"/>
                <w:b/>
                <w:bCs/>
                <w:noProof/>
              </w:rPr>
              <w:t>LITERATURE REVIEW</w:t>
            </w:r>
            <w:r>
              <w:rPr>
                <w:noProof/>
                <w:webHidden/>
              </w:rPr>
              <w:tab/>
            </w:r>
            <w:r>
              <w:rPr>
                <w:noProof/>
                <w:webHidden/>
              </w:rPr>
              <w:fldChar w:fldCharType="begin"/>
            </w:r>
            <w:r>
              <w:rPr>
                <w:noProof/>
                <w:webHidden/>
              </w:rPr>
              <w:instrText xml:space="preserve"> PAGEREF _Toc237613527 \h </w:instrText>
            </w:r>
            <w:r>
              <w:rPr>
                <w:noProof/>
                <w:webHidden/>
              </w:rPr>
            </w:r>
            <w:r>
              <w:rPr>
                <w:noProof/>
                <w:webHidden/>
              </w:rPr>
              <w:fldChar w:fldCharType="separate"/>
            </w:r>
            <w:r w:rsidR="0052583F">
              <w:rPr>
                <w:noProof/>
                <w:webHidden/>
              </w:rPr>
              <w:t>5</w:t>
            </w:r>
            <w:r>
              <w:rPr>
                <w:noProof/>
                <w:webHidden/>
              </w:rPr>
              <w:fldChar w:fldCharType="end"/>
            </w:r>
          </w:hyperlink>
        </w:p>
        <w:p ns2:paraId="092A19B1" ns2:textId="486D8054"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28" w:history="1">
            <w:r w:rsidRPr="00FF7215">
              <w:rPr>
                <w:rStyle w:val="Hyperlink"/>
                <w:b/>
                <w:bCs/>
                <w:noProof/>
              </w:rPr>
              <w:t>2.1 Introduction</w:t>
            </w:r>
            <w:r>
              <w:rPr>
                <w:noProof/>
                <w:webHidden/>
              </w:rPr>
              <w:tab/>
            </w:r>
            <w:r>
              <w:rPr>
                <w:noProof/>
                <w:webHidden/>
              </w:rPr>
              <w:fldChar w:fldCharType="begin"/>
            </w:r>
            <w:r>
              <w:rPr>
                <w:noProof/>
                <w:webHidden/>
              </w:rPr>
              <w:instrText xml:space="preserve"> PAGEREF _Toc237613528 \h </w:instrText>
            </w:r>
            <w:r>
              <w:rPr>
                <w:noProof/>
                <w:webHidden/>
              </w:rPr>
            </w:r>
            <w:r>
              <w:rPr>
                <w:noProof/>
                <w:webHidden/>
              </w:rPr>
              <w:fldChar w:fldCharType="separate"/>
            </w:r>
            <w:r w:rsidR="0052583F">
              <w:rPr>
                <w:noProof/>
                <w:webHidden/>
              </w:rPr>
              <w:t>5</w:t>
            </w:r>
            <w:r>
              <w:rPr>
                <w:noProof/>
                <w:webHidden/>
              </w:rPr>
              <w:fldChar w:fldCharType="end"/>
            </w:r>
          </w:hyperlink>
        </w:p>
        <w:p ns2:paraId="2F284197" ns2:textId="6D9A39F0"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29" w:history="1">
            <w:r w:rsidRPr="00FF7215">
              <w:rPr>
                <w:rStyle w:val="Hyperlink"/>
                <w:b/>
                <w:bCs/>
                <w:noProof/>
              </w:rPr>
              <w:t>2.2 Conceptual and Theoretical Framework</w:t>
            </w:r>
            <w:r>
              <w:rPr>
                <w:noProof/>
                <w:webHidden/>
              </w:rPr>
              <w:tab/>
            </w:r>
            <w:r>
              <w:rPr>
                <w:noProof/>
                <w:webHidden/>
              </w:rPr>
              <w:fldChar w:fldCharType="begin"/>
            </w:r>
            <w:r>
              <w:rPr>
                <w:noProof/>
                <w:webHidden/>
              </w:rPr>
              <w:instrText xml:space="preserve"> PAGEREF _Toc237613529 \h </w:instrText>
            </w:r>
            <w:r>
              <w:rPr>
                <w:noProof/>
                <w:webHidden/>
              </w:rPr>
            </w:r>
            <w:r>
              <w:rPr>
                <w:noProof/>
                <w:webHidden/>
              </w:rPr>
              <w:fldChar w:fldCharType="separate"/>
            </w:r>
            <w:r w:rsidR="0052583F">
              <w:rPr>
                <w:noProof/>
                <w:webHidden/>
              </w:rPr>
              <w:t>6</w:t>
            </w:r>
            <w:r>
              <w:rPr>
                <w:noProof/>
                <w:webHidden/>
              </w:rPr>
              <w:fldChar w:fldCharType="end"/>
            </w:r>
          </w:hyperlink>
        </w:p>
        <w:p ns2:paraId="366910BA" ns2:textId="2F76A433"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30" w:history="1">
            <w:r w:rsidRPr="00FF7215">
              <w:rPr>
                <w:rStyle w:val="Hyperlink"/>
                <w:b/>
                <w:bCs/>
                <w:noProof/>
              </w:rPr>
              <w:t>2.2.1 Concept of Flooding and Flood Early Warning Systems</w:t>
            </w:r>
            <w:r>
              <w:rPr>
                <w:noProof/>
                <w:webHidden/>
              </w:rPr>
              <w:tab/>
            </w:r>
            <w:r>
              <w:rPr>
                <w:noProof/>
                <w:webHidden/>
              </w:rPr>
              <w:fldChar w:fldCharType="begin"/>
            </w:r>
            <w:r>
              <w:rPr>
                <w:noProof/>
                <w:webHidden/>
              </w:rPr>
              <w:instrText xml:space="preserve"> PAGEREF _Toc237613530 \h </w:instrText>
            </w:r>
            <w:r>
              <w:rPr>
                <w:noProof/>
                <w:webHidden/>
              </w:rPr>
            </w:r>
            <w:r>
              <w:rPr>
                <w:noProof/>
                <w:webHidden/>
              </w:rPr>
              <w:fldChar w:fldCharType="separate"/>
            </w:r>
            <w:r w:rsidR="0052583F">
              <w:rPr>
                <w:noProof/>
                <w:webHidden/>
              </w:rPr>
              <w:t>6</w:t>
            </w:r>
            <w:r>
              <w:rPr>
                <w:noProof/>
                <w:webHidden/>
              </w:rPr>
              <w:fldChar w:fldCharType="end"/>
            </w:r>
          </w:hyperlink>
        </w:p>
        <w:p ns2:paraId="77B3855C" ns2:textId="32BADA7C"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31" w:history="1">
            <w:r w:rsidRPr="00FF7215">
              <w:rPr>
                <w:rStyle w:val="Hyperlink"/>
                <w:b/>
                <w:bCs/>
                <w:noProof/>
              </w:rPr>
              <w:t>2.2.2 Concept of the Internet of Things (IoT)</w:t>
            </w:r>
            <w:r>
              <w:rPr>
                <w:noProof/>
                <w:webHidden/>
              </w:rPr>
              <w:tab/>
            </w:r>
            <w:r>
              <w:rPr>
                <w:noProof/>
                <w:webHidden/>
              </w:rPr>
              <w:fldChar w:fldCharType="begin"/>
            </w:r>
            <w:r>
              <w:rPr>
                <w:noProof/>
                <w:webHidden/>
              </w:rPr>
              <w:instrText xml:space="preserve"> PAGEREF _Toc237613531 \h </w:instrText>
            </w:r>
            <w:r>
              <w:rPr>
                <w:noProof/>
                <w:webHidden/>
              </w:rPr>
            </w:r>
            <w:r>
              <w:rPr>
                <w:noProof/>
                <w:webHidden/>
              </w:rPr>
              <w:fldChar w:fldCharType="separate"/>
            </w:r>
            <w:r w:rsidR="0052583F">
              <w:rPr>
                <w:noProof/>
                <w:webHidden/>
              </w:rPr>
              <w:t>6</w:t>
            </w:r>
            <w:r>
              <w:rPr>
                <w:noProof/>
                <w:webHidden/>
              </w:rPr>
              <w:fldChar w:fldCharType="end"/>
            </w:r>
          </w:hyperlink>
        </w:p>
        <w:p ns2:paraId="3D1019CD" ns2:textId="0EA8E9BA"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32" w:history="1">
            <w:r w:rsidRPr="00FF7215">
              <w:rPr>
                <w:rStyle w:val="Hyperlink"/>
                <w:b/>
                <w:bCs/>
                <w:noProof/>
              </w:rPr>
              <w:t>2.2.3 Concept of Artificial Intelligence and Machine Learning</w:t>
            </w:r>
            <w:r>
              <w:rPr>
                <w:noProof/>
                <w:webHidden/>
              </w:rPr>
              <w:tab/>
            </w:r>
            <w:r>
              <w:rPr>
                <w:noProof/>
                <w:webHidden/>
              </w:rPr>
              <w:fldChar w:fldCharType="begin"/>
            </w:r>
            <w:r>
              <w:rPr>
                <w:noProof/>
                <w:webHidden/>
              </w:rPr>
              <w:instrText xml:space="preserve"> PAGEREF _Toc237613532 \h </w:instrText>
            </w:r>
            <w:r>
              <w:rPr>
                <w:noProof/>
                <w:webHidden/>
              </w:rPr>
            </w:r>
            <w:r>
              <w:rPr>
                <w:noProof/>
                <w:webHidden/>
              </w:rPr>
              <w:fldChar w:fldCharType="separate"/>
            </w:r>
            <w:r w:rsidR="0052583F">
              <w:rPr>
                <w:noProof/>
                <w:webHidden/>
              </w:rPr>
              <w:t>7</w:t>
            </w:r>
            <w:r>
              <w:rPr>
                <w:noProof/>
                <w:webHidden/>
              </w:rPr>
              <w:fldChar w:fldCharType="end"/>
            </w:r>
          </w:hyperlink>
        </w:p>
        <w:p ns2:paraId="2DBA9F39" ns2:textId="0A64CB81"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33" w:history="1">
            <w:r w:rsidRPr="00FF7215">
              <w:rPr>
                <w:rStyle w:val="Hyperlink"/>
                <w:b/>
                <w:bCs/>
                <w:noProof/>
              </w:rPr>
              <w:t>2.2.4 Concept of Geographic Information Systems (GIS)</w:t>
            </w:r>
            <w:r>
              <w:rPr>
                <w:noProof/>
                <w:webHidden/>
              </w:rPr>
              <w:tab/>
            </w:r>
            <w:r>
              <w:rPr>
                <w:noProof/>
                <w:webHidden/>
              </w:rPr>
              <w:fldChar w:fldCharType="begin"/>
            </w:r>
            <w:r>
              <w:rPr>
                <w:noProof/>
                <w:webHidden/>
              </w:rPr>
              <w:instrText xml:space="preserve"> PAGEREF _Toc237613533 \h </w:instrText>
            </w:r>
            <w:r>
              <w:rPr>
                <w:noProof/>
                <w:webHidden/>
              </w:rPr>
            </w:r>
            <w:r>
              <w:rPr>
                <w:noProof/>
                <w:webHidden/>
              </w:rPr>
              <w:fldChar w:fldCharType="separate"/>
            </w:r>
            <w:r w:rsidR="0052583F">
              <w:rPr>
                <w:noProof/>
                <w:webHidden/>
              </w:rPr>
              <w:t>7</w:t>
            </w:r>
            <w:r>
              <w:rPr>
                <w:noProof/>
                <w:webHidden/>
              </w:rPr>
              <w:fldChar w:fldCharType="end"/>
            </w:r>
          </w:hyperlink>
        </w:p>
        <w:p ns2:paraId="6B7B07B3" ns2:textId="3DE6BDAD"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34" w:history="1">
            <w:r w:rsidRPr="00FF7215">
              <w:rPr>
                <w:rStyle w:val="Hyperlink"/>
                <w:b/>
                <w:bCs/>
                <w:noProof/>
              </w:rPr>
              <w:t>2.2.5 Concept of Decision Support Systems (DSS)</w:t>
            </w:r>
            <w:r>
              <w:rPr>
                <w:noProof/>
                <w:webHidden/>
              </w:rPr>
              <w:tab/>
            </w:r>
            <w:r>
              <w:rPr>
                <w:noProof/>
                <w:webHidden/>
              </w:rPr>
              <w:fldChar w:fldCharType="begin"/>
            </w:r>
            <w:r>
              <w:rPr>
                <w:noProof/>
                <w:webHidden/>
              </w:rPr>
              <w:instrText xml:space="preserve"> PAGEREF _Toc237613534 \h </w:instrText>
            </w:r>
            <w:r>
              <w:rPr>
                <w:noProof/>
                <w:webHidden/>
              </w:rPr>
            </w:r>
            <w:r>
              <w:rPr>
                <w:noProof/>
                <w:webHidden/>
              </w:rPr>
              <w:fldChar w:fldCharType="separate"/>
            </w:r>
            <w:r w:rsidR="0052583F">
              <w:rPr>
                <w:noProof/>
                <w:webHidden/>
              </w:rPr>
              <w:t>7</w:t>
            </w:r>
            <w:r>
              <w:rPr>
                <w:noProof/>
                <w:webHidden/>
              </w:rPr>
              <w:fldChar w:fldCharType="end"/>
            </w:r>
          </w:hyperlink>
        </w:p>
        <w:p ns2:paraId="69E34E7E" ns2:textId="31C753ED"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35" w:history="1">
            <w:r w:rsidRPr="00FF7215">
              <w:rPr>
                <w:rStyle w:val="Hyperlink"/>
                <w:b/>
                <w:bCs/>
                <w:noProof/>
              </w:rPr>
              <w:t>2.2.6 Concept of Multi-Channel, Resilient Alert Dissemination</w:t>
            </w:r>
            <w:r>
              <w:rPr>
                <w:noProof/>
                <w:webHidden/>
              </w:rPr>
              <w:tab/>
            </w:r>
            <w:r>
              <w:rPr>
                <w:noProof/>
                <w:webHidden/>
              </w:rPr>
              <w:fldChar w:fldCharType="begin"/>
            </w:r>
            <w:r>
              <w:rPr>
                <w:noProof/>
                <w:webHidden/>
              </w:rPr>
              <w:instrText xml:space="preserve"> PAGEREF _Toc237613535 \h </w:instrText>
            </w:r>
            <w:r>
              <w:rPr>
                <w:noProof/>
                <w:webHidden/>
              </w:rPr>
            </w:r>
            <w:r>
              <w:rPr>
                <w:noProof/>
                <w:webHidden/>
              </w:rPr>
              <w:fldChar w:fldCharType="separate"/>
            </w:r>
            <w:r w:rsidR="0052583F">
              <w:rPr>
                <w:noProof/>
                <w:webHidden/>
              </w:rPr>
              <w:t>7</w:t>
            </w:r>
            <w:r>
              <w:rPr>
                <w:noProof/>
                <w:webHidden/>
              </w:rPr>
              <w:fldChar w:fldCharType="end"/>
            </w:r>
          </w:hyperlink>
        </w:p>
        <w:p ns2:paraId="50472A57" ns2:textId="55185432"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36" w:history="1">
            <w:r w:rsidRPr="00FF7215">
              <w:rPr>
                <w:rStyle w:val="Hyperlink"/>
                <w:b/>
                <w:bCs/>
                <w:noProof/>
              </w:rPr>
              <w:t>2.2.7 Theoretical Framework</w:t>
            </w:r>
            <w:r>
              <w:rPr>
                <w:noProof/>
                <w:webHidden/>
              </w:rPr>
              <w:tab/>
            </w:r>
            <w:r>
              <w:rPr>
                <w:noProof/>
                <w:webHidden/>
              </w:rPr>
              <w:fldChar w:fldCharType="begin"/>
            </w:r>
            <w:r>
              <w:rPr>
                <w:noProof/>
                <w:webHidden/>
              </w:rPr>
              <w:instrText xml:space="preserve"> PAGEREF _Toc237613536 \h </w:instrText>
            </w:r>
            <w:r>
              <w:rPr>
                <w:noProof/>
                <w:webHidden/>
              </w:rPr>
            </w:r>
            <w:r>
              <w:rPr>
                <w:noProof/>
                <w:webHidden/>
              </w:rPr>
              <w:fldChar w:fldCharType="separate"/>
            </w:r>
            <w:r w:rsidR="0052583F">
              <w:rPr>
                <w:noProof/>
                <w:webHidden/>
              </w:rPr>
              <w:t>8</w:t>
            </w:r>
            <w:r>
              <w:rPr>
                <w:noProof/>
                <w:webHidden/>
              </w:rPr>
              <w:fldChar w:fldCharType="end"/>
            </w:r>
          </w:hyperlink>
        </w:p>
        <w:p ns2:paraId="55301B07" ns2:textId="676B51DF"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37" w:history="1">
            <w:r w:rsidRPr="00FF7215">
              <w:rPr>
                <w:rStyle w:val="Hyperlink"/>
                <w:b/>
                <w:bCs/>
                <w:noProof/>
              </w:rPr>
              <w:t>2.2.8 Nigeria's Institutional Flood Management Framework</w:t>
            </w:r>
            <w:r>
              <w:rPr>
                <w:noProof/>
                <w:webHidden/>
              </w:rPr>
              <w:tab/>
            </w:r>
            <w:r>
              <w:rPr>
                <w:noProof/>
                <w:webHidden/>
              </w:rPr>
              <w:fldChar w:fldCharType="begin"/>
            </w:r>
            <w:r>
              <w:rPr>
                <w:noProof/>
                <w:webHidden/>
              </w:rPr>
              <w:instrText xml:space="preserve"> PAGEREF _Toc237613537 \h </w:instrText>
            </w:r>
            <w:r>
              <w:rPr>
                <w:noProof/>
                <w:webHidden/>
              </w:rPr>
            </w:r>
            <w:r>
              <w:rPr>
                <w:noProof/>
                <w:webHidden/>
              </w:rPr>
              <w:fldChar w:fldCharType="separate"/>
            </w:r>
            <w:r w:rsidR="0052583F">
              <w:rPr>
                <w:noProof/>
                <w:webHidden/>
              </w:rPr>
              <w:t>9</w:t>
            </w:r>
            <w:r>
              <w:rPr>
                <w:noProof/>
                <w:webHidden/>
              </w:rPr>
              <w:fldChar w:fldCharType="end"/>
            </w:r>
          </w:hyperlink>
        </w:p>
        <w:p ns2:paraId="3189CA10" ns2:textId="38E9C9ED"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38" w:history="1">
            <w:r w:rsidRPr="00FF7215">
              <w:rPr>
                <w:rStyle w:val="Hyperlink"/>
                <w:b/>
                <w:bCs/>
                <w:noProof/>
              </w:rPr>
              <w:t>2.3 Related Work</w:t>
            </w:r>
            <w:r>
              <w:rPr>
                <w:noProof/>
                <w:webHidden/>
              </w:rPr>
              <w:tab/>
            </w:r>
            <w:r>
              <w:rPr>
                <w:noProof/>
                <w:webHidden/>
              </w:rPr>
              <w:fldChar w:fldCharType="begin"/>
            </w:r>
            <w:r>
              <w:rPr>
                <w:noProof/>
                <w:webHidden/>
              </w:rPr>
              <w:instrText xml:space="preserve"> PAGEREF _Toc237613538 \h </w:instrText>
            </w:r>
            <w:r>
              <w:rPr>
                <w:noProof/>
                <w:webHidden/>
              </w:rPr>
            </w:r>
            <w:r>
              <w:rPr>
                <w:noProof/>
                <w:webHidden/>
              </w:rPr>
              <w:fldChar w:fldCharType="separate"/>
            </w:r>
            <w:r w:rsidR="0052583F">
              <w:rPr>
                <w:noProof/>
                <w:webHidden/>
              </w:rPr>
              <w:t>10</w:t>
            </w:r>
            <w:r>
              <w:rPr>
                <w:noProof/>
                <w:webHidden/>
              </w:rPr>
              <w:fldChar w:fldCharType="end"/>
            </w:r>
          </w:hyperlink>
        </w:p>
        <w:p ns2:paraId="0E199E95" ns2:textId="666266F0"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39" w:history="1">
            <w:r w:rsidRPr="00FF7215">
              <w:rPr>
                <w:rStyle w:val="Hyperlink"/>
                <w:b/>
                <w:bCs/>
                <w:noProof/>
              </w:rPr>
              <w:t>2.3.1 IoT-Based Flood Monitoring Systems</w:t>
            </w:r>
            <w:r>
              <w:rPr>
                <w:noProof/>
                <w:webHidden/>
              </w:rPr>
              <w:tab/>
            </w:r>
            <w:r>
              <w:rPr>
                <w:noProof/>
                <w:webHidden/>
              </w:rPr>
              <w:fldChar w:fldCharType="begin"/>
            </w:r>
            <w:r>
              <w:rPr>
                <w:noProof/>
                <w:webHidden/>
              </w:rPr>
              <w:instrText xml:space="preserve"> PAGEREF _Toc237613539 \h </w:instrText>
            </w:r>
            <w:r>
              <w:rPr>
                <w:noProof/>
                <w:webHidden/>
              </w:rPr>
            </w:r>
            <w:r>
              <w:rPr>
                <w:noProof/>
                <w:webHidden/>
              </w:rPr>
              <w:fldChar w:fldCharType="separate"/>
            </w:r>
            <w:r w:rsidR="0052583F">
              <w:rPr>
                <w:noProof/>
                <w:webHidden/>
              </w:rPr>
              <w:t>10</w:t>
            </w:r>
            <w:r>
              <w:rPr>
                <w:noProof/>
                <w:webHidden/>
              </w:rPr>
              <w:fldChar w:fldCharType="end"/>
            </w:r>
          </w:hyperlink>
        </w:p>
        <w:p ns2:paraId="07E57AA5" ns2:textId="62E62196"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40" w:history="1">
            <w:r w:rsidRPr="00FF7215">
              <w:rPr>
                <w:rStyle w:val="Hyperlink"/>
                <w:b/>
                <w:bCs/>
                <w:noProof/>
              </w:rPr>
              <w:t>2.3.2 Artificial Intelligence and Machine Learning in Flood Prediction</w:t>
            </w:r>
            <w:r>
              <w:rPr>
                <w:noProof/>
                <w:webHidden/>
              </w:rPr>
              <w:tab/>
            </w:r>
            <w:r>
              <w:rPr>
                <w:noProof/>
                <w:webHidden/>
              </w:rPr>
              <w:fldChar w:fldCharType="begin"/>
            </w:r>
            <w:r>
              <w:rPr>
                <w:noProof/>
                <w:webHidden/>
              </w:rPr>
              <w:instrText xml:space="preserve"> PAGEREF _Toc237613540 \h </w:instrText>
            </w:r>
            <w:r>
              <w:rPr>
                <w:noProof/>
                <w:webHidden/>
              </w:rPr>
            </w:r>
            <w:r>
              <w:rPr>
                <w:noProof/>
                <w:webHidden/>
              </w:rPr>
              <w:fldChar w:fldCharType="separate"/>
            </w:r>
            <w:r w:rsidR="0052583F">
              <w:rPr>
                <w:noProof/>
                <w:webHidden/>
              </w:rPr>
              <w:t>11</w:t>
            </w:r>
            <w:r>
              <w:rPr>
                <w:noProof/>
                <w:webHidden/>
              </w:rPr>
              <w:fldChar w:fldCharType="end"/>
            </w:r>
          </w:hyperlink>
        </w:p>
        <w:p ns2:paraId="099ECE7B" ns2:textId="623D327F"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41" w:history="1">
            <w:r w:rsidRPr="00FF7215">
              <w:rPr>
                <w:rStyle w:val="Hyperlink"/>
                <w:b/>
                <w:bCs/>
                <w:noProof/>
              </w:rPr>
              <w:t>2.3.3 GIS and Remote-Sensing-Based Flood Mapping</w:t>
            </w:r>
            <w:r>
              <w:rPr>
                <w:noProof/>
                <w:webHidden/>
              </w:rPr>
              <w:tab/>
            </w:r>
            <w:r>
              <w:rPr>
                <w:noProof/>
                <w:webHidden/>
              </w:rPr>
              <w:fldChar w:fldCharType="begin"/>
            </w:r>
            <w:r>
              <w:rPr>
                <w:noProof/>
                <w:webHidden/>
              </w:rPr>
              <w:instrText xml:space="preserve"> PAGEREF _Toc237613541 \h </w:instrText>
            </w:r>
            <w:r>
              <w:rPr>
                <w:noProof/>
                <w:webHidden/>
              </w:rPr>
            </w:r>
            <w:r>
              <w:rPr>
                <w:noProof/>
                <w:webHidden/>
              </w:rPr>
              <w:fldChar w:fldCharType="separate"/>
            </w:r>
            <w:r w:rsidR="0052583F">
              <w:rPr>
                <w:noProof/>
                <w:webHidden/>
              </w:rPr>
              <w:t>12</w:t>
            </w:r>
            <w:r>
              <w:rPr>
                <w:noProof/>
                <w:webHidden/>
              </w:rPr>
              <w:fldChar w:fldCharType="end"/>
            </w:r>
          </w:hyperlink>
        </w:p>
        <w:p ns2:paraId="2C64038D" ns2:textId="51D52874"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42" w:history="1">
            <w:r w:rsidRPr="00FF7215">
              <w:rPr>
                <w:rStyle w:val="Hyperlink"/>
                <w:b/>
                <w:bCs/>
                <w:noProof/>
              </w:rPr>
              <w:t>2.3.4 Decision Support Systems in Flood Management</w:t>
            </w:r>
            <w:r>
              <w:rPr>
                <w:noProof/>
                <w:webHidden/>
              </w:rPr>
              <w:tab/>
            </w:r>
            <w:r>
              <w:rPr>
                <w:noProof/>
                <w:webHidden/>
              </w:rPr>
              <w:fldChar w:fldCharType="begin"/>
            </w:r>
            <w:r>
              <w:rPr>
                <w:noProof/>
                <w:webHidden/>
              </w:rPr>
              <w:instrText xml:space="preserve"> PAGEREF _Toc237613542 \h </w:instrText>
            </w:r>
            <w:r>
              <w:rPr>
                <w:noProof/>
                <w:webHidden/>
              </w:rPr>
            </w:r>
            <w:r>
              <w:rPr>
                <w:noProof/>
                <w:webHidden/>
              </w:rPr>
              <w:fldChar w:fldCharType="separate"/>
            </w:r>
            <w:r w:rsidR="0052583F">
              <w:rPr>
                <w:noProof/>
                <w:webHidden/>
              </w:rPr>
              <w:t>14</w:t>
            </w:r>
            <w:r>
              <w:rPr>
                <w:noProof/>
                <w:webHidden/>
              </w:rPr>
              <w:fldChar w:fldCharType="end"/>
            </w:r>
          </w:hyperlink>
        </w:p>
        <w:p ns2:paraId="13E8FAE9" ns2:textId="6A04F825"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43" w:history="1">
            <w:r w:rsidRPr="00FF7215">
              <w:rPr>
                <w:rStyle w:val="Hyperlink"/>
                <w:b/>
                <w:bCs/>
                <w:noProof/>
              </w:rPr>
              <w:t>2.3.5 Community-Sourced and Citizen-Science Approaches to Flood Monitoring</w:t>
            </w:r>
            <w:r>
              <w:rPr>
                <w:noProof/>
                <w:webHidden/>
              </w:rPr>
              <w:tab/>
            </w:r>
            <w:r>
              <w:rPr>
                <w:noProof/>
                <w:webHidden/>
              </w:rPr>
              <w:fldChar w:fldCharType="begin"/>
            </w:r>
            <w:r>
              <w:rPr>
                <w:noProof/>
                <w:webHidden/>
              </w:rPr>
              <w:instrText xml:space="preserve"> PAGEREF _Toc237613543 \h </w:instrText>
            </w:r>
            <w:r>
              <w:rPr>
                <w:noProof/>
                <w:webHidden/>
              </w:rPr>
            </w:r>
            <w:r>
              <w:rPr>
                <w:noProof/>
                <w:webHidden/>
              </w:rPr>
              <w:fldChar w:fldCharType="separate"/>
            </w:r>
            <w:r w:rsidR="0052583F">
              <w:rPr>
                <w:noProof/>
                <w:webHidden/>
              </w:rPr>
              <w:t>16</w:t>
            </w:r>
            <w:r>
              <w:rPr>
                <w:noProof/>
                <w:webHidden/>
              </w:rPr>
              <w:fldChar w:fldCharType="end"/>
            </w:r>
          </w:hyperlink>
        </w:p>
        <w:p ns2:paraId="6BEE8972" ns2:textId="20385CFF"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44" w:history="1">
            <w:r w:rsidRPr="00FF7215">
              <w:rPr>
                <w:rStyle w:val="Hyperlink"/>
                <w:b/>
                <w:bCs/>
                <w:noProof/>
              </w:rPr>
              <w:t>2.3.6 Flood Early Warning Research in the Nigerian Context</w:t>
            </w:r>
            <w:r>
              <w:rPr>
                <w:noProof/>
                <w:webHidden/>
              </w:rPr>
              <w:tab/>
            </w:r>
            <w:r>
              <w:rPr>
                <w:noProof/>
                <w:webHidden/>
              </w:rPr>
              <w:fldChar w:fldCharType="begin"/>
            </w:r>
            <w:r>
              <w:rPr>
                <w:noProof/>
                <w:webHidden/>
              </w:rPr>
              <w:instrText xml:space="preserve"> PAGEREF _Toc237613544 \h </w:instrText>
            </w:r>
            <w:r>
              <w:rPr>
                <w:noProof/>
                <w:webHidden/>
              </w:rPr>
            </w:r>
            <w:r>
              <w:rPr>
                <w:noProof/>
                <w:webHidden/>
              </w:rPr>
              <w:fldChar w:fldCharType="separate"/>
            </w:r>
            <w:r w:rsidR="0052583F">
              <w:rPr>
                <w:noProof/>
                <w:webHidden/>
              </w:rPr>
              <w:t>17</w:t>
            </w:r>
            <w:r>
              <w:rPr>
                <w:noProof/>
                <w:webHidden/>
              </w:rPr>
              <w:fldChar w:fldCharType="end"/>
            </w:r>
          </w:hyperlink>
        </w:p>
        <w:p ns2:paraId="391BBB39" ns2:textId="1CA86C76"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45" w:history="1">
            <w:r w:rsidRPr="00FF7215">
              <w:rPr>
                <w:rStyle w:val="Hyperlink"/>
                <w:b/>
                <w:bCs/>
                <w:noProof/>
              </w:rPr>
              <w:t>2.3.7 Review of the Closest Related Operational Systems and Studies</w:t>
            </w:r>
            <w:r>
              <w:rPr>
                <w:noProof/>
                <w:webHidden/>
              </w:rPr>
              <w:tab/>
            </w:r>
            <w:r>
              <w:rPr>
                <w:noProof/>
                <w:webHidden/>
              </w:rPr>
              <w:fldChar w:fldCharType="begin"/>
            </w:r>
            <w:r>
              <w:rPr>
                <w:noProof/>
                <w:webHidden/>
              </w:rPr>
              <w:instrText xml:space="preserve"> PAGEREF _Toc237613545 \h </w:instrText>
            </w:r>
            <w:r>
              <w:rPr>
                <w:noProof/>
                <w:webHidden/>
              </w:rPr>
            </w:r>
            <w:r>
              <w:rPr>
                <w:noProof/>
                <w:webHidden/>
              </w:rPr>
              <w:fldChar w:fldCharType="separate"/>
            </w:r>
            <w:r w:rsidR="0052583F">
              <w:rPr>
                <w:noProof/>
                <w:webHidden/>
              </w:rPr>
              <w:t>18</w:t>
            </w:r>
            <w:r>
              <w:rPr>
                <w:noProof/>
                <w:webHidden/>
              </w:rPr>
              <w:fldChar w:fldCharType="end"/>
            </w:r>
          </w:hyperlink>
        </w:p>
        <w:p ns2:paraId="77EA4741" ns2:textId="65B94FD8" w:rsidR="00B534DA" w:rsidRDefault="00B534DA">
          <w:pPr>
            <w:pStyle w:val="TOC3"/>
            <w:tabs>
              <w:tab w:val="right" w:leader="dot" w:pos="8495"/>
            </w:tabs>
            <w:rPr>
              <w:rFonts w:asciiTheme="minorHAnsi" w:eastAsiaTheme="minorEastAsia" w:hAnsiTheme="minorHAnsi" w:cstheme="minorBidi"/>
              <w:noProof/>
              <w:kern w:val="2"/>
              <w:sz w:val="24"/>
              <w:szCs w:val="24"/>
              <ns2:ligatures ns2:val="standardContextual"/>
            </w:rPr>
          </w:pPr>
          <w:hyperlink w:anchor="_Toc237613546" w:history="1">
            <w:r w:rsidRPr="00FF7215">
              <w:rPr>
                <w:rStyle w:val="Hyperlink"/>
                <w:b/>
                <w:bCs/>
                <w:noProof/>
              </w:rPr>
              <w:t>Table 2.2: Comparison Against the Closest Related Operational Systems and Studies</w:t>
            </w:r>
            <w:r>
              <w:rPr>
                <w:noProof/>
                <w:webHidden/>
              </w:rPr>
              <w:tab/>
            </w:r>
            <w:r>
              <w:rPr>
                <w:noProof/>
                <w:webHidden/>
              </w:rPr>
              <w:fldChar w:fldCharType="begin"/>
            </w:r>
            <w:r>
              <w:rPr>
                <w:noProof/>
                <w:webHidden/>
              </w:rPr>
              <w:instrText xml:space="preserve"> PAGEREF _Toc237613546 \h </w:instrText>
            </w:r>
            <w:r>
              <w:rPr>
                <w:noProof/>
                <w:webHidden/>
              </w:rPr>
            </w:r>
            <w:r>
              <w:rPr>
                <w:noProof/>
                <w:webHidden/>
              </w:rPr>
              <w:fldChar w:fldCharType="separate"/>
            </w:r>
            <w:r w:rsidR="0052583F">
              <w:rPr>
                <w:noProof/>
                <w:webHidden/>
              </w:rPr>
              <w:t>18</w:t>
            </w:r>
            <w:r>
              <w:rPr>
                <w:noProof/>
                <w:webHidden/>
              </w:rPr>
              <w:fldChar w:fldCharType="end"/>
            </w:r>
          </w:hyperlink>
        </w:p>
        <w:p ns2:paraId="71BC88BD" ns2:textId="50EFB8A1" w:rsidR="00B534DA" w:rsidRDefault="00B534DA">
          <w:pPr>
            <w:pStyle w:val="TOC2"/>
            <w:tabs>
              <w:tab w:val="right" w:leader="dot" w:pos="8495"/>
            </w:tabs>
            <w:rPr>
              <w:rFonts w:asciiTheme="minorHAnsi" w:eastAsiaTheme="minorEastAsia" w:hAnsiTheme="minorHAnsi" w:cstheme="minorBidi"/>
              <w:noProof/>
              <w:kern w:val="2"/>
              <w:sz w:val="24"/>
              <w:szCs w:val="24"/>
              <ns2:ligatures ns2:val="standardContextual"/>
            </w:rPr>
          </w:pPr>
          <w:hyperlink w:anchor="_Toc237613547" w:history="1">
            <w:r w:rsidRPr="00FF7215">
              <w:rPr>
                <w:rStyle w:val="Hyperlink"/>
                <w:b/>
                <w:bCs/>
                <w:noProof/>
              </w:rPr>
              <w:t>2.4 Summary of Reviewed Literature and Research Gap</w:t>
            </w:r>
            <w:r>
              <w:rPr>
                <w:noProof/>
                <w:webHidden/>
              </w:rPr>
              <w:tab/>
            </w:r>
            <w:r>
              <w:rPr>
                <w:noProof/>
                <w:webHidden/>
              </w:rPr>
              <w:fldChar w:fldCharType="begin"/>
            </w:r>
            <w:r>
              <w:rPr>
                <w:noProof/>
                <w:webHidden/>
              </w:rPr>
              <w:instrText xml:space="preserve"> PAGEREF _Toc237613547 \h </w:instrText>
            </w:r>
            <w:r>
              <w:rPr>
                <w:noProof/>
                <w:webHidden/>
              </w:rPr>
            </w:r>
            <w:r>
              <w:rPr>
                <w:noProof/>
                <w:webHidden/>
              </w:rPr>
              <w:fldChar w:fldCharType="separate"/>
            </w:r>
            <w:r w:rsidR="0052583F">
              <w:rPr>
                <w:noProof/>
                <w:webHidden/>
              </w:rPr>
              <w:t>19</w:t>
            </w:r>
            <w:r>
              <w:rPr>
                <w:noProof/>
                <w:webHidden/>
              </w:rPr>
              <w:fldChar w:fldCharType="end"/>
            </w:r>
          </w:hyperlink>
        </w:p>
        <w:p ns2:paraId="68D6ABE0" ns2:textId="42384342" w:rsidR="00B534DA" w:rsidRDefault="00B534DA">
          <w:pPr>
            <w:pStyle w:val="TOC3"/>
            <w:tabs>
              <w:tab w:val="right" w:leader="dot" w:pos="8495"/>
            </w:tabs>
            <w:rPr>
              <w:rFonts w:asciiTheme="minorHAnsi" w:eastAsiaTheme="minorEastAsia" w:hAnsiTheme="minorHAnsi" w:cstheme="minorBidi"/>
              <w:noProof/>
              <w:kern w:val="2"/>
              <w:sz w:val="24"/>
              <w:szCs w:val="24"/>
              <ns2:ligatures ns2:val="standardContextual"/>
            </w:rPr>
          </w:pPr>
          <w:hyperlink w:anchor="_Toc237613548" w:history="1">
            <w:r w:rsidRPr="00FF7215">
              <w:rPr>
                <w:rStyle w:val="Hyperlink"/>
                <w:noProof/>
              </w:rPr>
              <w:t>Table 2.1: Summary of Reviewed Literature</w:t>
            </w:r>
            <w:r>
              <w:rPr>
                <w:noProof/>
                <w:webHidden/>
              </w:rPr>
              <w:tab/>
            </w:r>
            <w:r>
              <w:rPr>
                <w:noProof/>
                <w:webHidden/>
              </w:rPr>
              <w:fldChar w:fldCharType="begin"/>
            </w:r>
            <w:r>
              <w:rPr>
                <w:noProof/>
                <w:webHidden/>
              </w:rPr>
              <w:instrText xml:space="preserve"> PAGEREF _Toc237613548 \h </w:instrText>
            </w:r>
            <w:r>
              <w:rPr>
                <w:noProof/>
                <w:webHidden/>
              </w:rPr>
            </w:r>
            <w:r>
              <w:rPr>
                <w:noProof/>
                <w:webHidden/>
              </w:rPr>
              <w:fldChar w:fldCharType="separate"/>
            </w:r>
            <w:r w:rsidR="0052583F">
              <w:rPr>
                <w:noProof/>
                <w:webHidden/>
              </w:rPr>
              <w:t>19</w:t>
            </w:r>
            <w:r>
              <w:rPr>
                <w:noProof/>
                <w:webHidden/>
              </w:rPr>
              <w:fldChar w:fldCharType="end"/>
            </w:r>
          </w:hyperlink>
        </w:p>
        <w:p ns2:paraId="0E8C9BE7" ns2:textId="58179C79" w:rsidR="00B534DA" w:rsidRDefault="00B534DA">
          <w:pPr>
            <w:pStyle w:val="TOC1"/>
            <w:tabs>
              <w:tab w:val="right" w:leader="dot" w:pos="8495"/>
            </w:tabs>
            <w:rPr>
              <w:rFonts w:asciiTheme="minorHAnsi" w:eastAsiaTheme="minorEastAsia" w:hAnsiTheme="minorHAnsi" w:cstheme="minorBidi"/>
              <w:noProof/>
              <w:kern w:val="2"/>
              <w:sz w:val="24"/>
              <w:szCs w:val="24"/>
              <ns2:ligatures ns2:val="standardContextual"/>
            </w:rPr>
          </w:pPr>
          <w:hyperlink w:anchor="_Toc237613549" w:history="1">
            <w:r w:rsidRPr="00FF7215">
              <w:rPr>
                <w:rStyle w:val="Hyperlink"/>
                <w:b/>
                <w:bCs/>
                <w:noProof/>
              </w:rPr>
              <w:t>References</w:t>
            </w:r>
            <w:r>
              <w:rPr>
                <w:noProof/>
                <w:webHidden/>
              </w:rPr>
              <w:tab/>
            </w:r>
            <w:r>
              <w:rPr>
                <w:noProof/>
                <w:webHidden/>
              </w:rPr>
              <w:fldChar w:fldCharType="begin"/>
            </w:r>
            <w:r>
              <w:rPr>
                <w:noProof/>
                <w:webHidden/>
              </w:rPr>
              <w:instrText xml:space="preserve"> PAGEREF _Toc237613549 \h </w:instrText>
            </w:r>
            <w:r>
              <w:rPr>
                <w:noProof/>
                <w:webHidden/>
              </w:rPr>
            </w:r>
            <w:r>
              <w:rPr>
                <w:noProof/>
                <w:webHidden/>
              </w:rPr>
              <w:fldChar w:fldCharType="separate"/>
            </w:r>
            <w:r w:rsidR="0052583F">
              <w:rPr>
                <w:noProof/>
                <w:webHidden/>
              </w:rPr>
              <w:t>24</w:t>
            </w:r>
            <w:r>
              <w:rPr>
                <w:noProof/>
                <w:webHidden/>
              </w:rPr>
              <w:fldChar w:fldCharType="end"/>
            </w:r>
          </w:hyperlink>
        </w:p>
        <w:p ns2:paraId="29EDB3E5" ns2:textId="43459322" w:rsidR="006C4730" w:rsidRPr="00965E44" w:rsidRDefault="006C4730">
          <w:r w:rsidRPr="00965E44">
            <w:rPr>
              <w:b/>
              <w:bCs/>
              <w:noProof/>
            </w:rPr>
            <w:fldChar w:fldCharType="end"/>
          </w:r>
        </w:p>
      </w:sdtContent>
    </w:sdt>
    <w:p ns2:paraId="481B50BD" ns2:textId="0CB51F31" w:rsidR="0052583F" w:rsidRDefault="0052583F" w:rsidP="004569AD">
      <w:r>
        <w:tab/>
      </w:r>
      <w:r>
        <w:br/>
      </w:r>
      <w:r>
        <w:br/>
      </w:r>
    </w:p>
    <w:p ns2:paraId="3C1D0DDC" ns2:textId="77777777" w:rsidR="0052583F" w:rsidRDefault="0052583F" w:rsidP="004569AD"/>
    <w:p ns2:paraId="1CB24547" ns2:textId="77777777" w:rsidR="0052583F" w:rsidRDefault="0052583F" w:rsidP="004569AD"/>
    <w:p ns2:paraId="76A7405A" ns2:textId="77777777" w:rsidR="0052583F" w:rsidRDefault="0052583F" w:rsidP="004569AD"/>
    <w:p ns2:paraId="2585CE98" ns2:textId="77777777" w:rsidR="0052583F" w:rsidRDefault="0052583F" w:rsidP="004569AD"/>
    <w:p ns2:paraId="666B58DC" ns2:textId="77777777" w:rsidR="0052583F" w:rsidRDefault="0052583F" w:rsidP="004569AD"/>
    <w:p ns2:paraId="652EBE60" ns2:textId="77777777" w:rsidR="0052583F" w:rsidRDefault="0052583F" w:rsidP="004569AD"/>
    <w:p ns2:paraId="7CFFCA00" ns2:textId="77777777" w:rsidR="0052583F" w:rsidRDefault="0052583F" w:rsidP="004569AD"/>
    <w:p ns2:paraId="2D89991E" ns2:textId="77777777" w:rsidR="0052583F" w:rsidRDefault="0052583F" w:rsidP="004569AD"/>
    <w:p ns2:paraId="309C4A40" ns2:textId="77777777" w:rsidR="0052583F" w:rsidRDefault="0052583F" w:rsidP="004569AD"/>
    <w:p ns2:paraId="31716D3C" ns2:textId="77777777" w:rsidR="0052583F" w:rsidRDefault="0052583F" w:rsidP="004569AD"/>
    <w:p ns2:paraId="4EC73285" ns2:textId="77777777" w:rsidR="0052583F" w:rsidRDefault="0052583F" w:rsidP="004569AD"/>
    <w:p ns2:paraId="1DC78A86" ns2:textId="77777777" w:rsidR="0052583F" w:rsidRDefault="0052583F" w:rsidP="004569AD"/>
    <w:p ns2:paraId="760C06A7" ns2:textId="77777777" w:rsidR="0052583F" w:rsidRDefault="0052583F" w:rsidP="004569AD"/>
    <w:p ns2:paraId="6EBAE2C2" ns2:textId="77777777" w:rsidR="0052583F" w:rsidRDefault="0052583F" w:rsidP="004569AD"/>
    <w:p ns2:paraId="3405DCA1" ns2:textId="77777777" w:rsidR="0052583F" w:rsidRDefault="0052583F" w:rsidP="004569AD"/>
    <w:p ns2:paraId="75AD387A" ns2:textId="77777777" w:rsidR="0052583F" w:rsidRDefault="0052583F" w:rsidP="004569AD"/>
    <w:p ns2:paraId="4B473B53" ns2:textId="77777777" w:rsidR="0052583F" w:rsidRDefault="0052583F" w:rsidP="004569AD"/>
    <w:p ns2:paraId="6AFD0960" ns2:textId="77777777" w:rsidR="0052583F" w:rsidRDefault="0052583F" w:rsidP="004569AD"/>
    <w:p ns2:paraId="23D8D4C7" ns2:textId="77777777" w:rsidR="0052583F" w:rsidRDefault="0052583F" w:rsidP="004569AD"/>
    <w:p ns2:paraId="19608AF8" ns2:textId="77777777" w:rsidR="0052583F" w:rsidRDefault="0052583F" w:rsidP="004569AD"/>
    <w:p ns2:paraId="0917C10B" ns2:textId="77777777" w:rsidR="0052583F" w:rsidRDefault="0052583F" w:rsidP="004569AD"/>
    <w:p ns2:paraId="5639024B" ns2:textId="77777777" w:rsidR="0052583F" w:rsidRDefault="0052583F" w:rsidP="004569AD"/>
    <w:p ns2:paraId="3D3BC1CC" ns2:textId="77777777" w:rsidR="0052583F" w:rsidRDefault="0052583F" w:rsidP="004569AD"/>
    <w:p ns2:paraId="78668430" ns2:textId="77777777" w:rsidR="0052583F" w:rsidRDefault="0052583F" w:rsidP="004569AD"/>
    <w:p ns2:paraId="6A2F5172" ns2:textId="77777777" w:rsidR="0052583F" w:rsidRDefault="0052583F" w:rsidP="004569AD"/>
    <w:p ns2:paraId="64B5EC3B" ns2:textId="77777777" w:rsidR="0052583F" w:rsidRDefault="0052583F" w:rsidP="004569AD"/>
    <w:p ns2:paraId="5D7F2E45" ns2:textId="77777777" w:rsidR="0052583F" w:rsidRDefault="0052583F" w:rsidP="004569AD"/>
    <w:p ns2:paraId="69330720" ns2:textId="77777777" w:rsidR="0052583F" w:rsidRDefault="0052583F" w:rsidP="004569AD"/>
    <w:p ns2:paraId="00577A8E" ns2:textId="77777777" w:rsidR="0052583F" w:rsidRDefault="0052583F" w:rsidP="004569AD"/>
    <w:p ns2:paraId="7A022F77" ns2:textId="77777777" w:rsidR="0052583F" w:rsidRDefault="0052583F" w:rsidP="004569AD"/>
    <w:p ns2:paraId="6542309A" ns2:textId="77777777" w:rsidR="0052583F" w:rsidRDefault="0052583F" w:rsidP="004569AD"/>
    <w:p ns2:paraId="55FE6C75" ns2:textId="77777777" w:rsidR="0052583F" w:rsidRDefault="0052583F" w:rsidP="004569AD"/>
    <w:p ns2:paraId="76807409" ns2:textId="77777777" w:rsidR="0052583F" w:rsidRDefault="0052583F" w:rsidP="004569AD"/>
    <w:p ns2:paraId="145B619F" ns2:textId="77777777" w:rsidR="0052583F" w:rsidRDefault="0052583F" w:rsidP="004569AD"/>
    <w:p ns2:paraId="0A04226A" ns2:textId="77777777" w:rsidR="0052583F" w:rsidRDefault="0052583F" w:rsidP="004569AD"/>
    <w:p ns2:paraId="1510667B" ns2:textId="77777777" w:rsidR="0052583F" w:rsidRDefault="0052583F" w:rsidP="004569AD"/>
    <w:p ns2:paraId="24A204E2" ns2:textId="77777777" w:rsidR="0052583F" w:rsidRDefault="0052583F" w:rsidP="004569AD"/>
    <w:p ns2:paraId="1DF1A568" ns2:textId="77777777" w:rsidR="0052583F" w:rsidRDefault="0052583F" w:rsidP="004569AD"/>
    <w:p ns2:paraId="0A5B54F3" ns2:textId="77777777" w:rsidR="0052583F" w:rsidRDefault="0052583F" w:rsidP="004569AD"/>
    <w:p ns2:paraId="362EC6E3" ns2:textId="77777777" w:rsidR="0052583F" w:rsidRDefault="0052583F" w:rsidP="004569AD"/>
    <w:p ns2:paraId="7907CF70" ns2:textId="77777777" w:rsidR="0052583F" w:rsidRDefault="0052583F" w:rsidP="004569AD"/>
    <w:p ns2:paraId="5E945029" ns2:textId="77777777" w:rsidR="0052583F" w:rsidRDefault="0052583F" w:rsidP="004569AD"/>
    <w:p ns2:paraId="636B4A56" ns2:textId="77777777" w:rsidR="0052583F" w:rsidRDefault="0052583F" w:rsidP="004569AD"/>
    <w:p ns2:paraId="048D438F" ns2:textId="77777777" w:rsidR="0052583F" w:rsidRDefault="0052583F" w:rsidP="004569AD"/>
    <w:p ns2:paraId="68B389FA" ns2:textId="77777777" w:rsidR="0052583F" w:rsidRDefault="0052583F" w:rsidP="004569AD"/>
    <w:p ns2:paraId="586A1B97" ns2:textId="77777777" w:rsidR="0052583F" w:rsidRDefault="0052583F" w:rsidP="004569AD"/>
    <w:p ns2:paraId="44133A32" ns2:textId="77777777" w:rsidR="0052583F" w:rsidRDefault="0052583F" w:rsidP="004569AD"/>
    <w:p ns2:paraId="6140B338" ns2:textId="77777777" w:rsidR="0052583F" w:rsidRDefault="0052583F" w:rsidP="004569AD"/>
    <w:p ns2:paraId="4BB46A0D" ns2:textId="77777777" w:rsidR="0052583F" w:rsidRDefault="0052583F" w:rsidP="004569AD"/>
    <w:p ns2:paraId="2FDD3045" ns2:textId="77777777" w:rsidR="0052583F" w:rsidRDefault="0052583F" w:rsidP="004569AD"/>
    <w:p ns2:paraId="51407545" ns2:textId="77777777" w:rsidR="0052583F" w:rsidRDefault="0052583F" w:rsidP="004569AD"/>
    <w:p ns2:paraId="723D26CF" ns2:textId="77777777" w:rsidR="0052583F" w:rsidRDefault="0052583F" w:rsidP="004569AD"/>
    <w:p ns2:paraId="24275DAF" ns2:textId="77777777" w:rsidR="0052583F" w:rsidRPr="00965E44" w:rsidRDefault="0052583F" w:rsidP="004569AD"/>
    <w:p ns2:paraId="52DECB7C" ns2:textId="77777777" w:rsidR="00EE0013" w:rsidRPr="0052583F" w:rsidRDefault="00000000" w:rsidP="0052583F">
      <w:pPr>
        <w:pStyle w:val="LISTOFTABLES"/>
        <w:spacing w:line="240" w:lineRule="auto" w:after="120"/>
      </w:pPr>
      <w:bookmarkStart w:id="10" w:name="_Toc237613513"/>
      <w:bookmarkStart w:id="11" w:name="_Toc237617291"/>
      <w:r w:rsidRPr="0052583F">
        <w:lastRenderedPageBreak/>
        <w:t>LIST OF TABLES</w:t>
      </w:r>
      <w:bookmarkEnd w:id="10"/>
      <w:bookmarkEnd w:id="11"/>
    </w:p>
    <w:p ns2:paraId="0C9B2F21" ns2:textId="193DCF8F" w:rsidR="007C42C2" w:rsidRDefault="00A83F98">
      <w:pPr>
        <w:pStyle w:val="TableofFigures"/>
        <w:tabs>
          <w:tab w:val="right" w:leader="dot" w:pos="8495"/>
        </w:tabs>
        <w:spacing w:line="240" w:lineRule="auto" w:after="120"/>
        <w:rPr>
          <w:rFonts w:asciiTheme="minorHAnsi" w:eastAsiaTheme="minorEastAsia" w:hAnsiTheme="minorHAnsi" w:cstheme="minorBidi"/>
          <w:noProof/>
          <w:kern w:val="2"/>
          <w:sz w:val="24"/>
          <w:szCs w:val="24"/>
          <ns2:ligatures ns2:val="standardContextual"/>
        </w:rPr>
      </w:pPr>
      <w:r>
        <w:fldChar w:fldCharType="begin"/>
      </w:r>
      <w:r>
        <w:instrText xml:space="preserve"> TOC \h \z \t "LIST OF TABLES" \c </w:instrText>
      </w:r>
      <w:r>
        <w:fldChar w:fldCharType="separate"/>
      </w:r>
      <w:hyperlink w:anchor="_Toc237617291" w:history="1">
        <w:r w:rsidR="007C42C2" w:rsidRPr="00441CB8">
          <w:rPr>
            <w:rStyle w:val="Hyperlink"/>
            <w:noProof/>
          </w:rPr>
          <w:t>LIST OF TABLES</w:t>
        </w:r>
        <w:r w:rsidR="007C42C2">
          <w:rPr>
            <w:noProof/>
            <w:webHidden/>
          </w:rPr>
          <w:tab/>
        </w:r>
        <w:r w:rsidR="007C42C2">
          <w:rPr>
            <w:noProof/>
            <w:webHidden/>
          </w:rPr>
          <w:fldChar w:fldCharType="begin"/>
        </w:r>
        <w:r w:rsidR="007C42C2">
          <w:rPr>
            <w:noProof/>
            <w:webHidden/>
          </w:rPr>
          <w:instrText xml:space="preserve"> PAGEREF _Toc237617291 \h </w:instrText>
        </w:r>
        <w:r w:rsidR="007C42C2">
          <w:rPr>
            <w:noProof/>
            <w:webHidden/>
          </w:rPr>
        </w:r>
        <w:r w:rsidR="007C42C2">
          <w:rPr>
            <w:noProof/>
            <w:webHidden/>
          </w:rPr>
          <w:fldChar w:fldCharType="separate"/>
        </w:r>
        <w:r w:rsidR="007C42C2">
          <w:rPr>
            <w:noProof/>
            <w:webHidden/>
          </w:rPr>
          <w:t>ix</w:t>
        </w:r>
        <w:r w:rsidR="007C42C2">
          <w:rPr>
            <w:noProof/>
            <w:webHidden/>
          </w:rPr>
          <w:fldChar w:fldCharType="end"/>
        </w:r>
      </w:hyperlink>
    </w:p>
    <w:p ns2:paraId="386BC4C1" ns2:textId="6E6A0CBF" w:rsidR="007C42C2" w:rsidRDefault="007C42C2">
      <w:pPr>
        <w:pStyle w:val="TableofFigures"/>
        <w:tabs>
          <w:tab w:val="right" w:leader="dot" w:pos="8495"/>
        </w:tabs>
        <w:spacing w:line="240" w:lineRule="auto" w:after="120"/>
        <w:rPr>
          <w:rFonts w:asciiTheme="minorHAnsi" w:eastAsiaTheme="minorEastAsia" w:hAnsiTheme="minorHAnsi" w:cstheme="minorBidi"/>
          <w:noProof/>
          <w:kern w:val="2"/>
          <w:sz w:val="24"/>
          <w:szCs w:val="24"/>
          <ns2:ligatures ns2:val="standardContextual"/>
        </w:rPr>
      </w:pPr>
      <w:hyperlink w:anchor="_Toc237617292" w:history="1">
        <w:r w:rsidRPr="00441CB8">
          <w:rPr>
            <w:rStyle w:val="Hyperlink"/>
            <w:noProof/>
          </w:rPr>
          <w:t>Table 1.1: Objectives of the Study</w:t>
        </w:r>
        <w:r>
          <w:rPr>
            <w:noProof/>
            <w:webHidden/>
          </w:rPr>
          <w:tab/>
        </w:r>
        <w:r>
          <w:rPr>
            <w:noProof/>
            <w:webHidden/>
          </w:rPr>
          <w:fldChar w:fldCharType="begin"/>
        </w:r>
        <w:r>
          <w:rPr>
            <w:noProof/>
            <w:webHidden/>
          </w:rPr>
          <w:instrText xml:space="preserve"> PAGEREF _Toc237617292 \h </w:instrText>
        </w:r>
        <w:r>
          <w:rPr>
            <w:noProof/>
            <w:webHidden/>
          </w:rPr>
        </w:r>
        <w:r>
          <w:rPr>
            <w:noProof/>
            <w:webHidden/>
          </w:rPr>
          <w:fldChar w:fldCharType="separate"/>
        </w:r>
        <w:r>
          <w:rPr>
            <w:noProof/>
            <w:webHidden/>
          </w:rPr>
          <w:t>2</w:t>
        </w:r>
        <w:r>
          <w:rPr>
            <w:noProof/>
            <w:webHidden/>
          </w:rPr>
          <w:fldChar w:fldCharType="end"/>
        </w:r>
      </w:hyperlink>
    </w:p>
    <w:p ns2:paraId="1967E9B2" ns2:textId="14EAB967" w:rsidR="007C42C2" w:rsidRDefault="007C42C2">
      <w:pPr>
        <w:pStyle w:val="TableofFigures"/>
        <w:tabs>
          <w:tab w:val="right" w:leader="dot" w:pos="8495"/>
        </w:tabs>
        <w:spacing w:line="240" w:lineRule="auto" w:after="120"/>
        <w:rPr>
          <w:rFonts w:asciiTheme="minorHAnsi" w:eastAsiaTheme="minorEastAsia" w:hAnsiTheme="minorHAnsi" w:cstheme="minorBidi"/>
          <w:noProof/>
          <w:kern w:val="2"/>
          <w:sz w:val="24"/>
          <w:szCs w:val="24"/>
          <ns2:ligatures ns2:val="standardContextual"/>
        </w:rPr>
      </w:pPr>
      <w:hyperlink w:anchor="_Toc237617293" w:history="1">
        <w:r w:rsidRPr="00441CB8">
          <w:rPr>
            <w:rStyle w:val="Hyperlink"/>
            <w:noProof/>
          </w:rPr>
          <w:t>Table 2.2: Comparison Against the Closest Related Operational Systems and Studies</w:t>
        </w:r>
        <w:r>
          <w:rPr>
            <w:noProof/>
            <w:webHidden/>
          </w:rPr>
          <w:tab/>
        </w:r>
        <w:r>
          <w:rPr>
            <w:noProof/>
            <w:webHidden/>
          </w:rPr>
          <w:fldChar w:fldCharType="begin"/>
        </w:r>
        <w:r>
          <w:rPr>
            <w:noProof/>
            <w:webHidden/>
          </w:rPr>
          <w:instrText xml:space="preserve"> PAGEREF _Toc237617293 \h </w:instrText>
        </w:r>
        <w:r>
          <w:rPr>
            <w:noProof/>
            <w:webHidden/>
          </w:rPr>
        </w:r>
        <w:r>
          <w:rPr>
            <w:noProof/>
            <w:webHidden/>
          </w:rPr>
          <w:fldChar w:fldCharType="separate"/>
        </w:r>
        <w:r>
          <w:rPr>
            <w:noProof/>
            <w:webHidden/>
          </w:rPr>
          <w:t>18</w:t>
        </w:r>
        <w:r>
          <w:rPr>
            <w:noProof/>
            <w:webHidden/>
          </w:rPr>
          <w:fldChar w:fldCharType="end"/>
        </w:r>
      </w:hyperlink>
    </w:p>
    <w:p ns2:paraId="427D1360" ns2:textId="5EF7C200" w:rsidR="007C42C2" w:rsidRDefault="007C42C2">
      <w:pPr>
        <w:pStyle w:val="TableofFigures"/>
        <w:tabs>
          <w:tab w:val="right" w:leader="dot" w:pos="8495"/>
        </w:tabs>
        <w:spacing w:line="240" w:lineRule="auto" w:after="120"/>
        <w:rPr>
          <w:rFonts w:asciiTheme="minorHAnsi" w:eastAsiaTheme="minorEastAsia" w:hAnsiTheme="minorHAnsi" w:cstheme="minorBidi"/>
          <w:noProof/>
          <w:kern w:val="2"/>
          <w:sz w:val="24"/>
          <w:szCs w:val="24"/>
          <ns2:ligatures ns2:val="standardContextual"/>
        </w:rPr>
      </w:pPr>
      <w:hyperlink w:anchor="_Toc237617294" w:history="1">
        <w:r w:rsidRPr="00441CB8">
          <w:rPr>
            <w:rStyle w:val="Hyperlink"/>
            <w:noProof/>
          </w:rPr>
          <w:t>Table 2.1: Summary of Reviewed Literature</w:t>
        </w:r>
        <w:r>
          <w:rPr>
            <w:noProof/>
            <w:webHidden/>
          </w:rPr>
          <w:tab/>
        </w:r>
        <w:r>
          <w:rPr>
            <w:noProof/>
            <w:webHidden/>
          </w:rPr>
          <w:fldChar w:fldCharType="begin"/>
        </w:r>
        <w:r>
          <w:rPr>
            <w:noProof/>
            <w:webHidden/>
          </w:rPr>
          <w:instrText xml:space="preserve"> PAGEREF _Toc237617294 \h </w:instrText>
        </w:r>
        <w:r>
          <w:rPr>
            <w:noProof/>
            <w:webHidden/>
          </w:rPr>
        </w:r>
        <w:r>
          <w:rPr>
            <w:noProof/>
            <w:webHidden/>
          </w:rPr>
          <w:fldChar w:fldCharType="separate"/>
        </w:r>
        <w:r>
          <w:rPr>
            <w:noProof/>
            <w:webHidden/>
          </w:rPr>
          <w:t>19</w:t>
        </w:r>
        <w:r>
          <w:rPr>
            <w:noProof/>
            <w:webHidden/>
          </w:rPr>
          <w:fldChar w:fldCharType="end"/>
        </w:r>
      </w:hyperlink>
    </w:p>
    <w:p ns2:paraId="073FC482" ns2:textId="535D2F2D" w:rsidR="0052583F" w:rsidRDefault="00A83F98" w:rsidP="0052583F">
      <w:r>
        <w:fldChar w:fldCharType="end"/>
      </w:r>
    </w:p>
    <w:p ns2:paraId="0412EB2C" ns2:textId="77777777" w:rsidR="0052583F" w:rsidRDefault="0052583F" w:rsidP="0052583F"/>
    <w:p ns2:paraId="2B872358" ns2:textId="77777777" w:rsidR="0052583F" w:rsidRDefault="0052583F" w:rsidP="0052583F"/>
    <w:p ns2:paraId="4CD09F47" ns2:textId="77777777" w:rsidR="0052583F" w:rsidRDefault="0052583F" w:rsidP="0052583F"/>
    <w:p ns2:paraId="30E50A1E" ns2:textId="77777777" w:rsidR="0052583F" w:rsidRDefault="0052583F" w:rsidP="0052583F"/>
    <w:p ns2:paraId="05AEB61C" ns2:textId="77777777" w:rsidR="0052583F" w:rsidRDefault="0052583F" w:rsidP="0052583F"/>
    <w:p ns2:paraId="7CF6D4F7" ns2:textId="77777777" w:rsidR="0052583F" w:rsidRDefault="0052583F" w:rsidP="0052583F"/>
    <w:p ns2:paraId="78FACE80" ns2:textId="77777777" w:rsidR="0052583F" w:rsidRDefault="0052583F" w:rsidP="0052583F"/>
    <w:p ns2:paraId="6ABBA8AB" ns2:textId="77777777" w:rsidR="0052583F" w:rsidRDefault="0052583F" w:rsidP="0052583F"/>
    <w:p ns2:paraId="1281E8CD" ns2:textId="77777777" w:rsidR="0052583F" w:rsidRDefault="0052583F" w:rsidP="0052583F"/>
    <w:p ns2:paraId="52129858" ns2:textId="77777777" w:rsidR="0052583F" w:rsidRDefault="0052583F" w:rsidP="0052583F"/>
    <w:p ns2:paraId="6474D0C0" ns2:textId="77777777" w:rsidR="0052583F" w:rsidRDefault="0052583F" w:rsidP="0052583F"/>
    <w:p ns2:paraId="28CAF49D" ns2:textId="77777777" w:rsidR="0052583F" w:rsidRDefault="0052583F" w:rsidP="0052583F"/>
    <w:p ns2:paraId="34C37763" ns2:textId="77777777" w:rsidR="0052583F" w:rsidRDefault="0052583F" w:rsidP="0052583F"/>
    <w:p ns2:paraId="182F3352" ns2:textId="77777777" w:rsidR="0052583F" w:rsidRDefault="0052583F" w:rsidP="0052583F"/>
    <w:p ns2:paraId="04541649" ns2:textId="77777777" w:rsidR="0052583F" w:rsidRDefault="0052583F" w:rsidP="0052583F"/>
    <w:p ns2:paraId="7CE7E7A0" ns2:textId="77777777" w:rsidR="0052583F" w:rsidRDefault="0052583F" w:rsidP="0052583F"/>
    <w:p ns2:paraId="041FDD76" ns2:textId="77777777" w:rsidR="0052583F" w:rsidRDefault="0052583F" w:rsidP="0052583F"/>
    <w:p ns2:paraId="0A9B397C" ns2:textId="77777777" w:rsidR="0052583F" w:rsidRDefault="0052583F" w:rsidP="0052583F"/>
    <w:p ns2:paraId="0E86F1C4" ns2:textId="77777777" w:rsidR="0052583F" w:rsidRDefault="0052583F" w:rsidP="0052583F"/>
    <w:p ns2:paraId="60B3C395" ns2:textId="77777777" w:rsidR="0052583F" w:rsidRDefault="0052583F" w:rsidP="0052583F"/>
    <w:p ns2:paraId="2E4C10E0" ns2:textId="77777777" w:rsidR="0052583F" w:rsidRDefault="0052583F" w:rsidP="0052583F"/>
    <w:p ns2:paraId="71A51351" ns2:textId="77777777" w:rsidR="0052583F" w:rsidRDefault="0052583F" w:rsidP="0052583F"/>
    <w:p ns2:paraId="356F06D7" ns2:textId="77777777" w:rsidR="0052583F" w:rsidRDefault="0052583F" w:rsidP="0052583F"/>
    <w:p ns2:paraId="5B0FB9B7" ns2:textId="77777777" w:rsidR="0052583F" w:rsidRDefault="0052583F" w:rsidP="0052583F"/>
    <w:p ns2:paraId="485A281D" ns2:textId="77777777" w:rsidR="0052583F" w:rsidRDefault="0052583F" w:rsidP="0052583F"/>
    <w:p ns2:paraId="517CD14A" ns2:textId="77777777" w:rsidR="0052583F" w:rsidRDefault="0052583F" w:rsidP="0052583F"/>
    <w:p ns2:paraId="2957BB79" ns2:textId="77777777" w:rsidR="0052583F" w:rsidRDefault="0052583F" w:rsidP="0052583F"/>
    <w:p ns2:paraId="3013730F" ns2:textId="77777777" w:rsidR="0052583F" w:rsidRDefault="0052583F" w:rsidP="0052583F"/>
    <w:p ns2:paraId="59003A5A" ns2:textId="77777777" w:rsidR="0052583F" w:rsidRDefault="0052583F" w:rsidP="0052583F"/>
    <w:p ns2:paraId="44C626EA" ns2:textId="77777777" w:rsidR="0052583F" w:rsidRDefault="0052583F" w:rsidP="0052583F"/>
    <w:p ns2:paraId="3B16F09A" ns2:textId="77777777" w:rsidR="0052583F" w:rsidRDefault="0052583F" w:rsidP="0052583F"/>
    <w:p ns2:paraId="4FAFCB2F" ns2:textId="77777777" w:rsidR="0052583F" w:rsidRDefault="0052583F" w:rsidP="0052583F"/>
    <w:p ns2:paraId="1CB01E0E" ns2:textId="77777777" w:rsidR="0052583F" w:rsidRDefault="0052583F" w:rsidP="0052583F"/>
    <w:p ns2:paraId="094F7CAA" ns2:textId="77777777" w:rsidR="0052583F" w:rsidRDefault="0052583F" w:rsidP="0052583F"/>
    <w:p ns2:paraId="0799D041" ns2:textId="77777777" w:rsidR="0052583F" w:rsidRDefault="0052583F" w:rsidP="0052583F"/>
    <w:p ns2:paraId="59EE82D1" ns2:textId="77777777" w:rsidR="0052583F" w:rsidRDefault="0052583F" w:rsidP="0052583F"/>
    <w:p ns2:paraId="39518B83" ns2:textId="77777777" w:rsidR="0052583F" w:rsidRDefault="0052583F" w:rsidP="0052583F"/>
    <w:p ns2:paraId="02292D62" ns2:textId="77777777" w:rsidR="0052583F" w:rsidRDefault="0052583F" w:rsidP="0052583F"/>
    <w:p ns2:paraId="08CB0C62" ns2:textId="77777777" w:rsidR="0052583F" w:rsidRDefault="0052583F" w:rsidP="0052583F"/>
    <w:p ns2:paraId="2F6AEE98" ns2:textId="77777777" w:rsidR="0052583F" w:rsidRDefault="0052583F" w:rsidP="0052583F"/>
    <w:p ns2:paraId="71A48B0D" ns2:textId="77777777" w:rsidR="0052583F" w:rsidRDefault="0052583F" w:rsidP="0052583F"/>
    <w:p ns2:paraId="6B01ED42" ns2:textId="77777777" w:rsidR="0052583F" w:rsidRDefault="0052583F" w:rsidP="0052583F"/>
    <w:p ns2:paraId="038E3860" ns2:textId="77777777" w:rsidR="0052583F" w:rsidRDefault="0052583F" w:rsidP="0052583F"/>
    <w:p ns2:paraId="0C437706" ns2:textId="77777777" w:rsidR="0052583F" w:rsidRDefault="0052583F" w:rsidP="0052583F"/>
    <w:p ns2:paraId="7E6A3D10" ns2:textId="77777777" w:rsidR="0052583F" w:rsidRDefault="0052583F" w:rsidP="0052583F"/>
    <w:p ns2:paraId="4330EDDA" ns2:textId="77777777" w:rsidR="0052583F" w:rsidRDefault="0052583F" w:rsidP="0052583F"/>
    <w:p ns2:paraId="15E61A6A" ns2:textId="77777777" w:rsidR="0052583F" w:rsidRDefault="0052583F" w:rsidP="0052583F"/>
    <w:p ns2:paraId="717590E2" ns2:textId="77777777" w:rsidR="0052583F" w:rsidRDefault="0052583F" w:rsidP="0052583F"/>
    <w:p ns2:paraId="6141AE60" ns2:textId="77777777" w:rsidR="0052583F" w:rsidRDefault="0052583F" w:rsidP="0052583F"/>
    <w:p ns2:paraId="7B361440" ns2:textId="77777777" w:rsidR="0052583F" w:rsidRDefault="0052583F" w:rsidP="0052583F"/>
    <w:p ns2:paraId="1CE5536A" ns2:textId="77777777" w:rsidR="0052583F" w:rsidRDefault="0052583F" w:rsidP="0052583F"/>
    <w:p ns2:paraId="62B45B49" ns2:textId="77777777" w:rsidR="0052583F" w:rsidRPr="00965E44" w:rsidRDefault="0052583F" w:rsidP="0052583F"/>
    <w:p ns2:paraId="55CFB595" ns2:textId="77777777" w:rsidR="000A2CED" w:rsidRDefault="000A2CED" w:rsidP="004569AD">
      <w:pPr>
        <w:rPr>
          <w:b/>
          <w:bCs/>
        </w:rPr>
      </w:pPr>
    </w:p>
    <w:p ns2:paraId="00A28FE1" ns2:textId="33F84083" w:rsidR="000A2CED" w:rsidRPr="000A2CED" w:rsidRDefault="000A2CED" w:rsidP="000A2CED">
      <w:pPr>
        <w:pStyle w:val="Heading1"/>
        <w:rPr>
          <w:b/>
          <w:bCs/>
          <w:iCs/>
          <w:color w:val="auto"/>
        </w:rPr>
      </w:pPr>
      <w:r w:rsidRPr="000A2CED">
        <w:rPr>
          <w:b/>
          <w:bCs/>
          <w:color w:val="auto"/>
        </w:rPr>
        <w:lastRenderedPageBreak/>
        <w:t>LIST OF FIGURES</w:t>
      </w:r>
    </w:p>
    <w:p ns2:paraId="7C2AAC59" ns2:textId="4E3FCCD9" w:rsidR="00EE0013" w:rsidRPr="00965E44" w:rsidRDefault="007C42C2" w:rsidP="004569AD">
      <w:pPr>
        <w:spacing w:line="360" w:lineRule="auto" w:after="120"/>
      </w:pPr>
      <w:r w:rsidRPr="00965E44">
        <w:rPr>
          <w:i/>
          <w:sz w:val="24"/>
        </w:rPr>
        <w:t>Figure 1.1: Flow Diagram of the Study's Objectives .......... 2</w:t>
      </w:r>
      <w:r w:rsidR="00381B88">
        <w:rPr>
          <w:i/>
          <w:sz w:val="24"/>
        </w:rPr>
      </w:r>
      <w:r w:rsidRPr="00965E44">
        <w:rPr>
          <w:i/>
          <w:sz w:val="24"/>
        </w:rPr>
      </w:r>
      <w:r>
        <w:br/>
      </w:r>
      <w:r>
        <w:rPr>
          <w:i/>
        </w:rPr>
        <w:t>(Additional figures — System Architecture Diagram, Use Case Diagram, Entity-Relationship Diagram, etc. — will be introduced from Chapter Three onward and listed here once produced.)</w:t>
      </w:r>
    </w:p>
    <w:p ns2:paraId="0C22D277" ns2:textId="77777777" w:rsidR="00EE0013" w:rsidRPr="00965E44" w:rsidRDefault="00000000" w:rsidP="004569AD">
      <w:r w:rsidRPr="00965E44">
        <w:br w:type="page"/>
      </w:r>
    </w:p>
    <w:p ns2:paraId="2EF0C3B9" ns2:textId="77777777" w:rsidR="00EE0013" w:rsidRPr="00965E44" w:rsidRDefault="00000000" w:rsidP="008474DB">
      <w:pPr>
        <w:pStyle w:val="Heading1"/>
        <w:spacing w:line="360" w:lineRule="auto"/>
        <w:rPr>
          <w:b/>
          <w:bCs/>
          <w:color w:val="auto"/>
        </w:rPr>
      </w:pPr>
      <w:bookmarkStart w:id="12" w:name="_Toc237613515"/>
      <w:r w:rsidRPr="00965E44">
        <w:rPr>
          <w:b/>
          <w:bCs/>
          <w:color w:val="auto"/>
        </w:rPr>
        <w:lastRenderedPageBreak/>
        <w:t>LIST OF ABBREVIATIONS</w:t>
      </w:r>
      <w:bookmarkEnd w:id="12"/>
    </w:p>
    <w:p ns2:paraId="6591554A" ns2:textId="4B06FC20" w:rsidR="00EE0013" w:rsidRPr="00965E44" w:rsidRDefault="00000000" w:rsidP="004569AD">
      <w:pPr>
        <w:spacing w:line="360" w:lineRule="auto" w:after="120"/>
      </w:pPr>
      <w:r w:rsidRPr="00965E44">
        <w:rPr>
          <w:b/>
          <w:sz w:val="24"/>
        </w:rPr>
        <w:t>AHP</w:t>
      </w:r>
      <w:r w:rsidRPr="00965E44">
        <w:rPr>
          <w:b/>
          <w:sz w:val="24"/>
        </w:rPr>
        <w:tab/>
      </w:r>
      <w:r w:rsidR="00D5711C">
        <w:rPr>
          <w:b/>
          <w:sz w:val="24"/>
        </w:rPr>
        <w:t xml:space="preserve">     </w:t>
      </w:r>
      <w:r w:rsidRPr="00965E44">
        <w:rPr>
          <w:sz w:val="24"/>
        </w:rPr>
        <w:t>Analytic Hierarchy Process</w:t>
      </w:r>
    </w:p>
    <w:p ns2:paraId="1381E3DC" ns2:textId="522BF556" w:rsidR="00EE0013" w:rsidRPr="00965E44" w:rsidRDefault="00000000" w:rsidP="004569AD">
      <w:pPr>
        <w:spacing w:line="360" w:lineRule="auto" w:after="120"/>
      </w:pPr>
      <w:r w:rsidRPr="00965E44">
        <w:rPr>
          <w:b/>
          <w:sz w:val="24"/>
        </w:rPr>
        <w:t>AI</w:t>
      </w:r>
      <w:r w:rsidRPr="00965E44">
        <w:rPr>
          <w:b/>
          <w:sz w:val="24"/>
        </w:rPr>
        <w:tab/>
      </w:r>
      <w:r w:rsidR="00D5711C">
        <w:rPr>
          <w:b/>
          <w:sz w:val="24"/>
        </w:rPr>
        <w:t xml:space="preserve">     </w:t>
      </w:r>
      <w:r w:rsidRPr="00965E44">
        <w:rPr>
          <w:sz w:val="24"/>
        </w:rPr>
        <w:t>Artificial Intelligence</w:t>
      </w:r>
    </w:p>
    <w:p ns2:paraId="790F1894" ns2:textId="558E1D72" w:rsidR="00EE0013" w:rsidRPr="00965E44" w:rsidRDefault="00000000" w:rsidP="004569AD">
      <w:pPr>
        <w:spacing w:line="360" w:lineRule="auto" w:after="120"/>
      </w:pPr>
      <w:r w:rsidRPr="00965E44">
        <w:rPr>
          <w:b/>
          <w:sz w:val="24"/>
        </w:rPr>
        <w:t>ANN</w:t>
      </w:r>
      <w:r w:rsidRPr="00965E44">
        <w:rPr>
          <w:b/>
          <w:sz w:val="24"/>
        </w:rPr>
        <w:tab/>
      </w:r>
      <w:r w:rsidR="00D5711C">
        <w:rPr>
          <w:b/>
          <w:sz w:val="24"/>
        </w:rPr>
        <w:t xml:space="preserve">     </w:t>
      </w:r>
      <w:r w:rsidRPr="00965E44">
        <w:rPr>
          <w:sz w:val="24"/>
        </w:rPr>
        <w:t>Artificial Neural Network</w:t>
      </w:r>
    </w:p>
    <w:p ns2:paraId="532EE5AB" ns2:textId="449588F7" w:rsidR="00EE0013" w:rsidRPr="00965E44" w:rsidRDefault="00000000" w:rsidP="004569AD">
      <w:pPr>
        <w:spacing w:line="360" w:lineRule="auto" w:after="120"/>
      </w:pPr>
      <w:r w:rsidRPr="00965E44">
        <w:rPr>
          <w:b/>
          <w:sz w:val="24"/>
        </w:rPr>
        <w:t>API</w:t>
      </w:r>
      <w:r w:rsidRPr="00965E44">
        <w:rPr>
          <w:b/>
          <w:sz w:val="24"/>
        </w:rPr>
        <w:tab/>
      </w:r>
      <w:r w:rsidR="00D5711C">
        <w:rPr>
          <w:b/>
          <w:sz w:val="24"/>
        </w:rPr>
        <w:t xml:space="preserve">     </w:t>
      </w:r>
      <w:r w:rsidRPr="00965E44">
        <w:rPr>
          <w:sz w:val="24"/>
        </w:rPr>
        <w:t>Application Programming Interface</w:t>
      </w:r>
    </w:p>
    <w:p ns2:paraId="492DAD5C" ns2:textId="3B975628" w:rsidR="00EE0013" w:rsidRPr="00965E44" w:rsidRDefault="00000000" w:rsidP="004569AD">
      <w:pPr>
        <w:spacing w:line="360" w:lineRule="auto" w:after="120"/>
      </w:pPr>
      <w:r w:rsidRPr="00965E44">
        <w:rPr>
          <w:b/>
          <w:sz w:val="24"/>
        </w:rPr>
        <w:t>BNPB</w:t>
      </w:r>
      <w:r w:rsidRPr="00965E44">
        <w:rPr>
          <w:b/>
          <w:sz w:val="24"/>
        </w:rPr>
        <w:tab/>
      </w:r>
      <w:r w:rsidR="00D5711C">
        <w:rPr>
          <w:b/>
          <w:sz w:val="24"/>
        </w:rPr>
        <w:t xml:space="preserve">     </w:t>
      </w:r>
      <w:r w:rsidRPr="00965E44">
        <w:rPr>
          <w:sz w:val="24"/>
        </w:rPr>
        <w:t>Badan Nasional Penanggulangan Bencana (Indonesia's National Disaster</w:t>
      </w:r>
      <w:r w:rsidR="00D5711C">
        <w:rPr>
          <w:sz w:val="24"/>
        </w:rPr>
        <w:t xml:space="preserve"> </w:t>
      </w:r>
      <w:r w:rsidRPr="00965E44">
        <w:rPr>
          <w:sz w:val="24"/>
        </w:rPr>
        <w:t>Management Agency)</w:t>
      </w:r>
    </w:p>
    <w:p ns2:paraId="78606CE6" ns2:textId="000C0DDA" w:rsidR="00EE0013" w:rsidRPr="00965E44" w:rsidRDefault="00000000" w:rsidP="004569AD">
      <w:pPr>
        <w:spacing w:line="360" w:lineRule="auto" w:after="120"/>
      </w:pPr>
      <w:r w:rsidRPr="00965E44">
        <w:rPr>
          <w:b/>
          <w:sz w:val="24"/>
        </w:rPr>
        <w:t>DIKW</w:t>
      </w:r>
      <w:r w:rsidR="00D5711C">
        <w:rPr>
          <w:b/>
          <w:sz w:val="24"/>
        </w:rPr>
        <w:t xml:space="preserve">      </w:t>
      </w:r>
      <w:r w:rsidRPr="00965E44">
        <w:rPr>
          <w:sz w:val="24"/>
        </w:rPr>
        <w:t>Data-Information-Knowledge-Wisdom (hierarchy)</w:t>
      </w:r>
    </w:p>
    <w:p ns2:paraId="263EA287" ns2:textId="2F8DA9AF" w:rsidR="00EE0013" w:rsidRPr="00965E44" w:rsidRDefault="00000000" w:rsidP="004569AD">
      <w:pPr>
        <w:spacing w:line="360" w:lineRule="auto" w:after="120"/>
      </w:pPr>
      <w:r w:rsidRPr="00965E44">
        <w:rPr>
          <w:b/>
          <w:sz w:val="24"/>
        </w:rPr>
        <w:t>DSI</w:t>
      </w:r>
      <w:r w:rsidRPr="00965E44">
        <w:rPr>
          <w:b/>
          <w:sz w:val="24"/>
        </w:rPr>
        <w:tab/>
      </w:r>
      <w:r w:rsidR="00D5711C">
        <w:rPr>
          <w:b/>
          <w:sz w:val="24"/>
        </w:rPr>
        <w:t xml:space="preserve">     </w:t>
      </w:r>
      <w:r w:rsidRPr="00965E44">
        <w:rPr>
          <w:sz w:val="24"/>
        </w:rPr>
        <w:t>Decision Support Indicator</w:t>
      </w:r>
    </w:p>
    <w:p ns2:paraId="4BEDC8F8" ns2:textId="0DCB5F41" w:rsidR="00EE0013" w:rsidRPr="00965E44" w:rsidRDefault="00000000" w:rsidP="004569AD">
      <w:pPr>
        <w:spacing w:line="360" w:lineRule="auto" w:after="120"/>
      </w:pPr>
      <w:r w:rsidRPr="00965E44">
        <w:rPr>
          <w:b/>
          <w:sz w:val="24"/>
        </w:rPr>
        <w:t>DSS</w:t>
      </w:r>
      <w:r w:rsidRPr="00965E44">
        <w:rPr>
          <w:b/>
          <w:sz w:val="24"/>
        </w:rPr>
        <w:tab/>
      </w:r>
      <w:r w:rsidR="00D5711C">
        <w:rPr>
          <w:b/>
          <w:sz w:val="24"/>
        </w:rPr>
        <w:t xml:space="preserve">     </w:t>
      </w:r>
      <w:r w:rsidRPr="00965E44">
        <w:rPr>
          <w:sz w:val="24"/>
        </w:rPr>
        <w:t>Decision Support System</w:t>
      </w:r>
    </w:p>
    <w:p ns2:paraId="7C43A735" ns2:textId="4C40BE27" w:rsidR="00EE0013" w:rsidRPr="00965E44" w:rsidRDefault="00000000" w:rsidP="004569AD">
      <w:pPr>
        <w:spacing w:line="360" w:lineRule="auto" w:after="120"/>
      </w:pPr>
      <w:r w:rsidRPr="00965E44">
        <w:rPr>
          <w:b/>
          <w:sz w:val="24"/>
        </w:rPr>
        <w:t>EW4All</w:t>
      </w:r>
      <w:r w:rsidR="00D5711C">
        <w:rPr>
          <w:b/>
          <w:sz w:val="24"/>
        </w:rPr>
        <w:t xml:space="preserve">   </w:t>
      </w:r>
      <w:r w:rsidRPr="00965E44">
        <w:rPr>
          <w:sz w:val="24"/>
        </w:rPr>
        <w:t>Early Warnings for All (United Nations initiative)</w:t>
      </w:r>
    </w:p>
    <w:p ns2:paraId="4A72A9A5" ns2:textId="0F34778E" w:rsidR="00EE0013" w:rsidRPr="00965E44" w:rsidRDefault="00000000" w:rsidP="004569AD">
      <w:pPr>
        <w:spacing w:line="360" w:lineRule="auto" w:after="120"/>
      </w:pPr>
      <w:r w:rsidRPr="00965E44">
        <w:rPr>
          <w:b/>
          <w:sz w:val="24"/>
        </w:rPr>
        <w:t>EWS</w:t>
      </w:r>
      <w:r w:rsidRPr="00965E44">
        <w:rPr>
          <w:b/>
          <w:sz w:val="24"/>
        </w:rPr>
        <w:tab/>
      </w:r>
      <w:r w:rsidR="00D5711C">
        <w:rPr>
          <w:b/>
          <w:sz w:val="24"/>
        </w:rPr>
        <w:t xml:space="preserve">     </w:t>
      </w:r>
      <w:r w:rsidRPr="00965E44">
        <w:rPr>
          <w:sz w:val="24"/>
        </w:rPr>
        <w:t>Early Warning System</w:t>
      </w:r>
    </w:p>
    <w:p ns2:paraId="2BE2EF7E" ns2:textId="0C1EB14A" w:rsidR="00EE0013" w:rsidRPr="00965E44" w:rsidRDefault="00000000" w:rsidP="004569AD">
      <w:pPr>
        <w:spacing w:line="360" w:lineRule="auto" w:after="120"/>
      </w:pPr>
      <w:r w:rsidRPr="00965E44">
        <w:rPr>
          <w:b/>
          <w:sz w:val="24"/>
        </w:rPr>
        <w:t>FEWS</w:t>
      </w:r>
      <w:r w:rsidRPr="00965E44">
        <w:rPr>
          <w:b/>
          <w:sz w:val="24"/>
        </w:rPr>
        <w:tab/>
      </w:r>
      <w:r w:rsidR="00D5711C">
        <w:rPr>
          <w:b/>
          <w:sz w:val="24"/>
        </w:rPr>
        <w:t xml:space="preserve">     </w:t>
      </w:r>
      <w:r w:rsidRPr="00965E44">
        <w:rPr>
          <w:sz w:val="24"/>
        </w:rPr>
        <w:t>Flood Early Warning System</w:t>
      </w:r>
    </w:p>
    <w:p ns2:paraId="3C0A725D" ns2:textId="5653B881" w:rsidR="00EE0013" w:rsidRPr="00965E44" w:rsidRDefault="00000000" w:rsidP="004569AD">
      <w:pPr>
        <w:spacing w:line="360" w:lineRule="auto" w:after="120"/>
      </w:pPr>
      <w:r w:rsidRPr="00965E44">
        <w:rPr>
          <w:b/>
          <w:sz w:val="24"/>
        </w:rPr>
        <w:t>GIS</w:t>
      </w:r>
      <w:r w:rsidRPr="00965E44">
        <w:rPr>
          <w:b/>
          <w:sz w:val="24"/>
        </w:rPr>
        <w:tab/>
      </w:r>
      <w:r w:rsidR="00D5711C">
        <w:rPr>
          <w:b/>
          <w:sz w:val="24"/>
        </w:rPr>
        <w:t xml:space="preserve">    </w:t>
      </w:r>
      <w:r w:rsidRPr="00965E44">
        <w:rPr>
          <w:sz w:val="24"/>
        </w:rPr>
        <w:t>Geographic Information System</w:t>
      </w:r>
    </w:p>
    <w:p ns2:paraId="77D23F76" ns2:textId="5A983DBB" w:rsidR="00EE0013" w:rsidRPr="00965E44" w:rsidRDefault="00000000" w:rsidP="004569AD">
      <w:pPr>
        <w:spacing w:line="360" w:lineRule="auto" w:after="120"/>
      </w:pPr>
      <w:r w:rsidRPr="00965E44">
        <w:rPr>
          <w:b/>
          <w:sz w:val="24"/>
        </w:rPr>
        <w:t>GPRS</w:t>
      </w:r>
      <w:r w:rsidRPr="00965E44">
        <w:rPr>
          <w:b/>
          <w:sz w:val="24"/>
        </w:rPr>
        <w:tab/>
      </w:r>
      <w:r w:rsidR="00D5711C">
        <w:rPr>
          <w:b/>
          <w:sz w:val="24"/>
        </w:rPr>
        <w:t xml:space="preserve">    </w:t>
      </w:r>
      <w:r w:rsidRPr="00965E44">
        <w:rPr>
          <w:sz w:val="24"/>
        </w:rPr>
        <w:t>General Packet Radio Service</w:t>
      </w:r>
    </w:p>
    <w:p ns2:paraId="57D97E5D" ns2:textId="1798C3B2" w:rsidR="00EE0013" w:rsidRPr="00965E44" w:rsidRDefault="00000000" w:rsidP="004569AD">
      <w:pPr>
        <w:spacing w:line="360" w:lineRule="auto" w:after="120"/>
      </w:pPr>
      <w:r w:rsidRPr="00965E44">
        <w:rPr>
          <w:b/>
          <w:sz w:val="24"/>
        </w:rPr>
        <w:t>GSM</w:t>
      </w:r>
      <w:r w:rsidRPr="00965E44">
        <w:rPr>
          <w:b/>
          <w:sz w:val="24"/>
        </w:rPr>
        <w:tab/>
      </w:r>
      <w:r w:rsidR="00D5711C">
        <w:rPr>
          <w:b/>
          <w:sz w:val="24"/>
        </w:rPr>
        <w:t xml:space="preserve">    </w:t>
      </w:r>
      <w:r w:rsidRPr="00965E44">
        <w:rPr>
          <w:sz w:val="24"/>
        </w:rPr>
        <w:t>Global System for Mobile Communications</w:t>
      </w:r>
    </w:p>
    <w:p ns2:paraId="4DD19039" ns2:textId="583F4DB6" w:rsidR="00EE0013" w:rsidRPr="00965E44" w:rsidRDefault="00000000" w:rsidP="004569AD">
      <w:pPr>
        <w:spacing w:line="360" w:lineRule="auto" w:after="120"/>
      </w:pPr>
      <w:r w:rsidRPr="00965E44">
        <w:rPr>
          <w:b/>
          <w:sz w:val="24"/>
        </w:rPr>
        <w:t>IoT</w:t>
      </w:r>
      <w:r w:rsidRPr="00965E44">
        <w:rPr>
          <w:b/>
          <w:sz w:val="24"/>
        </w:rPr>
        <w:tab/>
      </w:r>
      <w:r w:rsidR="00D5711C">
        <w:rPr>
          <w:b/>
          <w:sz w:val="24"/>
        </w:rPr>
        <w:t xml:space="preserve">    </w:t>
      </w:r>
      <w:r w:rsidRPr="00965E44">
        <w:rPr>
          <w:sz w:val="24"/>
        </w:rPr>
        <w:t>Internet of Things</w:t>
      </w:r>
    </w:p>
    <w:p ns2:paraId="7B96BDC2" ns2:textId="2D02C550" w:rsidR="00EE0013" w:rsidRPr="00965E44" w:rsidRDefault="00000000" w:rsidP="004569AD">
      <w:pPr>
        <w:spacing w:line="360" w:lineRule="auto" w:after="120"/>
      </w:pPr>
      <w:r w:rsidRPr="00965E44">
        <w:rPr>
          <w:b/>
          <w:sz w:val="24"/>
        </w:rPr>
        <w:t>LID</w:t>
      </w:r>
      <w:r w:rsidRPr="00965E44">
        <w:rPr>
          <w:b/>
          <w:sz w:val="24"/>
        </w:rPr>
        <w:tab/>
      </w:r>
      <w:r w:rsidR="00D5711C">
        <w:rPr>
          <w:b/>
          <w:sz w:val="24"/>
        </w:rPr>
        <w:t xml:space="preserve">    </w:t>
      </w:r>
      <w:r w:rsidRPr="00965E44">
        <w:rPr>
          <w:sz w:val="24"/>
        </w:rPr>
        <w:t>Low Impact Development</w:t>
      </w:r>
    </w:p>
    <w:p ns2:paraId="60FAC09F" ns2:textId="17E98283" w:rsidR="00EE0013" w:rsidRPr="00965E44" w:rsidRDefault="00000000" w:rsidP="004569AD">
      <w:pPr>
        <w:spacing w:line="360" w:lineRule="auto" w:after="120"/>
      </w:pPr>
      <w:r w:rsidRPr="00965E44">
        <w:rPr>
          <w:b/>
          <w:sz w:val="24"/>
        </w:rPr>
        <w:t>LiDAR</w:t>
      </w:r>
      <w:r w:rsidR="00D5711C">
        <w:rPr>
          <w:b/>
          <w:sz w:val="24"/>
        </w:rPr>
        <w:t xml:space="preserve">    </w:t>
      </w:r>
      <w:r w:rsidRPr="00965E44">
        <w:rPr>
          <w:sz w:val="24"/>
        </w:rPr>
        <w:t>Light Detection and Ranging</w:t>
      </w:r>
    </w:p>
    <w:p ns2:paraId="0EBC8B6D" ns2:textId="7D3AFAA6" w:rsidR="00EE0013" w:rsidRPr="00965E44" w:rsidRDefault="00000000" w:rsidP="004569AD">
      <w:pPr>
        <w:spacing w:line="360" w:lineRule="auto" w:after="120"/>
      </w:pPr>
      <w:r w:rsidRPr="00965E44">
        <w:rPr>
          <w:b/>
          <w:sz w:val="24"/>
        </w:rPr>
        <w:t>LoRa</w:t>
      </w:r>
      <w:r w:rsidRPr="00965E44">
        <w:rPr>
          <w:b/>
          <w:sz w:val="24"/>
        </w:rPr>
        <w:tab/>
      </w:r>
      <w:r w:rsidR="00D5711C">
        <w:rPr>
          <w:b/>
          <w:sz w:val="24"/>
        </w:rPr>
        <w:t xml:space="preserve">    </w:t>
      </w:r>
      <w:r w:rsidRPr="00965E44">
        <w:rPr>
          <w:sz w:val="24"/>
        </w:rPr>
        <w:t>Long Range (wireless communication protocol)</w:t>
      </w:r>
    </w:p>
    <w:p ns2:paraId="723D8B25" ns2:textId="72C3D8AE" w:rsidR="00EE0013" w:rsidRPr="00965E44" w:rsidRDefault="00000000" w:rsidP="004569AD">
      <w:pPr>
        <w:spacing w:line="360" w:lineRule="auto" w:after="120"/>
      </w:pPr>
      <w:r w:rsidRPr="00965E44">
        <w:rPr>
          <w:b/>
          <w:sz w:val="24"/>
        </w:rPr>
        <w:t>LSTM</w:t>
      </w:r>
      <w:r w:rsidRPr="00965E44">
        <w:rPr>
          <w:b/>
          <w:sz w:val="24"/>
        </w:rPr>
        <w:tab/>
      </w:r>
      <w:r w:rsidR="00D5711C">
        <w:rPr>
          <w:b/>
          <w:sz w:val="24"/>
        </w:rPr>
        <w:t xml:space="preserve">    </w:t>
      </w:r>
      <w:r w:rsidRPr="00965E44">
        <w:rPr>
          <w:sz w:val="24"/>
        </w:rPr>
        <w:t>Long Short-Term Memory (neural network)</w:t>
      </w:r>
    </w:p>
    <w:p ns2:paraId="3E0FED46" ns2:textId="14522F7A" w:rsidR="00EE0013" w:rsidRPr="00965E44" w:rsidRDefault="00000000" w:rsidP="004569AD">
      <w:pPr>
        <w:spacing w:line="360" w:lineRule="auto" w:after="120"/>
      </w:pPr>
      <w:r w:rsidRPr="00965E44">
        <w:rPr>
          <w:b/>
          <w:sz w:val="24"/>
        </w:rPr>
        <w:t>MCDM</w:t>
      </w:r>
      <w:r w:rsidR="00D5711C">
        <w:rPr>
          <w:b/>
          <w:sz w:val="24"/>
        </w:rPr>
        <w:t xml:space="preserve">   </w:t>
      </w:r>
      <w:r w:rsidRPr="00965E44">
        <w:rPr>
          <w:sz w:val="24"/>
        </w:rPr>
        <w:t>Multi-Criteria Decision-Making</w:t>
      </w:r>
    </w:p>
    <w:p ns2:paraId="040E6063" ns2:textId="0F02733D" w:rsidR="00EE0013" w:rsidRPr="00965E44" w:rsidRDefault="00000000" w:rsidP="004569AD">
      <w:pPr>
        <w:spacing w:line="360" w:lineRule="auto" w:after="120"/>
      </w:pPr>
      <w:r w:rsidRPr="00965E44">
        <w:rPr>
          <w:b/>
          <w:sz w:val="24"/>
        </w:rPr>
        <w:t>ML</w:t>
      </w:r>
      <w:r w:rsidRPr="00965E44">
        <w:rPr>
          <w:b/>
          <w:sz w:val="24"/>
        </w:rPr>
        <w:tab/>
      </w:r>
      <w:r w:rsidR="00D5711C">
        <w:rPr>
          <w:b/>
          <w:sz w:val="24"/>
        </w:rPr>
        <w:t xml:space="preserve">    </w:t>
      </w:r>
      <w:r w:rsidRPr="00965E44">
        <w:rPr>
          <w:sz w:val="24"/>
        </w:rPr>
        <w:t>Machine Learning</w:t>
      </w:r>
    </w:p>
    <w:p ns2:paraId="36947428" ns2:textId="543AFDD0" w:rsidR="00EE0013" w:rsidRPr="00965E44" w:rsidRDefault="00000000" w:rsidP="004569AD">
      <w:pPr>
        <w:spacing w:line="360" w:lineRule="auto" w:after="120"/>
      </w:pPr>
      <w:r w:rsidRPr="00965E44">
        <w:rPr>
          <w:b/>
          <w:sz w:val="24"/>
        </w:rPr>
        <w:t>MQTT</w:t>
      </w:r>
      <w:r w:rsidR="00D5711C">
        <w:rPr>
          <w:b/>
          <w:sz w:val="24"/>
        </w:rPr>
        <w:t xml:space="preserve">    </w:t>
      </w:r>
      <w:r w:rsidRPr="00965E44">
        <w:rPr>
          <w:sz w:val="24"/>
        </w:rPr>
        <w:t>Message Queuing Telemetry Transport</w:t>
      </w:r>
    </w:p>
    <w:p ns2:paraId="7838F33A" ns2:textId="61D5E611" w:rsidR="00EE0013" w:rsidRPr="00965E44" w:rsidRDefault="00000000" w:rsidP="004569AD">
      <w:pPr>
        <w:spacing w:line="360" w:lineRule="auto" w:after="120"/>
      </w:pPr>
      <w:r w:rsidRPr="00965E44">
        <w:rPr>
          <w:b/>
          <w:sz w:val="24"/>
        </w:rPr>
        <w:t>NDFI</w:t>
      </w:r>
      <w:r w:rsidRPr="00965E44">
        <w:rPr>
          <w:b/>
          <w:sz w:val="24"/>
        </w:rPr>
        <w:tab/>
      </w:r>
      <w:r w:rsidR="00D5711C">
        <w:rPr>
          <w:b/>
          <w:sz w:val="24"/>
        </w:rPr>
        <w:t xml:space="preserve">    </w:t>
      </w:r>
      <w:r w:rsidRPr="00965E44">
        <w:rPr>
          <w:sz w:val="24"/>
        </w:rPr>
        <w:t>Normalized Difference Flood Index</w:t>
      </w:r>
    </w:p>
    <w:p ns2:paraId="3BD7E9F6" ns2:textId="14A5F707" w:rsidR="00EE0013" w:rsidRPr="00965E44" w:rsidRDefault="00000000" w:rsidP="004569AD">
      <w:pPr>
        <w:spacing w:line="360" w:lineRule="auto" w:after="120"/>
      </w:pPr>
      <w:r w:rsidRPr="00965E44">
        <w:rPr>
          <w:b/>
          <w:sz w:val="24"/>
        </w:rPr>
        <w:t>NEMA</w:t>
      </w:r>
      <w:r w:rsidR="00D5711C">
        <w:rPr>
          <w:b/>
          <w:sz w:val="24"/>
        </w:rPr>
        <w:t xml:space="preserve">    </w:t>
      </w:r>
      <w:r w:rsidRPr="00965E44">
        <w:rPr>
          <w:sz w:val="24"/>
        </w:rPr>
        <w:t>National Emergency Management Agency</w:t>
      </w:r>
    </w:p>
    <w:p ns2:paraId="65375FCD" ns2:textId="3E02782C" w:rsidR="00EE0013" w:rsidRPr="00965E44" w:rsidRDefault="00000000" w:rsidP="004569AD">
      <w:pPr>
        <w:spacing w:line="360" w:lineRule="auto" w:after="120"/>
      </w:pPr>
      <w:r w:rsidRPr="00965E44">
        <w:rPr>
          <w:b/>
          <w:sz w:val="24"/>
        </w:rPr>
        <w:t>NIHSA</w:t>
      </w:r>
      <w:r w:rsidR="00D5711C">
        <w:rPr>
          <w:b/>
          <w:sz w:val="24"/>
        </w:rPr>
        <w:t xml:space="preserve">    </w:t>
      </w:r>
      <w:r w:rsidRPr="00965E44">
        <w:rPr>
          <w:sz w:val="24"/>
        </w:rPr>
        <w:t>Nigeria Hydrological Services Agency</w:t>
      </w:r>
    </w:p>
    <w:p ns2:paraId="186328B9" ns2:textId="7FC90566" w:rsidR="00EE0013" w:rsidRPr="00965E44" w:rsidRDefault="00000000" w:rsidP="004569AD">
      <w:pPr>
        <w:spacing w:line="360" w:lineRule="auto" w:after="120"/>
      </w:pPr>
      <w:r w:rsidRPr="00965E44">
        <w:rPr>
          <w:b/>
          <w:sz w:val="24"/>
        </w:rPr>
        <w:t>NiMet</w:t>
      </w:r>
      <w:r w:rsidR="00D5711C">
        <w:rPr>
          <w:b/>
          <w:sz w:val="24"/>
        </w:rPr>
        <w:t xml:space="preserve">      </w:t>
      </w:r>
      <w:r w:rsidRPr="00965E44">
        <w:rPr>
          <w:sz w:val="24"/>
        </w:rPr>
        <w:t>Nigerian Meteorological Agency</w:t>
      </w:r>
    </w:p>
    <w:p ns2:paraId="2F1DEE3E" ns2:textId="5DE11CF4" w:rsidR="00EE0013" w:rsidRPr="00965E44" w:rsidRDefault="00000000" w:rsidP="004569AD">
      <w:pPr>
        <w:spacing w:line="360" w:lineRule="auto" w:after="120"/>
      </w:pPr>
      <w:r w:rsidRPr="00965E44">
        <w:rPr>
          <w:b/>
          <w:sz w:val="24"/>
        </w:rPr>
        <w:t>SAR</w:t>
      </w:r>
      <w:r w:rsidRPr="00965E44">
        <w:rPr>
          <w:b/>
          <w:sz w:val="24"/>
        </w:rPr>
        <w:tab/>
      </w:r>
      <w:r w:rsidR="00D5711C">
        <w:rPr>
          <w:b/>
          <w:sz w:val="24"/>
        </w:rPr>
        <w:t xml:space="preserve">     </w:t>
      </w:r>
      <w:r w:rsidRPr="00965E44">
        <w:rPr>
          <w:sz w:val="24"/>
        </w:rPr>
        <w:t>Synthetic Aperture Radar</w:t>
      </w:r>
    </w:p>
    <w:p ns2:paraId="2A497A5F" ns2:textId="5B9149BB" w:rsidR="00EE0013" w:rsidRPr="00965E44" w:rsidRDefault="00000000" w:rsidP="004569AD">
      <w:pPr>
        <w:spacing w:line="360" w:lineRule="auto" w:after="120"/>
      </w:pPr>
      <w:r w:rsidRPr="00965E44">
        <w:rPr>
          <w:b/>
          <w:sz w:val="24"/>
        </w:rPr>
        <w:t>SEMA</w:t>
      </w:r>
      <w:r w:rsidR="00D5711C">
        <w:rPr>
          <w:b/>
          <w:sz w:val="24"/>
        </w:rPr>
        <w:t xml:space="preserve">     </w:t>
      </w:r>
      <w:r w:rsidRPr="00965E44">
        <w:rPr>
          <w:sz w:val="24"/>
        </w:rPr>
        <w:t>State Emergency Management Agency</w:t>
      </w:r>
    </w:p>
    <w:p ns2:paraId="5FE84AAD" ns2:textId="1A0ED89D" w:rsidR="00EE0013" w:rsidRPr="00965E44" w:rsidRDefault="00000000" w:rsidP="004569AD">
      <w:pPr>
        <w:spacing w:line="360" w:lineRule="auto" w:after="120"/>
      </w:pPr>
      <w:r w:rsidRPr="00965E44">
        <w:rPr>
          <w:b/>
          <w:sz w:val="24"/>
        </w:rPr>
        <w:t>SMS</w:t>
      </w:r>
      <w:r w:rsidRPr="00965E44">
        <w:rPr>
          <w:b/>
          <w:sz w:val="24"/>
        </w:rPr>
        <w:tab/>
      </w:r>
      <w:r w:rsidR="00D5711C">
        <w:rPr>
          <w:b/>
          <w:sz w:val="24"/>
        </w:rPr>
        <w:t xml:space="preserve">     </w:t>
      </w:r>
      <w:r w:rsidRPr="00965E44">
        <w:rPr>
          <w:sz w:val="24"/>
        </w:rPr>
        <w:t>Short Message Service</w:t>
      </w:r>
    </w:p>
    <w:p ns2:paraId="6D85C994" ns2:textId="1CF8D724" w:rsidR="00EE0013" w:rsidRPr="00965E44" w:rsidRDefault="00000000" w:rsidP="004569AD">
      <w:pPr>
        <w:spacing w:line="360" w:lineRule="auto" w:after="120"/>
      </w:pPr>
      <w:r w:rsidRPr="00965E44">
        <w:rPr>
          <w:b/>
          <w:sz w:val="24"/>
        </w:rPr>
        <w:t>TCN</w:t>
      </w:r>
      <w:r w:rsidRPr="00965E44">
        <w:rPr>
          <w:b/>
          <w:sz w:val="24"/>
        </w:rPr>
        <w:tab/>
      </w:r>
      <w:r w:rsidR="00D5711C">
        <w:rPr>
          <w:b/>
          <w:sz w:val="24"/>
        </w:rPr>
        <w:t xml:space="preserve">     </w:t>
      </w:r>
      <w:r w:rsidRPr="00965E44">
        <w:rPr>
          <w:sz w:val="24"/>
        </w:rPr>
        <w:t>Temporal Convolutional Network</w:t>
      </w:r>
    </w:p>
    <w:p ns2:paraId="409320D6" ns2:textId="1AF213D5" w:rsidR="00EE0013" w:rsidRPr="00965E44" w:rsidRDefault="00000000" w:rsidP="004569AD">
      <w:pPr>
        <w:spacing w:line="360" w:lineRule="auto" w:after="120"/>
      </w:pPr>
      <w:r w:rsidRPr="00965E44">
        <w:rPr>
          <w:b/>
          <w:sz w:val="24"/>
        </w:rPr>
        <w:t>UNDRR</w:t>
      </w:r>
      <w:r w:rsidR="00D5711C">
        <w:rPr>
          <w:b/>
          <w:sz w:val="24"/>
        </w:rPr>
        <w:t xml:space="preserve">   </w:t>
      </w:r>
      <w:r w:rsidRPr="00965E44">
        <w:rPr>
          <w:sz w:val="24"/>
        </w:rPr>
        <w:t>United Nations Office for Disaster Risk Reduction</w:t>
      </w:r>
    </w:p>
    <w:p ns2:paraId="675F8523" ns2:textId="1BD37705" w:rsidR="00EE0013" w:rsidRPr="00965E44" w:rsidRDefault="00000000" w:rsidP="004569AD">
      <w:pPr>
        <w:spacing w:line="360" w:lineRule="auto" w:after="120"/>
      </w:pPr>
      <w:r w:rsidRPr="00965E44">
        <w:rPr>
          <w:b/>
          <w:sz w:val="24"/>
        </w:rPr>
        <w:t>VGI</w:t>
      </w:r>
      <w:r w:rsidRPr="00965E44">
        <w:rPr>
          <w:b/>
          <w:sz w:val="24"/>
        </w:rPr>
        <w:tab/>
      </w:r>
      <w:r w:rsidR="00D5711C">
        <w:rPr>
          <w:b/>
          <w:sz w:val="24"/>
        </w:rPr>
        <w:t xml:space="preserve">      </w:t>
      </w:r>
      <w:r w:rsidRPr="00965E44">
        <w:rPr>
          <w:sz w:val="24"/>
        </w:rPr>
        <w:t>Volunteered Geographic Information</w:t>
      </w:r>
    </w:p>
    <w:p ns2:paraId="4AB37FC1" ns2:textId="0889E11B" w:rsidR="00570D54" w:rsidRPr="00965E44" w:rsidRDefault="00570D54" w:rsidP="008474DB">
      <w:pPr>
        <w:spacing w:line="360" w:lineRule="auto"/>
        <w:sectPr w:rsidR="00570D54" w:rsidRPr="00965E44" w:rsidSect="00570D54">
          <w:footerReference w:type="default" ns3:id="rId13"/>
          <w:pgSz w:w="11906" w:h="16838"/>
          <w:pgMar w:top="1417" w:right="1417" w:bottom="1417" w:left="1984" w:header="708" w:footer="708" w:gutter="0"/>
          <w:pgNumType w:fmt="lowerRoman" w:start="1"/>
          <w:cols w:space="720"/>
          <w:docGrid w:linePitch="360"/>
        </w:sectPr>
      </w:pPr>
    </w:p>
    <w:p ns2:paraId="0B699345" ns2:textId="77777777" w:rsidR="00EE0013" w:rsidRPr="00965E44" w:rsidRDefault="00000000" w:rsidP="00C552D6">
      <w:pPr>
        <w:pStyle w:val="Heading1"/>
        <w:jc w:val="center"/>
        <w:rPr>
          <w:b/>
          <w:bCs/>
          <w:color w:val="auto"/>
          <w:sz w:val="36"/>
          <w:szCs w:val="36"/>
        </w:rPr>
      </w:pPr>
      <w:bookmarkStart w:id="13" w:name="_Toc237613516"/>
      <w:r w:rsidRPr="00965E44">
        <w:rPr>
          <w:b/>
          <w:bCs/>
          <w:color w:val="auto"/>
          <w:sz w:val="36"/>
          <w:szCs w:val="36"/>
        </w:rPr>
        <w:lastRenderedPageBreak/>
        <w:t>CHAPTER ONE</w:t>
      </w:r>
      <w:bookmarkEnd w:id="13"/>
    </w:p>
    <w:p ns2:paraId="3C62C8F2" ns2:textId="355AFECE" w:rsidR="00C552D6" w:rsidRPr="00965E44" w:rsidRDefault="00000000" w:rsidP="00C552D6">
      <w:pPr>
        <w:pStyle w:val="Heading1"/>
        <w:jc w:val="center"/>
        <w:rPr>
          <w:b/>
          <w:bCs/>
          <w:color w:val="auto"/>
        </w:rPr>
      </w:pPr>
      <w:bookmarkStart w:id="14" w:name="_Toc237613517"/>
      <w:r w:rsidRPr="00965E44">
        <w:rPr>
          <w:b/>
          <w:bCs/>
          <w:color w:val="auto"/>
        </w:rPr>
        <w:t>INTRODUCTION</w:t>
      </w:r>
      <w:bookmarkEnd w:id="14"/>
    </w:p>
    <w:p ns2:paraId="7195DC9B" ns2:textId="77777777" w:rsidR="00EE0013" w:rsidRPr="00965E44" w:rsidRDefault="00000000" w:rsidP="008B08CB">
      <w:pPr>
        <w:pStyle w:val="Heading2"/>
        <w:rPr>
          <w:b/>
          <w:bCs/>
          <w:color w:val="auto"/>
          <w:sz w:val="28"/>
          <w:szCs w:val="28"/>
        </w:rPr>
      </w:pPr>
      <w:bookmarkStart w:id="15" w:name="_Toc237613518"/>
      <w:r w:rsidRPr="00965E44">
        <w:rPr>
          <w:b/>
          <w:bCs/>
          <w:color w:val="auto"/>
          <w:sz w:val="28"/>
          <w:szCs w:val="28"/>
        </w:rPr>
        <w:t>1.1 Background to the Study</w:t>
      </w:r>
      <w:bookmarkEnd w:id="15"/>
    </w:p>
    <w:p ns2:paraId="1D3D2012" ns2:textId="77777777" w:rsidR="00EE0013" w:rsidRPr="00965E44" w:rsidRDefault="00000000" w:rsidP="004569AD">
      <w:pPr>
        <w:spacing w:line="360" w:lineRule="auto" w:after="120"/>
      </w:pPr>
      <w:r w:rsidRPr="00965E44">
        <w:rPr>
          <w:sz w:val="24"/>
          <w:szCs w:val="24"/>
        </w:rPr>
        <w:t>Flooding is one of the most frequent and destructive natural hazards affecting human settlements worldwide, and its frequency and severity have measurably increased over the last two decades as a consequence of climate change, rapid urbanisation, and inadequate land-use planning. In West Africa specifically, seasonal and flash flooding has moved from being an occasional disruption to a recurring annual crisis with significant loss of life, displacement, and economic damage.</w:t>
      </w:r>
    </w:p>
    <w:p ns2:paraId="4D040C75" ns2:textId="77777777" w:rsidR="00EE0013" w:rsidRPr="00965E44" w:rsidRDefault="00000000" w:rsidP="004569AD">
      <w:pPr>
        <w:spacing w:line="360" w:lineRule="auto" w:after="120"/>
      </w:pPr>
      <w:r w:rsidRPr="00965E44">
        <w:rPr>
          <w:sz w:val="24"/>
          <w:szCs w:val="24"/>
        </w:rPr>
        <w:t>Nigeria illustrates this trend clearly. In 2022, flooding affected 34 of the country's 36 states, and according to OCHA's final situation reporting, more than 3.2 million people were affected, at least 612 people died, over 1.4 million were displaced, more than 300,000 homes were damaged or destroyed, and more than 569,000 hectares of farmland were affected, making it the most severe flood event the country had experienced in a decade; earlier reporting cycles cited lower, provisional figures, and readers should treat these as the most authoritative available estimate rather than a single fixed count. In September 2024, the collapse of the Alau Dam following extreme rainfall caused severe flooding in Maiduguri and surrounding Borno State; OCHA reported at least 30 deaths and nearly 400,000 people displaced, while Nigerian government (NEMA) figures cited elsewhere report as many as 150 deaths, illustrating how early casualty and displacement estimates can vary by source and reporting date. Independent climate-attribution analysis has linked the intensifying rainfall behind these events to human-driven climate change; assessed under current climate conditions, the Lake Chad basin's seasonal-rainfall event was estimated at roughly a ten-year return period and the Niger basin's event at roughly a five-year return period, both shorter than their historical baselines.</w:t>
      </w:r>
    </w:p>
    <w:p ns2:paraId="2F5ECE01" ns2:textId="77777777" w:rsidR="00EE0013" w:rsidRPr="00965E44" w:rsidRDefault="00000000" w:rsidP="004569AD">
      <w:pPr>
        <w:spacing w:line="360" w:lineRule="auto" w:after="120"/>
      </w:pPr>
      <w:r w:rsidRPr="00965E44">
        <w:rPr>
          <w:sz w:val="24"/>
          <w:szCs w:val="24"/>
        </w:rPr>
        <w:t>Although government agencies such as the Nigeria Hydrological Services Agency (NIHSA) and the Nigerian Meteorological Agency (NiMet) provide flood forecasts and weather updates, many communities still receive warnings too late, or are unable to access or act on the information effectively. Early warning technology has itself advanced considerably over the same period; Internet of Things (IoT) sensor networks, satellite radar mapping, geographic information systems (GIS), and machine learning-based prediction have all matured into practical tools for flood monitoring, and are already partly present in Nigeria, most notably through Google Flood Hub's riverine forecasting along the Niger and Benue rivers. Yet the persistence and scale of Nigeria's flood losses indicates that technological capability alone has not translated into effective, community-level protection. This gap between what is technologically possible, and what is actually delivered to at-risk populations in a form they can act on, is the starting point for this study.</w:t>
      </w:r>
    </w:p>
    <w:p ns2:paraId="6311CC9C" ns2:textId="77777777" w:rsidR="00EE0013" w:rsidRPr="00965E44" w:rsidRDefault="00000000" w:rsidP="004569AD">
      <w:pPr>
        <w:spacing w:line="360" w:lineRule="auto" w:after="120"/>
        <w:rPr>
          <w:sz w:val="24"/>
          <w:szCs w:val="24"/>
        </w:rPr>
      </w:pPr>
      <w:r w:rsidRPr="00965E44">
        <w:rPr>
          <w:sz w:val="24"/>
          <w:szCs w:val="24"/>
        </w:rPr>
        <w:t>This project proposes an Intelligent Flood Early Warning and Decision Support System that combines Artificial Intelligence (AI), Geographic Information Systems (GIS), web technologies, and simulated Internet of Things (IoT) sensors to improve flood prediction, monitoring, and emergency response in Nigeria.</w:t>
      </w:r>
    </w:p>
    <w:p ns2:paraId="0A810DD6" ns2:textId="1EBFC355" w:rsidR="00C552D6" w:rsidRPr="00965E44" w:rsidRDefault="00C27A78" w:rsidP="004569AD">
      <w:r w:rsidRPr="00965E44">
        <w:rPr>
          <w:sz w:val="24"/>
          <w:szCs w:val="24"/>
        </w:rPr>
        <w:t xml:space="preserve"> </w:t>
      </w:r>
    </w:p>
    <w:p ns2:paraId="3CE36B1E" ns2:textId="77777777" w:rsidR="00EE0013" w:rsidRPr="00965E44" w:rsidRDefault="00000000" w:rsidP="008B08CB">
      <w:pPr>
        <w:pStyle w:val="Heading2"/>
        <w:rPr>
          <w:b/>
          <w:bCs/>
          <w:color w:val="auto"/>
          <w:sz w:val="28"/>
          <w:szCs w:val="28"/>
        </w:rPr>
      </w:pPr>
      <w:bookmarkStart w:id="16" w:name="_Toc237613519"/>
      <w:r w:rsidRPr="00965E44">
        <w:rPr>
          <w:b/>
          <w:bCs/>
          <w:color w:val="auto"/>
          <w:sz w:val="28"/>
          <w:szCs w:val="28"/>
        </w:rPr>
        <w:t>1.2 Statement of the Problem</w:t>
      </w:r>
      <w:bookmarkEnd w:id="16"/>
    </w:p>
    <w:p ns2:paraId="7B912DB2" ns2:textId="77777777" w:rsidR="00EE0013" w:rsidRPr="00965E44" w:rsidRDefault="00000000" w:rsidP="004569AD">
      <w:pPr>
        <w:spacing w:line="360" w:lineRule="auto" w:after="120"/>
      </w:pPr>
      <w:r w:rsidRPr="00965E44">
        <w:rPr>
          <w:sz w:val="24"/>
          <w:szCs w:val="24"/>
        </w:rPr>
        <w:t>Nigeria continues to experience devastating floods despite the availability of flood forecasting agencies and meteorological information. The major challenges motivating this study are:</w:t>
      </w:r>
    </w:p>
    <w:p ns2:paraId="0B92F0AA" ns2:textId="77777777" w:rsidR="00EE0013" w:rsidRPr="00965E44" w:rsidRDefault="00000000" w:rsidP="004569AD">
      <w:pPr>
        <w:spacing w:line="360" w:lineRule="auto" w:after="120"/>
      </w:pPr>
      <w:r w:rsidRPr="00965E44">
        <w:rPr>
          <w:sz w:val="24"/>
          <w:szCs w:val="24"/>
        </w:rPr>
        <w:t>Limited accessibility of flood information by rural and peri-urban communities.</w:t>
      </w:r>
    </w:p>
    <w:p ns2:paraId="1F276BEC" ns2:textId="77777777" w:rsidR="00EE0013" w:rsidRPr="00965E44" w:rsidRDefault="00000000" w:rsidP="004569AD">
      <w:pPr>
        <w:spacing w:line="360" w:lineRule="auto" w:after="120"/>
      </w:pPr>
      <w:r w:rsidRPr="00965E44">
        <w:rPr>
          <w:sz w:val="24"/>
          <w:szCs w:val="24"/>
        </w:rPr>
        <w:t>Lack of a centralised platform for monitoring flood risk across data sources.</w:t>
      </w:r>
    </w:p>
    <w:p ns2:paraId="4663FF1F" ns2:textId="77777777" w:rsidR="00EE0013" w:rsidRPr="00965E44" w:rsidRDefault="00000000" w:rsidP="004569AD">
      <w:pPr>
        <w:spacing w:line="360" w:lineRule="auto" w:after="120"/>
      </w:pPr>
      <w:r w:rsidRPr="00965E44">
        <w:rPr>
          <w:sz w:val="24"/>
          <w:szCs w:val="24"/>
        </w:rPr>
        <w:t>Delayed dissemination of flood warnings to at-risk communities.</w:t>
      </w:r>
    </w:p>
    <w:p ns2:paraId="053F1F8F" ns2:textId="77777777" w:rsidR="00EE0013" w:rsidRPr="00965E44" w:rsidRDefault="00000000" w:rsidP="004569AD">
      <w:pPr>
        <w:spacing w:line="360" w:lineRule="auto" w:after="120"/>
      </w:pPr>
      <w:r w:rsidRPr="00965E44">
        <w:rPr>
          <w:sz w:val="24"/>
          <w:szCs w:val="24"/>
        </w:rPr>
        <w:t>Poor integration of weather, environmental, and sensor data into a single decision-relevant picture.</w:t>
      </w:r>
    </w:p>
    <w:p ns2:paraId="61AA5583" ns2:textId="77777777" w:rsidR="00EE0013" w:rsidRPr="00965E44" w:rsidRDefault="00000000" w:rsidP="004569AD">
      <w:pPr>
        <w:spacing w:line="360" w:lineRule="auto" w:after="120"/>
      </w:pPr>
      <w:r w:rsidRPr="00965E44">
        <w:rPr>
          <w:sz w:val="24"/>
          <w:szCs w:val="24"/>
        </w:rPr>
        <w:t>Weak decision support: existing systems mainly provide forecasts without recommending appropriate action.</w:t>
      </w:r>
    </w:p>
    <w:p ns2:paraId="5E9F7501" ns2:textId="77777777" w:rsidR="00EE0013" w:rsidRPr="00965E44" w:rsidRDefault="00000000" w:rsidP="004569AD">
      <w:pPr>
        <w:spacing w:line="360" w:lineRule="auto" w:after="120"/>
      </w:pPr>
      <w:r w:rsidRPr="00965E44">
        <w:rPr>
          <w:sz w:val="24"/>
          <w:szCs w:val="24"/>
        </w:rPr>
        <w:lastRenderedPageBreak/>
        <w:t>Forecast-only design: even the most advanced systems available in Nigeria today (Section 2.3.7) predict water levels or river discharge, but stop short of translating that prediction into a household-level instruction.</w:t>
      </w:r>
    </w:p>
    <w:p ns2:paraId="26588F37" ns2:textId="77777777" w:rsidR="00EE0013" w:rsidRPr="00965E44" w:rsidRDefault="00000000" w:rsidP="004569AD">
      <w:pPr>
        <w:spacing w:line="360" w:lineRule="auto" w:after="120"/>
        <w:rPr>
          <w:sz w:val="24"/>
          <w:szCs w:val="24"/>
        </w:rPr>
      </w:pPr>
      <w:r w:rsidRPr="00965E44">
        <w:rPr>
          <w:sz w:val="24"/>
          <w:szCs w:val="24"/>
        </w:rPr>
        <w:t>These limitations reduce the effectiveness of disaster preparedness and emergency response, and they persist even where forecasting capability itself is technically strong, which is the specific problem this study addresses.</w:t>
      </w:r>
    </w:p>
    <w:p ns2:paraId="45698FD7" ns2:textId="77777777" w:rsidR="008B2723" w:rsidRPr="00965E44" w:rsidRDefault="008B2723" w:rsidP="004569AD"/>
    <w:p ns2:paraId="2E7B0161" ns2:textId="77777777" w:rsidR="00EE0013" w:rsidRPr="00965E44" w:rsidRDefault="00000000" w:rsidP="008B08CB">
      <w:pPr>
        <w:pStyle w:val="Heading2"/>
        <w:rPr>
          <w:b/>
          <w:bCs/>
          <w:color w:val="auto"/>
          <w:sz w:val="28"/>
          <w:szCs w:val="28"/>
        </w:rPr>
      </w:pPr>
      <w:bookmarkStart w:id="17" w:name="_Toc237613520"/>
      <w:r w:rsidRPr="00965E44">
        <w:rPr>
          <w:b/>
          <w:bCs/>
          <w:color w:val="auto"/>
          <w:sz w:val="28"/>
          <w:szCs w:val="28"/>
        </w:rPr>
        <w:t>1.3 Aim and Objectives of the Study</w:t>
      </w:r>
      <w:bookmarkEnd w:id="17"/>
    </w:p>
    <w:p ns2:paraId="3FF0BC42" ns2:textId="77777777" w:rsidR="00EE0013" w:rsidRPr="00965E44" w:rsidRDefault="00000000" w:rsidP="008B2723">
      <w:pPr>
        <w:spacing w:line="360" w:lineRule="auto" w:after="120"/>
        <w:rPr>
          <w:b/>
          <w:bCs/>
          <w:sz w:val="22"/>
          <w:szCs w:val="22"/>
        </w:rPr>
      </w:pPr>
      <w:r w:rsidRPr="00965E44">
        <w:rPr>
          <w:b/>
          <w:bCs/>
          <w:sz w:val="22"/>
          <w:szCs w:val="22"/>
        </w:rPr>
        <w:t>Aim</w:t>
      </w:r>
    </w:p>
    <w:p ns2:paraId="1172F789" ns2:textId="77777777" w:rsidR="00EE0013" w:rsidRPr="00965E44" w:rsidRDefault="00000000" w:rsidP="004569AD">
      <w:pPr>
        <w:spacing w:line="360" w:lineRule="auto" w:after="120"/>
        <w:rPr>
          <w:sz w:val="24"/>
          <w:szCs w:val="24"/>
        </w:rPr>
      </w:pPr>
      <w:r w:rsidRPr="00965E44">
        <w:rPr>
          <w:sz w:val="24"/>
          <w:szCs w:val="24"/>
        </w:rPr>
        <w:t>To design and implement a generalisable Intelligent Flood Early Warning and Decision Support System architecture that utilises Artificial Intelligence, Geographic Information Systems, and simulated IoT technologies to improve flood prediction, monitoring, and the timely, accessible dissemination of flood alerts, with Nigeria as the case-study deployment and proof-of-concept for the architecture's portability to other resource-constrained environments.</w:t>
      </w:r>
    </w:p>
    <w:p ns2:paraId="6D83DC73" ns2:textId="77777777" w:rsidR="008B2723" w:rsidRPr="00965E44" w:rsidRDefault="008B2723" w:rsidP="004569AD"/>
    <w:p ns2:paraId="028F0828" ns2:textId="77777777" w:rsidR="00EE0013" w:rsidRPr="00965E44" w:rsidRDefault="00000000" w:rsidP="008B2723">
      <w:pPr>
        <w:spacing w:line="360" w:lineRule="auto" w:after="120"/>
        <w:rPr>
          <w:b/>
          <w:bCs/>
          <w:sz w:val="22"/>
          <w:szCs w:val="22"/>
        </w:rPr>
      </w:pPr>
      <w:r w:rsidRPr="00965E44">
        <w:rPr>
          <w:b/>
          <w:bCs/>
          <w:sz w:val="22"/>
          <w:szCs w:val="22"/>
        </w:rPr>
        <w:t>Objectives</w:t>
      </w:r>
    </w:p>
    <w:p ns2:paraId="4438A1A6" ns2:textId="77777777" w:rsidR="00EE0013" w:rsidRPr="00A83F98" w:rsidRDefault="00000000" w:rsidP="00A83F98">
      <w:pPr>
        <w:pStyle w:val="LISTOFTABLES"/>
        <w:spacing w:line="360" w:lineRule="auto" w:after="120"/>
        <w:rPr>
          <w:sz w:val="24"/>
          <w:szCs w:val="24"/>
        </w:rPr>
      </w:pPr>
      <w:bookmarkStart w:id="18" w:name="_Toc237613521"/>
      <w:bookmarkStart w:id="19" w:name="_Toc237617292"/>
      <w:r w:rsidRPr="00A83F98">
        <w:rPr>
          <w:sz w:val="24"/>
          <w:szCs w:val="24"/>
        </w:rPr>
        <w:t>Table 1.1: Objectives of the Study</w:t>
      </w:r>
      <w:bookmarkEnd w:id="18"/>
      <w:bookmarkEnd w:id="19"/>
    </w:p>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
        <w:gridCol w:w="8450"/>
      </w:tblGrid>
      <w:tr w:rsidR="00EE0013" w:rsidRPr="00965E44" ns2:paraId="3F1A3A9E" ns2:textId="77777777">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B9E4336" ns2:textId="77777777" w:rsidR="00EE0013" w:rsidRPr="00965E44" w:rsidRDefault="00000000" w:rsidP="004569AD">
            <w:r w:rsidRPr="00965E44">
              <w:rPr>
                <w:b/>
                <w:bCs/>
              </w:rPr>
              <w:t>No.</w:t>
            </w:r>
          </w:p>
        </w:tc>
        <w:tc>
          <w:tcPr>
            <w:tcW w:w="84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1853A4C" ns2:textId="77777777" w:rsidR="00EE0013" w:rsidRPr="00965E44" w:rsidRDefault="00000000" w:rsidP="004569AD">
            <w:r w:rsidRPr="00965E44">
              <w:rPr>
                <w:b/>
                <w:bCs/>
              </w:rPr>
              <w:t>Objective</w:t>
            </w:r>
          </w:p>
        </w:tc>
      </w:tr>
      <w:tr w:rsidR="00EE0013" w:rsidRPr="00965E44" ns2:paraId="6AAC888D" ns2:textId="77777777">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C47A466" ns2:textId="77777777" w:rsidR="00EE0013" w:rsidRPr="00965E44" w:rsidRDefault="00000000" w:rsidP="004569AD">
            <w:r w:rsidRPr="00965E44">
              <w:t>1</w:t>
            </w:r>
          </w:p>
        </w:tc>
        <w:tc>
          <w:tcPr>
            <w:tcW w:w="84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37AD791" ns2:textId="77777777" w:rsidR="00EE0013" w:rsidRPr="00965E44" w:rsidRDefault="00000000" w:rsidP="004569AD">
            <w:r w:rsidRPr="00965E44">
              <w:t>Study existing flood early warning systems, locally and globally, to establish the current state of research.</w:t>
            </w:r>
          </w:p>
        </w:tc>
      </w:tr>
      <w:tr w:rsidR="00EE0013" w:rsidRPr="00965E44" ns2:paraId="7B74DFD0" ns2:textId="77777777">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7FF6FDF" ns2:textId="77777777" w:rsidR="00EE0013" w:rsidRPr="00965E44" w:rsidRDefault="00000000" w:rsidP="004569AD">
            <w:r w:rsidRPr="00965E44">
              <w:t>2</w:t>
            </w:r>
          </w:p>
        </w:tc>
        <w:tc>
          <w:tcPr>
            <w:tcW w:w="84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D73B85F" ns2:textId="77777777" w:rsidR="00EE0013" w:rsidRPr="00965E44" w:rsidRDefault="00000000" w:rsidP="004569AD">
            <w:r w:rsidRPr="00965E44">
              <w:t>Identify the limitations of current flood monitoring approaches, particularly as they apply to Nigeria's infrastructural conditions.</w:t>
            </w:r>
          </w:p>
        </w:tc>
      </w:tr>
      <w:tr w:rsidR="00EE0013" w:rsidRPr="00965E44" ns2:paraId="46056C05" ns2:textId="77777777">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DBB1D75" ns2:textId="77777777" w:rsidR="00EE0013" w:rsidRPr="00965E44" w:rsidRDefault="00000000" w:rsidP="004569AD">
            <w:r w:rsidRPr="00965E44">
              <w:t>3</w:t>
            </w:r>
          </w:p>
        </w:tc>
        <w:tc>
          <w:tcPr>
            <w:tcW w:w="84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E65E4C0" ns2:textId="77777777" w:rsidR="00EE0013" w:rsidRPr="00965E44" w:rsidRDefault="00000000" w:rsidP="004569AD">
            <w:r w:rsidRPr="00965E44">
              <w:t>Collect and prepare historical weather and flood datasets suitable for model training and system testing.</w:t>
            </w:r>
          </w:p>
        </w:tc>
      </w:tr>
      <w:tr w:rsidR="00EE0013" w:rsidRPr="00965E44" ns2:paraId="02EFD113" ns2:textId="77777777">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90DE697" ns2:textId="77777777" w:rsidR="00EE0013" w:rsidRPr="00965E44" w:rsidRDefault="00000000" w:rsidP="004569AD">
            <w:r w:rsidRPr="00965E44">
              <w:t>4</w:t>
            </w:r>
          </w:p>
        </w:tc>
        <w:tc>
          <w:tcPr>
            <w:tcW w:w="84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554027B" ns2:textId="77777777" w:rsidR="00EE0013" w:rsidRPr="00965E44" w:rsidRDefault="00000000" w:rsidP="004569AD">
            <w:r w:rsidRPr="00965E44">
              <w:t>Develop an AI-based model for flood risk prediction using historical and simulated sensor data.</w:t>
            </w:r>
          </w:p>
        </w:tc>
      </w:tr>
      <w:tr w:rsidR="00EE0013" w:rsidRPr="00965E44" ns2:paraId="42894965" ns2:textId="77777777">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53475B5" ns2:textId="77777777" w:rsidR="00EE0013" w:rsidRPr="00965E44" w:rsidRDefault="00000000" w:rsidP="004569AD">
            <w:r w:rsidRPr="00965E44">
              <w:t>5</w:t>
            </w:r>
          </w:p>
        </w:tc>
        <w:tc>
          <w:tcPr>
            <w:tcW w:w="84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8947641" ns2:textId="77777777" w:rsidR="00EE0013" w:rsidRPr="00965E44" w:rsidRDefault="00000000" w:rsidP="004569AD">
            <w:r w:rsidRPr="00965E44">
              <w:t>Simulate a multi-station IoT water-level and rainfall sensor network to supply the system with realistic telemetry.</w:t>
            </w:r>
          </w:p>
        </w:tc>
      </w:tr>
      <w:tr w:rsidR="00EE0013" w:rsidRPr="00965E44" ns2:paraId="31F2EFA4" ns2:textId="77777777">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7D180DC" ns2:textId="77777777" w:rsidR="00EE0013" w:rsidRPr="00965E44" w:rsidRDefault="00000000" w:rsidP="004569AD">
            <w:r w:rsidRPr="00965E44">
              <w:t>6</w:t>
            </w:r>
          </w:p>
        </w:tc>
        <w:tc>
          <w:tcPr>
            <w:tcW w:w="84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B49313E" ns2:textId="77777777" w:rsidR="00EE0013" w:rsidRPr="00965E44" w:rsidRDefault="00000000" w:rsidP="004569AD">
            <w:r w:rsidRPr="00965E44">
              <w:t>Design a GIS-enabled web dashboard for visualising flood risk zones and real-time monitoring data.</w:t>
            </w:r>
          </w:p>
        </w:tc>
      </w:tr>
      <w:tr w:rsidR="00EE0013" w:rsidRPr="00965E44" ns2:paraId="1C4865C1" ns2:textId="77777777">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FE0316E" ns2:textId="77777777" w:rsidR="00EE0013" w:rsidRPr="00965E44" w:rsidRDefault="00000000" w:rsidP="004569AD">
            <w:r w:rsidRPr="00965E44">
              <w:t>7</w:t>
            </w:r>
          </w:p>
        </w:tc>
        <w:tc>
          <w:tcPr>
            <w:tcW w:w="84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6D53468" ns2:textId="77777777" w:rsidR="00EE0013" w:rsidRPr="00965E44" w:rsidRDefault="00000000" w:rsidP="004569AD">
            <w:r w:rsidRPr="00965E44">
              <w:t>Develop an automated, multi-channel notification and decision-support system that issues impact-based alerts.</w:t>
            </w:r>
          </w:p>
        </w:tc>
      </w:tr>
      <w:tr w:rsidR="00EE0013" w:rsidRPr="00965E44" ns2:paraId="631BE6C6" ns2:textId="77777777">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0746D24" ns2:textId="77777777" w:rsidR="00EE0013" w:rsidRPr="00965E44" w:rsidRDefault="00000000" w:rsidP="004569AD">
            <w:r w:rsidRPr="00965E44">
              <w:t>8</w:t>
            </w:r>
          </w:p>
        </w:tc>
        <w:tc>
          <w:tcPr>
            <w:tcW w:w="84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D8BB141" ns2:textId="77777777" w:rsidR="00EE0013" w:rsidRPr="00965E44" w:rsidRDefault="00000000" w:rsidP="004569AD">
            <w:r w:rsidRPr="00965E44">
              <w:t>Evaluate the effectiveness of the proposed system against simulated flood scenarios.</w:t>
            </w:r>
          </w:p>
        </w:tc>
      </w:tr>
      <w:tr>
        <w:tc>
          <w:tcPr>
            <w:tcW w:type="dxa" w:w="900"/>
          </w:tcPr>
          <w:p>
            <w:r/>
            <w:r>
              <w:rPr>
                <w:rFonts w:ascii="Times New Roman" w:hAnsi="Times New Roman" w:eastAsia="Times New Roman" w:cs="Times New Roman"/>
                <w:b w:val="0"/>
                <w:i w:val="0"/>
                <w:sz w:val="20"/>
              </w:rPr>
              <w:t>9</w:t>
            </w:r>
          </w:p>
        </w:tc>
        <w:tc>
          <w:tcPr>
            <w:tcW w:type="dxa" w:w="8450"/>
          </w:tcPr>
          <w:p>
            <w:r/>
            <w:r>
              <w:rPr>
                <w:rFonts w:ascii="Times New Roman" w:hAnsi="Times New Roman" w:eastAsia="Times New Roman" w:cs="Times New Roman"/>
                <w:b w:val="0"/>
                <w:i w:val="0"/>
                <w:sz w:val="20"/>
              </w:rPr>
              <w:t>Design the GIS dashboard and alert formats to be usable by residents with visual, hearing, or literacy-related access needs, and by residents without smartphones, informed by the disability-inclusive early warning literature (Section 2.3.8).</w:t>
            </w:r>
          </w:p>
        </w:tc>
      </w:tr>
      <w:tr>
        <w:tc>
          <w:tcPr>
            <w:tcW w:type="dxa" w:w="900"/>
          </w:tcPr>
          <w:p>
            <w:r/>
            <w:r>
              <w:rPr>
                <w:rFonts w:ascii="Times New Roman" w:hAnsi="Times New Roman" w:eastAsia="Times New Roman" w:cs="Times New Roman"/>
                <w:b w:val="0"/>
                <w:i w:val="0"/>
                <w:sz w:val="20"/>
              </w:rPr>
              <w:t>10</w:t>
            </w:r>
          </w:p>
        </w:tc>
        <w:tc>
          <w:tcPr>
            <w:tcW w:type="dxa" w:w="8450"/>
          </w:tcPr>
          <w:p>
            <w:r/>
            <w:r>
              <w:rPr>
                <w:rFonts w:ascii="Times New Roman" w:hAnsi="Times New Roman" w:eastAsia="Times New Roman" w:cs="Times New Roman"/>
                <w:b w:val="0"/>
                <w:i w:val="0"/>
                <w:sz w:val="20"/>
              </w:rPr>
              <w:t>Design the system architecture (data ingestion, prediction, GIS visualisation, alerting) to be reconfigurable to a different country's data sources, thresholds, and alert infrastructure, using Nigeria as the case-study deployment demonstrating this portability.</w:t>
            </w:r>
          </w:p>
        </w:tc>
      </w:tr>
    </w:tbl>
    <w:p>
      <w:pPr>
        <w:spacing w:before="120" w:after="80"/>
        <w:jc w:val="center"/>
      </w:pPr>
      <w:r>
        <w:drawing>
          <ns4:inline>
            <ns4:extent cx="4206240" cy="6038662"/>
            <ns4:docPr id="1" name="Picture 1"/>
            <ns4:cNvGraphicFramePr>
              <ns5:graphicFrameLocks noChangeAspect="1"/>
            </ns4:cNvGraphicFramePr>
            <ns5:graphic>
              <ns5:graphicData uri="http://schemas.openxmlformats.org/drawingml/2006/picture">
                <ns6:pic>
                  <ns6:nvPicPr>
                    <ns6:cNvPr id="0" name="objectives_flow_diagram.png"/>
                    <ns6:cNvPicPr/>
                  </ns6:nvPicPr>
                  <ns6:blipFill>
                    <ns5:blip ns3:embed="rId17"/>
                    <ns5:stretch>
                      <ns5:fillRect/>
                    </ns5:stretch>
                  </ns6:blipFill>
                  <ns6:spPr>
                    <ns5:xfrm>
                      <ns5:off x="0" y="0"/>
                      <ns5:ext cx="4206240" cy="6038662"/>
                    </ns5:xfrm>
                    <ns5:prstGeom prst="rect"/>
                  </ns6:spPr>
                </ns6:pic>
              </ns5:graphicData>
            </ns5:graphic>
          </ns4:inline>
        </w:drawing>
      </w:r>
    </w:p>
    <w:p>
      <w:pPr>
        <w:spacing w:after="160"/>
        <w:jc w:val="center"/>
      </w:pPr>
      <w:r>
        <w:rPr>
          <w:rFonts w:ascii="Times New Roman" w:hAnsi="Times New Roman" w:eastAsia="Times New Roman" w:cs="Times New Roman"/>
          <w:b/>
          <w:i w:val="0"/>
          <w:sz w:val="22"/>
        </w:rPr>
        <w:t>Figure 1.1: Flow Diagram of the Study's Objectives</w:t>
      </w:r>
    </w:p>
    <w:p ns2:paraId="407123CE" ns2:textId="77777777" w:rsidR="00EE0013" w:rsidRPr="00965E44" w:rsidRDefault="00000000" w:rsidP="004569AD">
      <w:pPr>
        <w:spacing w:line="360" w:lineRule="auto" w:after="120"/>
        <w:rPr>
          <w:i/>
          <w:iCs/>
          <w:sz w:val="24"/>
          <w:szCs w:val="24"/>
        </w:rPr>
      </w:pPr>
      <w:r w:rsidRPr="00965E44">
        <w:rPr>
          <w:i/>
          <w:iCs/>
          <w:sz w:val="24"/>
          <w:szCs w:val="24"/>
        </w:rPr>
        <w:t>An additional optional capability, allowing residents to submit and corroborate flood observations (community-sourced validation), is parked until supervisor approval and is not included in the core objectives above. It remains a proposed future extension discussed in Sections 2.3.5 and 2.4.</w:t>
      </w:r>
    </w:p>
    <w:p ns2:paraId="4243A482" ns2:textId="77777777" w:rsidR="008B2723" w:rsidRPr="00965E44" w:rsidRDefault="008B2723" w:rsidP="004569AD"/>
    <w:p ns2:paraId="14F82A39" ns2:textId="0F788475" w:rsidR="008B2723" w:rsidRPr="00965E44" w:rsidRDefault="00000000" w:rsidP="008B08CB">
      <w:pPr>
        <w:pStyle w:val="Heading2"/>
        <w:rPr>
          <w:b/>
          <w:bCs/>
          <w:color w:val="auto"/>
          <w:sz w:val="28"/>
          <w:szCs w:val="28"/>
        </w:rPr>
      </w:pPr>
      <w:bookmarkStart w:id="20" w:name="_Toc237613522"/>
      <w:r w:rsidRPr="00965E44">
        <w:rPr>
          <w:b/>
          <w:bCs/>
          <w:color w:val="auto"/>
          <w:sz w:val="28"/>
          <w:szCs w:val="28"/>
        </w:rPr>
        <w:t>1.4 Significance of the Study</w:t>
      </w:r>
      <w:bookmarkEnd w:id="20"/>
    </w:p>
    <w:p ns2:paraId="320D0827" ns2:textId="77777777" w:rsidR="00EE0013" w:rsidRPr="008F1D1E" w:rsidRDefault="00000000" w:rsidP="008B08CB">
      <w:pPr>
        <w:spacing w:line="360" w:lineRule="auto" w:after="120"/>
        <w:rPr>
          <w:b/>
          <w:bCs/>
          <w:sz w:val="24"/>
          <w:szCs w:val="24"/>
        </w:rPr>
      </w:pPr>
      <w:r w:rsidRPr="008F1D1E">
        <w:rPr>
          <w:b/>
          <w:bCs/>
          <w:sz w:val="24"/>
          <w:szCs w:val="24"/>
        </w:rPr>
        <w:t>Academic value:</w:t>
      </w:r>
    </w:p>
    <w:p ns2:paraId="38FE91D7" ns2:textId="77777777" w:rsidR="00EE0013" w:rsidRPr="00965E44" w:rsidRDefault="00000000" w:rsidP="004569AD">
      <w:pPr>
        <w:spacing w:line="360" w:lineRule="auto" w:after="120"/>
      </w:pPr>
      <w:r w:rsidRPr="00965E44">
        <w:rPr>
          <w:sz w:val="24"/>
          <w:szCs w:val="24"/>
        </w:rPr>
        <w:t>The project demonstrates applied integration of AI/ML, IoT systems design, GIS visualisation, and fault-tolerant software architecture, a synthesis of subfields that is comparatively rare in the undergraduate literature reviewed, most of which treats these as separate studies.</w:t>
      </w:r>
    </w:p>
    <w:p ns2:paraId="192DBE7F" ns2:textId="77777777" w:rsidR="00EE0013" w:rsidRPr="008F1D1E" w:rsidRDefault="00000000" w:rsidP="008B08CB">
      <w:pPr>
        <w:spacing w:line="360" w:lineRule="auto" w:after="120"/>
        <w:rPr>
          <w:b/>
          <w:bCs/>
          <w:sz w:val="24"/>
          <w:szCs w:val="24"/>
        </w:rPr>
      </w:pPr>
      <w:r w:rsidRPr="008F1D1E">
        <w:rPr>
          <w:b/>
          <w:bCs/>
          <w:sz w:val="24"/>
          <w:szCs w:val="24"/>
        </w:rPr>
        <w:t>Engineering value:</w:t>
      </w:r>
    </w:p>
    <w:p ns2:paraId="0AF1DC5E" ns2:textId="77777777" w:rsidR="00EE0013" w:rsidRPr="00965E44" w:rsidRDefault="00000000" w:rsidP="004569AD">
      <w:pPr>
        <w:spacing w:line="360" w:lineRule="auto" w:after="120"/>
      </w:pPr>
      <w:r w:rsidRPr="00965E44">
        <w:rPr>
          <w:sz w:val="24"/>
          <w:szCs w:val="24"/>
        </w:rPr>
        <w:t>The offline-first notification design and simulation-based architecture are directly reusable engineering patterns applicable to other resource-constrained monitoring problems beyond flooding.</w:t>
      </w:r>
    </w:p>
    <w:p ns2:paraId="7B9FA789" ns2:textId="77777777" w:rsidR="00EE0013" w:rsidRPr="00965E44" w:rsidRDefault="00000000" w:rsidP="004569AD">
      <w:pPr>
        <w:spacing w:line="360" w:lineRule="auto" w:after="120"/>
      </w:pPr>
      <w:r w:rsidRPr="00965E44">
        <w:rPr>
          <w:b/>
          <w:bCs/>
          <w:sz w:val="24"/>
          <w:szCs w:val="24"/>
        </w:rPr>
        <w:t>Social value:</w:t>
      </w:r>
    </w:p>
    <w:p ns2:paraId="36EB251C" ns2:textId="77777777" w:rsidR="00EE0013" w:rsidRPr="00965E44" w:rsidRDefault="00000000" w:rsidP="004569AD">
      <w:pPr>
        <w:spacing w:line="360" w:lineRule="auto" w:after="120"/>
        <w:rPr>
          <w:sz w:val="24"/>
          <w:szCs w:val="24"/>
        </w:rPr>
      </w:pPr>
      <w:r w:rsidRPr="00965E44">
        <w:rPr>
          <w:sz w:val="24"/>
          <w:szCs w:val="24"/>
        </w:rPr>
        <w:lastRenderedPageBreak/>
        <w:t>Impact-based, plain-language alerts directly address a documented gap between technical hydrological bulletins and the actions communities need to take, which post-disaster reporting repeatedly identifies as a contributor to preventable loss of life.</w:t>
      </w:r>
    </w:p>
    <w:p ns2:paraId="0DD2788C" ns2:textId="77777777" w:rsidR="008B2723" w:rsidRPr="00965E44" w:rsidRDefault="008B2723" w:rsidP="004569AD"/>
    <w:p ns2:paraId="75FB8433" ns2:textId="77777777" w:rsidR="00EE0013" w:rsidRPr="008F1D1E" w:rsidRDefault="00000000" w:rsidP="004569AD">
      <w:pPr>
        <w:spacing w:line="360" w:lineRule="auto" w:after="120"/>
      </w:pPr>
      <w:r w:rsidRPr="008F1D1E">
        <w:rPr>
          <w:b/>
          <w:bCs/>
          <w:sz w:val="24"/>
          <w:szCs w:val="24"/>
        </w:rPr>
        <w:t>Government and emergency-management value:</w:t>
      </w:r>
    </w:p>
    <w:p ns2:paraId="4D0BA159" ns2:textId="77777777" w:rsidR="00EE0013" w:rsidRPr="00965E44" w:rsidRDefault="00000000" w:rsidP="004569AD">
      <w:pPr>
        <w:spacing w:line="360" w:lineRule="auto" w:after="120"/>
        <w:rPr>
          <w:sz w:val="24"/>
          <w:szCs w:val="24"/>
        </w:rPr>
      </w:pPr>
      <w:r w:rsidRPr="00965E44">
        <w:rPr>
          <w:sz w:val="24"/>
          <w:szCs w:val="24"/>
        </w:rPr>
        <w:t>A working decision-support prototype provides a template that agencies such as NIHSA and NEMA could evaluate for extending their existing seasonal outlook and advisory processes toward more granular, localised alerting, complementing rather than duplicating national-scale efforts such as Google Flood Hub.</w:t>
      </w:r>
    </w:p>
    <w:p ns2:paraId="3C77D21A" ns2:textId="77777777" w:rsidR="008B2723" w:rsidRPr="00965E44" w:rsidRDefault="008B2723" w:rsidP="004569AD"/>
    <w:p ns2:paraId="5239A0E2" ns2:textId="77777777" w:rsidR="00EE0013" w:rsidRPr="008F1D1E" w:rsidRDefault="00000000" w:rsidP="00CC5FE3">
      <w:pPr>
        <w:pStyle w:val="Heading2"/>
        <w:rPr>
          <w:b/>
          <w:bCs/>
          <w:color w:val="auto"/>
          <w:sz w:val="28"/>
          <w:szCs w:val="28"/>
        </w:rPr>
      </w:pPr>
      <w:bookmarkStart w:id="21" w:name="_Toc237613523"/>
      <w:r w:rsidRPr="008F1D1E">
        <w:rPr>
          <w:b/>
          <w:bCs/>
          <w:color w:val="auto"/>
          <w:sz w:val="28"/>
          <w:szCs w:val="28"/>
        </w:rPr>
        <w:t>1.5 Scope of the Study</w:t>
      </w:r>
      <w:bookmarkEnd w:id="21"/>
    </w:p>
    <w:p ns2:paraId="07DDD7DF" ns2:textId="77777777" w:rsidR="00EE0013" w:rsidRPr="00965E44" w:rsidRDefault="00000000" w:rsidP="004569AD">
      <w:pPr>
        <w:spacing w:line="360" w:lineRule="auto" w:after="120"/>
        <w:rPr>
          <w:sz w:val="24"/>
          <w:szCs w:val="24"/>
        </w:rPr>
      </w:pPr>
      <w:r w:rsidRPr="00965E44">
        <w:rPr>
          <w:sz w:val="24"/>
          <w:szCs w:val="24"/>
        </w:rPr>
        <w:t>This study is scoped as a generalisable architecture rather than a claim exclusive to any single country: its data-ingestion, prediction, GIS-visualisation, and alerting components are designed to be reconfigurable, so that inputs, thresholds, alert channels, and institutional integration points can be adapted to a different country's infrastructure without redesigning the underlying system. Nigeria is used throughout as the case-study deployment and proof-of-concept, so that its architecture and decision-support logic remain applicable across the range of flood-prone contexts described in Section 1.1, from riverine flooding along the Niger-Benue corridor to urban pluvial flooding in poorly drained cities, while remaining demonstrably portable to comparable infrastructure-constrained settings elsewhere. The study covers: simulated multi-station IoT sensor telemetry with hardware-ready ingestion; a classical machine-learning flood-risk model trained and evaluated on simulator-generated telemetry for the prototype stage; a GIS-enabled web dashboard; an automated, multi-channel (web, email, SMS) notification and decision-support layer; and accessibility considerations (screen-reader-compatible dashboard design and non-visual, non-smartphone-dependent alert channels) informed by the disability-inclusive early warning literature reviewed in Section 2.3.8. Physical field deployment, real-time integration with NIHSA/NiMet live feeds, live cross-country deployment and validation, mobile application development, WhatsApp alerting, production account management, and community-sourced validation are outside the approved core scope unless separately approved, and are discussed as future extensions in Section 2.4.</w:t>
      </w:r>
    </w:p>
    <w:p ns2:paraId="0AC785A5" ns2:textId="77777777" w:rsidR="008B2723" w:rsidRPr="00965E44" w:rsidRDefault="008B2723" w:rsidP="004569AD"/>
    <w:p ns2:paraId="64AF2A5A" ns2:textId="77777777" w:rsidR="00EE0013" w:rsidRPr="008F1D1E" w:rsidRDefault="00000000" w:rsidP="00CC5FE3">
      <w:pPr>
        <w:pStyle w:val="Heading2"/>
        <w:rPr>
          <w:b/>
          <w:bCs/>
          <w:color w:val="auto"/>
          <w:sz w:val="28"/>
          <w:szCs w:val="28"/>
        </w:rPr>
      </w:pPr>
      <w:bookmarkStart w:id="22" w:name="_Toc237613524"/>
      <w:r w:rsidRPr="008F1D1E">
        <w:rPr>
          <w:b/>
          <w:bCs/>
          <w:color w:val="auto"/>
          <w:sz w:val="28"/>
          <w:szCs w:val="28"/>
        </w:rPr>
        <w:t>1.6 Limitations of the Study</w:t>
      </w:r>
      <w:bookmarkEnd w:id="22"/>
    </w:p>
    <w:p ns2:paraId="2EF89C35" ns2:textId="77777777" w:rsidR="00EE0013" w:rsidRPr="00965E44" w:rsidRDefault="00000000" w:rsidP="004569AD">
      <w:pPr>
        <w:spacing w:line="360" w:lineRule="auto" w:after="120"/>
      </w:pPr>
      <w:r w:rsidRPr="00965E44">
        <w:rPr>
          <w:sz w:val="24"/>
          <w:szCs w:val="24"/>
        </w:rPr>
        <w:t>The IoT sensor network is simulated rather than physically deployed, consistent with standard practice for undergraduate projects of this scope and with the cost-effective prototyping approach described in Section 2.3.1.</w:t>
      </w:r>
    </w:p>
    <w:p ns2:paraId="128D6B1C" ns2:textId="77777777" w:rsidR="00EE0013" w:rsidRPr="00965E44" w:rsidRDefault="00000000" w:rsidP="004569AD">
      <w:pPr>
        <w:spacing w:line="360" w:lineRule="auto" w:after="120"/>
      </w:pPr>
      <w:r w:rsidRPr="00965E44">
        <w:rPr>
          <w:sz w:val="24"/>
          <w:szCs w:val="24"/>
        </w:rPr>
        <w:t>The AI prediction model will be trained and validated on historical and simulated data rather than live, continuously updated agency feeds, since direct data-sharing access from NIHSA/NIMET has not yet been confirmed.</w:t>
      </w:r>
    </w:p>
    <w:p ns2:paraId="5652BA15" ns2:textId="77777777" w:rsidR="00EE0013" w:rsidRPr="00965E44" w:rsidRDefault="00000000" w:rsidP="004569AD">
      <w:pPr>
        <w:spacing w:line="360" w:lineRule="auto" w:after="120"/>
      </w:pPr>
      <w:r w:rsidRPr="00965E44">
        <w:rPr>
          <w:sz w:val="24"/>
          <w:szCs w:val="24"/>
        </w:rPr>
        <w:t>The system will be evaluated through simulated flood scenarios rather than a live field deployment, within the time constraints of a final-year undergraduate project.</w:t>
      </w:r>
    </w:p>
    <w:p ns2:paraId="3EB99836" ns2:textId="77777777" w:rsidR="00EE0013" w:rsidRPr="00965E44" w:rsidRDefault="00000000" w:rsidP="004569AD">
      <w:pPr>
        <w:spacing w:line="360" w:lineRule="auto" w:after="120"/>
        <w:rPr>
          <w:sz w:val="24"/>
          <w:szCs w:val="24"/>
        </w:rPr>
      </w:pPr>
      <w:r w:rsidRPr="00965E44">
        <w:rPr>
          <w:sz w:val="24"/>
          <w:szCs w:val="24"/>
        </w:rPr>
        <w:t>Any community-observation feature, if approved, will be evaluated with a small test group rather than a live community rollout.</w:t>
      </w:r>
    </w:p>
    <w:p ns2:paraId="46B3205F" ns2:textId="77777777" w:rsidR="008B2723" w:rsidRPr="00965E44" w:rsidRDefault="008B2723" w:rsidP="004569AD"/>
    <w:p ns2:paraId="71112EA0" ns2:textId="77777777" w:rsidR="00EE0013" w:rsidRPr="008F1D1E" w:rsidRDefault="00000000" w:rsidP="00CC5FE3">
      <w:pPr>
        <w:pStyle w:val="Heading2"/>
        <w:rPr>
          <w:b/>
          <w:bCs/>
          <w:color w:val="auto"/>
          <w:sz w:val="28"/>
          <w:szCs w:val="28"/>
        </w:rPr>
      </w:pPr>
      <w:bookmarkStart w:id="23" w:name="_Toc237613525"/>
      <w:r w:rsidRPr="008F1D1E">
        <w:rPr>
          <w:b/>
          <w:bCs/>
          <w:color w:val="auto"/>
          <w:sz w:val="28"/>
          <w:szCs w:val="28"/>
        </w:rPr>
        <w:t>1.7 Definition of Terms</w:t>
      </w:r>
      <w:bookmarkEnd w:id="23"/>
    </w:p>
    <w:p ns2:paraId="3B369641" ns2:textId="77777777" w:rsidR="00EE0013" w:rsidRPr="00965E44" w:rsidRDefault="00000000" w:rsidP="004569AD">
      <w:pPr>
        <w:spacing w:line="360" w:lineRule="auto" w:after="120"/>
      </w:pPr>
      <w:r w:rsidRPr="00965E44">
        <w:rPr>
          <w:sz w:val="24"/>
          <w:szCs w:val="24"/>
        </w:rPr>
        <w:t>Internet of Things (IoT): a network of physical devices (sensors, actuators) that collect and exchange data over the internet or a local network.</w:t>
      </w:r>
    </w:p>
    <w:p ns2:paraId="382F0545" ns2:textId="77777777" w:rsidR="00EE0013" w:rsidRPr="00965E44" w:rsidRDefault="00000000" w:rsidP="004569AD">
      <w:pPr>
        <w:spacing w:line="360" w:lineRule="auto" w:after="120"/>
      </w:pPr>
      <w:r w:rsidRPr="00965E44">
        <w:rPr>
          <w:sz w:val="24"/>
          <w:szCs w:val="24"/>
        </w:rPr>
        <w:t>Artificial Intelligence (AI) / Machine Learning (ML): computational methods that enable a system to learn patterns from data and make predictions without being explicitly programmed for every scenario.</w:t>
      </w:r>
    </w:p>
    <w:p ns2:paraId="7EE9F0BE" ns2:textId="77777777" w:rsidR="00EE0013" w:rsidRPr="00965E44" w:rsidRDefault="00000000" w:rsidP="004569AD">
      <w:pPr>
        <w:spacing w:line="360" w:lineRule="auto" w:after="120"/>
      </w:pPr>
      <w:r w:rsidRPr="00965E44">
        <w:rPr>
          <w:sz w:val="24"/>
          <w:szCs w:val="24"/>
        </w:rPr>
        <w:t>Geographic Information System (GIS): a system for capturing, storing, analysing, and visualising spatial/geographic data.</w:t>
      </w:r>
    </w:p>
    <w:p ns2:paraId="6FC5B091" ns2:textId="77777777" w:rsidR="00EE0013" w:rsidRPr="00965E44" w:rsidRDefault="00000000" w:rsidP="004569AD">
      <w:pPr>
        <w:spacing w:line="360" w:lineRule="auto" w:after="120"/>
      </w:pPr>
      <w:r w:rsidRPr="00965E44">
        <w:rPr>
          <w:sz w:val="24"/>
          <w:szCs w:val="24"/>
        </w:rPr>
        <w:t>Decision Support System (DSS): a system that processes data and presents actionable recommendations to support human decision-making, rather than raw data alone.</w:t>
      </w:r>
    </w:p>
    <w:p ns2:paraId="0E139B26" ns2:textId="77777777" w:rsidR="00EE0013" w:rsidRPr="00965E44" w:rsidRDefault="00000000" w:rsidP="004569AD">
      <w:pPr>
        <w:spacing w:line="360" w:lineRule="auto" w:after="120"/>
      </w:pPr>
      <w:r w:rsidRPr="00965E44">
        <w:rPr>
          <w:sz w:val="24"/>
          <w:szCs w:val="24"/>
        </w:rPr>
        <w:t>MQTT: a lightweight publish/subscribe messaging protocol commonly used for IoT telemetry, used in this project to simulate sensor-to-server communication.</w:t>
      </w:r>
    </w:p>
    <w:p ns2:paraId="2133A6A5" ns2:textId="77777777" w:rsidR="00EE0013" w:rsidRPr="00965E44" w:rsidRDefault="00000000" w:rsidP="004569AD">
      <w:pPr>
        <w:spacing w:line="360" w:lineRule="auto" w:after="120"/>
      </w:pPr>
      <w:r w:rsidRPr="00965E44">
        <w:rPr>
          <w:sz w:val="24"/>
          <w:szCs w:val="24"/>
        </w:rPr>
        <w:t>Impact-based alert: an alert framed around the expected consequence of an event (e.g., 'Evacuate') rather than only a raw measurement (e.g., 'Water level = 3.2m').</w:t>
      </w:r>
    </w:p>
    <w:p ns2:paraId="558CD75D" ns2:textId="77777777" w:rsidR="00EE0013" w:rsidRPr="00965E44" w:rsidRDefault="00000000" w:rsidP="004569AD">
      <w:pPr>
        <w:spacing w:line="360" w:lineRule="auto" w:after="120"/>
      </w:pPr>
      <w:r w:rsidRPr="00965E44">
        <w:rPr>
          <w:sz w:val="24"/>
          <w:szCs w:val="24"/>
        </w:rPr>
        <w:t>Early Warning System (EWS): an integrated system for monitoring, forecasting, and communicating hazard information to enable timely action by those at risk.</w:t>
      </w:r>
    </w:p>
    <w:p ns2:paraId="172EF94F" ns2:textId="77777777" w:rsidR="00EE0013" w:rsidRPr="00965E44" w:rsidRDefault="00000000" w:rsidP="004569AD">
      <w:r w:rsidRPr="00965E44">
        <w:br w:type="page"/>
      </w:r>
    </w:p>
    <w:p ns2:paraId="001EFC1B" ns2:textId="77777777" w:rsidR="00EE0013" w:rsidRPr="00965E44" w:rsidRDefault="00000000" w:rsidP="008B2723">
      <w:pPr>
        <w:pStyle w:val="Heading1"/>
        <w:jc w:val="center"/>
        <w:rPr>
          <w:b/>
          <w:bCs/>
          <w:color w:val="auto"/>
        </w:rPr>
      </w:pPr>
      <w:bookmarkStart w:id="24" w:name="_Toc237613526"/>
      <w:r w:rsidRPr="00965E44">
        <w:rPr>
          <w:b/>
          <w:bCs/>
          <w:color w:val="auto"/>
        </w:rPr>
        <w:lastRenderedPageBreak/>
        <w:t>CHAPTER TWO</w:t>
      </w:r>
      <w:bookmarkEnd w:id="24"/>
    </w:p>
    <w:p ns2:paraId="3FBA5852" ns2:textId="77777777" w:rsidR="00EE0013" w:rsidRPr="00965E44" w:rsidRDefault="00000000" w:rsidP="008B2723">
      <w:pPr>
        <w:pStyle w:val="Heading1"/>
        <w:jc w:val="center"/>
        <w:rPr>
          <w:b/>
          <w:bCs/>
          <w:color w:val="auto"/>
        </w:rPr>
      </w:pPr>
      <w:bookmarkStart w:id="25" w:name="_Toc237613527"/>
      <w:r w:rsidRPr="00965E44">
        <w:rPr>
          <w:b/>
          <w:bCs/>
          <w:color w:val="auto"/>
        </w:rPr>
        <w:t>LITERATURE REVIEW</w:t>
      </w:r>
      <w:bookmarkEnd w:id="25"/>
    </w:p>
    <w:p ns2:paraId="6ADB2AB0" ns2:textId="77777777" w:rsidR="00EE0013" w:rsidRPr="008F1D1E" w:rsidRDefault="00000000" w:rsidP="008B08CB">
      <w:pPr>
        <w:pStyle w:val="Heading2"/>
        <w:rPr>
          <w:b/>
          <w:bCs/>
          <w:color w:val="auto"/>
          <w:sz w:val="28"/>
          <w:szCs w:val="28"/>
        </w:rPr>
      </w:pPr>
      <w:bookmarkStart w:id="26" w:name="_Toc237613528"/>
      <w:r w:rsidRPr="008F1D1E">
        <w:rPr>
          <w:b/>
          <w:bCs/>
          <w:color w:val="auto"/>
          <w:sz w:val="28"/>
          <w:szCs w:val="28"/>
        </w:rPr>
        <w:t>2.1 Introduction</w:t>
      </w:r>
      <w:bookmarkEnd w:id="26"/>
    </w:p>
    <w:p ns2:paraId="7501958D" ns2:textId="77777777" w:rsidR="00EE0013" w:rsidRPr="00965E44" w:rsidRDefault="00000000" w:rsidP="004569AD">
      <w:pPr>
        <w:spacing w:line="360" w:lineRule="auto" w:after="120"/>
      </w:pPr>
      <w:r w:rsidRPr="00965E44">
        <w:rPr>
          <w:sz w:val="24"/>
          <w:szCs w:val="24"/>
        </w:rPr>
        <w:t>This chapter reviews literature and operational systems relevant to flood early warning and decision support. Section 2.2 defines the core concepts used throughout the study and presents the theoretical framework the study is built on. Section 2.3 reviews related work, organised thematically into IoT-based monitoring, AI/machine-learning-based prediction, GIS and remote-sensing-based mapping, decision support systems, community-sourced and citizen-science approaches, flood early warning research specific to Nigeria, and a direct comparison against the closest identified operational systems. Section 2.4 summarises the reviewed literature in tabular form and states the research gap this study addresses. Sources were drawn from a structured search of ScienceDirect and MDPI-indexed journals (2006-2026), supplemented by targeted searches for operational, non-academic systems, such as Google Flood Hub and PetaBencana, that do not appear in academic databases but are directly relevant to the study's positioning.</w:t>
      </w:r>
    </w:p>
    <w:p ns2:paraId="58D3268D" ns2:textId="77777777" w:rsidR="00EE0013" w:rsidRPr="00965E44" w:rsidRDefault="00000000" w:rsidP="004569AD">
      <w:pPr>
        <w:spacing w:line="360" w:lineRule="auto" w:after="120"/>
      </w:pPr>
      <w:r w:rsidRPr="00965E44">
        <w:rPr>
          <w:sz w:val="24"/>
          <w:szCs w:val="24"/>
        </w:rPr>
        <w:t>Before the thematic review in Section 2.3, it is useful to set out the broad technological trajectory the field has followed, since several of the studies reviewed later in this chapter are easier to place in context once that trajectory is clear. Between approximately 2006 and 2010, flood monitoring research was dominated by GSM/SMS-based alarm systems built around single ultrasonic or float sensors, issuing fixed-threshold alerts with no predictive capability; the Malaysian SMS-based system reviewed in Section 2.3.1 is representative of this era. Between 2011 and 2015, the field shifted toward Arduino-based wireless sensor nodes and the first community-based, low-cost monitoring deployments in rural Africa, exemplified by Vunabandi et al. (2015) in Rwanda and Kato, Sinde and Kaijage (2015) in Tanzania, both reviewed in Section 2.3.1, alongside the first web dashboards for visualising sensor readings.</w:t>
      </w:r>
    </w:p>
    <w:p ns2:paraId="377AD174" ns2:textId="77777777" w:rsidR="00EE0013" w:rsidRPr="00965E44" w:rsidRDefault="00000000" w:rsidP="004569AD">
      <w:pPr>
        <w:spacing w:line="360" w:lineRule="auto" w:after="120"/>
      </w:pPr>
      <w:r w:rsidRPr="00965E44">
        <w:rPr>
          <w:sz w:val="24"/>
          <w:szCs w:val="24"/>
        </w:rPr>
        <w:t>Between roughly 2016 and 2020, the field consolidated around IoT architectures built on ESP8266/ESP32 microcontrollers and MQTT-based telemetry, alongside cloud dashboards and the first wave of GIS-based flood-risk mapping studies across Nigerian river basins, such as the Asa River study by Adeniran et al. (2018) reviewed in Section 2.3.3. Khalaf et al.'s (2019) ensemble machine-learning work, also reviewed in Section 2.3.2, likewise belongs to this period, marking the point at which data-driven prediction began to be paired with IoT-derived sensor streams rather than physically based hydrological models alone. From roughly 2021 to 2026, the most recent phase, research has been dominated by deep-learning approaches, particularly LSTM and its hybrid variants, alongside satellite radar (Sentinel-1 SAR) flood mapping, multi-criteria GIS decision models, and, most relevantly to this study, a growing research and practitioner interest in resilient, offline-capable alerting and decision support, exemplified by the solar/LoRa design reviewed in Section 2.3.1 and by Abdullah et al.'s (2026) field-deployed system reviewed in Section 2.3.7.</w:t>
      </w:r>
    </w:p>
    <w:p ns2:paraId="7DC22DFF" ns2:textId="77777777" w:rsidR="00EE0013" w:rsidRPr="00965E44" w:rsidRDefault="00000000" w:rsidP="004569AD">
      <w:pPr>
        <w:spacing w:line="360" w:lineRule="auto" w:after="120"/>
      </w:pPr>
      <w:r w:rsidRPr="00965E44">
        <w:rPr>
          <w:sz w:val="24"/>
          <w:szCs w:val="24"/>
        </w:rPr>
        <w:t xml:space="preserve">Two observations follow from this trajectory that are directly relevant to this study. First, each generation of technology has generally been validated and popularised in well-resourced, well-instrumented settings before being adapted downward for constrained environments, meaning the design assumptions embedded in mainstream literature often do not match the operating conditions of a typical Nigerian river basin or urban drainage system, a point developed further in Sections 2.3.6 and 2.4. Second, the most recent research phase has visibly shifted emphasis from pure detection and </w:t>
      </w:r>
      <w:r w:rsidRPr="00965E44">
        <w:rPr>
          <w:sz w:val="24"/>
          <w:szCs w:val="24"/>
        </w:rPr>
        <w:lastRenderedPageBreak/>
        <w:t>prediction toward decision support and communication resilience, which is precisely the space Section 2.3.4 and this study's own contribution are positioned in.</w:t>
      </w:r>
    </w:p>
    <w:p ns2:paraId="1D6B8E31" ns2:textId="77777777" w:rsidR="00EE0013" w:rsidRPr="00965E44" w:rsidRDefault="00000000" w:rsidP="004569AD">
      <w:pPr>
        <w:spacing w:line="360" w:lineRule="auto" w:after="120"/>
        <w:rPr>
          <w:sz w:val="24"/>
          <w:szCs w:val="24"/>
        </w:rPr>
      </w:pPr>
      <w:r w:rsidRPr="00965E44">
        <w:rPr>
          <w:sz w:val="24"/>
          <w:szCs w:val="24"/>
        </w:rPr>
        <w:t>The premise that early warning specifically, as distinct from monitoring or mapping alone, measurably reduces flood harm is not merely assumed in this study; it has direct empirical support from elsewhere in the region. Ringo, Sabai and Mahenge (2025) surveyed 375 household heads, conducted 20 key-informant interviews, and ran 17 focus-group discussions in Kilosa District, Tanzania, to assess whether flood early-warning response measures actually reduced flood effects, finding a statistically significant reduction in deaths, injuries, and property damage or loss among households that received and acted on warnings, and identifying prior family discussion of a preparedness plan as a significant contributing factor. This finding directly supports the claim, implicit throughout Section 1.1 and made explicit in the theoretical framework in Section 2.2.7, that improving Pillars 3 and 4 of the early-warning chain (dissemination and response capability), rather than Pillars 1 and 2 (risk knowledge and monitoring) where Nigeria's institutional capability is already comparatively strong, is where measurable harm reduction is most achievable for a project of this scope.</w:t>
      </w:r>
    </w:p>
    <w:p ns2:paraId="7FA66FDB" ns2:textId="77777777" w:rsidR="008B2723" w:rsidRPr="00965E44" w:rsidRDefault="008B2723" w:rsidP="004569AD"/>
    <w:p ns2:paraId="423ABFB3" ns2:textId="77777777" w:rsidR="00EE0013" w:rsidRPr="008F1D1E" w:rsidRDefault="00000000" w:rsidP="00CC5FE3">
      <w:pPr>
        <w:pStyle w:val="Heading2"/>
        <w:rPr>
          <w:b/>
          <w:bCs/>
          <w:color w:val="auto"/>
          <w:sz w:val="28"/>
          <w:szCs w:val="28"/>
        </w:rPr>
      </w:pPr>
      <w:bookmarkStart w:id="27" w:name="_Toc237613529"/>
      <w:r w:rsidRPr="008F1D1E">
        <w:rPr>
          <w:b/>
          <w:bCs/>
          <w:color w:val="auto"/>
          <w:sz w:val="28"/>
          <w:szCs w:val="28"/>
        </w:rPr>
        <w:t>2.2 Conceptual and Theoretical Framework</w:t>
      </w:r>
      <w:bookmarkEnd w:id="27"/>
    </w:p>
    <w:p ns2:paraId="62D8FDF5" ns2:textId="77777777" w:rsidR="00EE0013" w:rsidRPr="008F1D1E" w:rsidRDefault="00000000" w:rsidP="00CC5FE3">
      <w:pPr>
        <w:pStyle w:val="Heading2"/>
        <w:rPr>
          <w:b/>
          <w:bCs/>
          <w:color w:val="auto"/>
        </w:rPr>
      </w:pPr>
      <w:bookmarkStart w:id="28" w:name="_Toc237613530"/>
      <w:r w:rsidRPr="008F1D1E">
        <w:rPr>
          <w:b/>
          <w:bCs/>
          <w:color w:val="auto"/>
        </w:rPr>
        <w:t>2.2.1 Concept of Flooding and Flood Early Warning Systems</w:t>
      </w:r>
      <w:bookmarkEnd w:id="28"/>
    </w:p>
    <w:p ns2:paraId="3993883B" ns2:textId="77777777" w:rsidR="00EE0013" w:rsidRPr="00965E44" w:rsidRDefault="00000000" w:rsidP="004569AD">
      <w:pPr>
        <w:spacing w:line="360" w:lineRule="auto" w:after="120"/>
      </w:pPr>
      <w:r w:rsidRPr="00965E44">
        <w:rPr>
          <w:sz w:val="24"/>
          <w:szCs w:val="24"/>
        </w:rPr>
        <w:t>Flooding refers to the temporary inundation of normally dry land by water, arising from several distinct mechanisms relevant to this study: riverine flooding, caused by a river overflowing its banks after prolonged or intense rainfall upstream; flash flooding, a rapid, short-duration flood typically triggered by intense localised rainfall; urban pluvial flooding, caused by rainfall exceeding the capacity of urban drainage infrastructure; and coastal or dam-related flooding, caused by storm surge, the release of water from a dam (as occurred with Cameroon's Lagdo Dam in 2022), or a dam's structural collapse (as occurred with the Alau Dam in Borno State in 2024). Each mechanism produces a different warning-lead-time profile: riverine floods along a corridor such as the Niger-Benue can, in principle, be forecast days in advance as water moves downstream from Lokoja toward the Atlantic, whereas flash floods and urban pluvial flooding may leave only hours, or less, between the triggering rainfall and inundation, placing a much greater premium on rapid, automated, low-latency alert dissemination of the kind this study's decision-support layer is intended to provide.</w:t>
      </w:r>
    </w:p>
    <w:p ns2:paraId="6BDE0C4F" ns2:textId="77777777" w:rsidR="00EE0013" w:rsidRPr="00965E44" w:rsidRDefault="00000000" w:rsidP="004569AD">
      <w:pPr>
        <w:spacing w:line="360" w:lineRule="auto" w:after="120"/>
        <w:rPr>
          <w:sz w:val="24"/>
          <w:szCs w:val="24"/>
        </w:rPr>
      </w:pPr>
      <w:r w:rsidRPr="00965E44">
        <w:rPr>
          <w:sz w:val="24"/>
          <w:szCs w:val="24"/>
        </w:rPr>
        <w:t>A Flood Early Warning System (FEWS) is a specific application of the broader concept of an early warning system, an integrated chain of monitoring, forecasting, communication, and preparedness activities designed to enable individuals, communities, and agencies to take timely action to reduce the impact of a hazard before it occurs. The distinction between a flood monitoring system, which reports current conditions, and a flood early warning system, which forecasts a future state with sufficient lead time for action, is important for this study: several of the Nigerian systems reviewed in Section 2.3.3 and Section 2.3.6 function as monitoring or mapping tools rather than true early warning systems in this stricter sense, since they do not forecast a future state or provide a lead time within which action can be taken.</w:t>
      </w:r>
    </w:p>
    <w:p ns2:paraId="23742322" ns2:textId="77777777" w:rsidR="008B2723" w:rsidRPr="00965E44" w:rsidRDefault="008B2723" w:rsidP="004569AD"/>
    <w:p ns2:paraId="408B1A7A" ns2:textId="77777777" w:rsidR="00EE0013" w:rsidRPr="00965E44" w:rsidRDefault="00000000" w:rsidP="008B2723">
      <w:pPr>
        <w:pStyle w:val="Heading2"/>
        <w:rPr>
          <w:b/>
          <w:bCs/>
          <w:color w:val="auto"/>
        </w:rPr>
      </w:pPr>
      <w:bookmarkStart w:id="29" w:name="_Toc237613531"/>
      <w:r w:rsidRPr="00965E44">
        <w:rPr>
          <w:b/>
          <w:bCs/>
          <w:color w:val="auto"/>
        </w:rPr>
        <w:t>2.2.2 Concept of the Internet of Things (IoT)</w:t>
      </w:r>
      <w:bookmarkEnd w:id="29"/>
    </w:p>
    <w:p ns2:paraId="338383D3" ns2:textId="77777777" w:rsidR="00EE0013" w:rsidRPr="00965E44" w:rsidRDefault="00000000" w:rsidP="004569AD">
      <w:pPr>
        <w:spacing w:line="360" w:lineRule="auto" w:after="120"/>
        <w:rPr>
          <w:sz w:val="24"/>
          <w:szCs w:val="24"/>
        </w:rPr>
      </w:pPr>
      <w:r w:rsidRPr="00965E44">
        <w:rPr>
          <w:sz w:val="24"/>
          <w:szCs w:val="24"/>
        </w:rPr>
        <w:t xml:space="preserve">The Internet of Things refers to a network of physical devices, such as sensors and actuators, embedded with the capability to collect, process, and exchange data over the internet or a local network without requiring direct human intervention. In flood monitoring, IoT typically takes the form of water-level, rainfall, and flow-rate sensors connected to a microcontroller (commonly an Arduino or ESP32/ESP8266 device) that transmits readings to a central server, often using a lightweight messaging protocol such </w:t>
      </w:r>
      <w:r w:rsidRPr="00965E44">
        <w:rPr>
          <w:sz w:val="24"/>
          <w:szCs w:val="24"/>
        </w:rPr>
        <w:lastRenderedPageBreak/>
        <w:t>as MQTT. This study uses a simulated IoT layer, generating realistic sensor telemetry in software rather than from physical hardware, a cost-effective prototyping approach discussed further in Section 2.3.1.</w:t>
      </w:r>
    </w:p>
    <w:p ns2:paraId="2E0D0CC9" ns2:textId="77777777" w:rsidR="008B2723" w:rsidRPr="00965E44" w:rsidRDefault="008B2723" w:rsidP="004569AD"/>
    <w:p ns2:paraId="576516C2" ns2:textId="77777777" w:rsidR="00EE0013" w:rsidRPr="00965E44" w:rsidRDefault="00000000" w:rsidP="008474DB">
      <w:pPr>
        <w:pStyle w:val="Heading2"/>
        <w:rPr>
          <w:b/>
          <w:bCs/>
          <w:color w:val="auto"/>
        </w:rPr>
      </w:pPr>
      <w:bookmarkStart w:id="30" w:name="_Toc237613532"/>
      <w:r w:rsidRPr="00965E44">
        <w:rPr>
          <w:b/>
          <w:bCs/>
          <w:color w:val="auto"/>
        </w:rPr>
        <w:t>2.2.3 Concept of Artificial Intelligence and Machine Learning</w:t>
      </w:r>
      <w:bookmarkEnd w:id="30"/>
    </w:p>
    <w:p ns2:paraId="5C26F9E6" ns2:textId="77777777" w:rsidR="00EE0013" w:rsidRPr="00965E44" w:rsidRDefault="00000000" w:rsidP="004569AD">
      <w:pPr>
        <w:spacing w:line="360" w:lineRule="auto" w:after="120"/>
        <w:rPr>
          <w:sz w:val="24"/>
          <w:szCs w:val="24"/>
        </w:rPr>
      </w:pPr>
      <w:r w:rsidRPr="00965E44">
        <w:rPr>
          <w:sz w:val="24"/>
          <w:szCs w:val="24"/>
        </w:rPr>
        <w:t>Artificial Intelligence (AI) refers to computational systems capable of performing tasks that would ordinarily require human intelligence, while Machine Learning (ML), a subfield of AI, refers specifically to algorithms that learn patterns from historical data in order to make predictions on new, unseen data rather than following explicitly programmed rules. In flood prediction, ML models range from classical algorithms such as ensemble classifiers and artificial neural networks, to deep-learning architectures such as Long Short-Term Memory (LSTM) networks, which are well suited to the sequential, time-series nature of rainfall and water-level data. This study adopts a classical machine-learning approach (Scikit-learn) for its prediction model, consistent with the resource constraints of a simulated data environment, while treating deep-learning approaches such as LSTM as a documented future extension.</w:t>
      </w:r>
    </w:p>
    <w:p ns2:paraId="1405A387" ns2:textId="77777777" w:rsidR="008B2723" w:rsidRPr="00965E44" w:rsidRDefault="008B2723" w:rsidP="004569AD"/>
    <w:p ns2:paraId="5E4DDC32" ns2:textId="77777777" w:rsidR="00EE0013" w:rsidRPr="00965E44" w:rsidRDefault="00000000" w:rsidP="00CC5FE3">
      <w:pPr>
        <w:pStyle w:val="Heading2"/>
        <w:rPr>
          <w:b/>
          <w:bCs/>
          <w:color w:val="auto"/>
        </w:rPr>
      </w:pPr>
      <w:bookmarkStart w:id="31" w:name="_Toc237613533"/>
      <w:r w:rsidRPr="00965E44">
        <w:rPr>
          <w:b/>
          <w:bCs/>
          <w:color w:val="auto"/>
        </w:rPr>
        <w:t>2.2.4 Concept of Geographic Information Systems (GIS)</w:t>
      </w:r>
      <w:bookmarkEnd w:id="31"/>
    </w:p>
    <w:p ns2:paraId="6C055CBA" ns2:textId="77777777" w:rsidR="00EE0013" w:rsidRPr="00965E44" w:rsidRDefault="00000000" w:rsidP="004569AD">
      <w:pPr>
        <w:spacing w:line="360" w:lineRule="auto" w:after="120"/>
        <w:rPr>
          <w:sz w:val="24"/>
          <w:szCs w:val="24"/>
        </w:rPr>
      </w:pPr>
      <w:r w:rsidRPr="00965E44">
        <w:rPr>
          <w:sz w:val="24"/>
          <w:szCs w:val="24"/>
        </w:rPr>
        <w:t>A Geographic Information System is a system for capturing, storing, manipulating, analysing, and visualising spatial or geographic data. In flood management, GIS is most commonly used to overlay hazard data, such as elevation, drainage density, and historical flood extent, to produce flood-risk maps, or to display real-time sensor and prediction data on an interactive map for situational awareness. This study uses GIS in the second sense: an interactive, real-time dashboard (implemented with Leaflet.js and OpenStreetMap) displaying simulated sensor locations, current risk levels, and predicted flood zones, rather than a static planning map.</w:t>
      </w:r>
    </w:p>
    <w:p ns2:paraId="56F01F58" ns2:textId="77777777" w:rsidR="008B2723" w:rsidRPr="00965E44" w:rsidRDefault="008B2723" w:rsidP="004569AD"/>
    <w:p ns2:paraId="24C3415C" ns2:textId="77777777" w:rsidR="00EE0013" w:rsidRPr="00965E44" w:rsidRDefault="00000000" w:rsidP="00CC5FE3">
      <w:pPr>
        <w:pStyle w:val="Heading2"/>
        <w:rPr>
          <w:b/>
          <w:bCs/>
          <w:color w:val="auto"/>
        </w:rPr>
      </w:pPr>
      <w:bookmarkStart w:id="32" w:name="_Toc237613534"/>
      <w:r w:rsidRPr="00965E44">
        <w:rPr>
          <w:b/>
          <w:bCs/>
          <w:color w:val="auto"/>
        </w:rPr>
        <w:t>2.2.5 Concept of Decision Support Systems (DSS)</w:t>
      </w:r>
      <w:bookmarkEnd w:id="32"/>
    </w:p>
    <w:p ns2:paraId="71AF2E93" ns2:textId="77777777" w:rsidR="00EE0013" w:rsidRPr="00965E44" w:rsidRDefault="00000000" w:rsidP="004569AD">
      <w:pPr>
        <w:spacing w:line="360" w:lineRule="auto" w:after="120"/>
        <w:rPr>
          <w:sz w:val="24"/>
          <w:szCs w:val="24"/>
        </w:rPr>
      </w:pPr>
      <w:r w:rsidRPr="00965E44">
        <w:rPr>
          <w:sz w:val="24"/>
          <w:szCs w:val="24"/>
        </w:rPr>
        <w:t>A Decision Support System is a computer-based system that processes data and presents actionable recommendations to support human decision-making, as distinct from a system that presents raw data alone and leaves interpretation entirely to the user. In the flood domain, a decision-support layer is what allows a system to move from reporting 'water level = 3.2 metres' to recommending 'Moderate Risk: prepare to move valuables' or 'Evacuate immediately', by mapping predicted risk against locally meaningful, pre-defined impact thresholds. Section 2.3.4 reviews the comparatively small body of literature that addresses this layer directly, and Section 1.2 identifies weak decision support as one of the central problems this study addresses.</w:t>
      </w:r>
    </w:p>
    <w:p ns2:paraId="7AE118B0" ns2:textId="77777777" w:rsidR="008B2723" w:rsidRPr="00965E44" w:rsidRDefault="008B2723" w:rsidP="004569AD"/>
    <w:p ns2:paraId="689ABA88" ns2:textId="77777777" w:rsidR="00EE0013" w:rsidRPr="00965E44" w:rsidRDefault="00000000" w:rsidP="00CC5FE3">
      <w:pPr>
        <w:pStyle w:val="Heading2"/>
        <w:rPr>
          <w:b/>
          <w:bCs/>
          <w:color w:val="auto"/>
        </w:rPr>
      </w:pPr>
      <w:bookmarkStart w:id="33" w:name="_Toc237613535"/>
      <w:r w:rsidRPr="00965E44">
        <w:rPr>
          <w:b/>
          <w:bCs/>
          <w:color w:val="auto"/>
        </w:rPr>
        <w:t>2.2.6 Concept of Multi-Channel, Resilient Alert Dissemination</w:t>
      </w:r>
      <w:bookmarkEnd w:id="33"/>
    </w:p>
    <w:p ns2:paraId="12F2DA70" ns2:textId="77777777" w:rsidR="00EE0013" w:rsidRPr="00965E44" w:rsidRDefault="00000000" w:rsidP="004569AD">
      <w:pPr>
        <w:spacing w:line="360" w:lineRule="auto" w:after="120"/>
      </w:pPr>
      <w:r w:rsidRPr="00965E44">
        <w:rPr>
          <w:sz w:val="24"/>
          <w:szCs w:val="24"/>
        </w:rPr>
        <w:t xml:space="preserve">Alert dissemination refers to the specific mechanism by which a warning generated within a system is delivered to the people who need to act on it, and is distinct from the prediction or decision-support logic that determines what the warning should say. In infrastructure-rich contexts, dissemination is often assumed to be a solved problem, handled by a single reliable channel such as a mobile push notification or a cable-television crawler. In Nigeria's operating conditions, described in Section 1.1 and Section 2.2.8, no single channel can be assumed reliable at the moment a warning is most needed: grid power outages frequently accompany the same storms that cause flooding, and mobile network congestion or outages are common during large-scale emergencies. A multi-channel, offline-first dissemination design, of the kind reviewed in the solar/LoRa system in Section 2.3.1 and proposed for this study in Section 1.5, addresses this by queuing an alert for delivery across several channels (web dashboard, </w:t>
      </w:r>
      <w:r w:rsidRPr="00965E44">
        <w:rPr>
          <w:sz w:val="24"/>
          <w:szCs w:val="24"/>
        </w:rPr>
        <w:lastRenderedPageBreak/>
        <w:t>email, and SMS) simultaneously, and by retrying or synchronising delivery once connectivity is restored, rather than assuming a single channel will always be available.</w:t>
      </w:r>
    </w:p>
    <w:p ns2:paraId="09B2A4CD" ns2:textId="77777777" w:rsidR="00EE0013" w:rsidRPr="00965E44" w:rsidRDefault="00000000" w:rsidP="004569AD">
      <w:pPr>
        <w:spacing w:line="360" w:lineRule="auto" w:after="120"/>
        <w:rPr>
          <w:sz w:val="24"/>
          <w:szCs w:val="24"/>
        </w:rPr>
      </w:pPr>
      <w:r w:rsidRPr="00965E44">
        <w:rPr>
          <w:sz w:val="24"/>
          <w:szCs w:val="24"/>
        </w:rPr>
        <w:t>This concept is directly related to, but distinct from, the decision-support concept in Section 2.2.5: decision support determines what a warning should recommend, while resilient dissemination determines whether that recommendation actually reaches the person who needs it, in time to act. Section 2.3.1's review of IoT-based systems shows that this dissemination problem has received growing attention in recent low-cost IoT literature, but Section 2.3.4's review of decision-support systems shows that dissemination resilience and decision-support sophistication are rarely engineered together within the same system, a gap this study's proposed architecture is designed to close.</w:t>
      </w:r>
    </w:p>
    <w:p ns2:paraId="6B5911F8" ns2:textId="77777777" w:rsidR="008B2723" w:rsidRPr="00965E44" w:rsidRDefault="008B2723" w:rsidP="004569AD"/>
    <w:p ns2:paraId="25690319" ns2:textId="77777777" w:rsidR="00EE0013" w:rsidRPr="00965E44" w:rsidRDefault="00000000" w:rsidP="00CC5FE3">
      <w:pPr>
        <w:pStyle w:val="Heading2"/>
        <w:rPr>
          <w:b/>
          <w:bCs/>
          <w:color w:val="auto"/>
        </w:rPr>
      </w:pPr>
      <w:bookmarkStart w:id="34" w:name="_Toc237613536"/>
      <w:r w:rsidRPr="00965E44">
        <w:rPr>
          <w:b/>
          <w:bCs/>
          <w:color w:val="auto"/>
        </w:rPr>
        <w:t>2.2.7 Theoretical Framework</w:t>
      </w:r>
      <w:bookmarkEnd w:id="34"/>
    </w:p>
    <w:p ns2:paraId="48A89984" ns2:textId="77777777" w:rsidR="00EE0013" w:rsidRPr="00965E44" w:rsidRDefault="00000000" w:rsidP="004569AD">
      <w:pPr>
        <w:spacing w:line="360" w:lineRule="auto" w:after="120"/>
      </w:pPr>
      <w:r w:rsidRPr="00965E44">
        <w:rPr>
          <w:sz w:val="24"/>
          <w:szCs w:val="24"/>
        </w:rPr>
        <w:t>This study adopts the four-pillar Early Warning System framework originally proposed by the United Nations International Strategy for Disaster Reduction in 2006 and reaffirmed under the Sendai Framework for Disaster Risk Reduction (2015-2030) and the United Nations' Early Warnings for All (EW4All) initiative. The framework holds that an effective, people-centred early warning system requires four interrelated pillars: (1) disaster risk knowledge, based on systematic data collection and risk assessment; (2) detection, monitoring, and forecasting of the hazard; (3) dissemination and communication of timely, accurate, and actionable warnings; and (4) preparedness and response capability, so that a warning received can actually be acted upon. The framework further holds that failure in any single pillar, or a lack of coordination across them, can cause the whole system to fail even where the other pillars are individually strong.</w:t>
      </w:r>
    </w:p>
    <w:p ns2:paraId="07164914" ns2:textId="77777777" w:rsidR="00EE0013" w:rsidRPr="00965E44" w:rsidRDefault="00000000" w:rsidP="004569AD">
      <w:pPr>
        <w:spacing w:line="360" w:lineRule="auto" w:after="120"/>
      </w:pPr>
      <w:r w:rsidRPr="00965E44">
        <w:rPr>
          <w:sz w:val="24"/>
          <w:szCs w:val="24"/>
        </w:rPr>
        <w:t>This framework directly structures the proposed system's architecture and the problem statement in Section 1.2. Pillar 1 (risk knowledge) is addressed by the literature review and GIS-based risk mapping in Section 2.3.3; Pillar 2 (detection and monitoring) is addressed by the simulated IoT sensor network and AI-based prediction model; Pillar 3 (dissemination and communication) is addressed by the multi-channel, offline-capable notification layer; and Pillar 4 (preparedness and response) is addressed by the impact-based decision-support layer that translates a prediction into a specific recommended action. Read against this framework, the specific problem identified in Section 1.2, that Nigeria has meaningful capability in Pillars 1 and 2 (through NIHSA, NiMet, and now Google Flood Hub) but a persistent weakness in Pillars 3 and 4, is not simply an observation but a structured diagnosis: this study targets Pillars 3 and 4 specifically, while treating Pillars 1 and 2 as already partially addressed by existing agencies and systems reviewed in Section 2.3.</w:t>
      </w:r>
    </w:p>
    <w:p ns2:paraId="7CFE3BDC" ns2:textId="77777777" w:rsidR="00EE0013" w:rsidRPr="00965E44" w:rsidRDefault="00000000" w:rsidP="004569AD">
      <w:pPr>
        <w:spacing w:line="360" w:lineRule="auto" w:after="120"/>
      </w:pPr>
      <w:r w:rsidRPr="00965E44">
        <w:rPr>
          <w:sz w:val="24"/>
          <w:szCs w:val="24"/>
        </w:rPr>
        <w:t xml:space="preserve">A second, complementary framework used in this study is the Data-Information-Knowledge-Wisdom (DIKW) hierarchy, widely used in information-systems research to describe how raw inputs are progressively transformed into action. In this hierarchy, Data refers to raw, unprocessed measurements (a single water-level reading in centimetres); Information refers to data placed in context (a rising trend across five stations along the Niger-Benue corridor); Knowledge refers to information interpreted against a model or prior experience (a rising trend consistent with the early stage of a historically observed flood event); and Wisdom refers to knowledge applied to produce a specific, justified action (an 'Evacuate' recommendation for a named community). Most of the systems reviewed in Section 2.3, including the Nigerian GIS-mapping literature and Google Flood Hub, operate up to the Information or Knowledge level, producing a map, a forecast, or a risk classification, but stop short of Wisdom in this </w:t>
      </w:r>
      <w:r w:rsidRPr="00965E44">
        <w:rPr>
          <w:sz w:val="24"/>
          <w:szCs w:val="24"/>
        </w:rPr>
        <w:lastRenderedPageBreak/>
        <w:t>sense: an explicit, localised, actionable recommendation. This study's decision-support layer (Section 2.2.5) is deliberately designed to complete that final step, and the DIKW hierarchy is used in Chapter Three to justify the specific design of the risk-categorisation logic.</w:t>
      </w:r>
    </w:p>
    <w:p ns2:paraId="404B5E95" ns2:textId="77777777" w:rsidR="00EE0013" w:rsidRPr="00965E44" w:rsidRDefault="00000000" w:rsidP="004569AD">
      <w:pPr>
        <w:spacing w:line="360" w:lineRule="auto" w:after="120"/>
        <w:rPr>
          <w:sz w:val="24"/>
          <w:szCs w:val="24"/>
        </w:rPr>
      </w:pPr>
      <w:r w:rsidRPr="00965E44">
        <w:rPr>
          <w:sz w:val="24"/>
          <w:szCs w:val="24"/>
        </w:rPr>
        <w:t>Finally, this study distinguishes, throughout the review in Section 2.3, between two categories of evaluation criteria used across the literature, since the two are frequently conflated and this study is evaluated against both. The first category, prediction performance, covers metrics such as accuracy, precision, recall, and coefficient of determination (R-squared), used throughout Section 2.3.2 to compare AI/ML models against one another; these metrics answer the question of whether a model's forecast matches what actually happened. The second category, system-level effectiveness, covers whether a complete early warning system measurably changes an outcome for the people it serves, the question Ringo, Sabai and Mahenge (2025) addressed empirically in Section 2.1 by measuring reductions in death, injury, and property loss rather than forecast accuracy in isolation. Because this study's own AI model will be trained on historical and simulated rather than continuously live data (Section 1.6), its prediction-performance metrics should be read as a demonstration of technical feasibility within an undergraduate project's scope, while its system-level contribution, the integration described in Section 2.4, is the primary basis on which the study's research gap and objectives (Table 1.1) should be judged.</w:t>
      </w:r>
    </w:p>
    <w:p ns2:paraId="28732B7F" ns2:textId="77777777" w:rsidR="008B2723" w:rsidRPr="00965E44" w:rsidRDefault="008B2723" w:rsidP="004569AD"/>
    <w:p ns2:paraId="2678571E" ns2:textId="77777777" w:rsidR="00EE0013" w:rsidRPr="00965E44" w:rsidRDefault="00000000" w:rsidP="00CC5FE3">
      <w:pPr>
        <w:pStyle w:val="Heading2"/>
        <w:rPr>
          <w:b/>
          <w:bCs/>
          <w:color w:val="auto"/>
        </w:rPr>
      </w:pPr>
      <w:bookmarkStart w:id="35" w:name="_Toc237613537"/>
      <w:r w:rsidRPr="00965E44">
        <w:rPr>
          <w:b/>
          <w:bCs/>
          <w:color w:val="auto"/>
        </w:rPr>
        <w:t>2.2.8 Nigeria's Institutional Flood Management Framework</w:t>
      </w:r>
      <w:bookmarkEnd w:id="35"/>
    </w:p>
    <w:p ns2:paraId="71B2DD55" ns2:textId="77777777" w:rsidR="00EE0013" w:rsidRPr="00965E44" w:rsidRDefault="00000000" w:rsidP="004569AD">
      <w:pPr>
        <w:spacing w:line="360" w:lineRule="auto" w:after="120"/>
      </w:pPr>
      <w:r w:rsidRPr="00965E44">
        <w:rPr>
          <w:sz w:val="24"/>
          <w:szCs w:val="24"/>
        </w:rPr>
        <w:t>Three federal agencies form the core of Nigeria's existing institutional response to flood risk, and understanding their respective mandates is necessary to correctly position this study's contribution relative to government capability, rather than in competition with it. The Nigeria Hydrological Services Agency (NIHSA), established under the Federal Ministry of Water Resources, is responsible for hydrological monitoring, river-gauge data collection, and the annual publication of the Nigeria Flood Outlook, a seasonal advisory identifying states and river basins at elevated flood risk ahead of the rainy season. The Nigerian Meteorological Agency (NiMet) is responsible for weather forecasting and the issuance of seasonal climate predictions and severe-weather advisories, including heavy-rainfall warnings that inform NIHSA's own flood outlook. The National Emergency Management Agency (NEMA), together with State Emergency Management Agencies (SEMAs), is responsible for disaster response coordination, relief distribution, and, where warnings are received in time, evacuation coordination.</w:t>
      </w:r>
    </w:p>
    <w:p>
      <w:pPr>
        <w:spacing w:after="120" w:line="360" w:lineRule="auto"/>
      </w:pPr>
      <w:r>
        <w:rPr>
          <w:rFonts w:ascii="Times New Roman" w:hAnsi="Times New Roman" w:eastAsia="Times New Roman" w:cs="Times New Roman"/>
          <w:b w:val="0"/>
          <w:i w:val="0"/>
          <w:sz w:val="24"/>
        </w:rPr>
        <w:t>A fourth institutional effort, distinct from NIHSA, NiMet, and NEMA, is directly relevant here. The Federal Ministry of Environment operates a public Web-Based Flood Monitoring and Early Warning System (accessible at nigeriafews.com.ng), which describes itself as monitoring urban areas, river basins, and reservoirs for flood signs and issuing alerts, and which includes a five-day alert page, city-level weather forecasts, a published FEWS establishment document, and a community flood-reporting channel (name, location, date, photographs, and GPS coordinates submitted by email or form). Checked directly for this study on two separate occasions, the site's dam/reservoir water-level fields consistently display as unavailable ("N/A"), which is confirmed static content rather than a loading artefact; whether the precipitation and wind-direction widgets populate with live values could not be conclusively determined by this method, since they load via client-side scripts that a standard page fetch does not execute, and this should be re-checked directly in a browser before being cited with confidence at defense. No AI, machine-learning, or interactive GIS/WebGIS dashboard is described anywhere on the platform; its published FEWS map is a static image rather than an interactive layer. This platform should therefore be read as a real, official Nigerian flood-warning shell with a genuine community-reporting channel and documented forecast/alert intentions, rather than as confirmed evidence of an existing AI-based or GIS-based decision-support system, and it is positioned accordingly in Section 2.3.7.</w:t>
      </w:r>
    </w:p>
    <w:p ns2:paraId="75E1F1FF" ns2:textId="77777777" w:rsidR="00EE0013" w:rsidRPr="00965E44" w:rsidRDefault="00000000" w:rsidP="004569AD">
      <w:pPr>
        <w:spacing w:line="360" w:lineRule="auto" w:after="120"/>
        <w:rPr>
          <w:sz w:val="24"/>
          <w:szCs w:val="24"/>
        </w:rPr>
      </w:pPr>
      <w:r w:rsidRPr="00965E44">
        <w:rPr>
          <w:sz w:val="24"/>
          <w:szCs w:val="24"/>
        </w:rPr>
        <w:t xml:space="preserve">This three-agency structure maps closely onto the first two pillars of the UNDRR framework discussed in Section 2.2.7: NIHSA and NiMet together provide risk knowledge and monitoring capability (Pillars 1 and 2), while NEMA and the SEMAs are intended to provide response capability (Pillar 4). The recurring criticism identified across the Nigerian literature reviewed in Section 2.3.6, and consistent with the problem statement in Section 1.2, is that the middle pillar, dissemination and communication (Pillar 3), is the weakest link connecting agency-level knowledge to household-level action: NIHSA's Flood Outlook is published as a technical, state-level document rather than a real-time, hyper-local, plain-language alert, and no existing mechanism translates it automatically into the kind of impact-based, per-community recommendation this study proposes. This is not a criticism of the agencies' technical competence, both NIHSA and NiMet maintain internationally recognised hydrological and meteorological monitoring capability, but of the last-mile translation and delivery layer sitting between </w:t>
      </w:r>
      <w:r w:rsidRPr="00965E44">
        <w:rPr>
          <w:sz w:val="24"/>
          <w:szCs w:val="24"/>
        </w:rPr>
        <w:lastRenderedPageBreak/>
        <w:t>agency output and community action, which is the specific layer this study is designed to occupy.</w:t>
      </w:r>
    </w:p>
    <w:p ns2:paraId="222A5613" ns2:textId="77777777" w:rsidR="008B2723" w:rsidRPr="00965E44" w:rsidRDefault="008B2723" w:rsidP="004569AD"/>
    <w:p ns2:paraId="780DC808" ns2:textId="77777777" w:rsidR="00EE0013" w:rsidRPr="008F1D1E" w:rsidRDefault="00000000" w:rsidP="00CC5FE3">
      <w:pPr>
        <w:pStyle w:val="Heading2"/>
        <w:rPr>
          <w:b/>
          <w:bCs/>
          <w:color w:val="auto"/>
          <w:sz w:val="28"/>
          <w:szCs w:val="28"/>
        </w:rPr>
      </w:pPr>
      <w:bookmarkStart w:id="36" w:name="_Toc237613538"/>
      <w:r w:rsidRPr="008F1D1E">
        <w:rPr>
          <w:b/>
          <w:bCs/>
          <w:color w:val="auto"/>
          <w:sz w:val="28"/>
          <w:szCs w:val="28"/>
        </w:rPr>
        <w:t>2.3 Related Work</w:t>
      </w:r>
      <w:bookmarkEnd w:id="36"/>
    </w:p>
    <w:p ns2:paraId="43BFD99C" ns2:textId="77777777" w:rsidR="00EE0013" w:rsidRPr="00965E44" w:rsidRDefault="00000000" w:rsidP="004569AD">
      <w:pPr>
        <w:spacing w:line="360" w:lineRule="auto" w:after="120"/>
        <w:rPr>
          <w:sz w:val="24"/>
          <w:szCs w:val="24"/>
        </w:rPr>
      </w:pPr>
      <w:r w:rsidRPr="00965E44">
        <w:rPr>
          <w:sz w:val="24"/>
          <w:szCs w:val="24"/>
        </w:rPr>
        <w:t>This section reviews related work thematically. Subsections 2.3.1 to 2.3.6 review academic literature by theme; Subsection 2.3.7 then reviews the closest operational systems and non-academic platforms directly, since several of the most relevant comparators, including Google Flood Hub and PetaBencana, are operational products rather than journal publications and would not otherwise appear in a database-only search.</w:t>
      </w:r>
    </w:p>
    <w:p ns2:paraId="02AB5EB5" ns2:textId="77777777" w:rsidR="008B2723" w:rsidRPr="00965E44" w:rsidRDefault="008B2723" w:rsidP="004569AD"/>
    <w:p ns2:paraId="320C1582" ns2:textId="77777777" w:rsidR="00EE0013" w:rsidRPr="00965E44" w:rsidRDefault="00000000" w:rsidP="00CC5FE3">
      <w:pPr>
        <w:pStyle w:val="Heading2"/>
        <w:rPr>
          <w:b/>
          <w:bCs/>
          <w:color w:val="auto"/>
        </w:rPr>
      </w:pPr>
      <w:bookmarkStart w:id="37" w:name="_Toc237613539"/>
      <w:r w:rsidRPr="00965E44">
        <w:rPr>
          <w:b/>
          <w:bCs/>
          <w:color w:val="auto"/>
        </w:rPr>
        <w:t>2.3.1 IoT-Based Flood Monitoring Systems</w:t>
      </w:r>
      <w:bookmarkEnd w:id="37"/>
    </w:p>
    <w:p ns2:paraId="14A1DBEB" ns2:textId="77777777" w:rsidR="00EE0013" w:rsidRPr="00965E44" w:rsidRDefault="00000000" w:rsidP="004569AD">
      <w:pPr>
        <w:spacing w:line="360" w:lineRule="auto" w:after="120"/>
      </w:pPr>
      <w:r w:rsidRPr="00965E44">
        <w:rPr>
          <w:sz w:val="24"/>
          <w:szCs w:val="24"/>
        </w:rPr>
        <w:t>Early work in this area favoured low-cost microcontrollers paired with simple threshold-based alerting. Vunabandi, Matsunaga, Markon and Willy (2015) demonstrated an Arduino-based wireless sensor network for flood sensing in rural Rwanda, showing that a functional low-cost prototype could be built without specialised hardware. The system was validated only as a small-scale demonstration, and it offered no predictive capability of its own.</w:t>
      </w:r>
    </w:p>
    <w:p ns2:paraId="207E88FC" ns2:textId="77777777" w:rsidR="00EE0013" w:rsidRPr="00965E44" w:rsidRDefault="00000000" w:rsidP="004569AD">
      <w:pPr>
        <w:spacing w:line="360" w:lineRule="auto" w:after="120"/>
      </w:pPr>
      <w:r w:rsidRPr="00965E44">
        <w:rPr>
          <w:sz w:val="24"/>
          <w:szCs w:val="24"/>
        </w:rPr>
        <w:t>Kato, Sinde and Kaijage (2015) took a related approach in Tanzania, using Global System for Mobile communication (GSM) telemetry to automate river water-level reporting in place of manual observation. Their design replaced a labour-intensive manual process with automated reporting, a meaningful improvement in reliability, but it remained limited to simple threshold alarms rather than any form of forecasting.</w:t>
      </w:r>
    </w:p>
    <w:p ns2:paraId="3159F162" ns2:textId="77777777" w:rsidR="00EE0013" w:rsidRPr="00965E44" w:rsidRDefault="00000000" w:rsidP="004569AD">
      <w:pPr>
        <w:spacing w:line="360" w:lineRule="auto" w:after="120"/>
      </w:pPr>
      <w:r w:rsidRPr="00965E44">
        <w:rPr>
          <w:sz w:val="24"/>
          <w:szCs w:val="24"/>
        </w:rPr>
        <w:t>An SMS-based system tested in Kangar, Malaysia (2015) extended this approach with a three-stage Arduino and GSM design that estimated time-to-flood and suggested the nearest relocation centre to residents. This represented an early, simple form of decision support layered onto IoT sensing, though it relied entirely on fixed thresholds rather than a learned model, and its geographic scope was a single town.</w:t>
      </w:r>
    </w:p>
    <w:p ns2:paraId="628DFB2A" ns2:textId="77777777" w:rsidR="00EE0013" w:rsidRPr="00965E44" w:rsidRDefault="00000000" w:rsidP="004569AD">
      <w:pPr>
        <w:spacing w:line="360" w:lineRule="auto" w:after="120"/>
      </w:pPr>
      <w:r w:rsidRPr="00965E44">
        <w:rPr>
          <w:sz w:val="24"/>
          <w:szCs w:val="24"/>
        </w:rPr>
        <w:t>More recent designs have shifted focus toward resilience under the unreliable power and network conditions directly relevant to this study's scope. A 2025 design described in Authorea combined solar power with LoRa communication to achieve dual online/offline connectivity and a two-tier alert mechanism, explicitly targeting resource-poor, rural conditions. While conceptually close to this study's resilience goals, the design was validated only at prototype scale and has not been field-deployed at a multi-station catchment level.</w:t>
      </w:r>
    </w:p>
    <w:p ns2:paraId="7BE96DCB" ns2:textId="77777777" w:rsidR="00EE0013" w:rsidRPr="00965E44" w:rsidRDefault="00000000" w:rsidP="004569AD">
      <w:pPr>
        <w:spacing w:line="360" w:lineRule="auto" w:after="120"/>
      </w:pPr>
      <w:r w:rsidRPr="00965E44">
        <w:rPr>
          <w:sz w:val="24"/>
          <w:szCs w:val="24"/>
        </w:rPr>
        <w:t>A comparable system deployed along the River Tana in Kenya (2024) paired IoT water-level sensors with SMS-based alerting for low-connectivity populations, demonstrating that real-time monitoring can reach communities without reliable internet access. As a single-basin monitoring prototype, however, it did not incorporate any predictive modelling, and its scope was explicitly limited to monitoring and dissemination.</w:t>
      </w:r>
    </w:p>
    <w:p ns2:paraId="45260865" ns2:textId="77777777" w:rsidR="00EE0013" w:rsidRPr="00965E44" w:rsidRDefault="00000000" w:rsidP="004569AD">
      <w:pPr>
        <w:spacing w:line="360" w:lineRule="auto" w:after="120"/>
      </w:pPr>
      <w:r w:rsidRPr="00965E44">
        <w:rPr>
          <w:sz w:val="24"/>
          <w:szCs w:val="24"/>
        </w:rPr>
        <w:t>Siddique, Ahmed and Husain (2023) synthesised this body of work in a literature review of IoT-based flood monitoring, concluding that future systems would benefit from combining IoT telemetry with satellite data such as Sentinel Synthetic Aperture Radar (SAR) imagery. This study takes a different integration path, adding AI-based prediction and GIS-based decision support rather than satellite fusion, which is treated as a future extension in Section 1.5.</w:t>
      </w:r>
    </w:p>
    <w:p ns2:paraId="5F1CEA13" ns2:textId="77777777" w:rsidR="00EE0013" w:rsidRPr="00965E44" w:rsidRDefault="00000000" w:rsidP="004569AD">
      <w:pPr>
        <w:spacing w:line="360" w:lineRule="auto" w:after="120"/>
      </w:pPr>
      <w:r w:rsidRPr="00965E44">
        <w:rPr>
          <w:sz w:val="24"/>
          <w:szCs w:val="24"/>
        </w:rPr>
        <w:t xml:space="preserve">Most recently, Shao, Zhou, Wang and Wu (2025) described an integrated multi-sensor information system for real-time reservoir monitoring and management, illustrating that IoT-based monitoring has matured toward multi-parameter, multi-station designs </w:t>
      </w:r>
      <w:r w:rsidRPr="00965E44">
        <w:rPr>
          <w:sz w:val="24"/>
          <w:szCs w:val="24"/>
        </w:rPr>
        <w:lastRenderedPageBreak/>
        <w:t>capable of supporting management decisions in real time. This study's simulated architecture adopts a similar multi-station design, discussed further in Chapter Three.</w:t>
      </w:r>
    </w:p>
    <w:p ns2:paraId="734CBD81" ns2:textId="77777777" w:rsidR="00EE0013" w:rsidRPr="00965E44" w:rsidRDefault="00000000" w:rsidP="004569AD">
      <w:pPr>
        <w:spacing w:line="360" w:lineRule="auto" w:after="120"/>
      </w:pPr>
      <w:r w:rsidRPr="00965E44">
        <w:rPr>
          <w:sz w:val="24"/>
          <w:szCs w:val="24"/>
        </w:rPr>
        <w:t>A further example illustrates that combining IoT with machine learning specifically for stormwater and urban flooding is also an active research direction outside Nigeria. Essamlali, Nhaila and El Khaili (2024) proposed an integrated architecture combining Low Impact Development (LID) stormwater strategies with IoT and machine-learning technologies to optimise urban stormwater management in Bouznika, Morocco, a city facing rapid urbanisation, inadequate drainage, and frequent flooding closely analogous to conditions in many Nigerian cities. The study evaluated LID techniques for runoff-reduction effectiveness but, like Abdullah et al. (2026) and the other IoT-focused studies reviewed above, did not extend to a GIS decision-support dashboard, community-sourced validation, or a Nigeria-specific deployment context.</w:t>
      </w:r>
    </w:p>
    <w:p>
      <w:pPr>
        <w:spacing w:after="120" w:line="360" w:lineRule="auto"/>
      </w:pPr>
      <w:r>
        <w:rPr>
          <w:rFonts w:ascii="Times New Roman" w:hAnsi="Times New Roman" w:eastAsia="Times New Roman" w:cs="Times New Roman"/>
          <w:b w:val="0"/>
          <w:i w:val="0"/>
          <w:sz w:val="24"/>
        </w:rPr>
        <w:t>Two further recent systems, surfaced through a subsequent supervisor-directed literature check, sharpen this picture. Wiangnak, Wiboonrat and Duangsuwan (2026) developed and field-deployed an AIoT-based early flash-flood warning system explicitly for “smart rural disaster resilience,” combining multi-source hydrological sensors, a YOLOv10 computer-vision model reading CCTV water-level imagery, and an LSTM hydrological forecasting model, tested at two real sites in Thailand with detection precision above 0.99 and forecasting R² of 0.987 and 0.781 at the two sites respectively. This is, on current evidence, the closest global match yet identified to this study's own IoT-plus-AI core, and its explicit rural-resilience framing means the “IoT + AI for resource-constrained rural flood warning” combination can no longer be treated as a novelty claim on its own; it has now been independently built and field-validated at least twice (Abdullah et al., 2026, in Bangladesh; Wiangnak et al., 2026, in Thailand), which is discussed further in Section 2.3.7.</w:t>
      </w:r>
    </w:p>
    <w:p ns2:paraId="620EFF90" ns2:textId="77777777" w:rsidR="00EE0013" w:rsidRPr="00965E44" w:rsidRDefault="00000000" w:rsidP="004569AD">
      <w:pPr>
        <w:spacing w:line="360" w:lineRule="auto" w:after="120"/>
        <w:rPr>
          <w:sz w:val="24"/>
          <w:szCs w:val="24"/>
        </w:rPr>
      </w:pPr>
      <w:r w:rsidRPr="00965E44">
        <w:rPr>
          <w:sz w:val="24"/>
          <w:szCs w:val="24"/>
        </w:rPr>
        <w:t>Read together, this sub-field demonstrates that low-cost IoT flood sensing is a mature and repeatedly validated approach, and that the more recent research trend is specifically toward resilience under unreliable power and connectivity, exactly the operating conditions this study targets. What is comparatively absent from this specific body of work is the pairing of IoT sensing with a learned prediction model and a GIS-based decision-support layer within the same system, which motivates Sections 2.3.2 through 2.3.4.</w:t>
      </w:r>
    </w:p>
    <w:p ns2:paraId="22A6A908" ns2:textId="77777777" w:rsidR="008B2723" w:rsidRPr="00965E44" w:rsidRDefault="008B2723" w:rsidP="004569AD"/>
    <w:p ns2:paraId="746F2155" ns2:textId="77777777" w:rsidR="00EE0013" w:rsidRPr="00965E44" w:rsidRDefault="00000000" w:rsidP="00CC5FE3">
      <w:pPr>
        <w:pStyle w:val="Heading2"/>
        <w:rPr>
          <w:b/>
          <w:bCs/>
          <w:color w:val="auto"/>
        </w:rPr>
      </w:pPr>
      <w:bookmarkStart w:id="38" w:name="_Toc237613540"/>
      <w:r w:rsidRPr="00965E44">
        <w:rPr>
          <w:b/>
          <w:bCs/>
          <w:color w:val="auto"/>
        </w:rPr>
        <w:t>2.3.2 Artificial Intelligence and Machine Learning in Flood Prediction</w:t>
      </w:r>
      <w:bookmarkEnd w:id="38"/>
    </w:p>
    <w:p ns2:paraId="665EBAE7" ns2:textId="77777777" w:rsidR="00EE0013" w:rsidRPr="00965E44" w:rsidRDefault="00000000" w:rsidP="004569AD">
      <w:pPr>
        <w:spacing w:line="360" w:lineRule="auto" w:after="120"/>
      </w:pPr>
      <w:r w:rsidRPr="00965E44">
        <w:rPr>
          <w:sz w:val="24"/>
          <w:szCs w:val="24"/>
        </w:rPr>
        <w:t>A separate and fast-growing body of research applies data-driven models to forecast flood risk from historical and real-time data. Khalaf et al. (2019) applied ensemble machine-learning models to IoT-derived sensor streams specifically for flood-severity classification, reporting improved accuracy over single-model approaches. The system's output, however, remained a severity class rather than a specific, actionable recommendation, the same limitation identified across Section 2.3.1's IoT literature.</w:t>
      </w:r>
    </w:p>
    <w:p ns2:paraId="5B352807" ns2:textId="77777777" w:rsidR="00EE0013" w:rsidRPr="00965E44" w:rsidRDefault="00000000" w:rsidP="004569AD">
      <w:pPr>
        <w:spacing w:line="360" w:lineRule="auto" w:after="120"/>
      </w:pPr>
      <w:r w:rsidRPr="00965E44">
        <w:rPr>
          <w:sz w:val="24"/>
          <w:szCs w:val="24"/>
        </w:rPr>
        <w:t>Long Short-Term Memory (LSTM) networks have become the dominant deep-learning approach in this space. Kim et al. (2025) used LSTM with watershed hydrological data in South Korea to improve real-time flood-level prediction, constructing an optimal combination of input variables for the model. Zhang, Wang, Mei, Zhu and Xiao (2025) developed an explainable LSTM variant in China specifically to improve the interpretability of predictions without sacrificing accuracy, addressing a common criticism of deep-learning models in safety-critical applications. Both studies, however, assume a density of historical hydrological data not typical of many Nigerian river basins, a constraint this study's methodology must account for in Chapter Three.</w:t>
      </w:r>
    </w:p>
    <w:p ns2:paraId="214D74E7" ns2:textId="77777777" w:rsidR="00EE0013" w:rsidRPr="00965E44" w:rsidRDefault="00000000" w:rsidP="004569AD">
      <w:pPr>
        <w:spacing w:line="360" w:lineRule="auto" w:after="120"/>
      </w:pPr>
      <w:r w:rsidRPr="00965E44">
        <w:rPr>
          <w:sz w:val="24"/>
          <w:szCs w:val="24"/>
        </w:rPr>
        <w:t>Other architectures have also been explored. Alasali, Tawalbeh, Ghanem, Mohammad and Alghazzawi (2021) combined an artificial neural network with Golden Ratio Optimization to produce rolling forecasts of real-time water levels and flash floods, reporting accurate short-term predictions. de la Fuente, Meruane and Meruane (2019) coupled a deep-learning runoff model with meteorological forecasting for a hydrological early warning application in Chile, demonstrating that prediction accuracy improves when a data-driven runoff model is combined with forecast rainfall rather than observed rainfall alone.</w:t>
      </w:r>
    </w:p>
    <w:p ns2:paraId="338A8C06" ns2:textId="77777777" w:rsidR="00EE0013" w:rsidRPr="00965E44" w:rsidRDefault="00000000" w:rsidP="004569AD">
      <w:pPr>
        <w:spacing w:line="360" w:lineRule="auto" w:after="120"/>
      </w:pPr>
      <w:r w:rsidRPr="00965E44">
        <w:rPr>
          <w:sz w:val="24"/>
          <w:szCs w:val="24"/>
        </w:rPr>
        <w:t xml:space="preserve">Burrichter, Hofmann, Koltermann da Silva, Niemann and Quirmbach (2023) applied a spatiotemporal deep-learning approach specifically to urban pluvial (drainage-related) flood forecasting in Germany using multi-source data, a scenario directly relevant to Nigeria's own urban flooding challenges described in Section 1.1. More recently, Bibbo, Bilotta, Meduri, Genovese and Barrile (2025) combined machine learning with Markov chains and LiDAR data for flood-risk forecasting, and Mashal, Amin, Hagras and </w:t>
      </w:r>
      <w:r w:rsidRPr="00965E44">
        <w:rPr>
          <w:sz w:val="24"/>
          <w:szCs w:val="24"/>
        </w:rPr>
        <w:lastRenderedPageBreak/>
        <w:t>Elmoustafa (2026) applied machine learning to flood-susceptibility assessment specifically in arid regions, extending this literature into climate contexts closer to parts of northern Nigeria.</w:t>
      </w:r>
    </w:p>
    <w:p ns2:paraId="652A8E4E" ns2:textId="77777777" w:rsidR="00EE0013" w:rsidRPr="00965E44" w:rsidRDefault="00000000" w:rsidP="004569AD">
      <w:pPr>
        <w:spacing w:line="360" w:lineRule="auto" w:after="120"/>
      </w:pPr>
      <w:r w:rsidRPr="00965E44">
        <w:rPr>
          <w:sz w:val="24"/>
          <w:szCs w:val="24"/>
        </w:rPr>
        <w:t>Further recent work has continued to push forecasting accuracy and lead time. Xu, Hu, Wu, Li, Jian and Chen (2021) applied a Temporal Convolutional Network (TCN), a deep-learning architecture increasingly favoured for time-series problems, to rainfall-runoff modelling across two Chinese watersheds, reporting strong performance relative to earlier recurrent architectures. Lv, Ding, Shi, Su and Ji (2025) proposed a hybrid CEEMDAN-BiDR-xLSTM model, combining signal decomposition with a bifurcated, double-residual LSTM network, for water-level forecasting on the Xijiang River in China, achieving a coefficient of determination of 0.94 for a six-hour forecasting horizon, illustrating how far short-term prediction accuracy has advanced when sufficient historical data is available. Islam, Roy, Jahan, Yousuf and Adham (2026) took a more deployment-oriented approach, comprehensively evaluating five algorithms, including Random Forest, Support Vector Regression, LightGBM, LSTM, and Bidirectional LSTM, across one-to-thirty-day forecasting horizons on Bangladesh's Old Brahmaputra River, explicitly assessing model transferability to a different, data-scarcer station; this transferability question is directly relevant to whether a model trained on one Nigerian basin's data could reasonably be applied to another with less historical data.</w:t>
      </w:r>
    </w:p>
    <w:p ns2:paraId="2CA23528" ns2:textId="77777777" w:rsidR="00EE0013" w:rsidRPr="00965E44" w:rsidRDefault="00000000" w:rsidP="004569AD">
      <w:pPr>
        <w:spacing w:line="360" w:lineRule="auto" w:after="120"/>
      </w:pPr>
      <w:r w:rsidRPr="00965E44">
        <w:rPr>
          <w:sz w:val="24"/>
          <w:szCs w:val="24"/>
        </w:rPr>
        <w:t>Kim, Han, Lee, Kim and Kim (2023) addressed a related but distinct problem: South Korea's official heavy-rain advisory criterion considers only fixed rainfall thresholds (for example, 60mm over three hours) without accounting for regional differences in how much damage a given rainfall amount actually causes. Their optimisation- and ensemble-based heavy-rain damage prediction technique used fifteen rainfall variables to predict damage more accurately than a fixed national threshold could, a finding with direct relevance to this study's own decision-support logic (Section 2.2.5), since a fixed water-level threshold for 'Evacuate' is subject to exactly the same criticism if applied uniformly across Nigeria's varied river basins and urban drainage conditions.</w:t>
      </w:r>
    </w:p>
    <w:p>
      <w:pPr>
        <w:spacing w:after="120" w:line="360" w:lineRule="auto"/>
      </w:pPr>
      <w:r>
        <w:rPr>
          <w:rFonts w:ascii="Times New Roman" w:hAnsi="Times New Roman" w:eastAsia="Times New Roman" w:cs="Times New Roman"/>
          <w:b w:val="0"/>
          <w:i w:val="0"/>
          <w:sz w:val="24"/>
        </w:rPr>
        <w:t>A Nigeria-specific study surfaced through a subsequent supervisor-directed literature check sharpens this picture considerably. Arinze, Nwajana, Egbe and Ebenuwa (2025) developed a hybrid CNN-LSTM model combined with an automated intervention system for Mokwa Local Government Area in Niger State, on the Lower Niger River Basin, using 16 hydrometeorological, geospatial, and sensor-based variables, and reported 96% forecast accuracy, precision of 0.93, recall of 0.89, and a simulated 72% reduction in peak water levels through automated adaptive water redistribution. This is the closest Nigeria-specific IoT-and-AI combination identified in this review, and it must be read carefully rather than treated as a duplicate of this study's proposed contribution: its “automated intervention” is engineering-level control of water redistribution infrastructure, not a public-facing decision-support or alerting system, and the published work does not report a GIS dashboard, impact-based categorical alerts for residents, multi-channel dissemination, or community-submitted validation. It is discussed further, alongside the other closest comparators, in Section 2.3.7.</w:t>
      </w:r>
    </w:p>
    <w:p>
      <w:pPr>
        <w:spacing w:after="120" w:line="360" w:lineRule="auto"/>
      </w:pPr>
      <w:r>
        <w:rPr>
          <w:rFonts w:ascii="Times New Roman" w:hAnsi="Times New Roman" w:eastAsia="Times New Roman" w:cs="Times New Roman"/>
          <w:b w:val="0"/>
          <w:i w:val="0"/>
          <w:sz w:val="24"/>
        </w:rPr>
        <w:t>One specific data-quality issue in Arinze et al. (2025) should be noted rather than silently relied upon: in its background motivation, the paper states that the 2024 Alau Dam collapse in Borno State displaced "over 400 people," a figure inconsistent by roughly three orders of magnitude with OCHA's contemporaneous reporting of nearly 400,000 people displaced (Section 1.1), and almost certainly a typographical error in the original text rather than a deliberate claim. This does not undermine the paper's own CNN-LSTM methodology or reported experimental results, which are a separate matter from its background citations, but it is a concrete reminder that a DOI and a reputable-seeming publisher do not guarantee every claim in a paper is error-free, and it reinforces why this study treats Arinze et al.'s reported metrics as the authors' own study findings rather than independently field-validated fact.</w:t>
      </w:r>
    </w:p>
    <w:p ns2:paraId="65DE0BCE" ns2:textId="77777777" w:rsidR="00EE0013" w:rsidRPr="00965E44" w:rsidRDefault="00000000" w:rsidP="004569AD">
      <w:pPr>
        <w:spacing w:line="360" w:lineRule="auto" w:after="120"/>
        <w:rPr>
          <w:sz w:val="24"/>
          <w:szCs w:val="24"/>
        </w:rPr>
      </w:pPr>
      <w:r w:rsidRPr="00965E44">
        <w:rPr>
          <w:sz w:val="24"/>
          <w:szCs w:val="24"/>
        </w:rPr>
        <w:t>Across this body of work, prediction accuracy has consistently improved as architectures have matured from ensemble classifiers to explainable deep learning, but translation of a prediction into a locally meaningful decision, the specific problem identified in Section 1.2, is rarely addressed within the same study. This is the specific gap Section 2.3.4 examines in more detail.</w:t>
      </w:r>
    </w:p>
    <w:p ns2:paraId="565E5F20" ns2:textId="77777777" w:rsidR="008B2723" w:rsidRPr="00965E44" w:rsidRDefault="008B2723" w:rsidP="004569AD"/>
    <w:p ns2:paraId="1277DA98" ns2:textId="77777777" w:rsidR="00EE0013" w:rsidRPr="00965E44" w:rsidRDefault="00000000" w:rsidP="00CC5FE3">
      <w:pPr>
        <w:pStyle w:val="Heading2"/>
        <w:rPr>
          <w:b/>
          <w:bCs/>
          <w:color w:val="auto"/>
        </w:rPr>
      </w:pPr>
      <w:bookmarkStart w:id="39" w:name="_Toc237613541"/>
      <w:r w:rsidRPr="00965E44">
        <w:rPr>
          <w:b/>
          <w:bCs/>
          <w:color w:val="auto"/>
        </w:rPr>
        <w:t>2.3.3 GIS and Remote-Sensing-Based Flood Mapping</w:t>
      </w:r>
      <w:bookmarkEnd w:id="39"/>
    </w:p>
    <w:p ns2:paraId="1B09BD42" ns2:textId="77777777" w:rsidR="00EE0013" w:rsidRPr="00965E44" w:rsidRDefault="00000000" w:rsidP="004569AD">
      <w:pPr>
        <w:spacing w:line="360" w:lineRule="auto" w:after="120"/>
      </w:pPr>
      <w:r w:rsidRPr="00965E44">
        <w:rPr>
          <w:sz w:val="24"/>
          <w:szCs w:val="24"/>
        </w:rPr>
        <w:t>A substantial and Nigeria-specific literature exists on GIS-based flood-risk and vulnerability mapping, typically combining multi-criteria decision analysis with satellite-derived elevation and imagery data. Adeniran, Ottawale and Ogunshina (2018) mapped flood-risk areas along the Asa River in Kwara State using remote sensing and GIS, producing a static risk map intended to support planning and mitigation decisions. A related 2023 study applied a ten-factor multi-criteria decision-making approach to assess flood-risk potential in Ilorin, Kwara State, incorporating factors such as slope, elevation, and drainage density.</w:t>
      </w:r>
    </w:p>
    <w:p>
      <w:pPr>
        <w:spacing w:after="120" w:line="360" w:lineRule="auto"/>
      </w:pPr>
      <w:r>
        <w:rPr>
          <w:rFonts w:ascii="Times New Roman" w:hAnsi="Times New Roman" w:eastAsia="Times New Roman" w:cs="Times New Roman"/>
          <w:b w:val="0"/>
          <w:i w:val="0"/>
          <w:sz w:val="24"/>
        </w:rPr>
        <w:t>Two further Nigeria-specific studies, also surfaced through the supervisor-directed literature check, extend this picture. Chinonyerem, Amadi and Goodday (2025) developed a hybrid AI framework for urban flood risk prediction across Lagos, Port Harcourt and Ibadan, combining a Convolutional Neural Network reading satellite imagery with a Gradient Boosting Machine modelling non-visual socioeconomic variables (poverty index, housing density, rainfall intensity), fused through a logistic-regression meta-learner, and reported that the hybrid ensemble outperformed either model alone and produced flood-risk maps for multiple cities. This is methodologically close to this study's own AI-plus-GIS-output ambitions, but it remains a predictive mapping study: the published work does not describe IoT sensor telemetry, an alert-dissemination layer, or a decision-support module translating risk maps into household-level instructions. Eteh, Japheth, Akajiaku, Osondu, Mene-Ejegi, Nwachukwu, Oriasi, Omietimi and Ayo-Bali (2025) took a remote-sensing approach to a related question, combining Sentinel-1 SAR imagery, rainfall records, SRTM elevation data and surface-water-level records through Random Forest, SVM and ANN models in Google Earth Engine and ArcGIS to analyse flood-pattern change in downstream Nigeria between 2018 and 2024, with Random Forest achieving 92% accuracy and identifying a measurable increase in flood-prone area over the study period. Like the Nigerian GIS literature reviewed in Section 2.3.3, this is a pattern-analysis and mapping contribution rather than a real-time monitoring or alerting system.</w:t>
      </w:r>
    </w:p>
    <w:p ns2:paraId="5FAE3DC1" ns2:textId="77777777" w:rsidR="00EE0013" w:rsidRPr="00965E44" w:rsidRDefault="00000000" w:rsidP="004569AD">
      <w:pPr>
        <w:spacing w:line="360" w:lineRule="auto" w:after="120"/>
      </w:pPr>
      <w:r w:rsidRPr="00965E44">
        <w:rPr>
          <w:sz w:val="24"/>
          <w:szCs w:val="24"/>
        </w:rPr>
        <w:t xml:space="preserve">Ighile, Shirakawa and Tanikawa (2022), published in Sustainability, combined GIS with machine learning to predict flood-prone areas across Nigeria at a national scale, noting data scarcity as a significant constraint on model performance. A 2024/2025 study applied GIS, multi-criteria decision-making, and the Analytic Hierarchy Process specifically to Nasarawa State, finding that over half of the studied region fell within high flood-risk zones. An earlier 2016 study used GIS and SRTM-derived elevation data to map flood </w:t>
      </w:r>
      <w:r w:rsidRPr="00965E44">
        <w:rPr>
          <w:sz w:val="24"/>
          <w:szCs w:val="24"/>
        </w:rPr>
        <w:t>vulnerability along the Yobe Basin, recommending land-use planning changes on the basis of the resulting map. A 2026 mixed-methods study of the River Kaduna Basin combined GIS multi-criteria analysis, the Analytic Hierarchy Process, and a 384-household survey to identify persistent high-flood-risk wards and project rising flood vulnerability through 2034 using time-series decomposition and Monte Carlo simulation (Fagge et al., 2026), reinforcing the same pattern: even the most recent Nigerian GIS studies remain planning-oriented rather than real-time. In every one of these Nigerian studies, the output is a static or semi-static map intended for planning rather than a live monitoring or alerting system, a pattern already noted in Section 1.2's problem statement.</w:t>
      </w:r>
    </w:p>
    <w:p ns2:paraId="3A83F878" ns2:textId="77777777" w:rsidR="00EE0013" w:rsidRPr="00965E44" w:rsidRDefault="00000000" w:rsidP="004569AD">
      <w:pPr>
        <w:spacing w:line="360" w:lineRule="auto" w:after="120"/>
      </w:pPr>
      <w:r w:rsidRPr="00965E44">
        <w:rPr>
          <w:sz w:val="24"/>
          <w:szCs w:val="24"/>
        </w:rPr>
        <w:t>Outside Nigeria, remote-sensing research has extended toward radar-based and fused approaches that operate independently of ground infrastructure. Bauer-Marschallinger et al. (2022) used Bayesian inference over a Sentinel-1 Synthetic Aperture Radar (SAR) datacube to map flood inundation independently of cloud cover, producing a continuous, near-global flood-mapping product. Xue et al. (2022) improved flood-detection accuracy in China by combining a Normalized Difference Flood Index with the probability distribution of water bodies from satellite imagery.</w:t>
      </w:r>
    </w:p>
    <w:p ns2:paraId="73DFE7E3" ns2:textId="77777777" w:rsidR="00EE0013" w:rsidRPr="00965E44" w:rsidRDefault="00000000" w:rsidP="004569AD">
      <w:pPr>
        <w:spacing w:line="360" w:lineRule="auto" w:after="120"/>
      </w:pPr>
      <w:r w:rsidRPr="00965E44">
        <w:rPr>
          <w:sz w:val="24"/>
          <w:szCs w:val="24"/>
        </w:rPr>
        <w:t>Madushani et al. (2025) conducted a bibliometric review of remote-sensing and GIS-based flood-disaster studies across South Asia between 2004 and 2024, confirming that this is a mature and heavily reviewed sub-field internationally. Olmos-Severiche et al. (2025) fused radar and optical imagery to detect changes in water bodies in Colombia, and Bakhrel et al. (2025) combined a Topographic Control Index with remote-sensing radar imagery to identify urban pluvial flooding hotspots specifically for early warning purposes, a method directly relevant to the urban flooding component of this study's scope described in Section 1.5.</w:t>
      </w:r>
    </w:p>
    <w:p ns2:paraId="6FCFD690" ns2:textId="77777777" w:rsidR="00EE0013" w:rsidRPr="00965E44" w:rsidRDefault="00000000" w:rsidP="004569AD">
      <w:pPr>
        <w:spacing w:line="360" w:lineRule="auto" w:after="120"/>
      </w:pPr>
      <w:r w:rsidRPr="00965E44">
        <w:rPr>
          <w:sz w:val="24"/>
          <w:szCs w:val="24"/>
        </w:rPr>
        <w:t>A cluster of recent studies applying this same GIS/AHP methodology elsewhere in Africa is particularly relevant to positioning this study's contribution, since it shows the Nigerian pattern identified above is not unique to Nigeria but reflects a continent-wide research tendency. Nhamo, Magidi, Mpandeli, Mutanga, Liphadzi and Mabhaudhi (2025) combined the Analytic Hierarchy Process with GIS and geostatistical techniques to map both drought and flood risk concurrently in South Africa's Olifants Basin, noting that droughts and floods together account for roughly 80% of loss of life and 70% of economic losses from climate extremes across sub-Saharan Africa, yet are conventionally studied in isolation from one another. Mihret, Cherie and Zemale (2026) assessed flood susceptibility in Ethiopia's Gumara watershed using the AHP method and compared the results against flood extent mapped from Sentinel-1 SAR imagery across ten conditioning factors, while Getahun, Eshetie, Pandey, Shefine, Abebe and Leta (2026) applied a similar GIS-based AHP approach to map flood susceptibility for the rapidly urbanising city of Debre Berhan in Central Ethiopia, explicitly citing limited drainage infrastructure as a compounding risk factor, closely echoing the urban pluvial flooding problem described for Nigerian cities in Section 1.1.</w:t>
      </w:r>
    </w:p>
    <w:p ns2:paraId="1367501F" ns2:textId="77777777" w:rsidR="00EE0013" w:rsidRPr="00965E44" w:rsidRDefault="00000000" w:rsidP="004569AD">
      <w:pPr>
        <w:spacing w:line="360" w:lineRule="auto" w:after="120"/>
      </w:pPr>
      <w:r w:rsidRPr="00965E44">
        <w:rPr>
          <w:sz w:val="24"/>
          <w:szCs w:val="24"/>
        </w:rPr>
        <w:t>Moutaouakil, Hamida, Ouhmida, El Gannour, Cherradi and Raihani (2026) went a step further methodologically, developing an LSTM deep-learning model that combines eleven GIS-derived flood-conditioning factors with satellite imagery to predict flood-prone areas in Northern Morocco, explicitly motivated by rapid urban growth and limited monitoring systems, conditions structurally similar to those described for Nigeria in Section 1.1. This study represents one of the few identified anywhere in this review that pairs AI/ML prediction directly with GIS-derived spatial factors in a single model, rather than treating GIS mapping and AI prediction as separate outputs, and is accordingly one of the methodologically closest studies to this project's own prediction and mapping components, though it remains a static susceptibility map rather than a real-time monitoring, alerting, or decision-support system, and was not designed for Nigeria's specific infrastructural constraints.</w:t>
      </w:r>
    </w:p>
    <w:p ns2:paraId="7D7967D6" ns2:textId="77777777" w:rsidR="00EE0013" w:rsidRPr="00965E44" w:rsidRDefault="00000000" w:rsidP="004569AD">
      <w:pPr>
        <w:spacing w:line="360" w:lineRule="auto" w:after="120"/>
      </w:pPr>
      <w:r w:rsidRPr="00965E44">
        <w:rPr>
          <w:sz w:val="24"/>
          <w:szCs w:val="24"/>
        </w:rPr>
        <w:t xml:space="preserve">Taken together, GIS and remote-sensing research is comparatively mature both within Nigeria specifically and across comparable African contexts (South Africa, Ethiopia, Morocco), but its outputs remain disconnected from real-time monitoring and prediction </w:t>
      </w:r>
      <w:r w:rsidRPr="00965E44">
        <w:rPr>
          <w:sz w:val="24"/>
          <w:szCs w:val="24"/>
        </w:rPr>
        <w:lastRenderedPageBreak/>
        <w:t>almost everywhere it has been reviewed, the specific integration gap this study addresses through a live, sensor- and prediction-fed GIS dashboard rather than a static risk map.</w:t>
      </w:r>
    </w:p>
    <w:p ns2:paraId="35916DE3" ns2:textId="77777777" w:rsidR="00EE0013" w:rsidRPr="00965E44" w:rsidRDefault="00000000" w:rsidP="004569AD">
      <w:pPr>
        <w:spacing w:line="360" w:lineRule="auto" w:after="120"/>
        <w:rPr>
          <w:sz w:val="24"/>
          <w:szCs w:val="24"/>
        </w:rPr>
      </w:pPr>
      <w:r w:rsidRPr="00965E44">
        <w:rPr>
          <w:sz w:val="24"/>
          <w:szCs w:val="24"/>
        </w:rPr>
        <w:t>A final, particularly relevant study addresses the specific sparse-monitoring problem this study's simulated IoT layer is designed to work around. Idowu, Peter, Boakye, Cohen and Carter (2025) evaluated the use of Earth Observation satellite products, including MODIS and passive microwave sensors, for catchment-scale operational flood monitoring in a sparsely gauged to ungauged river basin in Nigeria, explicitly motivated by the observation that flood-prone regions of the Global South, including much of Nigeria, have little to no ground-based flood-monitoring infrastructure, a problem further complicated in Nigeria's case by cross-border water-infrastructure management along the Niger and its tributaries. Their approach demonstrates that satellite-derived data can partially substitute for absent ground sensors, an alternative worth noting explicitly given that this study instead addresses the same underlying sparse-infrastructure problem through simulation, a lower-cost, faster-to-prototype approach appropriate to the study's undergraduate scope, discussed further as a design choice in Chapter Three, but one that a physical deployment could later usefully combine with satellite-derived data of the kind Idowu et al. describe.</w:t>
      </w:r>
    </w:p>
    <w:p ns2:paraId="6D945FA4" ns2:textId="77777777" w:rsidR="008B2723" w:rsidRPr="00965E44" w:rsidRDefault="008B2723" w:rsidP="004569AD"/>
    <w:p ns2:paraId="27315BBB" ns2:textId="77777777" w:rsidR="00EE0013" w:rsidRPr="00965E44" w:rsidRDefault="00000000" w:rsidP="00CC5FE3">
      <w:pPr>
        <w:pStyle w:val="Heading2"/>
        <w:rPr>
          <w:b/>
          <w:bCs/>
          <w:color w:val="auto"/>
        </w:rPr>
      </w:pPr>
      <w:bookmarkStart w:id="40" w:name="_Toc237613542"/>
      <w:r w:rsidRPr="00965E44">
        <w:rPr>
          <w:b/>
          <w:bCs/>
          <w:color w:val="auto"/>
        </w:rPr>
        <w:t>2.3.4 Decision Support Systems in Flood Management</w:t>
      </w:r>
      <w:bookmarkEnd w:id="40"/>
    </w:p>
    <w:p ns2:paraId="2B98EC9A" ns2:textId="77777777" w:rsidR="00EE0013" w:rsidRPr="00965E44" w:rsidRDefault="00000000" w:rsidP="004569AD">
      <w:pPr>
        <w:spacing w:line="360" w:lineRule="auto" w:after="120"/>
      </w:pPr>
      <w:r w:rsidRPr="00965E44">
        <w:rPr>
          <w:sz w:val="24"/>
          <w:szCs w:val="24"/>
        </w:rPr>
        <w:t>A smaller body of research addresses the specific weakness identified in Section 1.2 and Section 2.3.2: that prediction and monitoring are frequently treated as end products rather than inputs to a decision. Nguyen et al. (2020) developed a spatial decision-support system for real-time flood early warning in the Vu Gia-Thu Bon river basin in Vietnam, combining Web-GIS visualisation with sensor telemetry to support local authorities' decision-making directly. Shi, Du, Liu and Chau (2020) reviewed advances across ensemble forecasting, information dissemination, and decision-support systems, concluding explicitly that dissemination and decision-support layers remain comparatively underdeveloped relative to the accuracy gains achieved in forecasting research.</w:t>
      </w:r>
    </w:p>
    <w:p ns2:paraId="24B9975B" ns2:textId="77777777" w:rsidR="00EE0013" w:rsidRPr="00965E44" w:rsidRDefault="00000000" w:rsidP="004569AD">
      <w:pPr>
        <w:spacing w:line="360" w:lineRule="auto" w:after="120"/>
      </w:pPr>
      <w:r w:rsidRPr="00965E44">
        <w:rPr>
          <w:sz w:val="24"/>
          <w:szCs w:val="24"/>
        </w:rPr>
        <w:t>Williams et al. (2021) built an explicitly impacts-based flood decision-support system for a Pacific Island catchment with short warning lead times, directly paralleling this study's aim of translating a prediction into an impact category (Section 2.2.5) rather than a raw figure. Fernandez-Novoa et al. (2020) integrated hydrodynamic modelling with GIS in an operational system called MIDAS for the Mino River in Spain, while Shi, Shen, Tan and Li (2021) developed an integrated flooding early-warning and rainfall-runoff management platform for downtown Shanghai, combining prediction with active infrastructure management.</w:t>
      </w:r>
    </w:p>
    <w:p ns2:paraId="7EF03581" ns2:textId="77777777" w:rsidR="00EE0013" w:rsidRPr="00965E44" w:rsidRDefault="00000000" w:rsidP="004569AD">
      <w:pPr>
        <w:spacing w:line="360" w:lineRule="auto" w:after="120"/>
      </w:pPr>
      <w:r w:rsidRPr="00965E44">
        <w:rPr>
          <w:sz w:val="24"/>
          <w:szCs w:val="24"/>
        </w:rPr>
        <w:t>Chang, Yang, Liou, Kow and Chang (2025) most recently combined real-time forecasting with multi-objective optimisation and adaptive pump operation for intelligent urban flood management, representing the current state of the art in decision-support sophistication, though at a level of infrastructure investment well beyond what this study's undergraduate scope, or Nigeria's typical municipal budgets, can assume.</w:t>
      </w:r>
    </w:p>
    <w:p ns2:paraId="60417F96" ns2:textId="77777777" w:rsidR="00EE0013" w:rsidRPr="00965E44" w:rsidRDefault="00000000" w:rsidP="004569AD">
      <w:pPr>
        <w:spacing w:line="360" w:lineRule="auto" w:after="120"/>
      </w:pPr>
      <w:r w:rsidRPr="00965E44">
        <w:rPr>
          <w:sz w:val="24"/>
          <w:szCs w:val="24"/>
        </w:rPr>
        <w:t xml:space="preserve">Two further studies directly inform the design of this study's decision-support logic. Sorensen et al. (2024) proposed a formal Decision Support Indicator (DSI) framework for hydrological planning, distinguishing three indicator types: hydroclimatic DSIs, which are easy to calculate but hard for non-experts to interpret; impact-based DSIs, which are harder to calculate but easy for non-experts to understand; and event-based DSIs, which compare a current or forecast state against a locally well-known historical reference event. This typology maps directly onto the distinction this study draws </w:t>
      </w:r>
      <w:r w:rsidRPr="00965E44">
        <w:rPr>
          <w:sz w:val="24"/>
          <w:szCs w:val="24"/>
        </w:rPr>
        <w:lastRenderedPageBreak/>
        <w:t>between a raw water-level reading and an impact-based 'Evacuate' recommendation (Section 2.2.5), and the event-based category in particular, comparing a forecast against a known past flood such as the 2022 or 2024 events described in Section 1.1, offers a concrete, literature-grounded technique for making an alert immediately meaningful to a Nigerian audience. Rufat, Comby, Lhomme and Santoni (2024) examined evacuation decision-making during an actual flood in Paris, using a large dataset of geotagged evacuation choices, and found that location and social vulnerability were stronger predictors of evacuation behaviour than individual characteristics alone, a finding relevant to how this study's decision-support layer should eventually account for the fact that an identical risk level may warrant a different recommended action in different communities. O'Shea, Grobusch, Zhang, Neal, Daron, Jones, Jack, McClure, Siame, Ndhlovu and Bharwani (2025) took a markedly different approach, integrating community-based narrative accounts of flood events in Lusaka, Zambia, into a text-network-analysis-based decision-support framework, developed through the Future Resilience for African Cities And Lands (FRACTAL) research network, explicitly to address the observation that African disaster-risk-management systems often fail to account for context-specific, community-understood drivers of vulnerability that purely hydrological or satellite-derived data cannot capture. This approach offers a methodologically distinct, narrative-based alternative to the numeric, threshold-based decision-support logic reviewed elsewhere in this section, and reinforces this study's own rationale (Section 1.3) for treating community-sourced observations as a potential complement to, rather than a replacement for, sensor- and prediction-derived data.</w:t>
      </w:r>
    </w:p>
    <w:p>
      <w:pPr>
        <w:spacing w:after="120" w:line="360" w:lineRule="auto"/>
      </w:pPr>
      <w:r>
        <w:rPr>
          <w:rFonts w:ascii="Times New Roman" w:hAnsi="Times New Roman" w:eastAsia="Times New Roman" w:cs="Times New Roman"/>
          <w:b w:val="0"/>
          <w:i w:val="0"/>
          <w:sz w:val="24"/>
        </w:rPr>
        <w:t>A methodologically stronger example of impact-based warning than the threshold-only systems reviewed above is Najafi, Shrestha, Rakovec, Apel, Vorogushyn, Kumar, Thober, Merz and Samaniego (2024), who built a high-resolution, impact-based early warning chain for riverine flooding that links meteorological forecasts, hydrological forecasting, hydrodynamic inundation modelling, and building/infrastructure exposure data, and demonstrated a 17-hour preparedness lead time in a hindcast of the July 2021 Ahr Valley flood in Germany. This confirms that impact-based warning, translating a forecast into which specific buildings and infrastructure are likely to be affected, is achievable and valuable, directly supporting this study's own decision-support ambitions (Section 2.2.5); however, it depended on dense European hydrological and building-footprint data and substantial hydrodynamic modelling infrastructure well beyond this study's undergraduate scope, reinforcing why this study adopts a simpler, rule-based risk-categorisation approach (Moderate/High/Evacuate) rather than attempting a comparable hydrodynamic impact chain.</w:t>
      </w:r>
    </w:p>
    <w:p ns2:paraId="4BC882B8" ns2:textId="77777777" w:rsidR="00EE0013" w:rsidRPr="00965E44" w:rsidRDefault="00000000" w:rsidP="004569AD">
      <w:pPr>
        <w:spacing w:line="360" w:lineRule="auto" w:after="120"/>
      </w:pPr>
      <w:r w:rsidRPr="00965E44">
        <w:rPr>
          <w:sz w:val="24"/>
          <w:szCs w:val="24"/>
        </w:rPr>
        <w:t>These systems and studies collectively demonstrate that decision-support layers are both achievable and valuable where implemented, but none reviewed here were identified as combining this capability with simulated low-cost IoT sensing and AI prediction for a resource-constrained West African context, the specific combination proposed in Chapter One.</w:t>
      </w:r>
    </w:p>
    <w:p ns2:paraId="664BB5E4" ns2:textId="77777777" w:rsidR="00EE0013" w:rsidRPr="00965E44" w:rsidRDefault="00000000" w:rsidP="004569AD">
      <w:pPr>
        <w:spacing w:line="360" w:lineRule="auto" w:after="120"/>
      </w:pPr>
      <w:r w:rsidRPr="00965E44">
        <w:rPr>
          <w:sz w:val="24"/>
          <w:szCs w:val="24"/>
        </w:rPr>
        <w:t>A further group of studies addresses how a prediction is converted into an impact estimate specifically, which is the mechanism this study's decision-support layer must implement. Win, Zin, Kawasaki and Tin San (2018) derived flood damage-function models for residential and agricultural land use in the Bago River Basin, Myanmar, based on a household survey following a major 2011 flood, relating flood water height, floor height, and building material to the resulting economic damage. Liu, Yang, Ye, An and Chen (2021) developed a method for estimating flood-affected populations in Wuhan, China, by combining commuter mobility patterns with road-inundation records, providing a quantitative basis for translating a flood extent into an estimate of how many people, and which people, are actually affected. Both studies offer a concrete, literature-grounded technique this study's decision-support layer could adapt: rather than a purely water-level-based threshold, damage-function and population-affected logic of this kind could inform how impact categories such as 'Moderate Risk' or 'Evacuate' are calibrated for a specific Nigerian community, once the necessary local survey data is available.</w:t>
      </w:r>
    </w:p>
    <w:p ns2:paraId="018DDEFF" ns2:textId="77777777" w:rsidR="00EE0013" w:rsidRPr="00965E44" w:rsidRDefault="00000000" w:rsidP="004569AD">
      <w:pPr>
        <w:spacing w:line="360" w:lineRule="auto" w:after="120"/>
        <w:rPr>
          <w:sz w:val="24"/>
          <w:szCs w:val="24"/>
        </w:rPr>
      </w:pPr>
      <w:r w:rsidRPr="00965E44">
        <w:rPr>
          <w:sz w:val="24"/>
          <w:szCs w:val="24"/>
        </w:rPr>
        <w:t xml:space="preserve">Jaime, Coughlan de Perez, van Aalst, Raju and Sheaffer (2022) examined a related but distinct problem directly relevant to Nigeria's own conflict-affected flood-prone regions in the North East: whether global forecast models successfully predicted historical floods in conflict-affected countries, and whether that forecast information was actually communicated to at-risk populations. Their retrospective analysis found that forecasts were often technically available but not reliably communicated in conflict-affected settings, a finding structurally identical to the dissemination gap (Pillar 3) identified in Section 2.2.7 for Nigeria more broadly, and particularly relevant given that the 2024 </w:t>
      </w:r>
      <w:r w:rsidRPr="00965E44">
        <w:rPr>
          <w:sz w:val="24"/>
          <w:szCs w:val="24"/>
        </w:rPr>
        <w:lastRenderedPageBreak/>
        <w:t>Borno State flood disaster discussed in Section 1.1 occurred in a region also affected by insurgency-related conflict. Liu (2012) provided an early but still-relevant review of urban flood risk management across the Typhoon Committee Area of East and Southeast Asia, documenting a shift over time from purely structural flood-defence measures toward integrated risk-management approaches combining structural and non-structural measures, a trajectory broadly analogous to the shift this study's literature review has traced in Section 2.1 from detection-only systems toward integrated decision-support systems.</w:t>
      </w:r>
    </w:p>
    <w:p ns2:paraId="7C50F5EC" ns2:textId="77777777" w:rsidR="008B2723" w:rsidRPr="00965E44" w:rsidRDefault="008B2723" w:rsidP="004569AD"/>
    <w:p ns2:paraId="3AB09715" ns2:textId="77777777" w:rsidR="00EE0013" w:rsidRPr="00965E44" w:rsidRDefault="00000000" w:rsidP="00CC5FE3">
      <w:pPr>
        <w:pStyle w:val="Heading2"/>
        <w:rPr>
          <w:b/>
          <w:bCs/>
          <w:color w:val="auto"/>
        </w:rPr>
      </w:pPr>
      <w:bookmarkStart w:id="41" w:name="_Toc237613543"/>
      <w:r w:rsidRPr="00965E44">
        <w:rPr>
          <w:b/>
          <w:bCs/>
          <w:color w:val="auto"/>
        </w:rPr>
        <w:t>2.3.5 Community-Sourced and Citizen-Science Approaches to Flood Monitoring</w:t>
      </w:r>
      <w:bookmarkEnd w:id="41"/>
    </w:p>
    <w:p ns2:paraId="23A0CE2F" ns2:textId="77777777" w:rsidR="00EE0013" w:rsidRPr="00965E44" w:rsidRDefault="00000000" w:rsidP="004569AD">
      <w:pPr>
        <w:spacing w:line="360" w:lineRule="auto" w:after="120"/>
      </w:pPr>
      <w:r w:rsidRPr="00965E44">
        <w:rPr>
          <w:sz w:val="24"/>
          <w:szCs w:val="24"/>
        </w:rPr>
        <w:t>A well-established and separately reviewed body of work uses citizen-submitted observations, rather than or alongside sensors, to monitor flooding. PetaBencana.id, operational in Indonesia since 2013, uses an AI-driven chatbot to collect and verify citizen flood reports submitted via social media and messaging apps, displaying them on a live public map. The platform is integrated into Indonesia's national disaster management agency (BNPB) and is deliberately designed for low-bandwidth mobile access, but it includes no IoT sensors of its own and no predictive AI model; it is a reporting and verification layer, not a sensing or forecasting one.</w:t>
      </w:r>
    </w:p>
    <w:p ns2:paraId="6B129FF0" ns2:textId="77777777" w:rsidR="00EE0013" w:rsidRPr="00965E44" w:rsidRDefault="00000000" w:rsidP="004569AD">
      <w:pPr>
        <w:spacing w:line="360" w:lineRule="auto" w:after="120"/>
      </w:pPr>
      <w:r w:rsidRPr="00965E44">
        <w:rPr>
          <w:sz w:val="24"/>
          <w:szCs w:val="24"/>
        </w:rPr>
        <w:t>Rui and Gong (2026) conducted a systematic review of 105 separate publications on social-media and community-driven flood sensing, confirming that this is a mature academic sub-field with an extensive evidence base, rather than an unexplored idea, a finding directly relevant to how this study's own community-sourcing pillar should be framed and defended (Section 1.3). A related 2025 study explored the use of Volunteered Geographic Information to support impact-based weather-warning systems, reinforcing that pairing crowdsourced spatial data with impact-based alerting, one of the pillars proposed in Section 1.3, is an active but still-developing research direction rather than a solved problem.</w:t>
      </w:r>
    </w:p>
    <w:p ns2:paraId="448EA33D" ns2:textId="77777777" w:rsidR="00EE0013" w:rsidRPr="00965E44" w:rsidRDefault="00000000" w:rsidP="004569AD">
      <w:pPr>
        <w:spacing w:line="360" w:lineRule="auto" w:after="120"/>
      </w:pPr>
      <w:r w:rsidRPr="00965E44">
        <w:rPr>
          <w:sz w:val="24"/>
          <w:szCs w:val="24"/>
        </w:rPr>
        <w:t>Closer to this study's proposed architecture, RiverCure Portal (Cravo et al., 2026) integrates sensor data, hydrodynamic modelling, and citizen-science field reporting within a single Web-GIS platform, the closest single system identified to this study's overall shape. It relies on hydrodynamic rather than AI/ML modelling, however, and was not designed for infrastructural constraints typical of Nigeria, such as unreliable grid power or intermittent mobile network access.</w:t>
      </w:r>
    </w:p>
    <w:p ns2:paraId="2F19281D" ns2:textId="77777777" w:rsidR="00EE0013" w:rsidRPr="00965E44" w:rsidRDefault="00000000" w:rsidP="004569AD">
      <w:pPr>
        <w:spacing w:line="360" w:lineRule="auto" w:after="120"/>
      </w:pPr>
      <w:r w:rsidRPr="00965E44">
        <w:rPr>
          <w:sz w:val="24"/>
          <w:szCs w:val="24"/>
        </w:rPr>
        <w:t>Within Nigeria itself, the Geohazard Risk Mapping Initiative (GRMI) has, since 2023, used ArcGIS Survey123 and the Africa Geoportal to crowd-source flood reporting and mapping across numerous Nigerian communities, demonstrating that community-sourced flood reporting is both feasible and already practised in Nigeria specifically. GRMI's reporting and mapping, however, remain manual, with no IoT sensing, AI-based prediction, or automated alerting layered on top.</w:t>
      </w:r>
    </w:p>
    <w:p ns2:paraId="7324A8EA" ns2:textId="77777777" w:rsidR="00EE0013" w:rsidRPr="00965E44" w:rsidRDefault="00000000" w:rsidP="004569AD">
      <w:pPr>
        <w:spacing w:line="360" w:lineRule="auto" w:after="120"/>
      </w:pPr>
      <w:r w:rsidRPr="00965E44">
        <w:rPr>
          <w:sz w:val="24"/>
          <w:szCs w:val="24"/>
        </w:rPr>
        <w:t xml:space="preserve">Two further studies illustrate both the value and the limits of citizen-science approaches to urban flooding specifically. Mohuya, Walsh and Fowler (2025) investigated citizen science as a flood-risk management tool across the two city corporation areas of Dhaka, Bangladesh, a densely populated city facing recurring urban waterlogging closely comparable to Lagos and other Nigerian cities described in Section 1.5. Through a 500-respondent questionnaire survey, the study found that integrating residents' lived experience of flooding into the formal risk-management framework surfaced practical, location-specific detail, such as which drainage points flood first, that agency-level data alone did not capture, but the study proposed no accompanying sensor or prediction system to pair with these community observations. Navarra et al. (2025) developed a </w:t>
      </w:r>
      <w:r w:rsidRPr="00965E44">
        <w:rPr>
          <w:sz w:val="24"/>
          <w:szCs w:val="24"/>
        </w:rPr>
        <w:lastRenderedPageBreak/>
        <w:t>visual-analytics pipeline, co-designed with practitioners, to detect the impacts of extreme weather events, particularly floods, by mining Volunteered Geographic Information from social media and news outlets, directly supporting impact-based warning services of the kind Section 2.2.5 describes. The pipeline demonstrates that automatically extracting impact information from public online activity is technically feasible, but, like PetaBencana, it operates on human-generated text and imagery rather than IoT sensor telemetry or a trained prediction model.</w:t>
      </w:r>
    </w:p>
    <w:p>
      <w:pPr>
        <w:spacing w:after="120" w:line="360" w:lineRule="auto"/>
      </w:pPr>
      <w:r>
        <w:rPr>
          <w:rFonts w:ascii="Times New Roman" w:hAnsi="Times New Roman" w:eastAsia="Times New Roman" w:cs="Times New Roman"/>
          <w:b w:val="0"/>
          <w:i w:val="0"/>
          <w:sz w:val="24"/>
        </w:rPr>
        <w:t>A closely related governance question, raised by a supervisor-directed literature check rather than the original search strategy, is what happens when community-based and institutional early warning systems operate in the same area without coordination. Henao Salgado, Alfonso and Vélez Upegui (2025) examined exactly this problem in an Andean tropical catchment in Colombia, finding that community-initiated and institution-run flood early warning systems had developed independently in the same catchment and could produce conflicting warnings during an actual flood event, and proposed an integration framework identifying who activates which warning, when, and with what resources. This is a governance and coordination framework rather than a technical system, so it does not compete with this study's technical contribution, but it directly reinforces why this study frames its community-sourcing pillar (if approved) as a validation input feeding a single decision-support layer rather than a parallel, independently operating channel that could conflict with NIHSA/NEMA advisories, a risk this study's architecture is designed to avoid by construction.</w:t>
      </w:r>
    </w:p>
    <w:p ns2:paraId="607104AE" ns2:textId="77777777" w:rsidR="00EE0013" w:rsidRPr="00965E44" w:rsidRDefault="00000000" w:rsidP="004569AD">
      <w:pPr>
        <w:spacing w:line="360" w:lineRule="auto" w:after="120"/>
        <w:rPr>
          <w:sz w:val="24"/>
          <w:szCs w:val="24"/>
        </w:rPr>
      </w:pPr>
      <w:r w:rsidRPr="00965E44">
        <w:rPr>
          <w:sz w:val="24"/>
          <w:szCs w:val="24"/>
        </w:rPr>
        <w:t>This sub-field establishes two things relevant to Chapter One: first, that community-sourced validation is a mature, well-reviewed idea and must not be presented in the proposal as an unclaimed novelty; and second, that what has not been demonstrated, in Nigeria or elsewhere, is pairing community-sourced validation with simulated IoT telemetry and AI-based prediction within a single framework, which is why this capability is proposed as a discussion point for supervisor sign-off in Section 2.4 rather than assumed as a settled, core contribution.</w:t>
      </w:r>
    </w:p>
    <w:p ns2:paraId="54EAEFF8" ns2:textId="77777777" w:rsidR="008B2723" w:rsidRPr="00965E44" w:rsidRDefault="008B2723" w:rsidP="004569AD"/>
    <w:p ns2:paraId="6ACD61CC" ns2:textId="77777777" w:rsidR="00EE0013" w:rsidRPr="00965E44" w:rsidRDefault="00000000" w:rsidP="00CC5FE3">
      <w:pPr>
        <w:pStyle w:val="Heading2"/>
        <w:rPr>
          <w:b/>
          <w:bCs/>
          <w:color w:val="auto"/>
        </w:rPr>
      </w:pPr>
      <w:bookmarkStart w:id="42" w:name="_Toc237613544"/>
      <w:r w:rsidRPr="00965E44">
        <w:rPr>
          <w:b/>
          <w:bCs/>
          <w:color w:val="auto"/>
        </w:rPr>
        <w:t>2.3.6 Flood Early Warning Research in the Nigerian Context</w:t>
      </w:r>
      <w:bookmarkEnd w:id="42"/>
    </w:p>
    <w:p>
      <w:pPr>
        <w:spacing w:after="120" w:line="360" w:lineRule="auto"/>
      </w:pPr>
      <w:r>
        <w:rPr>
          <w:rFonts w:ascii="Times New Roman" w:hAnsi="Times New Roman" w:eastAsia="Times New Roman" w:cs="Times New Roman"/>
          <w:b w:val="0"/>
          <w:i w:val="0"/>
          <w:sz w:val="24"/>
        </w:rPr>
        <w:t>A further Nigeria-specific precedent addresses the communication layer directly rather than prediction or mapping. Ebipamobonumugha, Onwudebelu, Kokogbiya and Ogoja (2026) designed and implemented a rule-based conversational agent for flood risk communication in Bayelsa State, using natural-language preprocessing (tokenisation and normalisation) over a structured knowledge base of flood preparedness and response information, evaluated against 120 representative queries with 87.5% response accuracy and a 90.8% successful query-handling rate. This is a genuine Nigerian precedent for AI-assisted flood communication, and should be cited as such rather than ignored, but it is a reactive question-answering tool rather than a proactive alerting or decision-support system: it does not ingest sensor or prediction data, and it responds to queries rather than pushing impact-based alerts to at-risk residents.</w:t>
      </w:r>
    </w:p>
    <w:p ns2:paraId="642DC019" ns2:textId="77777777" w:rsidR="00EE0013" w:rsidRPr="00965E44" w:rsidRDefault="00000000" w:rsidP="004569AD">
      <w:pPr>
        <w:spacing w:line="360" w:lineRule="auto" w:after="120"/>
      </w:pPr>
      <w:r w:rsidRPr="00965E44">
        <w:rPr>
          <w:sz w:val="24"/>
          <w:szCs w:val="24"/>
        </w:rPr>
        <w:t>Beyond the GIS-mapping studies already reviewed in Section 2.3.3, a distinct strand of Nigerian and West African literature addresses the institutional and social dimensions of flood risk rather than technical system design. Okunola, Adeniyi, Shekhar and Werners (2026) proposed a diagnostic framework for integrated flood-risk governance based on insights from Lagos and Accra, concluding that institutional fragmentation, not technical capability, is a primary barrier to effective flood response, a finding directly consistent with this study's problem statement in Section 1.2. Fanama and Bang (2026) examined flood risk communication and preparedness in Yenagoa, Bayelsa State, through interviews and surveys, finding that communication gaps between agencies and residents persist even where forecasts are technically available. A related study analysed the 'warning chain' in Ghana and identified socio-technical misalignment between forecasting agencies and the communities they serve as a recurring failure mode across West Africa more broadly, not just Nigeria.</w:t>
      </w:r>
    </w:p>
    <w:p ns2:paraId="4A2F7BFD" ns2:textId="77777777" w:rsidR="00EE0013" w:rsidRPr="00965E44" w:rsidRDefault="00000000" w:rsidP="004569AD">
      <w:pPr>
        <w:spacing w:line="360" w:lineRule="auto" w:after="120"/>
      </w:pPr>
      <w:r w:rsidRPr="00965E44">
        <w:rPr>
          <w:sz w:val="24"/>
          <w:szCs w:val="24"/>
        </w:rPr>
        <w:t>Other Nigerian studies have examined human and behavioural dimensions directly. A 2023 study surveyed experts on the relative contribution of human factors versus climate change to Nigerian flooding, finding that both were judged significant, with poor drainage maintenance, unregulated settlement in flood plains, and inadequate solid-waste management identified as compounding, human-driven factors alongside the climate trend documented in Section 1.1. A 2024 study examined the applicability of indigenous knowledge and methods in flood-risk management in a Nigerian city, arguing that formal early warning systems have historically under-utilised locally trusted knowledge sources, such as elders' observations of river behaviour and seasonal rainfall patterns, and recommending that formal systems find ways to incorporate rather than displace this knowledge, a consideration directly relevant to how this study's community-sourcing pillar, if approved, should be designed.</w:t>
      </w:r>
    </w:p>
    <w:p ns2:paraId="1AB46AE2" ns2:textId="77777777" w:rsidR="00EE0013" w:rsidRPr="00965E44" w:rsidRDefault="00000000" w:rsidP="004569AD">
      <w:pPr>
        <w:spacing w:line="360" w:lineRule="auto" w:after="120"/>
      </w:pPr>
      <w:r w:rsidRPr="00965E44">
        <w:rPr>
          <w:sz w:val="24"/>
          <w:szCs w:val="24"/>
        </w:rPr>
        <w:t xml:space="preserve">A 2025 study modelled vulnerability indicators in flood-prone areas of Abeokuta, Ogun State, combining physical and socio-economic indicators to identify the most vulnerable neighbourhoods within the city, again producing a static analytical output rather than a live system. Aniramu, Odelola, Okebugwu, Ojimadu and Orimoogunje (2026) conducted a closely related study specifically for Lagos, Nigeria, the country's largest and most flood-exposed city, integrating hydro-climatic rainfall-trend analysis (1983-2023), geospatial rainfall mapping, and a 397-household perception survey within a sustainability-assessment framework, finding a significant gap between measured hydro-climatic risk and residents' own perception of that risk, a gap directly relevant to </w:t>
      </w:r>
      <w:r w:rsidRPr="00965E44">
        <w:rPr>
          <w:sz w:val="24"/>
          <w:szCs w:val="24"/>
        </w:rPr>
        <w:lastRenderedPageBreak/>
        <w:t>why plain-language, impact-based alerting (Section 2.2.5) matters for Lagos specifically, and not only for the riverine communities emphasised elsewhere in the Nigerian literature.</w:t>
      </w:r>
    </w:p>
    <w:p ns2:paraId="16752F01" ns2:textId="77777777" w:rsidR="00EE0013" w:rsidRPr="00965E44" w:rsidRDefault="00000000" w:rsidP="004569AD">
      <w:pPr>
        <w:spacing w:line="360" w:lineRule="auto" w:after="120"/>
      </w:pPr>
      <w:r w:rsidRPr="00965E44">
        <w:rPr>
          <w:sz w:val="24"/>
          <w:szCs w:val="24"/>
        </w:rPr>
        <w:t>Separately, a 2025 study examined the effects of flooding-induced migration on farm technical efficiency in Rivers State, finding that displaced farming households experienced measurably lower technical efficiency than non-displaced households, and a 2026 study examined the impacts of flooding on agricultural practices in Bunkure Local Government Area, Kano State, documenting significant disruption to planting and harvest cycles. Both studies provide quantitative evidence of flooding's economic cost at the household level, reinforcing the national-scale displacement and damage figures cited in Section 1.1, but neither proposes or evaluates a monitoring, prediction, or alerting system of any kind.</w:t>
      </w:r>
    </w:p>
    <w:p ns2:paraId="2898F71B" ns2:textId="77777777" w:rsidR="00EE0013" w:rsidRPr="00965E44" w:rsidRDefault="00000000" w:rsidP="004569AD">
      <w:pPr>
        <w:spacing w:line="360" w:lineRule="auto" w:after="120"/>
        <w:rPr>
          <w:sz w:val="24"/>
          <w:szCs w:val="24"/>
        </w:rPr>
      </w:pPr>
      <w:r w:rsidRPr="00965E44">
        <w:rPr>
          <w:sz w:val="24"/>
          <w:szCs w:val="24"/>
        </w:rPr>
        <w:t>None of these studies proposes or evaluates a technical monitoring, prediction, or decision-support system of the kind proposed in this study. Taken together with the GIS-mapping literature reviewed in Section 2.3.3, they confirm that Nigerian flood research is comparatively mature on institutional, social, and static-mapping dimensions, and comparatively thin on integrated technical systems, precisely the specific space this study occupies.</w:t>
      </w:r>
    </w:p>
    <w:p ns2:paraId="58E17E8E" ns2:textId="77777777" w:rsidR="008B2723" w:rsidRPr="00965E44" w:rsidRDefault="008B2723" w:rsidP="004569AD"/>
    <w:p>
      <w:pPr>
        <w:spacing w:after="120" w:line="360" w:lineRule="auto"/>
      </w:pPr>
      <w:r>
        <w:rPr>
          <w:rFonts w:ascii="Times New Roman" w:hAnsi="Times New Roman" w:eastAsia="Times New Roman" w:cs="Times New Roman"/>
          <w:b/>
          <w:i w:val="0"/>
          <w:sz w:val="26"/>
        </w:rPr>
        <w:t>2.3.8 Accessibility and Inclusive Design in Disaster and Flood Warning Systems</w:t>
      </w:r>
    </w:p>
    <w:p>
      <w:pPr>
        <w:spacing w:after="120" w:line="360" w:lineRule="auto"/>
      </w:pPr>
      <w:r>
        <w:rPr>
          <w:rFonts w:ascii="Times New Roman" w:hAnsi="Times New Roman" w:eastAsia="Times New Roman" w:cs="Times New Roman"/>
          <w:b w:val="0"/>
          <w:i w:val="0"/>
          <w:sz w:val="24"/>
        </w:rPr>
        <w:t>A separate and well-established body of work addresses a dimension almost entirely absent from the flood-specific technical literature reviewed in Sections 2.3.1 through 2.3.7: whether a warning actually reaches and is usable by residents with disabilities. Fordham and Kelman (2023), in a World Bank/GFDRR-financed study, documented good practices and entry points for inclusive, accessible early warning systems, and their findings, together with subsequent Pacific-region reporting, note that accessibility is still frequently treated as an optional add-on rather than a core design principle in early warning system development. Cooper, Cooke, Takayama, Sumy and McBride (2024) examined how deaf communities in the United States experienced earthquake early warning alerts, finding significant gaps between alert design assumptions and the lived communication practices of deaf and hard-of-hearing users, while Cooper, Bui, Nguyen, Nguyen and Phan (2021) documented deaf-led disaster communication organisations in Vietnam as a model for community-driven accessible warning design. King, Edwards, Watling and Hair (2019) identified persistent barriers to disability-inclusive disaster management in the Solomon Islands, including the frequent exclusion of people with disabilities from the design process itself rather than only its delivery.</w:t>
      </w:r>
    </w:p>
    <w:p>
      <w:pPr>
        <w:spacing w:after="120" w:line="360" w:lineRule="auto"/>
      </w:pPr>
      <w:r>
        <w:rPr>
          <w:rFonts w:ascii="Times New Roman" w:hAnsi="Times New Roman" w:eastAsia="Times New Roman" w:cs="Times New Roman"/>
          <w:b w:val="0"/>
          <w:i w:val="0"/>
          <w:sz w:val="24"/>
        </w:rPr>
        <w:t>This literature converges on a small set of practical design principles directly relevant to this study's decision-support and alerting layers: combining audio and visual alert channels rather than relying on either alone; avoiding colour-only or map-only risk communication for users with visual impairment, in favour of text and screen-reader-compatible interfaces; using plain language rather than technical hydrological terminology; and ensuring alert delivery does not assume smartphone ownership, since SMS and other low-bandwidth channels reach users that app-based or purely visual dashboards do not. None of the flood-specific systems reviewed in Sections 2.3.1 through 2.3.7, including Google Flood Hub, Arinze et al. (2025), Wiangnak et al. (2026), PetaBencana, and RiverCure Portal, describes accessibility considerations for users with disabilities in its published documentation. This is stated as an absence in what has been published and reviewed, not as a claim that no such consideration exists anywhere in an unpublished or undocumented form; it is nonetheless a specific, checkable gap at the intersection of two otherwise well-developed literatures, disability-inclusive disaster communication on one side and AI/IoT/GIS flood-warning system design on the other, that this study's accessibility-aware dashboard and multi-channel alerting design (Objective 9, Table 1.1) is intended to address.</w:t>
      </w:r>
    </w:p>
    <w:p ns2:paraId="0F4C9410" ns2:textId="77777777" w:rsidR="00EE0013" w:rsidRPr="00965E44" w:rsidRDefault="00000000" w:rsidP="00CC5FE3">
      <w:pPr>
        <w:pStyle w:val="Heading2"/>
        <w:rPr>
          <w:b/>
          <w:bCs/>
          <w:color w:val="auto"/>
        </w:rPr>
      </w:pPr>
      <w:bookmarkStart w:id="43" w:name="_Toc237613545"/>
      <w:r w:rsidRPr="00965E44">
        <w:rPr>
          <w:b/>
          <w:bCs/>
          <w:color w:val="auto"/>
        </w:rPr>
        <w:t>2.3.7 Review of the Closest Related Operational Systems and Studies</w:t>
      </w:r>
      <w:bookmarkEnd w:id="43"/>
    </w:p>
    <w:p>
      <w:pPr>
        <w:spacing w:after="120" w:line="360" w:lineRule="auto"/>
      </w:pPr>
      <w:r>
        <w:rPr>
          <w:rFonts w:ascii="Times New Roman" w:hAnsi="Times New Roman" w:eastAsia="Times New Roman" w:cs="Times New Roman"/>
          <w:b w:val="0"/>
          <w:i w:val="0"/>
          <w:sz w:val="24"/>
        </w:rPr>
        <w:t>Two further Nigeria-specific efforts, verified directly against their primary sources for this study, belong in this comparison. Okpara, Olorunyomi and Anele (2026) developed and published a web-based Flood Early Warning System prototype (International Journal of Computer Applications, DOI 10.5120/ijca2026926563), built with HTML, JavaScript, PHP and MySQL, drawing on EM-DAT flood-occurrence records for all 36 Nigerian states from 2000 to 2022 and integrating an SMS gateway for alert dissemination; the published abstract and paper report no AI/ML model, no IoT sensor network, and no GIS component. Separately, the AWARE Platform (Oke, Amarnath and Cofie, 2023), developed by the International Water Management Institute under the CGIAR Initiative on Climate Resilience, is a governance-coordination and early-warning-to-action framework that has demonstrated results in Senegal, Sri Lanka and Zambia; its own published Innovation Brief describes Nigerian implementation as a five-stage roadmap (feasibility assessment, stakeholder consultation, co-design, joint simulation, and capacity building) still in progress rather than a completed deployment, draws on global satellite indices (NASA GPM, SMAP, Sentinel-1, MODIS, GloFAS) rather than Nigerian ground sensors or IoT telemetry, and tracks five broad hazard categories (climate, markets, health, nutrition, population displacement) rather than a flood-specific predictive model.</w:t>
      </w:r>
    </w:p>
    <w:p ns2:paraId="07D8E7B5" ns2:textId="77777777" w:rsidR="00EE0013" w:rsidRPr="00965E44" w:rsidRDefault="00000000" w:rsidP="004569AD">
      <w:pPr>
        <w:spacing w:line="360" w:lineRule="auto" w:after="120"/>
        <w:rPr>
          <w:i/>
          <w:iCs/>
          <w:sz w:val="24"/>
          <w:szCs w:val="24"/>
        </w:rPr>
      </w:pPr>
      <w:r w:rsidRPr="00965E44">
        <w:rPr>
          <w:i/>
          <w:iCs/>
          <w:sz w:val="24"/>
          <w:szCs w:val="24"/>
        </w:rPr>
        <w:t>Rather than assert that no comparable system exists anywhere, this subsection names the closest published studies and operational platforms identified to date and states plainly what each one does and does not do relative to this study, including systems that are operational products rather than journal publications, since several of the closest comparators (Google Flood Hub, PetaBencana) fall into this category. The characterisations below are drawn from published abstracts, official product documentation, and secondary reporting rather than a full independent technical audit of each system; before this comparison is relied upon at the proposal defense, the full text or technical documentation of each entry, particularly Google Flood Hub's technical documentation and the Abdullah et al. (2026) paper, as the two closest matches, should be read in full to confirm these characterisations.</w:t>
      </w:r>
    </w:p>
    <w:p ns2:paraId="3C3B45B0" ns2:textId="77777777" w:rsidR="00965E44" w:rsidRPr="00965E44" w:rsidRDefault="00965E44" w:rsidP="004569AD"/>
    <w:p ns2:paraId="273DBF95" ns2:textId="77777777" w:rsidR="00EE0013" w:rsidRPr="00A83F98" w:rsidRDefault="00000000" w:rsidP="00A83F98">
      <w:pPr>
        <w:pStyle w:val="LISTOFTABLES"/>
        <w:spacing w:line="360" w:lineRule="auto" w:after="120"/>
        <w:rPr>
          <w:sz w:val="24"/>
          <w:szCs w:val="24"/>
        </w:rPr>
      </w:pPr>
      <w:bookmarkStart w:id="44" w:name="_Toc237613546"/>
      <w:bookmarkStart w:id="45" w:name="_Toc237617293"/>
      <w:r w:rsidRPr="00A83F98">
        <w:rPr>
          <w:sz w:val="24"/>
          <w:szCs w:val="24"/>
        </w:rPr>
        <w:t>Table 2.2: Comparison Against the Closest Related Operational Systems and Studies</w:t>
      </w:r>
      <w:bookmarkEnd w:id="44"/>
      <w:bookmarkEnd w:id="45"/>
    </w:p>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950"/>
        <w:gridCol w:w="3702"/>
        <w:gridCol w:w="3698"/>
      </w:tblGrid>
      <w:tr w:rsidR="00EE0013" w:rsidRPr="00965E44" ns2:paraId="65757E81" ns2:textId="77777777">
        <w:tc>
          <w:tcPr>
            <w:tcW w:w="187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6EB6CC8" ns2:textId="77777777" w:rsidR="00EE0013" w:rsidRPr="00965E44" w:rsidRDefault="00000000" w:rsidP="004569AD">
            <w:r w:rsidRPr="00965E44">
              <w:rPr>
                <w:b/>
                <w:bCs/>
              </w:rPr>
              <w:t>System / Study</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0B8EA3C" ns2:textId="77777777" w:rsidR="00EE0013" w:rsidRPr="00965E44" w:rsidRDefault="00000000" w:rsidP="004569AD">
            <w:r w:rsidRPr="00965E44">
              <w:rPr>
                <w:b/>
                <w:bCs/>
              </w:rPr>
              <w:t>What It Does</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0FEAE68" ns2:textId="77777777" w:rsidR="00EE0013" w:rsidRPr="00965E44" w:rsidRDefault="00000000" w:rsidP="004569AD">
            <w:r w:rsidRPr="00965E44">
              <w:rPr>
                <w:b/>
                <w:bCs/>
              </w:rPr>
              <w:t>What It Does Not Do (Relative to This Project)</w:t>
            </w:r>
          </w:p>
        </w:tc>
      </w:tr>
      <w:tr>
        <w:tc>
          <w:tcPr>
            <w:tcW w:type="dxa" w:w="1950"/>
          </w:tcPr>
          <w:p>
            <w:r/>
            <w:r>
              <w:rPr>
                <w:rFonts w:ascii="Times New Roman" w:hAnsi="Times New Roman" w:eastAsia="Times New Roman" w:cs="Times New Roman"/>
                <w:b w:val="0"/>
                <w:i w:val="0"/>
                <w:sz w:val="20"/>
              </w:rPr>
              <w:t>Arinze, Nwajana, Egbe &amp; Ebenuwa (2025)</w:t>
            </w:r>
          </w:p>
        </w:tc>
        <w:tc>
          <w:tcPr>
            <w:tcW w:type="dxa" w:w="3702"/>
          </w:tcPr>
          <w:p>
            <w:r/>
            <w:r>
              <w:rPr>
                <w:rFonts w:ascii="Times New Roman" w:hAnsi="Times New Roman" w:eastAsia="Times New Roman" w:cs="Times New Roman"/>
                <w:b w:val="0"/>
                <w:i w:val="0"/>
                <w:sz w:val="20"/>
              </w:rPr>
              <w:t>Hybrid CNN-LSTM flood prediction with automated intervention (adaptive water redistribution) for Mokwa LGA, Niger State, Nigeria, using 16 hydrometeorological/geospatial/sensor variables. Reported 96% forecast accuracy, precision 0.93, recall 0.89, and a simulated 72% reduction in peak water levels.</w:t>
            </w:r>
          </w:p>
        </w:tc>
        <w:tc>
          <w:tcPr>
            <w:tcW w:type="dxa" w:w="3698"/>
          </w:tcPr>
          <w:p>
            <w:r/>
            <w:r>
              <w:rPr>
                <w:rFonts w:ascii="Times New Roman" w:hAnsi="Times New Roman" w:eastAsia="Times New Roman" w:cs="Times New Roman"/>
                <w:b w:val="0"/>
                <w:i w:val="0"/>
                <w:sz w:val="20"/>
              </w:rPr>
              <w:t>No GIS dashboard, no impact-based categorical alerts for residents, no multi-channel public dissemination, and no community-submitted validation — its automated response is infrastructure-level water redistribution, not a public decision-support or alerting layer. The closest Nigeria-specific IoT+AI match identified, but not a competing system for this study's public-facing contribution.</w:t>
            </w:r>
          </w:p>
        </w:tc>
      </w:tr>
      <w:tr w:rsidR="00EE0013" w:rsidRPr="00965E44" ns2:paraId="326C57E4" ns2:textId="77777777">
        <w:tc>
          <w:tcPr>
            <w:tcW w:w="187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78319F1" ns2:textId="77777777" w:rsidR="00EE0013" w:rsidRPr="00965E44" w:rsidRDefault="00000000" w:rsidP="004569AD">
            <w:r w:rsidRPr="00965E44">
              <w:t>Google Flood Hub (Google Research/Google.org; live since 2023; 23+ African countries including Nigeria)</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B870ECA" ns2:textId="77777777" w:rsidR="00EE0013" w:rsidRPr="00965E44" w:rsidRDefault="00000000" w:rsidP="004569AD">
            <w:r w:rsidRPr="00965E44">
              <w:t>AI-based riverine flood forecasting up to seven days ahead from satellite and hydrological data; used operationally by GiveDirectly and the International Rescue Committee for anticipatory cash relief along the Niger River (Kogi State) and Benue River (eastern Nigeria) in September-October 2024.</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74F25DC" ns2:textId="77777777" w:rsidR="00EE0013" w:rsidRPr="00965E44" w:rsidRDefault="00000000" w:rsidP="004569AD">
            <w:r w:rsidRPr="00965E44">
              <w:t>No ground-level IoT sensing, no community-submitted observations, no local GIS decision-support dashboard with household-level categorical alerts, and no offline-first SMS/email delivery. Scoped to large-basin riverine flooding, not urban pluvial flooding.</w:t>
            </w:r>
          </w:p>
        </w:tc>
      </w:tr>
      <w:tr>
        <w:tc>
          <w:tcPr>
            <w:tcW w:type="dxa" w:w="1950"/>
          </w:tcPr>
          <w:p>
            <w:r/>
            <w:r>
              <w:rPr>
                <w:rFonts w:ascii="Times New Roman" w:hAnsi="Times New Roman" w:eastAsia="Times New Roman" w:cs="Times New Roman"/>
                <w:b w:val="0"/>
                <w:i w:val="0"/>
                <w:sz w:val="20"/>
              </w:rPr>
              <w:t>Wiangnak, Wiboonrat &amp; Duangsuwan (2026)</w:t>
            </w:r>
          </w:p>
        </w:tc>
        <w:tc>
          <w:tcPr>
            <w:tcW w:type="dxa" w:w="3702"/>
          </w:tcPr>
          <w:p>
            <w:r/>
            <w:r>
              <w:rPr>
                <w:rFonts w:ascii="Times New Roman" w:hAnsi="Times New Roman" w:eastAsia="Times New Roman" w:cs="Times New Roman"/>
                <w:b w:val="0"/>
                <w:i w:val="0"/>
                <w:sz w:val="20"/>
              </w:rPr>
              <w:t>AIoT-based early flash-flood warning system for smart rural disaster resilience: multi-source hydrological sensors, YOLOv10 CCTV-based visual water-level detection, and LSTM forecasting; field-deployed and evaluated at two sites in Thailand (precision/mAP@0.5 &gt; 0.99; forecasting R² of 0.987 and 0.781).</w:t>
            </w:r>
          </w:p>
        </w:tc>
        <w:tc>
          <w:tcPr>
            <w:tcW w:type="dxa" w:w="3698"/>
          </w:tcPr>
          <w:p>
            <w:r/>
            <w:r>
              <w:rPr>
                <w:rFonts w:ascii="Times New Roman" w:hAnsi="Times New Roman" w:eastAsia="Times New Roman" w:cs="Times New Roman"/>
                <w:b w:val="0"/>
                <w:i w:val="0"/>
                <w:sz w:val="20"/>
              </w:rPr>
              <w:t>No GIS decision-support dashboard, no impact-based categorical alerting, no community-report validation layer, and no Nigerian/West African deployment context — the second independently field-validated IoT+AI rural system found (alongside Abdullah et al., 2026), reinforcing that this combination alone is not a sufficient novelty claim.</w:t>
            </w:r>
          </w:p>
        </w:tc>
      </w:tr>
      <w:tr w:rsidR="00EE0013" w:rsidRPr="00965E44" ns2:paraId="2BECDEC6" ns2:textId="77777777">
        <w:tc>
          <w:tcPr>
            <w:tcW w:w="187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174A01F" ns2:textId="77777777" w:rsidR="00EE0013" w:rsidRPr="00965E44" w:rsidRDefault="00000000" w:rsidP="004569AD">
            <w:r w:rsidRPr="00965E44">
              <w:t>Abdullah et al. (2026)</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22F7404" ns2:textId="77777777" w:rsidR="00EE0013" w:rsidRPr="00965E44" w:rsidRDefault="00000000" w:rsidP="004569AD">
            <w:r w:rsidRPr="00965E44">
              <w:t>Solar-powered ESP32 + LoRa IoT sensor network with ensemble machine-learning flood detection, field-deployed for three months in rural Bangladesh (94.2% accuracy, 97% packet delivery, ~18-second alert latency).</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182A47C" ns2:textId="77777777" w:rsidR="00EE0013" w:rsidRPr="00965E44" w:rsidRDefault="00000000" w:rsidP="004569AD">
            <w:r w:rsidRPr="00965E44">
              <w:t>No GIS dashboard, no impact-based categorical alerting, no community-report validation, and no Nigerian/West African deployment context.</w:t>
            </w:r>
          </w:p>
        </w:tc>
      </w:tr>
      <w:tr w:rsidR="00EE0013" w:rsidRPr="00965E44" ns2:paraId="74077F2A" ns2:textId="77777777">
        <w:tc>
          <w:tcPr>
            <w:tcW w:w="187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92B0E79" ns2:textId="77777777" w:rsidR="00EE0013" w:rsidRPr="00965E44" w:rsidRDefault="00000000" w:rsidP="004569AD">
            <w:r w:rsidRPr="00965E44">
              <w:lastRenderedPageBreak/>
              <w:t>Thankappan et al. (2023)</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3D708CE" ns2:textId="77777777" w:rsidR="00EE0013" w:rsidRPr="00965E44" w:rsidRDefault="00000000" w:rsidP="004569AD">
            <w:r w:rsidRPr="00965E44">
              <w:t>Adaptive Momentum-Backpropagation (AM-BP) neural network algorithm for flood prediction from IoT-generated data.</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B79A04D" ns2:textId="77777777" w:rsidR="00EE0013" w:rsidRPr="00965E44" w:rsidRDefault="00000000" w:rsidP="004569AD">
            <w:r w:rsidRPr="00965E44">
              <w:t>Not a full end-to-end system - no sensing hardware, GIS layer, community input, or alert dissemination described.</w:t>
            </w:r>
          </w:p>
        </w:tc>
      </w:tr>
      <w:tr w:rsidR="00EE0013" w:rsidRPr="00965E44" ns2:paraId="278B72A2" ns2:textId="77777777">
        <w:tc>
          <w:tcPr>
            <w:tcW w:w="187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EA65C40" ns2:textId="77777777" w:rsidR="00EE0013" w:rsidRPr="00965E44" w:rsidRDefault="00000000" w:rsidP="004569AD">
            <w:r w:rsidRPr="00965E44">
              <w:t>PetaBencana.id (Indonesia; operational since 2013/2017)</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F2DF5F7" ns2:textId="77777777" w:rsidR="00EE0013" w:rsidRPr="00965E44" w:rsidRDefault="00000000" w:rsidP="004569AD">
            <w:r w:rsidRPr="00965E44">
              <w:t>AI-driven chatbot collects and verifies citizen flood reports via social media and messaging apps, displayed on a live public map; integrated into Indonesia's national disaster agency (BNPB).</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141E218" ns2:textId="77777777" w:rsidR="00EE0013" w:rsidRPr="00965E44" w:rsidRDefault="00000000" w:rsidP="004569AD">
            <w:r w:rsidRPr="00965E44">
              <w:t>No IoT ground sensors, no predictive AI model on sensor data, no impact-based categorical decision support - relies entirely on human reporting.</w:t>
            </w:r>
          </w:p>
        </w:tc>
      </w:tr>
      <w:tr w:rsidR="00EE0013" w:rsidRPr="00965E44" ns2:paraId="5ACC82C5" ns2:textId="77777777">
        <w:tc>
          <w:tcPr>
            <w:tcW w:w="187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BB9885F" ns2:textId="77777777" w:rsidR="00EE0013" w:rsidRPr="00965E44" w:rsidRDefault="00000000" w:rsidP="004569AD">
            <w:r w:rsidRPr="00965E44">
              <w:t>RiverCure Portal (Cravo et al., 2026)</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7B15DFC" ns2:textId="77777777" w:rsidR="00EE0013" w:rsidRPr="00965E44" w:rsidRDefault="00000000" w:rsidP="004569AD">
            <w:r w:rsidRPr="00965E44">
              <w:t>Web-based GIS platform integrating sensor data, hydrodynamic modelling, and citizen-science field reporting.</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A6F4C3D" ns2:textId="77777777" w:rsidR="00EE0013" w:rsidRPr="00965E44" w:rsidRDefault="00000000" w:rsidP="004569AD">
            <w:r w:rsidRPr="00965E44">
              <w:t>Relies on hydrodynamic modelling rather than AI/ML; not designed for Nigeria's infrastructural constraints; no offline-first alert architecture.</w:t>
            </w:r>
          </w:p>
        </w:tc>
      </w:tr>
      <w:tr w:rsidR="00EE0013" w:rsidRPr="00965E44" ns2:paraId="4C921C2E" ns2:textId="77777777">
        <w:tc>
          <w:tcPr>
            <w:tcW w:w="187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2C1ABC3" ns2:textId="77777777" w:rsidR="00EE0013" w:rsidRPr="00965E44" w:rsidRDefault="00000000" w:rsidP="004569AD">
            <w:r w:rsidRPr="00965E44">
              <w:t>Geohazard Risk Mapping Initiative - GRMI (Nigeria; 2023)</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AE73CC6" ns2:textId="77777777" w:rsidR="00EE0013" w:rsidRPr="00965E44" w:rsidRDefault="00000000" w:rsidP="004569AD">
            <w:r w:rsidRPr="00965E44">
              <w:t>Crowd-sourced GIS flood reporting across numerous Nigerian communities using ArcGIS Survey123 and the Africa Geoportal.</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4131ED1" ns2:textId="77777777" w:rsidR="00EE0013" w:rsidRPr="00965E44" w:rsidRDefault="00000000" w:rsidP="004569AD">
            <w:r w:rsidRPr="00965E44">
              <w:t>No IoT sensing, no AI-based prediction, no automated alerting, no impact-based decision categorisation - reporting and mapping are manual.</w:t>
            </w:r>
          </w:p>
        </w:tc>
      </w:tr>
      <w:tr w:rsidR="00EE0013" w:rsidRPr="00965E44" ns2:paraId="7C8F9C00" ns2:textId="77777777">
        <w:tc>
          <w:tcPr>
            <w:tcW w:w="187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C4FEBE7" ns2:textId="77777777" w:rsidR="00EE0013" w:rsidRPr="00965E44" w:rsidRDefault="00000000" w:rsidP="004569AD">
            <w:r w:rsidRPr="00965E44">
              <w:t>NIHSA / NIMET seasonal advisories (Nigeria; ongoing)</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119B291" ns2:textId="77777777" w:rsidR="00EE0013" w:rsidRPr="00965E44" w:rsidRDefault="00000000" w:rsidP="004569AD">
            <w:r w:rsidRPr="00965E44">
              <w:t>National hydrological and meteorological agencies issue seasonal flood outlook reports and advisories for Nigeria.</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84B7B14" ns2:textId="77777777" w:rsidR="00EE0013" w:rsidRPr="00965E44" w:rsidRDefault="00000000" w:rsidP="004569AD">
            <w:r w:rsidRPr="00965E44">
              <w:t>No real-time community-scale IoT monitoring, AI-based local prediction, GIS decision-support dashboard, or multi-channel resilient alert delivery - advisories are general, technical-language bulletins.</w:t>
            </w:r>
          </w:p>
          <w:p ns2:paraId="11E4409E" ns2:textId="77777777" w:rsidR="000269BF" w:rsidRPr="00965E44" w:rsidRDefault="000269BF" w:rsidP="004569AD"/>
        </w:tc>
      </w:tr>
      <w:tr>
        <w:tc>
          <w:tcPr>
            <w:tcW w:type="dxa" w:w="1950"/>
          </w:tcPr>
          <w:p>
            <w:r/>
            <w:r>
              <w:rPr>
                <w:rFonts w:ascii="Times New Roman" w:hAnsi="Times New Roman" w:eastAsia="Times New Roman" w:cs="Times New Roman"/>
                <w:b w:val="0"/>
                <w:i w:val="0"/>
                <w:sz w:val="20"/>
              </w:rPr>
              <w:t>Federal Ministry of Environment FEWS (nigeriafews.com.ng; Nigeria, ongoing)</w:t>
            </w:r>
          </w:p>
        </w:tc>
        <w:tc>
          <w:tcPr>
            <w:tcW w:type="dxa" w:w="3702"/>
          </w:tcPr>
          <w:p>
            <w:r/>
            <w:r>
              <w:rPr>
                <w:rFonts w:ascii="Times New Roman" w:hAnsi="Times New Roman" w:eastAsia="Times New Roman" w:cs="Times New Roman"/>
                <w:b w:val="0"/>
                <w:i w:val="0"/>
                <w:sz w:val="20"/>
              </w:rPr>
              <w:t>Official Nigerian government web platform monitoring urban areas, river basins, and reservoirs for flood signs; publishes 5-day alerts, city weather forecasts, a static FEWS map, and a community flood-reporting channel (email/form with GPS coordinates).</w:t>
            </w:r>
          </w:p>
        </w:tc>
        <w:tc>
          <w:tcPr>
            <w:tcW w:type="dxa" w:w="3698"/>
          </w:tcPr>
          <w:p>
            <w:r/>
            <w:r>
              <w:rPr>
                <w:rFonts w:ascii="Times New Roman" w:hAnsi="Times New Roman" w:eastAsia="Times New Roman" w:cs="Times New Roman"/>
                <w:b w:val="0"/>
                <w:i w:val="0"/>
                <w:sz w:val="20"/>
              </w:rPr>
              <w:t>No AI/ML, no interactive GIS/WebGIS dashboard (map is a static image), and live data widgets (precipitation, dam levels) returned no populated values when verified directly for this study — a real institutional shell without a demonstrated intelligent or spatial decision-support layer.</w:t>
            </w:r>
          </w:p>
        </w:tc>
      </w:tr>
      <w:tr>
        <w:tc>
          <w:tcPr>
            <w:tcW w:type="dxa" w:w="1950"/>
          </w:tcPr>
          <w:p>
            <w:r/>
            <w:r>
              <w:rPr>
                <w:rFonts w:ascii="Times New Roman" w:hAnsi="Times New Roman" w:eastAsia="Times New Roman" w:cs="Times New Roman"/>
                <w:b w:val="0"/>
                <w:i w:val="0"/>
                <w:sz w:val="20"/>
              </w:rPr>
              <w:t>Okpara, Olorunyomi &amp; Anele (2026)</w:t>
            </w:r>
          </w:p>
        </w:tc>
        <w:tc>
          <w:tcPr>
            <w:tcW w:type="dxa" w:w="3702"/>
          </w:tcPr>
          <w:p>
            <w:r/>
            <w:r>
              <w:rPr>
                <w:rFonts w:ascii="Times New Roman" w:hAnsi="Times New Roman" w:eastAsia="Times New Roman" w:cs="Times New Roman"/>
                <w:b w:val="0"/>
                <w:i w:val="0"/>
                <w:sz w:val="20"/>
              </w:rPr>
              <w:t>Web-based Flood Early Warning System prototype (IJCA, DOI 10.5120/ijca2026926563) using EM-DAT flood records for all 36 Nigerian states (2000-2022), HTML/JS/PHP/MySQL, with an integrated SMS alert gateway.</w:t>
            </w:r>
          </w:p>
        </w:tc>
        <w:tc>
          <w:tcPr>
            <w:tcW w:type="dxa" w:w="3698"/>
          </w:tcPr>
          <w:p>
            <w:r/>
            <w:r>
              <w:rPr>
                <w:rFonts w:ascii="Times New Roman" w:hAnsi="Times New Roman" w:eastAsia="Times New Roman" w:cs="Times New Roman"/>
                <w:b w:val="0"/>
                <w:i w:val="0"/>
                <w:sz w:val="20"/>
              </w:rPr>
              <w:t>No AI/ML forecasting model, no IoT sensor acquisition, no GIS/WebGIS component, and no decision-support/recommendation engine reported — a warning-delivery prototype, not a prediction or decision-support system.</w:t>
            </w:r>
          </w:p>
        </w:tc>
      </w:tr>
      <w:tr>
        <w:tc>
          <w:tcPr>
            <w:tcW w:type="dxa" w:w="1950"/>
          </w:tcPr>
          <w:p>
            <w:r/>
            <w:r>
              <w:rPr>
                <w:rFonts w:ascii="Times New Roman" w:hAnsi="Times New Roman" w:eastAsia="Times New Roman" w:cs="Times New Roman"/>
                <w:b w:val="0"/>
                <w:i w:val="0"/>
                <w:sz w:val="20"/>
              </w:rPr>
              <w:t>AWARE Platform (Oke, Amarnath &amp; Cofie, 2023; IWMI/CGIAR)</w:t>
            </w:r>
          </w:p>
        </w:tc>
        <w:tc>
          <w:tcPr>
            <w:tcW w:type="dxa" w:w="3702"/>
          </w:tcPr>
          <w:p>
            <w:r/>
            <w:r>
              <w:rPr>
                <w:rFonts w:ascii="Times New Roman" w:hAnsi="Times New Roman" w:eastAsia="Times New Roman" w:cs="Times New Roman"/>
                <w:b w:val="0"/>
                <w:i w:val="0"/>
                <w:sz w:val="20"/>
              </w:rPr>
              <w:t>Governance-coordination and early-warning-to-action framework with demonstrated results in Senegal, Sri Lanka and Zambia; integrates global satellite indices (GPM, SMAP, Sentinel-1, MODIS, GloFAS) across five hazard categories via an Early Warning Dashboard.</w:t>
            </w:r>
          </w:p>
        </w:tc>
        <w:tc>
          <w:tcPr>
            <w:tcW w:type="dxa" w:w="3698"/>
          </w:tcPr>
          <w:p>
            <w:r/>
            <w:r>
              <w:rPr>
                <w:rFonts w:ascii="Times New Roman" w:hAnsi="Times New Roman" w:eastAsia="Times New Roman" w:cs="Times New Roman"/>
                <w:b w:val="0"/>
                <w:i w:val="0"/>
                <w:sz w:val="20"/>
              </w:rPr>
              <w:t>Nigerian implementation is described in its own publication as a five-stage roadmap still in progress (feasibility, consultation, co-design, simulation, capacity-building), not a completed deployment; no Nigerian ground-sensor/IoT network, no flood-specific AI model, and no confirmed operational status in Nigeria.</w:t>
            </w:r>
          </w:p>
        </w:tc>
      </w:tr>
    </w:tbl>
    <w:p ns2:paraId="2C60AB74" ns2:textId="77777777" w:rsidR="00EE0013" w:rsidRPr="00965E44" w:rsidRDefault="00000000" w:rsidP="00CC5FE3">
      <w:pPr>
        <w:pStyle w:val="Heading2"/>
        <w:rPr>
          <w:b/>
          <w:bCs/>
          <w:color w:val="auto"/>
        </w:rPr>
      </w:pPr>
      <w:bookmarkStart w:id="46" w:name="_Toc237613547"/>
      <w:r w:rsidRPr="00965E44">
        <w:rPr>
          <w:b/>
          <w:bCs/>
          <w:color w:val="auto"/>
        </w:rPr>
        <w:t>2.4 Summary of Reviewed Literature and Research Gap</w:t>
      </w:r>
      <w:bookmarkEnd w:id="46"/>
    </w:p>
    <w:p ns2:paraId="139E59EF" ns2:textId="77777777" w:rsidR="00EE0013" w:rsidRPr="00965E44" w:rsidRDefault="00000000" w:rsidP="004569AD">
      <w:pPr>
        <w:spacing w:line="360" w:lineRule="auto" w:after="120"/>
        <w:rPr>
          <w:sz w:val="24"/>
          <w:szCs w:val="24"/>
        </w:rPr>
      </w:pPr>
      <w:r w:rsidRPr="00965E44">
        <w:rPr>
          <w:sz w:val="24"/>
          <w:szCs w:val="24"/>
        </w:rPr>
        <w:t>Table 2.1 below summarises the literature reviewed in Section 2.3 across all six thematic areas, in line with the requirement for a detailed summary of reviewed literature in tabular form.</w:t>
      </w:r>
    </w:p>
    <w:p ns2:paraId="3EF284C3" ns2:textId="77777777" w:rsidR="000269BF" w:rsidRPr="00965E44" w:rsidRDefault="000269BF" w:rsidP="004569AD"/>
    <w:p ns2:paraId="3CECE2AB" ns2:textId="77777777" w:rsidR="00EE0013" w:rsidRPr="00A83F98" w:rsidRDefault="00000000" w:rsidP="00A83F98">
      <w:pPr>
        <w:pStyle w:val="LISTOFTABLES"/>
        <w:spacing w:line="360" w:lineRule="auto" w:after="120"/>
        <w:rPr>
          <w:sz w:val="24"/>
          <w:szCs w:val="24"/>
        </w:rPr>
      </w:pPr>
      <w:bookmarkStart w:id="47" w:name="_Toc237613548"/>
      <w:bookmarkStart w:id="48" w:name="_Toc237617294"/>
      <w:r w:rsidRPr="00A83F98">
        <w:rPr>
          <w:sz w:val="24"/>
          <w:szCs w:val="24"/>
        </w:rPr>
        <w:t>Table 2.1: Summary of Reviewed Literature</w:t>
      </w:r>
      <w:bookmarkEnd w:id="47"/>
      <w:bookmarkEnd w:id="48"/>
    </w:p>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500"/>
        <w:gridCol w:w="700"/>
        <w:gridCol w:w="1900"/>
        <w:gridCol w:w="1900"/>
        <w:gridCol w:w="1750"/>
        <w:gridCol w:w="1600"/>
      </w:tblGrid>
      <w:tr w:rsidR="00EE0013" w:rsidRPr="00965E44" ns2:paraId="510AEF49"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6C0807A" ns2:textId="77777777" w:rsidR="00EE0013" w:rsidRPr="00965E44" w:rsidRDefault="00000000" w:rsidP="004569AD">
            <w:r w:rsidRPr="00965E44">
              <w:rPr>
                <w:b/>
                <w:bCs/>
                <w:sz w:val="18"/>
                <w:szCs w:val="18"/>
              </w:rPr>
              <w:t>Author(s)</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20DB7AB" ns2:textId="77777777" w:rsidR="00EE0013" w:rsidRPr="00965E44" w:rsidRDefault="00000000" w:rsidP="004569AD">
            <w:r w:rsidRPr="00965E44">
              <w:rPr>
                <w:b/>
                <w:bCs/>
                <w:sz w:val="18"/>
                <w:szCs w:val="18"/>
              </w:rPr>
              <w:t>Year</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34BCB73" ns2:textId="77777777" w:rsidR="00EE0013" w:rsidRPr="00965E44" w:rsidRDefault="00000000" w:rsidP="004569AD">
            <w:r w:rsidRPr="00965E44">
              <w:rPr>
                <w:b/>
                <w:bCs/>
                <w:sz w:val="18"/>
                <w:szCs w:val="18"/>
              </w:rPr>
              <w:t>Focus</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DC8DAAF" ns2:textId="77777777" w:rsidR="00EE0013" w:rsidRPr="00965E44" w:rsidRDefault="00000000" w:rsidP="004569AD">
            <w:r w:rsidRPr="00965E44">
              <w:rPr>
                <w:b/>
                <w:bCs/>
                <w:sz w:val="18"/>
                <w:szCs w:val="18"/>
              </w:rPr>
              <w:t>Method</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D7A6F99" ns2:textId="77777777" w:rsidR="00EE0013" w:rsidRPr="00965E44" w:rsidRDefault="00000000" w:rsidP="004569AD">
            <w:r w:rsidRPr="00965E44">
              <w:rPr>
                <w:b/>
                <w:bCs/>
                <w:sz w:val="18"/>
                <w:szCs w:val="18"/>
              </w:rPr>
              <w:t>Key Finding</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D181C84" ns2:textId="77777777" w:rsidR="00EE0013" w:rsidRPr="00965E44" w:rsidRDefault="00000000" w:rsidP="004569AD">
            <w:r w:rsidRPr="00965E44">
              <w:rPr>
                <w:b/>
                <w:bCs/>
                <w:sz w:val="18"/>
                <w:szCs w:val="18"/>
              </w:rPr>
              <w:t>Limitation / Gap</w:t>
            </w:r>
          </w:p>
        </w:tc>
      </w:tr>
      <w:tr w:rsidR="00EE0013" w:rsidRPr="00965E44" ns2:paraId="47A97532"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B8A9CC3" ns2:textId="77777777" w:rsidR="00EE0013" w:rsidRPr="00965E44" w:rsidRDefault="00000000" w:rsidP="004569AD">
            <w:r w:rsidRPr="00965E44">
              <w:rPr>
                <w:sz w:val="16"/>
                <w:szCs w:val="16"/>
              </w:rPr>
              <w:t>Vunabandi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FACA520" ns2:textId="77777777" w:rsidR="00EE0013" w:rsidRPr="00965E44" w:rsidRDefault="00000000" w:rsidP="004569AD">
            <w:r w:rsidRPr="00965E44">
              <w:rPr>
                <w:sz w:val="16"/>
                <w:szCs w:val="16"/>
              </w:rPr>
              <w:t>2015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D47B6FC" ns2:textId="77777777" w:rsidR="00EE0013" w:rsidRPr="00965E44" w:rsidRDefault="00000000" w:rsidP="004569AD">
            <w:r w:rsidRPr="00965E44">
              <w:rPr>
                <w:sz w:val="16"/>
                <w:szCs w:val="16"/>
              </w:rPr>
              <w:t>IoT flood sensing, rural Rwanda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343ACD9" ns2:textId="77777777" w:rsidR="00EE0013" w:rsidRPr="00965E44" w:rsidRDefault="00000000" w:rsidP="004569AD">
            <w:r w:rsidRPr="00965E44">
              <w:rPr>
                <w:sz w:val="16"/>
                <w:szCs w:val="16"/>
              </w:rPr>
              <w:t>Arduino wireless sensor network</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64AEFBA" ns2:textId="77777777" w:rsidR="00EE0013" w:rsidRPr="00965E44" w:rsidRDefault="00000000" w:rsidP="004569AD">
            <w:r w:rsidRPr="00965E44">
              <w:rPr>
                <w:sz w:val="16"/>
                <w:szCs w:val="16"/>
              </w:rPr>
              <w:t>Functional low-cost prototype demonstrated</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3DB85D0" ns2:textId="77777777" w:rsidR="00EE0013" w:rsidRPr="00965E44" w:rsidRDefault="00000000" w:rsidP="004569AD">
            <w:r w:rsidRPr="00965E44">
              <w:rPr>
                <w:sz w:val="16"/>
                <w:szCs w:val="16"/>
              </w:rPr>
              <w:t>No prediction or decision support</w:t>
            </w:r>
          </w:p>
        </w:tc>
      </w:tr>
      <w:tr w:rsidR="00EE0013" w:rsidRPr="00965E44" ns2:paraId="27522C90"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B01EA16" ns2:textId="77777777" w:rsidR="00EE0013" w:rsidRPr="00965E44" w:rsidRDefault="00000000" w:rsidP="004569AD">
            <w:r w:rsidRPr="00965E44">
              <w:rPr>
                <w:sz w:val="16"/>
                <w:szCs w:val="16"/>
              </w:rPr>
              <w:t>Kato, Sinde &amp; Kaijage</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37E2F8D" ns2:textId="77777777" w:rsidR="00EE0013" w:rsidRPr="00965E44" w:rsidRDefault="00000000" w:rsidP="004569AD">
            <w:r w:rsidRPr="00965E44">
              <w:rPr>
                <w:sz w:val="16"/>
                <w:szCs w:val="16"/>
              </w:rPr>
              <w:t>2015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AF2FABB" ns2:textId="77777777" w:rsidR="00EE0013" w:rsidRPr="00965E44" w:rsidRDefault="00000000" w:rsidP="004569AD">
            <w:r w:rsidRPr="00965E44">
              <w:rPr>
                <w:sz w:val="16"/>
                <w:szCs w:val="16"/>
              </w:rPr>
              <w:t>GSM water-level monitoring, Tanzania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689AEDA" ns2:textId="77777777" w:rsidR="00EE0013" w:rsidRPr="00965E44" w:rsidRDefault="00000000" w:rsidP="004569AD">
            <w:r w:rsidRPr="00965E44">
              <w:rPr>
                <w:sz w:val="16"/>
                <w:szCs w:val="16"/>
              </w:rPr>
              <w:t>GSM telemetry, threshold alarms</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B05AFA5" ns2:textId="77777777" w:rsidR="00EE0013" w:rsidRPr="00965E44" w:rsidRDefault="00000000" w:rsidP="004569AD">
            <w:r w:rsidRPr="00965E44">
              <w:rPr>
                <w:sz w:val="16"/>
                <w:szCs w:val="16"/>
              </w:rPr>
              <w:t>Automated reporting replacing manual observation</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4302D99" ns2:textId="77777777" w:rsidR="00EE0013" w:rsidRPr="00965E44" w:rsidRDefault="00000000" w:rsidP="004569AD">
            <w:r w:rsidRPr="00965E44">
              <w:rPr>
                <w:sz w:val="16"/>
                <w:szCs w:val="16"/>
              </w:rPr>
              <w:t>No prediction; simple thresholds only</w:t>
            </w:r>
          </w:p>
        </w:tc>
      </w:tr>
      <w:tr w:rsidR="00EE0013" w:rsidRPr="00965E44" ns2:paraId="74323836"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6844BF5" ns2:textId="77777777" w:rsidR="00EE0013" w:rsidRPr="00965E44" w:rsidRDefault="00000000" w:rsidP="004569AD">
            <w:r w:rsidRPr="00965E44">
              <w:rPr>
                <w:sz w:val="16"/>
                <w:szCs w:val="16"/>
              </w:rPr>
              <w:t>SMS-based flood system</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C62BFF5" ns2:textId="77777777" w:rsidR="00EE0013" w:rsidRPr="00965E44" w:rsidRDefault="00000000" w:rsidP="004569AD">
            <w:r w:rsidRPr="00965E44">
              <w:rPr>
                <w:sz w:val="16"/>
                <w:szCs w:val="16"/>
              </w:rPr>
              <w:t>2015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36AFE8F" ns2:textId="77777777" w:rsidR="00EE0013" w:rsidRPr="00965E44" w:rsidRDefault="00000000" w:rsidP="004569AD">
            <w:r w:rsidRPr="00965E44">
              <w:rPr>
                <w:sz w:val="16"/>
                <w:szCs w:val="16"/>
              </w:rPr>
              <w:t>SMS alerting, Malaysia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AB484CC" ns2:textId="77777777" w:rsidR="00EE0013" w:rsidRPr="00965E44" w:rsidRDefault="00000000" w:rsidP="004569AD">
            <w:r w:rsidRPr="00965E44">
              <w:rPr>
                <w:sz w:val="16"/>
                <w:szCs w:val="16"/>
              </w:rPr>
              <w:t>Arduino + GSM, 3-stage logic</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A575F93" ns2:textId="77777777" w:rsidR="00EE0013" w:rsidRPr="00965E44" w:rsidRDefault="00000000" w:rsidP="004569AD">
            <w:r w:rsidRPr="00965E44">
              <w:rPr>
                <w:sz w:val="16"/>
                <w:szCs w:val="16"/>
              </w:rPr>
              <w:t>Time-to-flood estimate and relocation suggestion</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4FA5F98" ns2:textId="77777777" w:rsidR="00EE0013" w:rsidRPr="00965E44" w:rsidRDefault="00000000" w:rsidP="004569AD">
            <w:r w:rsidRPr="00965E44">
              <w:rPr>
                <w:sz w:val="16"/>
                <w:szCs w:val="16"/>
              </w:rPr>
              <w:t>No learned model; fixed thresholds</w:t>
            </w:r>
          </w:p>
        </w:tc>
      </w:tr>
      <w:tr w:rsidR="00EE0013" w:rsidRPr="00965E44" ns2:paraId="718CC65B"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5A36255" ns2:textId="77777777" w:rsidR="00EE0013" w:rsidRPr="00965E44" w:rsidRDefault="00000000" w:rsidP="004569AD">
            <w:r w:rsidRPr="00965E44">
              <w:rPr>
                <w:sz w:val="16"/>
                <w:szCs w:val="16"/>
              </w:rPr>
              <w:t>Authorea (solar/LoRa design)</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8003451" ns2: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AE3CE4F" ns2:textId="77777777" w:rsidR="00EE0013" w:rsidRPr="00965E44" w:rsidRDefault="00000000" w:rsidP="004569AD">
            <w:r w:rsidRPr="00965E44">
              <w:rPr>
                <w:sz w:val="16"/>
                <w:szCs w:val="16"/>
              </w:rPr>
              <w:t>Resilient IoT alerting, rural context</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06E8019" ns2:textId="77777777" w:rsidR="00EE0013" w:rsidRPr="00965E44" w:rsidRDefault="00000000" w:rsidP="004569AD">
            <w:r w:rsidRPr="00965E44">
              <w:rPr>
                <w:sz w:val="16"/>
                <w:szCs w:val="16"/>
              </w:rPr>
              <w:t>Solar power + LoRa, two-tier alerts</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A34F8EE" ns2:textId="77777777" w:rsidR="00EE0013" w:rsidRPr="00965E44" w:rsidRDefault="00000000" w:rsidP="004569AD">
            <w:r w:rsidRPr="00965E44">
              <w:rPr>
                <w:sz w:val="16"/>
                <w:szCs w:val="16"/>
              </w:rPr>
              <w:t>Dual online/offline connectivity demonstrated</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D3E7EA1" ns2:textId="77777777" w:rsidR="00EE0013" w:rsidRPr="00965E44" w:rsidRDefault="00000000" w:rsidP="004569AD">
            <w:r w:rsidRPr="00965E44">
              <w:rPr>
                <w:sz w:val="16"/>
                <w:szCs w:val="16"/>
              </w:rPr>
              <w:t>Prototype scale only, no field deployment at scale</w:t>
            </w:r>
          </w:p>
        </w:tc>
      </w:tr>
      <w:tr w:rsidR="00EE0013" w:rsidRPr="00965E44" ns2:paraId="54B96087"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0A28DBD" ns2:textId="77777777" w:rsidR="00EE0013" w:rsidRPr="00965E44" w:rsidRDefault="00000000" w:rsidP="004569AD">
            <w:r w:rsidRPr="00965E44">
              <w:rPr>
                <w:sz w:val="16"/>
                <w:szCs w:val="16"/>
              </w:rPr>
              <w:t>River Tana project team</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7246F17" ns2:textId="77777777" w:rsidR="00EE0013" w:rsidRPr="00965E44" w:rsidRDefault="00000000" w:rsidP="004569AD">
            <w:r w:rsidRPr="00965E44">
              <w:rPr>
                <w:sz w:val="16"/>
                <w:szCs w:val="16"/>
              </w:rPr>
              <w:t>2024</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BC6A09F" ns2:textId="77777777" w:rsidR="00EE0013" w:rsidRPr="00965E44" w:rsidRDefault="00000000" w:rsidP="004569AD">
            <w:r w:rsidRPr="00965E44">
              <w:rPr>
                <w:sz w:val="16"/>
                <w:szCs w:val="16"/>
              </w:rPr>
              <w:t>IoT + SMS monitoring, Kenya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E0CB061" ns2:textId="77777777" w:rsidR="00EE0013" w:rsidRPr="00965E44" w:rsidRDefault="00000000" w:rsidP="004569AD">
            <w:r w:rsidRPr="00965E44">
              <w:rPr>
                <w:sz w:val="16"/>
                <w:szCs w:val="16"/>
              </w:rPr>
              <w:t>IoT sensors, SMS dissemination</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7D7510E" ns2:textId="77777777" w:rsidR="00EE0013" w:rsidRPr="00965E44" w:rsidRDefault="00000000" w:rsidP="004569AD">
            <w:r w:rsidRPr="00965E44">
              <w:rPr>
                <w:sz w:val="16"/>
                <w:szCs w:val="16"/>
              </w:rPr>
              <w:t>Real-time monitoring reaching low-connectivity areas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A4D5B6F" ns2:textId="77777777" w:rsidR="00EE0013" w:rsidRPr="00965E44" w:rsidRDefault="00000000" w:rsidP="004569AD">
            <w:r w:rsidRPr="00965E44">
              <w:rPr>
                <w:sz w:val="16"/>
                <w:szCs w:val="16"/>
              </w:rPr>
              <w:t>No AI prediction; single-basin scope</w:t>
            </w:r>
          </w:p>
        </w:tc>
      </w:tr>
      <w:tr w:rsidR="00EE0013" w:rsidRPr="00965E44" ns2:paraId="0843349C"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6B90584" ns2:textId="77777777" w:rsidR="00EE0013" w:rsidRPr="00965E44" w:rsidRDefault="00000000" w:rsidP="004569AD">
            <w:r w:rsidRPr="00965E44">
              <w:rPr>
                <w:sz w:val="16"/>
                <w:szCs w:val="16"/>
              </w:rPr>
              <w:t>Siddique, Ahmed &amp; Husain</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3157710" ns2:textId="77777777" w:rsidR="00EE0013" w:rsidRPr="00965E44" w:rsidRDefault="00000000" w:rsidP="004569AD">
            <w:r w:rsidRPr="00965E44">
              <w:rPr>
                <w:sz w:val="16"/>
                <w:szCs w:val="16"/>
              </w:rPr>
              <w:t>2023</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985800C" ns2:textId="77777777" w:rsidR="00EE0013" w:rsidRPr="00965E44" w:rsidRDefault="00000000" w:rsidP="004569AD">
            <w:r w:rsidRPr="00965E44">
              <w:rPr>
                <w:sz w:val="16"/>
                <w:szCs w:val="16"/>
              </w:rPr>
              <w:t>Review of IoT flood monitoring</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18E2108" ns2:textId="77777777" w:rsidR="00EE0013" w:rsidRPr="00965E44" w:rsidRDefault="00000000" w:rsidP="004569AD">
            <w:r w:rsidRPr="00965E44">
              <w:rPr>
                <w:sz w:val="16"/>
                <w:szCs w:val="16"/>
              </w:rPr>
              <w:t>Literature review</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495ED1F" ns2:textId="77777777" w:rsidR="00EE0013" w:rsidRPr="00965E44" w:rsidRDefault="00000000" w:rsidP="004569AD">
            <w:r w:rsidRPr="00965E44">
              <w:rPr>
                <w:sz w:val="16"/>
                <w:szCs w:val="16"/>
              </w:rPr>
              <w:t>Synthesised IoT flood-monitoring approaches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6B6A776" ns2:textId="77777777" w:rsidR="00EE0013" w:rsidRPr="00965E44" w:rsidRDefault="00000000" w:rsidP="004569AD">
            <w:r w:rsidRPr="00965E44">
              <w:rPr>
                <w:sz w:val="16"/>
                <w:szCs w:val="16"/>
              </w:rPr>
              <w:t>Review only; no primary system of its own</w:t>
            </w:r>
          </w:p>
        </w:tc>
      </w:tr>
      <w:tr w:rsidR="00EE0013" w:rsidRPr="00965E44" ns2:paraId="20A46CCC"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545F6E0" ns2:textId="77777777" w:rsidR="00EE0013" w:rsidRPr="00965E44" w:rsidRDefault="00000000" w:rsidP="004569AD">
            <w:r w:rsidRPr="00965E44">
              <w:rPr>
                <w:sz w:val="16"/>
                <w:szCs w:val="16"/>
              </w:rPr>
              <w:t>Shao, Zhou, Wang &amp; Wu</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81CBDAD" ns2: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1A56892" ns2:textId="77777777" w:rsidR="00EE0013" w:rsidRPr="00965E44" w:rsidRDefault="00000000" w:rsidP="004569AD">
            <w:r w:rsidRPr="00965E44">
              <w:rPr>
                <w:sz w:val="16"/>
                <w:szCs w:val="16"/>
              </w:rPr>
              <w:t>Multi-sensor reservoir monitoring</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1A970E6" ns2:textId="77777777" w:rsidR="00EE0013" w:rsidRPr="00965E44" w:rsidRDefault="00000000" w:rsidP="004569AD">
            <w:r w:rsidRPr="00965E44">
              <w:rPr>
                <w:sz w:val="16"/>
                <w:szCs w:val="16"/>
              </w:rPr>
              <w:t>Integrated multi-sensor IoT system</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C5CE272" ns2:textId="77777777" w:rsidR="00EE0013" w:rsidRPr="00965E44" w:rsidRDefault="00000000" w:rsidP="004569AD">
            <w:r w:rsidRPr="00965E44">
              <w:rPr>
                <w:sz w:val="16"/>
                <w:szCs w:val="16"/>
              </w:rPr>
              <w:t>Real-time multi-parameter monitoring</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26826C6" ns2:textId="77777777" w:rsidR="00EE0013" w:rsidRPr="00965E44" w:rsidRDefault="00000000" w:rsidP="004569AD">
            <w:r w:rsidRPr="00965E44">
              <w:rPr>
                <w:sz w:val="16"/>
                <w:szCs w:val="16"/>
              </w:rPr>
              <w:t>No AI prediction or GIS layer described</w:t>
            </w:r>
          </w:p>
        </w:tc>
      </w:tr>
      <w:tr w:rsidR="00EE0013" w:rsidRPr="00965E44" ns2:paraId="7E627D4E"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EEE931E" ns2:textId="77777777" w:rsidR="00EE0013" w:rsidRPr="00965E44" w:rsidRDefault="00000000" w:rsidP="004569AD">
            <w:r w:rsidRPr="00965E44">
              <w:rPr>
                <w:sz w:val="16"/>
                <w:szCs w:val="16"/>
              </w:rPr>
              <w:t>Abdullah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18ECAE8" ns2:textId="77777777" w:rsidR="00EE0013" w:rsidRPr="00965E44" w:rsidRDefault="00000000" w:rsidP="004569AD">
            <w:r w:rsidRPr="00965E44">
              <w:rPr>
                <w:sz w:val="16"/>
                <w:szCs w:val="16"/>
              </w:rPr>
              <w:t>2026</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E0AD410" ns2:textId="77777777" w:rsidR="00EE0013" w:rsidRPr="00965E44" w:rsidRDefault="00000000" w:rsidP="004569AD">
            <w:r w:rsidRPr="00965E44">
              <w:rPr>
                <w:sz w:val="16"/>
                <w:szCs w:val="16"/>
              </w:rPr>
              <w:t>IoT + ML flood detection, Bangladesh</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07642FA" ns2:textId="77777777" w:rsidR="00EE0013" w:rsidRPr="00965E44" w:rsidRDefault="00000000" w:rsidP="004569AD">
            <w:r w:rsidRPr="00965E44">
              <w:rPr>
                <w:sz w:val="16"/>
                <w:szCs w:val="16"/>
              </w:rPr>
              <w:t>ESP32 + LoRa + ensemble ML</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3F45BF8" ns2:textId="77777777" w:rsidR="00EE0013" w:rsidRPr="00965E44" w:rsidRDefault="00000000" w:rsidP="004569AD">
            <w:r w:rsidRPr="00965E44">
              <w:rPr>
                <w:sz w:val="16"/>
                <w:szCs w:val="16"/>
              </w:rPr>
              <w:t>94.2% detection accuracy, 97% packet delivery</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0790931" ns2:textId="77777777" w:rsidR="00EE0013" w:rsidRPr="00965E44" w:rsidRDefault="00000000" w:rsidP="004569AD">
            <w:r w:rsidRPr="00965E44">
              <w:rPr>
                <w:sz w:val="16"/>
                <w:szCs w:val="16"/>
              </w:rPr>
              <w:t>No GIS, decision support, or community validation</w:t>
            </w:r>
          </w:p>
        </w:tc>
      </w:tr>
      <w:tr w:rsidR="00EE0013" w:rsidRPr="00965E44" ns2:paraId="1179E5ED"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36E17BE" ns2:textId="77777777" w:rsidR="00EE0013" w:rsidRPr="00965E44" w:rsidRDefault="00000000" w:rsidP="004569AD">
            <w:r w:rsidRPr="00965E44">
              <w:rPr>
                <w:sz w:val="16"/>
                <w:szCs w:val="16"/>
              </w:rPr>
              <w:lastRenderedPageBreak/>
              <w:t>Khalaf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19197FC" ns2:textId="77777777" w:rsidR="00EE0013" w:rsidRPr="00965E44" w:rsidRDefault="00000000" w:rsidP="004569AD">
            <w:r w:rsidRPr="00965E44">
              <w:rPr>
                <w:sz w:val="16"/>
                <w:szCs w:val="16"/>
              </w:rPr>
              <w:t>2019</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9806EB8" ns2:textId="77777777" w:rsidR="00EE0013" w:rsidRPr="00965E44" w:rsidRDefault="00000000" w:rsidP="004569AD">
            <w:r w:rsidRPr="00965E44">
              <w:rPr>
                <w:sz w:val="16"/>
                <w:szCs w:val="16"/>
              </w:rPr>
              <w:t>ML flood-severity classification</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F247052" ns2:textId="77777777" w:rsidR="00EE0013" w:rsidRPr="00965E44" w:rsidRDefault="00000000" w:rsidP="004569AD">
            <w:r w:rsidRPr="00965E44">
              <w:rPr>
                <w:sz w:val="16"/>
                <w:szCs w:val="16"/>
              </w:rPr>
              <w:t>Ensemble machine learning</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3F5CDB6" ns2:textId="77777777" w:rsidR="00EE0013" w:rsidRPr="00965E44" w:rsidRDefault="00000000" w:rsidP="004569AD">
            <w:r w:rsidRPr="00965E44">
              <w:rPr>
                <w:sz w:val="16"/>
                <w:szCs w:val="16"/>
              </w:rPr>
              <w:t>Improved severity-classification accuracy</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7E18361" ns2:textId="77777777" w:rsidR="00EE0013" w:rsidRPr="00965E44" w:rsidRDefault="00000000" w:rsidP="004569AD">
            <w:r w:rsidRPr="00965E44">
              <w:rPr>
                <w:sz w:val="16"/>
                <w:szCs w:val="16"/>
              </w:rPr>
              <w:t>Output is a class, not an actionable recommendation</w:t>
            </w:r>
          </w:p>
        </w:tc>
      </w:tr>
      <w:tr w:rsidR="00EE0013" w:rsidRPr="00965E44" ns2:paraId="4BA528BB"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C7665BB" ns2:textId="77777777" w:rsidR="00EE0013" w:rsidRPr="00965E44" w:rsidRDefault="00000000" w:rsidP="004569AD">
            <w:r w:rsidRPr="00965E44">
              <w:rPr>
                <w:sz w:val="16"/>
                <w:szCs w:val="16"/>
              </w:rPr>
              <w:t>Kim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52965FD" ns2: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03A7773" ns2:textId="77777777" w:rsidR="00EE0013" w:rsidRPr="00965E44" w:rsidRDefault="00000000" w:rsidP="004569AD">
            <w:r w:rsidRPr="00965E44">
              <w:rPr>
                <w:sz w:val="16"/>
                <w:szCs w:val="16"/>
              </w:rPr>
              <w:t>LSTM flood-level prediction, South Korea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E0536C4" ns2:textId="77777777" w:rsidR="00EE0013" w:rsidRPr="00965E44" w:rsidRDefault="00000000" w:rsidP="004569AD">
            <w:r w:rsidRPr="00965E44">
              <w:rPr>
                <w:sz w:val="16"/>
                <w:szCs w:val="16"/>
              </w:rPr>
              <w:t>LSTM neural network</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912DBB1" ns2:textId="77777777" w:rsidR="00EE0013" w:rsidRPr="00965E44" w:rsidRDefault="00000000" w:rsidP="004569AD">
            <w:r w:rsidRPr="00965E44">
              <w:rPr>
                <w:sz w:val="16"/>
                <w:szCs w:val="16"/>
              </w:rPr>
              <w:t>Improved real-time flood-level prediction</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382CAA7" ns2:textId="77777777" w:rsidR="00EE0013" w:rsidRPr="00965E44" w:rsidRDefault="00000000" w:rsidP="004569AD">
            <w:r w:rsidRPr="00965E44">
              <w:rPr>
                <w:sz w:val="16"/>
                <w:szCs w:val="16"/>
              </w:rPr>
              <w:t>Assumes dense historical hydrological data</w:t>
            </w:r>
          </w:p>
        </w:tc>
      </w:tr>
      <w:tr w:rsidR="00EE0013" w:rsidRPr="00965E44" ns2:paraId="43F46286"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A187364" ns2:textId="77777777" w:rsidR="00EE0013" w:rsidRPr="00965E44" w:rsidRDefault="00000000" w:rsidP="004569AD">
            <w:r w:rsidRPr="00965E44">
              <w:rPr>
                <w:sz w:val="16"/>
                <w:szCs w:val="16"/>
              </w:rPr>
              <w:t>Zhang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70F748F" ns2: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6F75263" ns2:textId="77777777" w:rsidR="00EE0013" w:rsidRPr="00965E44" w:rsidRDefault="00000000" w:rsidP="004569AD">
            <w:r w:rsidRPr="00965E44">
              <w:rPr>
                <w:sz w:val="16"/>
                <w:szCs w:val="16"/>
              </w:rPr>
              <w:t>Explainable LSTM flood prediction, China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92081E6" ns2:textId="77777777" w:rsidR="00EE0013" w:rsidRPr="00965E44" w:rsidRDefault="00000000" w:rsidP="004569AD">
            <w:r w:rsidRPr="00965E44">
              <w:rPr>
                <w:sz w:val="16"/>
                <w:szCs w:val="16"/>
              </w:rPr>
              <w:t>Explainable deep learning (LSTM)</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F24178B" ns2:textId="77777777" w:rsidR="00EE0013" w:rsidRPr="00965E44" w:rsidRDefault="00000000" w:rsidP="004569AD">
            <w:r w:rsidRPr="00965E44">
              <w:rPr>
                <w:sz w:val="16"/>
                <w:szCs w:val="16"/>
              </w:rPr>
              <w:t>Interpretable prediction without accuracy loss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6A7F1CF" ns2:textId="77777777" w:rsidR="00EE0013" w:rsidRPr="00965E44" w:rsidRDefault="00000000" w:rsidP="004569AD">
            <w:r w:rsidRPr="00965E44">
              <w:rPr>
                <w:sz w:val="16"/>
                <w:szCs w:val="16"/>
              </w:rPr>
              <w:t>Computationally heavier than simple models</w:t>
            </w:r>
          </w:p>
        </w:tc>
      </w:tr>
      <w:tr w:rsidR="00EE0013" w:rsidRPr="00965E44" ns2:paraId="3C8D56FE"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1747DBB" ns2:textId="77777777" w:rsidR="00EE0013" w:rsidRPr="00965E44" w:rsidRDefault="00000000" w:rsidP="004569AD">
            <w:r w:rsidRPr="00965E44">
              <w:rPr>
                <w:sz w:val="16"/>
                <w:szCs w:val="16"/>
              </w:rPr>
              <w:t>Alasali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D083A9D" ns2:textId="77777777" w:rsidR="00EE0013" w:rsidRPr="00965E44" w:rsidRDefault="00000000" w:rsidP="004569AD">
            <w:r w:rsidRPr="00965E44">
              <w:rPr>
                <w:sz w:val="16"/>
                <w:szCs w:val="16"/>
              </w:rPr>
              <w:t>2021</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FBD5E0A" ns2:textId="77777777" w:rsidR="00EE0013" w:rsidRPr="00965E44" w:rsidRDefault="00000000" w:rsidP="004569AD">
            <w:r w:rsidRPr="00965E44">
              <w:rPr>
                <w:sz w:val="16"/>
                <w:szCs w:val="16"/>
              </w:rPr>
              <w:t>ANN-based flash-flood forecasting</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ECDB100" ns2:textId="77777777" w:rsidR="00EE0013" w:rsidRPr="00965E44" w:rsidRDefault="00000000" w:rsidP="004569AD">
            <w:r w:rsidRPr="00965E44">
              <w:rPr>
                <w:sz w:val="16"/>
                <w:szCs w:val="16"/>
              </w:rPr>
              <w:t>ANN + Golden Ratio Optimization</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40C2125" ns2:textId="77777777" w:rsidR="00EE0013" w:rsidRPr="00965E44" w:rsidRDefault="00000000" w:rsidP="004569AD">
            <w:r w:rsidRPr="00965E44">
              <w:rPr>
                <w:sz w:val="16"/>
                <w:szCs w:val="16"/>
              </w:rPr>
              <w:t>Rolling real-time water-level forecasts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060619A" ns2:textId="77777777" w:rsidR="00EE0013" w:rsidRPr="00965E44" w:rsidRDefault="00000000" w:rsidP="004569AD">
            <w:r w:rsidRPr="00965E44">
              <w:rPr>
                <w:sz w:val="16"/>
                <w:szCs w:val="16"/>
              </w:rPr>
              <w:t>No sensing hardware or dissemination layer described</w:t>
            </w:r>
          </w:p>
        </w:tc>
      </w:tr>
      <w:tr w:rsidR="00EE0013" w:rsidRPr="00965E44" ns2:paraId="706DFFAD"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54F2678" ns2:textId="77777777" w:rsidR="00EE0013" w:rsidRPr="00965E44" w:rsidRDefault="00000000" w:rsidP="004569AD">
            <w:r w:rsidRPr="00965E44">
              <w:rPr>
                <w:sz w:val="16"/>
                <w:szCs w:val="16"/>
              </w:rPr>
              <w:t>de la Fuente, Meruane &amp; Meruane</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883750E" ns2:textId="77777777" w:rsidR="00EE0013" w:rsidRPr="00965E44" w:rsidRDefault="00000000" w:rsidP="004569AD">
            <w:r w:rsidRPr="00965E44">
              <w:rPr>
                <w:sz w:val="16"/>
                <w:szCs w:val="16"/>
              </w:rPr>
              <w:t>2019</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62E5B0D" ns2:textId="77777777" w:rsidR="00EE0013" w:rsidRPr="00965E44" w:rsidRDefault="00000000" w:rsidP="004569AD">
            <w:r w:rsidRPr="00965E44">
              <w:rPr>
                <w:sz w:val="16"/>
                <w:szCs w:val="16"/>
              </w:rPr>
              <w:t>DL runoff model, Chile</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B67C7B5" ns2:textId="77777777" w:rsidR="00EE0013" w:rsidRPr="00965E44" w:rsidRDefault="00000000" w:rsidP="004569AD">
            <w:r w:rsidRPr="00965E44">
              <w:rPr>
                <w:sz w:val="16"/>
                <w:szCs w:val="16"/>
              </w:rPr>
              <w:t>Deep learning + meteorological forecast</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7653742" ns2:textId="77777777" w:rsidR="00EE0013" w:rsidRPr="00965E44" w:rsidRDefault="00000000" w:rsidP="004569AD">
            <w:r w:rsidRPr="00965E44">
              <w:rPr>
                <w:sz w:val="16"/>
                <w:szCs w:val="16"/>
              </w:rPr>
              <w:t>Improved hydrological early warning</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105A3EA" ns2:textId="77777777" w:rsidR="00EE0013" w:rsidRPr="00965E44" w:rsidRDefault="00000000" w:rsidP="004569AD">
            <w:r w:rsidRPr="00965E44">
              <w:rPr>
                <w:sz w:val="16"/>
                <w:szCs w:val="16"/>
              </w:rPr>
              <w:t>No GIS or community layer</w:t>
            </w:r>
          </w:p>
        </w:tc>
      </w:tr>
      <w:tr w:rsidR="00EE0013" w:rsidRPr="00965E44" ns2:paraId="20640C91"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6F68E7A" ns2:textId="77777777" w:rsidR="00EE0013" w:rsidRPr="00965E44" w:rsidRDefault="00000000" w:rsidP="004569AD">
            <w:r w:rsidRPr="00965E44">
              <w:rPr>
                <w:sz w:val="16"/>
                <w:szCs w:val="16"/>
              </w:rPr>
              <w:t>Burrichter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BC4B742" ns2:textId="77777777" w:rsidR="00EE0013" w:rsidRPr="00965E44" w:rsidRDefault="00000000" w:rsidP="004569AD">
            <w:r w:rsidRPr="00965E44">
              <w:rPr>
                <w:sz w:val="16"/>
                <w:szCs w:val="16"/>
              </w:rPr>
              <w:t>2023</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4B7501E" ns2:textId="77777777" w:rsidR="00EE0013" w:rsidRPr="00965E44" w:rsidRDefault="00000000" w:rsidP="004569AD">
            <w:r w:rsidRPr="00965E44">
              <w:rPr>
                <w:sz w:val="16"/>
                <w:szCs w:val="16"/>
              </w:rPr>
              <w:t>Urban pluvial flood forecasting, Germany</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7897387" ns2:textId="77777777" w:rsidR="00EE0013" w:rsidRPr="00965E44" w:rsidRDefault="00000000" w:rsidP="004569AD">
            <w:r w:rsidRPr="00965E44">
              <w:rPr>
                <w:sz w:val="16"/>
                <w:szCs w:val="16"/>
              </w:rPr>
              <w:t>Spatiotemporal deep learning</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F21D9B5" ns2:textId="77777777" w:rsidR="00EE0013" w:rsidRPr="00965E44" w:rsidRDefault="00000000" w:rsidP="004569AD">
            <w:r w:rsidRPr="00965E44">
              <w:rPr>
                <w:sz w:val="16"/>
                <w:szCs w:val="16"/>
              </w:rPr>
              <w:t>Improved urban drainage-flood forecasting</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0A9E286" ns2:textId="77777777" w:rsidR="00EE0013" w:rsidRPr="00965E44" w:rsidRDefault="00000000" w:rsidP="004569AD">
            <w:r w:rsidRPr="00965E44">
              <w:rPr>
                <w:sz w:val="16"/>
                <w:szCs w:val="16"/>
              </w:rPr>
              <w:t>Not tailored to resource-constrained contexts</w:t>
            </w:r>
          </w:p>
        </w:tc>
      </w:tr>
      <w:tr w:rsidR="00EE0013" w:rsidRPr="00965E44" ns2:paraId="45947C2B"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942E101" ns2:textId="77777777" w:rsidR="00EE0013" w:rsidRPr="00965E44" w:rsidRDefault="00000000" w:rsidP="004569AD">
            <w:r w:rsidRPr="00965E44">
              <w:rPr>
                <w:sz w:val="16"/>
                <w:szCs w:val="16"/>
              </w:rPr>
              <w:t>Bibbo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5BEC465" ns2: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2813926" ns2:textId="77777777" w:rsidR="00EE0013" w:rsidRPr="00965E44" w:rsidRDefault="00000000" w:rsidP="004569AD">
            <w:r w:rsidRPr="00965E44">
              <w:rPr>
                <w:sz w:val="16"/>
                <w:szCs w:val="16"/>
              </w:rPr>
              <w:t>ML + Markov chain flood forecasting</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27A3436" ns2:textId="77777777" w:rsidR="00EE0013" w:rsidRPr="00965E44" w:rsidRDefault="00000000" w:rsidP="004569AD">
            <w:r w:rsidRPr="00965E44">
              <w:rPr>
                <w:sz w:val="16"/>
                <w:szCs w:val="16"/>
              </w:rPr>
              <w:t>ML + Markov chains + LiDAR</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531A115" ns2:textId="77777777" w:rsidR="00EE0013" w:rsidRPr="00965E44" w:rsidRDefault="00000000" w:rsidP="004569AD">
            <w:r w:rsidRPr="00965E44">
              <w:rPr>
                <w:sz w:val="16"/>
                <w:szCs w:val="16"/>
              </w:rPr>
              <w:t>Improved flood-risk forecasting accuracy</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BFD7593" ns2:textId="77777777" w:rsidR="00EE0013" w:rsidRPr="00965E44" w:rsidRDefault="00000000" w:rsidP="004569AD">
            <w:r w:rsidRPr="00965E44">
              <w:rPr>
                <w:sz w:val="16"/>
                <w:szCs w:val="16"/>
              </w:rPr>
              <w:t>No decision-support or dissemination layer</w:t>
            </w:r>
          </w:p>
        </w:tc>
      </w:tr>
      <w:tr w:rsidR="00EE0013" w:rsidRPr="00965E44" ns2:paraId="54B1D60A"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C6C4985" ns2:textId="77777777" w:rsidR="00EE0013" w:rsidRPr="00965E44" w:rsidRDefault="00000000" w:rsidP="004569AD">
            <w:r w:rsidRPr="00965E44">
              <w:rPr>
                <w:sz w:val="16"/>
                <w:szCs w:val="16"/>
              </w:rPr>
              <w:t>Mashal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14D7399" ns2:textId="77777777" w:rsidR="00EE0013" w:rsidRPr="00965E44" w:rsidRDefault="00000000" w:rsidP="004569AD">
            <w:r w:rsidRPr="00965E44">
              <w:rPr>
                <w:sz w:val="16"/>
                <w:szCs w:val="16"/>
              </w:rPr>
              <w:t>2026</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35866DB" ns2:textId="77777777" w:rsidR="00EE0013" w:rsidRPr="00965E44" w:rsidRDefault="00000000" w:rsidP="004569AD">
            <w:r w:rsidRPr="00965E44">
              <w:rPr>
                <w:sz w:val="16"/>
                <w:szCs w:val="16"/>
              </w:rPr>
              <w:t>Flood susceptibility, arid regions</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16EDB31" ns2:textId="77777777" w:rsidR="00EE0013" w:rsidRPr="00965E44" w:rsidRDefault="00000000" w:rsidP="004569AD">
            <w:r w:rsidRPr="00965E44">
              <w:rPr>
                <w:sz w:val="16"/>
                <w:szCs w:val="16"/>
              </w:rPr>
              <w:t>Machine learning</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4DBB567" ns2:textId="77777777" w:rsidR="00EE0013" w:rsidRPr="00965E44" w:rsidRDefault="00000000" w:rsidP="004569AD">
            <w:r w:rsidRPr="00965E44">
              <w:rPr>
                <w:sz w:val="16"/>
                <w:szCs w:val="16"/>
              </w:rPr>
              <w:t>Susceptibility mapping in arid climates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BCAF8A7" ns2:textId="77777777" w:rsidR="00EE0013" w:rsidRPr="00965E44" w:rsidRDefault="00000000" w:rsidP="004569AD">
            <w:r w:rsidRPr="00965E44">
              <w:rPr>
                <w:sz w:val="16"/>
                <w:szCs w:val="16"/>
              </w:rPr>
              <w:t>Mapping only; not a monitoring/alert system</w:t>
            </w:r>
          </w:p>
        </w:tc>
      </w:tr>
      <w:tr w:rsidR="00EE0013" w:rsidRPr="00965E44" ns2:paraId="6B14B52E"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56D2063" ns2:textId="77777777" w:rsidR="00EE0013" w:rsidRPr="00965E44" w:rsidRDefault="00000000" w:rsidP="004569AD">
            <w:r w:rsidRPr="00965E44">
              <w:rPr>
                <w:sz w:val="16"/>
                <w:szCs w:val="16"/>
              </w:rPr>
              <w:t>Adeniran, Ottawale &amp; Ogunshina</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6805F3E" ns2:textId="77777777" w:rsidR="00EE0013" w:rsidRPr="00965E44" w:rsidRDefault="00000000" w:rsidP="004569AD">
            <w:r w:rsidRPr="00965E44">
              <w:rPr>
                <w:sz w:val="16"/>
                <w:szCs w:val="16"/>
              </w:rPr>
              <w:t>2018</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5D288DF" ns2:textId="77777777" w:rsidR="00EE0013" w:rsidRPr="00965E44" w:rsidRDefault="00000000" w:rsidP="004569AD">
            <w:r w:rsidRPr="00965E44">
              <w:rPr>
                <w:sz w:val="16"/>
                <w:szCs w:val="16"/>
              </w:rPr>
              <w:t>GIS flood-risk mapping, Asa River, Nigeria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8D98117" ns2:textId="77777777" w:rsidR="00EE0013" w:rsidRPr="00965E44" w:rsidRDefault="00000000" w:rsidP="004569AD">
            <w:r w:rsidRPr="00965E44">
              <w:rPr>
                <w:sz w:val="16"/>
                <w:szCs w:val="16"/>
              </w:rPr>
              <w:t>Remote sensing + GIS</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B3A4465" ns2:textId="77777777" w:rsidR="00EE0013" w:rsidRPr="00965E44" w:rsidRDefault="00000000" w:rsidP="004569AD">
            <w:r w:rsidRPr="00965E44">
              <w:rPr>
                <w:sz w:val="16"/>
                <w:szCs w:val="16"/>
              </w:rPr>
              <w:t>Flood-risk map of Asa River corridor</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55EA60B" ns2:textId="77777777" w:rsidR="00EE0013" w:rsidRPr="00965E44" w:rsidRDefault="00000000" w:rsidP="004569AD">
            <w:r w:rsidRPr="00965E44">
              <w:rPr>
                <w:sz w:val="16"/>
                <w:szCs w:val="16"/>
              </w:rPr>
              <w:t>Static map; no monitoring or alerting</w:t>
            </w:r>
          </w:p>
        </w:tc>
      </w:tr>
      <w:tr w:rsidR="00EE0013" w:rsidRPr="00965E44" ns2:paraId="106B213E"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477A6F7" ns2:textId="77777777" w:rsidR="00EE0013" w:rsidRPr="00965E44" w:rsidRDefault="00000000" w:rsidP="004569AD">
            <w:r w:rsidRPr="00965E44">
              <w:rPr>
                <w:sz w:val="16"/>
                <w:szCs w:val="16"/>
              </w:rPr>
              <w:t>Ilorin flood-risk study</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D4D11F2" ns2:textId="77777777" w:rsidR="00EE0013" w:rsidRPr="00965E44" w:rsidRDefault="00000000" w:rsidP="004569AD">
            <w:r w:rsidRPr="00965E44">
              <w:rPr>
                <w:sz w:val="16"/>
                <w:szCs w:val="16"/>
              </w:rPr>
              <w:t>2023</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0B63DF1" ns2:textId="77777777" w:rsidR="00EE0013" w:rsidRPr="00965E44" w:rsidRDefault="00000000" w:rsidP="004569AD">
            <w:r w:rsidRPr="00965E44">
              <w:rPr>
                <w:sz w:val="16"/>
                <w:szCs w:val="16"/>
              </w:rPr>
              <w:t>GIS flood-risk mapping, Ilorin, Nigeria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A7315E7" ns2:textId="77777777" w:rsidR="00EE0013" w:rsidRPr="00965E44" w:rsidRDefault="00000000" w:rsidP="004569AD">
            <w:r w:rsidRPr="00965E44">
              <w:rPr>
                <w:sz w:val="16"/>
                <w:szCs w:val="16"/>
              </w:rPr>
              <w:t>Multi-criteria decision-making (10 factors)</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C1C001A" ns2:textId="77777777" w:rsidR="00EE0013" w:rsidRPr="00965E44" w:rsidRDefault="00000000" w:rsidP="004569AD">
            <w:r w:rsidRPr="00965E44">
              <w:rPr>
                <w:sz w:val="16"/>
                <w:szCs w:val="16"/>
              </w:rPr>
              <w:t>Flood-risk potential map for urban planning</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93CE6B2" ns2:textId="77777777" w:rsidR="00EE0013" w:rsidRPr="00965E44" w:rsidRDefault="00000000" w:rsidP="004569AD">
            <w:r w:rsidRPr="00965E44">
              <w:rPr>
                <w:sz w:val="16"/>
                <w:szCs w:val="16"/>
              </w:rPr>
              <w:t>Static, planning-oriented only</w:t>
            </w:r>
          </w:p>
        </w:tc>
      </w:tr>
      <w:tr w:rsidR="00EE0013" w:rsidRPr="00965E44" ns2:paraId="63260AEF"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8E7148C" ns2:textId="77777777" w:rsidR="00EE0013" w:rsidRPr="00965E44" w:rsidRDefault="00000000" w:rsidP="004569AD">
            <w:r w:rsidRPr="00965E44">
              <w:rPr>
                <w:sz w:val="16"/>
                <w:szCs w:val="16"/>
              </w:rPr>
              <w:t>GIS + ML flood study</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40C3492" ns2:textId="77777777" w:rsidR="00EE0013" w:rsidRPr="00965E44" w:rsidRDefault="00000000" w:rsidP="004569AD">
            <w:r w:rsidRPr="00965E44">
              <w:rPr>
                <w:sz w:val="16"/>
                <w:szCs w:val="16"/>
              </w:rPr>
              <w:t>2022</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349ACA9" ns2:textId="77777777" w:rsidR="00EE0013" w:rsidRPr="00965E44" w:rsidRDefault="00000000" w:rsidP="004569AD">
            <w:r w:rsidRPr="00965E44">
              <w:rPr>
                <w:sz w:val="16"/>
                <w:szCs w:val="16"/>
              </w:rPr>
              <w:t>National flood-area prediction, Nigeria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C71D79D" ns2:textId="77777777" w:rsidR="00EE0013" w:rsidRPr="00965E44" w:rsidRDefault="00000000" w:rsidP="004569AD">
            <w:r w:rsidRPr="00965E44">
              <w:rPr>
                <w:sz w:val="16"/>
                <w:szCs w:val="16"/>
              </w:rPr>
              <w:t>GIS + machine learning</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6698490" ns2:textId="77777777" w:rsidR="00EE0013" w:rsidRPr="00965E44" w:rsidRDefault="00000000" w:rsidP="004569AD">
            <w:r w:rsidRPr="00965E44">
              <w:rPr>
                <w:sz w:val="16"/>
                <w:szCs w:val="16"/>
              </w:rPr>
              <w:t>Predicted flood-prone areas nationally</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90F831E" ns2:textId="77777777" w:rsidR="00EE0013" w:rsidRPr="00965E44" w:rsidRDefault="00000000" w:rsidP="004569AD">
            <w:r w:rsidRPr="00965E44">
              <w:rPr>
                <w:sz w:val="16"/>
                <w:szCs w:val="16"/>
              </w:rPr>
              <w:t>Data scarcity noted as a constraint</w:t>
            </w:r>
          </w:p>
        </w:tc>
      </w:tr>
      <w:tr w:rsidR="00EE0013" w:rsidRPr="00965E44" ns2:paraId="39EBDE4E"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57E6889" ns2:textId="77777777" w:rsidR="00EE0013" w:rsidRPr="00965E44" w:rsidRDefault="00000000" w:rsidP="004569AD">
            <w:r w:rsidRPr="00965E44">
              <w:rPr>
                <w:sz w:val="16"/>
                <w:szCs w:val="16"/>
              </w:rPr>
              <w:t>Nasarawa GIS/AHP study</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D7D3753" ns2:textId="77777777" w:rsidR="00EE0013" w:rsidRPr="00965E44" w:rsidRDefault="00000000" w:rsidP="004569AD">
            <w:r w:rsidRPr="00965E44">
              <w:rPr>
                <w:sz w:val="16"/>
                <w:szCs w:val="16"/>
              </w:rPr>
              <w:t>2024</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7C01FAD" ns2:textId="77777777" w:rsidR="00EE0013" w:rsidRPr="00965E44" w:rsidRDefault="00000000" w:rsidP="004569AD">
            <w:r w:rsidRPr="00965E44">
              <w:rPr>
                <w:sz w:val="16"/>
                <w:szCs w:val="16"/>
              </w:rPr>
              <w:t>Flood-risk/vulnerability, Nasarawa, Nigeria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08C1659" ns2:textId="77777777" w:rsidR="00EE0013" w:rsidRPr="00965E44" w:rsidRDefault="00000000" w:rsidP="004569AD">
            <w:r w:rsidRPr="00965E44">
              <w:rPr>
                <w:sz w:val="16"/>
                <w:szCs w:val="16"/>
              </w:rPr>
              <w:t>GIS + MCDM + AHP</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94240C1" ns2:textId="77777777" w:rsidR="00EE0013" w:rsidRPr="00965E44" w:rsidRDefault="00000000" w:rsidP="004569AD">
            <w:r w:rsidRPr="00965E44">
              <w:rPr>
                <w:sz w:val="16"/>
                <w:szCs w:val="16"/>
              </w:rPr>
              <w:t>&gt;50% of region classified high-risk</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DBAFF95" ns2:textId="77777777" w:rsidR="00EE0013" w:rsidRPr="00965E44" w:rsidRDefault="00000000" w:rsidP="004569AD">
            <w:r w:rsidRPr="00965E44">
              <w:rPr>
                <w:sz w:val="16"/>
                <w:szCs w:val="16"/>
              </w:rPr>
              <w:t>Relies on static demographic/land-use data</w:t>
            </w:r>
          </w:p>
        </w:tc>
      </w:tr>
      <w:tr w:rsidR="00EE0013" w:rsidRPr="00965E44" ns2:paraId="3FBFD637"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8BC34D2" ns2:textId="77777777" w:rsidR="00EE0013" w:rsidRPr="00965E44" w:rsidRDefault="00000000" w:rsidP="004569AD">
            <w:r w:rsidRPr="00965E44">
              <w:rPr>
                <w:sz w:val="16"/>
                <w:szCs w:val="16"/>
              </w:rPr>
              <w:t>Yobe Basin GIS study</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7433800" ns2:textId="77777777" w:rsidR="00EE0013" w:rsidRPr="00965E44" w:rsidRDefault="00000000" w:rsidP="004569AD">
            <w:r w:rsidRPr="00965E44">
              <w:rPr>
                <w:sz w:val="16"/>
                <w:szCs w:val="16"/>
              </w:rPr>
              <w:t>2016</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8C83E6D" ns2:textId="77777777" w:rsidR="00EE0013" w:rsidRPr="00965E44" w:rsidRDefault="00000000" w:rsidP="004569AD">
            <w:r w:rsidRPr="00965E44">
              <w:rPr>
                <w:sz w:val="16"/>
                <w:szCs w:val="16"/>
              </w:rPr>
              <w:t>Flood vulnerability, Yobe Basin, Nigeria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50FC10D" ns2:textId="77777777" w:rsidR="00EE0013" w:rsidRPr="00965E44" w:rsidRDefault="00000000" w:rsidP="004569AD">
            <w:r w:rsidRPr="00965E44">
              <w:rPr>
                <w:sz w:val="16"/>
                <w:szCs w:val="16"/>
              </w:rPr>
              <w:t>GIS + SRTM elevation data</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86DE751" ns2:textId="77777777" w:rsidR="00EE0013" w:rsidRPr="00965E44" w:rsidRDefault="00000000" w:rsidP="004569AD">
            <w:r w:rsidRPr="00965E44">
              <w:rPr>
                <w:sz w:val="16"/>
                <w:szCs w:val="16"/>
              </w:rPr>
              <w:t>Vulnerability map for land-use planning</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B4FCEDC" ns2:textId="77777777" w:rsidR="00EE0013" w:rsidRPr="00965E44" w:rsidRDefault="00000000" w:rsidP="004569AD">
            <w:r w:rsidRPr="00965E44">
              <w:rPr>
                <w:sz w:val="16"/>
                <w:szCs w:val="16"/>
              </w:rPr>
              <w:t>Outdated satellite data; one-time output</w:t>
            </w:r>
          </w:p>
        </w:tc>
      </w:tr>
      <w:tr w:rsidR="00EE0013" w:rsidRPr="00965E44" ns2:paraId="1E45FA16"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D89E568" ns2:textId="77777777" w:rsidR="00EE0013" w:rsidRPr="00965E44" w:rsidRDefault="00000000" w:rsidP="004569AD">
            <w:r w:rsidRPr="00965E44">
              <w:rPr>
                <w:sz w:val="16"/>
                <w:szCs w:val="16"/>
              </w:rPr>
              <w:t>Bauer-Marschallinger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E32900F" ns2:textId="77777777" w:rsidR="00EE0013" w:rsidRPr="00965E44" w:rsidRDefault="00000000" w:rsidP="004569AD">
            <w:r w:rsidRPr="00965E44">
              <w:rPr>
                <w:sz w:val="16"/>
                <w:szCs w:val="16"/>
              </w:rPr>
              <w:t>2022</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4CD8204" ns2:textId="77777777" w:rsidR="00EE0013" w:rsidRPr="00965E44" w:rsidRDefault="00000000" w:rsidP="004569AD">
            <w:r w:rsidRPr="00965E44">
              <w:rPr>
                <w:sz w:val="16"/>
                <w:szCs w:val="16"/>
              </w:rPr>
              <w:t>SAR flood mapping</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B01A2F3" ns2:textId="77777777" w:rsidR="00EE0013" w:rsidRPr="00965E44" w:rsidRDefault="00000000" w:rsidP="004569AD">
            <w:r w:rsidRPr="00965E44">
              <w:rPr>
                <w:sz w:val="16"/>
                <w:szCs w:val="16"/>
              </w:rPr>
              <w:t>Bayesian inference on Sentinel-1 SAR</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8D539C5" ns2:textId="77777777" w:rsidR="00EE0013" w:rsidRPr="00965E44" w:rsidRDefault="00000000" w:rsidP="004569AD">
            <w:r w:rsidRPr="00965E44">
              <w:rPr>
                <w:sz w:val="16"/>
                <w:szCs w:val="16"/>
              </w:rPr>
              <w:t>Continuous flood-inundation mapping</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715E6D9" ns2:textId="77777777" w:rsidR="00EE0013" w:rsidRPr="00965E44" w:rsidRDefault="00000000" w:rsidP="004569AD">
            <w:r w:rsidRPr="00965E44">
              <w:rPr>
                <w:sz w:val="16"/>
                <w:szCs w:val="16"/>
              </w:rPr>
              <w:t>No ground sensors; satellite revisit-limited</w:t>
            </w:r>
          </w:p>
        </w:tc>
      </w:tr>
      <w:tr w:rsidR="00EE0013" w:rsidRPr="00965E44" ns2:paraId="4B16C3CC"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D97DD27" ns2:textId="77777777" w:rsidR="00EE0013" w:rsidRPr="00965E44" w:rsidRDefault="00000000" w:rsidP="004569AD">
            <w:r w:rsidRPr="00965E44">
              <w:rPr>
                <w:sz w:val="16"/>
                <w:szCs w:val="16"/>
              </w:rPr>
              <w:t>Xue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60C2617" ns2:textId="77777777" w:rsidR="00EE0013" w:rsidRPr="00965E44" w:rsidRDefault="00000000" w:rsidP="004569AD">
            <w:r w:rsidRPr="00965E44">
              <w:rPr>
                <w:sz w:val="16"/>
                <w:szCs w:val="16"/>
              </w:rPr>
              <w:t>2022</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B1E232F" ns2:textId="77777777" w:rsidR="00EE0013" w:rsidRPr="00965E44" w:rsidRDefault="00000000" w:rsidP="004569AD">
            <w:r w:rsidRPr="00965E44">
              <w:rPr>
                <w:sz w:val="16"/>
                <w:szCs w:val="16"/>
              </w:rPr>
              <w:t>Remote-sensing flood detection, China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E38B251" ns2:textId="77777777" w:rsidR="00EE0013" w:rsidRPr="00965E44" w:rsidRDefault="00000000" w:rsidP="004569AD">
            <w:r w:rsidRPr="00965E44">
              <w:rPr>
                <w:sz w:val="16"/>
                <w:szCs w:val="16"/>
              </w:rPr>
              <w:t>NDFI + water-body probability</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01DAB03" ns2:textId="77777777" w:rsidR="00EE0013" w:rsidRPr="00965E44" w:rsidRDefault="00000000" w:rsidP="004569AD">
            <w:r w:rsidRPr="00965E44">
              <w:rPr>
                <w:sz w:val="16"/>
                <w:szCs w:val="16"/>
              </w:rPr>
              <w:t>Improved flood-detection accuracy</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D3666E9" ns2:textId="77777777" w:rsidR="00EE0013" w:rsidRPr="00965E44" w:rsidRDefault="00000000" w:rsidP="004569AD">
            <w:r w:rsidRPr="00965E44">
              <w:rPr>
                <w:sz w:val="16"/>
                <w:szCs w:val="16"/>
              </w:rPr>
              <w:t>Dependent on satellite imagery availability</w:t>
            </w:r>
          </w:p>
        </w:tc>
      </w:tr>
      <w:tr w:rsidR="00EE0013" w:rsidRPr="00965E44" ns2:paraId="2FC350A7"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3624A11" ns2:textId="77777777" w:rsidR="00EE0013" w:rsidRPr="00965E44" w:rsidRDefault="00000000" w:rsidP="004569AD">
            <w:r w:rsidRPr="00965E44">
              <w:rPr>
                <w:sz w:val="16"/>
                <w:szCs w:val="16"/>
              </w:rPr>
              <w:t>Madushani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CC049AA" ns2: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7D6D047" ns2:textId="77777777" w:rsidR="00EE0013" w:rsidRPr="00965E44" w:rsidRDefault="00000000" w:rsidP="004569AD">
            <w:r w:rsidRPr="00965E44">
              <w:rPr>
                <w:sz w:val="16"/>
                <w:szCs w:val="16"/>
              </w:rPr>
              <w:t>Bibliometric review, South Asia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701259C" ns2:textId="77777777" w:rsidR="00EE0013" w:rsidRPr="00965E44" w:rsidRDefault="00000000" w:rsidP="004569AD">
            <w:r w:rsidRPr="00965E44">
              <w:rPr>
                <w:sz w:val="16"/>
                <w:szCs w:val="16"/>
              </w:rPr>
              <w:t>Bibliometric/systematic review</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20CA824" ns2:textId="77777777" w:rsidR="00EE0013" w:rsidRPr="00965E44" w:rsidRDefault="00000000" w:rsidP="004569AD">
            <w:r w:rsidRPr="00965E44">
              <w:rPr>
                <w:sz w:val="16"/>
                <w:szCs w:val="16"/>
              </w:rPr>
              <w:t>Confirms RS/GIS flood research is mature</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A9B3814" ns2:textId="77777777" w:rsidR="00EE0013" w:rsidRPr="00965E44" w:rsidRDefault="00000000" w:rsidP="004569AD">
            <w:r w:rsidRPr="00965E44">
              <w:rPr>
                <w:sz w:val="16"/>
                <w:szCs w:val="16"/>
              </w:rPr>
              <w:t>Review only; no primary system</w:t>
            </w:r>
          </w:p>
        </w:tc>
      </w:tr>
      <w:tr w:rsidR="00EE0013" w:rsidRPr="00965E44" ns2:paraId="51365314"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2F9D408" ns2:textId="77777777" w:rsidR="00EE0013" w:rsidRPr="00965E44" w:rsidRDefault="00000000" w:rsidP="004569AD">
            <w:r w:rsidRPr="00965E44">
              <w:rPr>
                <w:sz w:val="16"/>
                <w:szCs w:val="16"/>
              </w:rPr>
              <w:t>Olmos-Severiche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5482E0A" ns2: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D1B2EA4" ns2:textId="77777777" w:rsidR="00EE0013" w:rsidRPr="00965E44" w:rsidRDefault="00000000" w:rsidP="004569AD">
            <w:r w:rsidRPr="00965E44">
              <w:rPr>
                <w:sz w:val="16"/>
                <w:szCs w:val="16"/>
              </w:rPr>
              <w:t>Radar-optical fusion, Colombia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6D930E7" ns2:textId="77777777" w:rsidR="00EE0013" w:rsidRPr="00965E44" w:rsidRDefault="00000000" w:rsidP="004569AD">
            <w:r w:rsidRPr="00965E44">
              <w:rPr>
                <w:sz w:val="16"/>
                <w:szCs w:val="16"/>
              </w:rPr>
              <w:t>SAR + optical image fusion</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535FA58" ns2:textId="77777777" w:rsidR="00EE0013" w:rsidRPr="00965E44" w:rsidRDefault="00000000" w:rsidP="004569AD">
            <w:r w:rsidRPr="00965E44">
              <w:rPr>
                <w:sz w:val="16"/>
                <w:szCs w:val="16"/>
              </w:rPr>
              <w:t>Improved water-body change detection</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2D1AF13" ns2:textId="77777777" w:rsidR="00EE0013" w:rsidRPr="00965E44" w:rsidRDefault="00000000" w:rsidP="004569AD">
            <w:r w:rsidRPr="00965E44">
              <w:rPr>
                <w:sz w:val="16"/>
                <w:szCs w:val="16"/>
              </w:rPr>
              <w:t>Satellite-dependent; not real-time ground-level</w:t>
            </w:r>
          </w:p>
        </w:tc>
      </w:tr>
      <w:tr w:rsidR="00EE0013" w:rsidRPr="00965E44" ns2:paraId="42879084"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C1E04AD" ns2:textId="77777777" w:rsidR="00EE0013" w:rsidRPr="00965E44" w:rsidRDefault="00000000" w:rsidP="004569AD">
            <w:r w:rsidRPr="00965E44">
              <w:rPr>
                <w:sz w:val="16"/>
                <w:szCs w:val="16"/>
              </w:rPr>
              <w:t>Bakhrel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6A63598" ns2: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162CC68" ns2:textId="77777777" w:rsidR="00EE0013" w:rsidRPr="00965E44" w:rsidRDefault="00000000" w:rsidP="004569AD">
            <w:r w:rsidRPr="00965E44">
              <w:rPr>
                <w:sz w:val="16"/>
                <w:szCs w:val="16"/>
              </w:rPr>
              <w:t>Urban pluvial hotspot detection</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648707F" ns2:textId="77777777" w:rsidR="00EE0013" w:rsidRPr="00965E44" w:rsidRDefault="00000000" w:rsidP="004569AD">
            <w:r w:rsidRPr="00965E44">
              <w:rPr>
                <w:sz w:val="16"/>
                <w:szCs w:val="16"/>
              </w:rPr>
              <w:t>Topographic Control Index + radar</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4109340" ns2:textId="77777777" w:rsidR="00EE0013" w:rsidRPr="00965E44" w:rsidRDefault="00000000" w:rsidP="004569AD">
            <w:r w:rsidRPr="00965E44">
              <w:rPr>
                <w:sz w:val="16"/>
                <w:szCs w:val="16"/>
              </w:rPr>
              <w:t>Identified urban flooding hotspots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AEDDEC1" ns2:textId="77777777" w:rsidR="00EE0013" w:rsidRPr="00965E44" w:rsidRDefault="00000000" w:rsidP="004569AD">
            <w:r w:rsidRPr="00965E44">
              <w:rPr>
                <w:sz w:val="16"/>
                <w:szCs w:val="16"/>
              </w:rPr>
              <w:t>Mapping only; no live alerting</w:t>
            </w:r>
          </w:p>
        </w:tc>
      </w:tr>
      <w:tr w:rsidR="00EE0013" w:rsidRPr="00965E44" ns2:paraId="385596EC"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5C00246" ns2:textId="77777777" w:rsidR="00EE0013" w:rsidRPr="00965E44" w:rsidRDefault="00000000" w:rsidP="004569AD">
            <w:r w:rsidRPr="00965E44">
              <w:rPr>
                <w:sz w:val="16"/>
                <w:szCs w:val="16"/>
              </w:rPr>
              <w:t>Nguyen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2242DF8" ns2:textId="77777777" w:rsidR="00EE0013" w:rsidRPr="00965E44" w:rsidRDefault="00000000" w:rsidP="004569AD">
            <w:r w:rsidRPr="00965E44">
              <w:rPr>
                <w:sz w:val="16"/>
                <w:szCs w:val="16"/>
              </w:rPr>
              <w:t>2020</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1044436" ns2:textId="77777777" w:rsidR="00EE0013" w:rsidRPr="00965E44" w:rsidRDefault="00000000" w:rsidP="004569AD">
            <w:r w:rsidRPr="00965E44">
              <w:rPr>
                <w:sz w:val="16"/>
                <w:szCs w:val="16"/>
              </w:rPr>
              <w:t>Spatial DSS, Vietnam</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BB9792C" ns2:textId="77777777" w:rsidR="00EE0013" w:rsidRPr="00965E44" w:rsidRDefault="00000000" w:rsidP="004569AD">
            <w:r w:rsidRPr="00965E44">
              <w:rPr>
                <w:sz w:val="16"/>
                <w:szCs w:val="16"/>
              </w:rPr>
              <w:t>Web-GIS + telemetry</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56A779B" ns2:textId="77777777" w:rsidR="00EE0013" w:rsidRPr="00965E44" w:rsidRDefault="00000000" w:rsidP="004569AD">
            <w:r w:rsidRPr="00965E44">
              <w:rPr>
                <w:sz w:val="16"/>
                <w:szCs w:val="16"/>
              </w:rPr>
              <w:t>Real-time flood decision support</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07B616F" ns2:textId="77777777" w:rsidR="00EE0013" w:rsidRPr="00965E44" w:rsidRDefault="00000000" w:rsidP="004569AD">
            <w:r w:rsidRPr="00965E44">
              <w:rPr>
                <w:sz w:val="16"/>
                <w:szCs w:val="16"/>
              </w:rPr>
              <w:t>Not evaluated for resource-constrained regions</w:t>
            </w:r>
          </w:p>
        </w:tc>
      </w:tr>
      <w:tr w:rsidR="00EE0013" w:rsidRPr="00965E44" ns2:paraId="4072B1F0"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68BAD08" ns2:textId="77777777" w:rsidR="00EE0013" w:rsidRPr="00965E44" w:rsidRDefault="00000000" w:rsidP="004569AD">
            <w:r w:rsidRPr="00965E44">
              <w:rPr>
                <w:sz w:val="16"/>
                <w:szCs w:val="16"/>
              </w:rPr>
              <w:t>Shi, Du, Liu &amp; Chau</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779E8D0" ns2:textId="77777777" w:rsidR="00EE0013" w:rsidRPr="00965E44" w:rsidRDefault="00000000" w:rsidP="004569AD">
            <w:r w:rsidRPr="00965E44">
              <w:rPr>
                <w:sz w:val="16"/>
                <w:szCs w:val="16"/>
              </w:rPr>
              <w:t>2020</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AE57CC2" ns2:textId="77777777" w:rsidR="00EE0013" w:rsidRPr="00965E44" w:rsidRDefault="00000000" w:rsidP="004569AD">
            <w:r w:rsidRPr="00965E44">
              <w:rPr>
                <w:sz w:val="16"/>
                <w:szCs w:val="16"/>
              </w:rPr>
              <w:t>Review of forecasting/DSS</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0EFE86E" ns2:textId="77777777" w:rsidR="00EE0013" w:rsidRPr="00965E44" w:rsidRDefault="00000000" w:rsidP="004569AD">
            <w:r w:rsidRPr="00965E44">
              <w:rPr>
                <w:sz w:val="16"/>
                <w:szCs w:val="16"/>
              </w:rPr>
              <w:t>Literature review</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EB4A884" ns2:textId="77777777" w:rsidR="00EE0013" w:rsidRPr="00965E44" w:rsidRDefault="00000000" w:rsidP="004569AD">
            <w:r w:rsidRPr="00965E44">
              <w:rPr>
                <w:sz w:val="16"/>
                <w:szCs w:val="16"/>
              </w:rPr>
              <w:t>Identifies DSS as underdeveloped relative to forecasting</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3B1A0CD" ns2:textId="77777777" w:rsidR="00EE0013" w:rsidRPr="00965E44" w:rsidRDefault="00000000" w:rsidP="004569AD">
            <w:r w:rsidRPr="00965E44">
              <w:rPr>
                <w:sz w:val="16"/>
                <w:szCs w:val="16"/>
              </w:rPr>
              <w:t>Review only</w:t>
            </w:r>
          </w:p>
        </w:tc>
      </w:tr>
      <w:tr w:rsidR="00EE0013" w:rsidRPr="00965E44" ns2:paraId="09111D5B"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B211962" ns2:textId="77777777" w:rsidR="00EE0013" w:rsidRPr="00965E44" w:rsidRDefault="00000000" w:rsidP="004569AD">
            <w:r w:rsidRPr="00965E44">
              <w:rPr>
                <w:sz w:val="16"/>
                <w:szCs w:val="16"/>
              </w:rPr>
              <w:lastRenderedPageBreak/>
              <w:t>Williams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FD78C3C" ns2:textId="77777777" w:rsidR="00EE0013" w:rsidRPr="00965E44" w:rsidRDefault="00000000" w:rsidP="004569AD">
            <w:r w:rsidRPr="00965E44">
              <w:rPr>
                <w:sz w:val="16"/>
                <w:szCs w:val="16"/>
              </w:rPr>
              <w:t>2021</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B2BA626" ns2:textId="77777777" w:rsidR="00EE0013" w:rsidRPr="00965E44" w:rsidRDefault="00000000" w:rsidP="004569AD">
            <w:r w:rsidRPr="00965E44">
              <w:rPr>
                <w:sz w:val="16"/>
                <w:szCs w:val="16"/>
              </w:rPr>
              <w:t>Impacts-based DSS, Pacific Island</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491DD2B" ns2:textId="77777777" w:rsidR="00EE0013" w:rsidRPr="00965E44" w:rsidRDefault="00000000" w:rsidP="004569AD">
            <w:r w:rsidRPr="00965E44">
              <w:rPr>
                <w:sz w:val="16"/>
                <w:szCs w:val="16"/>
              </w:rPr>
              <w:t>Impact-based decision support</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ADE7A89" ns2:textId="77777777" w:rsidR="00EE0013" w:rsidRPr="00965E44" w:rsidRDefault="00000000" w:rsidP="004569AD">
            <w:r w:rsidRPr="00965E44">
              <w:rPr>
                <w:sz w:val="16"/>
                <w:szCs w:val="16"/>
              </w:rPr>
              <w:t>Impact categories with short lead times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40FB14A" ns2:textId="77777777" w:rsidR="00EE0013" w:rsidRPr="00965E44" w:rsidRDefault="00000000" w:rsidP="004569AD">
            <w:r w:rsidRPr="00965E44">
              <w:rPr>
                <w:sz w:val="16"/>
                <w:szCs w:val="16"/>
              </w:rPr>
              <w:t>Not designed for Nigeria's infrastructure</w:t>
            </w:r>
          </w:p>
        </w:tc>
      </w:tr>
      <w:tr w:rsidR="00EE0013" w:rsidRPr="00965E44" ns2:paraId="44135D2C"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09FEBBF" ns2:textId="77777777" w:rsidR="00EE0013" w:rsidRPr="00965E44" w:rsidRDefault="00000000" w:rsidP="004569AD">
            <w:r w:rsidRPr="00965E44">
              <w:rPr>
                <w:sz w:val="16"/>
                <w:szCs w:val="16"/>
              </w:rPr>
              <w:t>Fernandez-Novoa et al. (MIDAS)</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223E75D" ns2:textId="77777777" w:rsidR="00EE0013" w:rsidRPr="00965E44" w:rsidRDefault="00000000" w:rsidP="004569AD">
            <w:r w:rsidRPr="00965E44">
              <w:rPr>
                <w:sz w:val="16"/>
                <w:szCs w:val="16"/>
              </w:rPr>
              <w:t>2020</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66FA0B1" ns2:textId="77777777" w:rsidR="00EE0013" w:rsidRPr="00965E44" w:rsidRDefault="00000000" w:rsidP="004569AD">
            <w:r w:rsidRPr="00965E44">
              <w:rPr>
                <w:sz w:val="16"/>
                <w:szCs w:val="16"/>
              </w:rPr>
              <w:t>Integrated EWS, Spain</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3749233" ns2:textId="77777777" w:rsidR="00EE0013" w:rsidRPr="00965E44" w:rsidRDefault="00000000" w:rsidP="004569AD">
            <w:r w:rsidRPr="00965E44">
              <w:rPr>
                <w:sz w:val="16"/>
                <w:szCs w:val="16"/>
              </w:rPr>
              <w:t>Hydrodynamic modelling + GIS</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A197796" ns2:textId="77777777" w:rsidR="00EE0013" w:rsidRPr="00965E44" w:rsidRDefault="00000000" w:rsidP="004569AD">
            <w:r w:rsidRPr="00965E44">
              <w:rPr>
                <w:sz w:val="16"/>
                <w:szCs w:val="16"/>
              </w:rPr>
              <w:t>Integrated flood EWS for the Mino River</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E0D6CCA" ns2:textId="77777777" w:rsidR="00EE0013" w:rsidRPr="00965E44" w:rsidRDefault="00000000" w:rsidP="004569AD">
            <w:r w:rsidRPr="00965E44">
              <w:rPr>
                <w:sz w:val="16"/>
                <w:szCs w:val="16"/>
              </w:rPr>
              <w:t>Hydrodynamic, not AI/ML based</w:t>
            </w:r>
          </w:p>
        </w:tc>
      </w:tr>
      <w:tr w:rsidR="00EE0013" w:rsidRPr="00965E44" ns2:paraId="3AA3DA87"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5EA2804" ns2:textId="77777777" w:rsidR="00EE0013" w:rsidRPr="00965E44" w:rsidRDefault="00000000" w:rsidP="004569AD">
            <w:r w:rsidRPr="00965E44">
              <w:rPr>
                <w:sz w:val="16"/>
                <w:szCs w:val="16"/>
              </w:rPr>
              <w:t>Shi, Shen, Tan &amp; Li</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30E02C8" ns2:textId="77777777" w:rsidR="00EE0013" w:rsidRPr="00965E44" w:rsidRDefault="00000000" w:rsidP="004569AD">
            <w:r w:rsidRPr="00965E44">
              <w:rPr>
                <w:sz w:val="16"/>
                <w:szCs w:val="16"/>
              </w:rPr>
              <w:t>2021</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B8DB0FB" ns2:textId="77777777" w:rsidR="00EE0013" w:rsidRPr="00965E44" w:rsidRDefault="00000000" w:rsidP="004569AD">
            <w:r w:rsidRPr="00965E44">
              <w:rPr>
                <w:sz w:val="16"/>
                <w:szCs w:val="16"/>
              </w:rPr>
              <w:t>Urban EWS + runoff management, Shanghai</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5CB96FB" ns2:textId="77777777" w:rsidR="00EE0013" w:rsidRPr="00965E44" w:rsidRDefault="00000000" w:rsidP="004569AD">
            <w:r w:rsidRPr="00965E44">
              <w:rPr>
                <w:sz w:val="16"/>
                <w:szCs w:val="16"/>
              </w:rPr>
              <w:t>Integrated platform</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E6BD028" ns2:textId="77777777" w:rsidR="00EE0013" w:rsidRPr="00965E44" w:rsidRDefault="00000000" w:rsidP="004569AD">
            <w:r w:rsidRPr="00965E44">
              <w:rPr>
                <w:sz w:val="16"/>
                <w:szCs w:val="16"/>
              </w:rPr>
              <w:t>Combined EWS and rainfall-runoff management</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91D787B" ns2:textId="77777777" w:rsidR="00EE0013" w:rsidRPr="00965E44" w:rsidRDefault="00000000" w:rsidP="004569AD">
            <w:r w:rsidRPr="00965E44">
              <w:rPr>
                <w:sz w:val="16"/>
                <w:szCs w:val="16"/>
              </w:rPr>
              <w:t>Not designed for low-resource settings</w:t>
            </w:r>
          </w:p>
        </w:tc>
      </w:tr>
      <w:tr w:rsidR="00EE0013" w:rsidRPr="00965E44" ns2:paraId="7FC4E88C"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B0350B3" ns2:textId="77777777" w:rsidR="00EE0013" w:rsidRPr="00965E44" w:rsidRDefault="00000000" w:rsidP="004569AD">
            <w:r w:rsidRPr="00965E44">
              <w:rPr>
                <w:sz w:val="16"/>
                <w:szCs w:val="16"/>
              </w:rPr>
              <w:t>Chang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93BACD6" ns2: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1623DFF" ns2:textId="77777777" w:rsidR="00EE0013" w:rsidRPr="00965E44" w:rsidRDefault="00000000" w:rsidP="004569AD">
            <w:r w:rsidRPr="00965E44">
              <w:rPr>
                <w:sz w:val="16"/>
                <w:szCs w:val="16"/>
              </w:rPr>
              <w:t>Intelligent urban flood management</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0F13894" ns2:textId="77777777" w:rsidR="00EE0013" w:rsidRPr="00965E44" w:rsidRDefault="00000000" w:rsidP="004569AD">
            <w:r w:rsidRPr="00965E44">
              <w:rPr>
                <w:sz w:val="16"/>
                <w:szCs w:val="16"/>
              </w:rPr>
              <w:t>Forecasting + multi-objective optimisation</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114508C" ns2:textId="77777777" w:rsidR="00EE0013" w:rsidRPr="00965E44" w:rsidRDefault="00000000" w:rsidP="004569AD">
            <w:r w:rsidRPr="00965E44">
              <w:rPr>
                <w:sz w:val="16"/>
                <w:szCs w:val="16"/>
              </w:rPr>
              <w:t>Adaptive pump operation for urban flooding</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362C8FB" ns2:textId="77777777" w:rsidR="00EE0013" w:rsidRPr="00965E44" w:rsidRDefault="00000000" w:rsidP="004569AD">
            <w:r w:rsidRPr="00965E44">
              <w:rPr>
                <w:sz w:val="16"/>
                <w:szCs w:val="16"/>
              </w:rPr>
              <w:t>Infrastructure-intensive; not low-cost</w:t>
            </w:r>
          </w:p>
        </w:tc>
      </w:tr>
      <w:tr w:rsidR="00EE0013" w:rsidRPr="00965E44" ns2:paraId="0D70A352"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01A445E" ns2:textId="77777777" w:rsidR="00EE0013" w:rsidRPr="00965E44" w:rsidRDefault="00000000" w:rsidP="004569AD">
            <w:r w:rsidRPr="00965E44">
              <w:rPr>
                <w:sz w:val="16"/>
                <w:szCs w:val="16"/>
              </w:rPr>
              <w:t>PetaBencana.id</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ABDAE54" ns2:textId="77777777" w:rsidR="00EE0013" w:rsidRPr="00965E44" w:rsidRDefault="00000000" w:rsidP="004569AD">
            <w:r w:rsidRPr="00965E44">
              <w:rPr>
                <w:sz w:val="16"/>
                <w:szCs w:val="16"/>
              </w:rPr>
              <w:t>2013-present</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9D5A0BC" ns2:textId="77777777" w:rsidR="00EE0013" w:rsidRPr="00965E44" w:rsidRDefault="00000000" w:rsidP="004569AD">
            <w:r w:rsidRPr="00965E44">
              <w:rPr>
                <w:sz w:val="16"/>
                <w:szCs w:val="16"/>
              </w:rPr>
              <w:t>Community flood reporting, Indonesia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3842C6E" ns2:textId="77777777" w:rsidR="00EE0013" w:rsidRPr="00965E44" w:rsidRDefault="00000000" w:rsidP="004569AD">
            <w:r w:rsidRPr="00965E44">
              <w:rPr>
                <w:sz w:val="16"/>
                <w:szCs w:val="16"/>
              </w:rPr>
              <w:t>AI chatbot + crowdsourced reports</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0A95386" ns2:textId="77777777" w:rsidR="00EE0013" w:rsidRPr="00965E44" w:rsidRDefault="00000000" w:rsidP="004569AD">
            <w:r w:rsidRPr="00965E44">
              <w:rPr>
                <w:sz w:val="16"/>
                <w:szCs w:val="16"/>
              </w:rPr>
              <w:t>National-scale adoption via BNPB integration</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AF6142C" ns2:textId="77777777" w:rsidR="00EE0013" w:rsidRPr="00965E44" w:rsidRDefault="00000000" w:rsidP="004569AD">
            <w:r w:rsidRPr="00965E44">
              <w:rPr>
                <w:sz w:val="16"/>
                <w:szCs w:val="16"/>
              </w:rPr>
              <w:t>No IoT sensors or predictive AI model</w:t>
            </w:r>
          </w:p>
        </w:tc>
      </w:tr>
      <w:tr w:rsidR="00EE0013" w:rsidRPr="00965E44" ns2:paraId="07F7ACEA"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5363145" ns2:textId="77777777" w:rsidR="00EE0013" w:rsidRPr="00965E44" w:rsidRDefault="00000000" w:rsidP="004569AD">
            <w:r w:rsidRPr="00965E44">
              <w:rPr>
                <w:sz w:val="16"/>
                <w:szCs w:val="16"/>
              </w:rPr>
              <w:t>Rui &amp; Gong</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B0CEB8B" ns2:textId="77777777" w:rsidR="00EE0013" w:rsidRPr="00965E44" w:rsidRDefault="00000000" w:rsidP="004569AD">
            <w:r w:rsidRPr="00965E44">
              <w:rPr>
                <w:sz w:val="16"/>
                <w:szCs w:val="16"/>
              </w:rPr>
              <w:t>2026</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9B53EA3" ns2:textId="77777777" w:rsidR="00EE0013" w:rsidRPr="00965E44" w:rsidRDefault="00000000" w:rsidP="004569AD">
            <w:r w:rsidRPr="00965E44">
              <w:rPr>
                <w:sz w:val="16"/>
                <w:szCs w:val="16"/>
              </w:rPr>
              <w:t>Systematic review of social-media flood sensing</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930D8E4" ns2:textId="77777777" w:rsidR="00EE0013" w:rsidRPr="00965E44" w:rsidRDefault="00000000" w:rsidP="004569AD">
            <w:r w:rsidRPr="00965E44">
              <w:rPr>
                <w:sz w:val="16"/>
                <w:szCs w:val="16"/>
              </w:rPr>
              <w:t>Systematic review (105 papers)</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1FD8F53" ns2:textId="77777777" w:rsidR="00EE0013" w:rsidRPr="00965E44" w:rsidRDefault="00000000" w:rsidP="004569AD">
            <w:r w:rsidRPr="00965E44">
              <w:rPr>
                <w:sz w:val="16"/>
                <w:szCs w:val="16"/>
              </w:rPr>
              <w:t>Confirms maturity of community-sensing research</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7703D97" ns2:textId="77777777" w:rsidR="00EE0013" w:rsidRPr="00965E44" w:rsidRDefault="00000000" w:rsidP="004569AD">
            <w:r w:rsidRPr="00965E44">
              <w:rPr>
                <w:sz w:val="16"/>
                <w:szCs w:val="16"/>
              </w:rPr>
              <w:t>Review only</w:t>
            </w:r>
          </w:p>
        </w:tc>
      </w:tr>
      <w:tr w:rsidR="00EE0013" w:rsidRPr="00965E44" ns2:paraId="16BD9AFC"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3B1456E" ns2:textId="77777777" w:rsidR="00EE0013" w:rsidRPr="00965E44" w:rsidRDefault="00000000" w:rsidP="004569AD">
            <w:r w:rsidRPr="00965E44">
              <w:rPr>
                <w:sz w:val="16"/>
                <w:szCs w:val="16"/>
              </w:rPr>
              <w:t>Cravo et al. (RiverCure Portal)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2C15E30" ns2:textId="77777777" w:rsidR="00EE0013" w:rsidRPr="00965E44" w:rsidRDefault="00000000" w:rsidP="004569AD">
            <w:r w:rsidRPr="00965E44">
              <w:rPr>
                <w:sz w:val="16"/>
                <w:szCs w:val="16"/>
              </w:rPr>
              <w:t>2026</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F470704" ns2:textId="77777777" w:rsidR="00EE0013" w:rsidRPr="00965E44" w:rsidRDefault="00000000" w:rsidP="004569AD">
            <w:r w:rsidRPr="00965E44">
              <w:rPr>
                <w:sz w:val="16"/>
                <w:szCs w:val="16"/>
              </w:rPr>
              <w:t>GIS + sensors + citizen science</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2E50B67" ns2:textId="77777777" w:rsidR="00EE0013" w:rsidRPr="00965E44" w:rsidRDefault="00000000" w:rsidP="004569AD">
            <w:r w:rsidRPr="00965E44">
              <w:rPr>
                <w:sz w:val="16"/>
                <w:szCs w:val="16"/>
              </w:rPr>
              <w:t>Hydrodynamic modelling + citizen reporting</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7F3754A" ns2:textId="77777777" w:rsidR="00EE0013" w:rsidRPr="00965E44" w:rsidRDefault="00000000" w:rsidP="004569AD">
            <w:r w:rsidRPr="00965E44">
              <w:rPr>
                <w:sz w:val="16"/>
                <w:szCs w:val="16"/>
              </w:rPr>
              <w:t>Integrated portal for flood risk assessment</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1E76FED" ns2:textId="77777777" w:rsidR="00EE0013" w:rsidRPr="00965E44" w:rsidRDefault="00000000" w:rsidP="004569AD">
            <w:r w:rsidRPr="00965E44">
              <w:rPr>
                <w:sz w:val="16"/>
                <w:szCs w:val="16"/>
              </w:rPr>
              <w:t>Hydrodynamic, not AI/ML; not Nigeria-focused</w:t>
            </w:r>
          </w:p>
        </w:tc>
      </w:tr>
      <w:tr w:rsidR="00EE0013" w:rsidRPr="00965E44" ns2:paraId="34AD1BE1"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2EF7EC2" ns2:textId="77777777" w:rsidR="00EE0013" w:rsidRPr="00965E44" w:rsidRDefault="00000000" w:rsidP="004569AD">
            <w:r w:rsidRPr="00965E44">
              <w:rPr>
                <w:sz w:val="16"/>
                <w:szCs w:val="16"/>
              </w:rPr>
              <w:t>GRMI (Esri/ArcUser)</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8DE7759" ns2:textId="77777777" w:rsidR="00EE0013" w:rsidRPr="00965E44" w:rsidRDefault="00000000" w:rsidP="004569AD">
            <w:r w:rsidRPr="00965E44">
              <w:rPr>
                <w:sz w:val="16"/>
                <w:szCs w:val="16"/>
              </w:rPr>
              <w:t>2023</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99564E1" ns2:textId="77777777" w:rsidR="00EE0013" w:rsidRPr="00965E44" w:rsidRDefault="00000000" w:rsidP="004569AD">
            <w:r w:rsidRPr="00965E44">
              <w:rPr>
                <w:sz w:val="16"/>
                <w:szCs w:val="16"/>
              </w:rPr>
              <w:t>Crowd-sourced GIS reporting, Nigeria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34BEA87" ns2:textId="77777777" w:rsidR="00EE0013" w:rsidRPr="00965E44" w:rsidRDefault="00000000" w:rsidP="004569AD">
            <w:r w:rsidRPr="00965E44">
              <w:rPr>
                <w:sz w:val="16"/>
                <w:szCs w:val="16"/>
              </w:rPr>
              <w:t>ArcGIS Survey123 + Africa Geoportal</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270E7E8" ns2:textId="77777777" w:rsidR="00EE0013" w:rsidRPr="00965E44" w:rsidRDefault="00000000" w:rsidP="004569AD">
            <w:r w:rsidRPr="00965E44">
              <w:rPr>
                <w:sz w:val="16"/>
                <w:szCs w:val="16"/>
              </w:rPr>
              <w:t>Community flood mapping across Nigerian communities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07D5EDE" ns2:textId="77777777" w:rsidR="00EE0013" w:rsidRPr="00965E44" w:rsidRDefault="00000000" w:rsidP="004569AD">
            <w:r w:rsidRPr="00965E44">
              <w:rPr>
                <w:sz w:val="16"/>
                <w:szCs w:val="16"/>
              </w:rPr>
              <w:t>No IoT sensing, AI, or automated alerting</w:t>
            </w:r>
          </w:p>
        </w:tc>
      </w:tr>
      <w:tr w:rsidR="00EE0013" w:rsidRPr="00965E44" ns2:paraId="033A19B6"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013472D" ns2:textId="77777777" w:rsidR="00EE0013" w:rsidRPr="00965E44" w:rsidRDefault="00000000" w:rsidP="004569AD">
            <w:r w:rsidRPr="00965E44">
              <w:rPr>
                <w:sz w:val="16"/>
                <w:szCs w:val="16"/>
              </w:rPr>
              <w:t>Okunola, Adeniyi, Shekhar &amp; Werners</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E9E6B48" ns2:textId="77777777" w:rsidR="00EE0013" w:rsidRPr="00965E44" w:rsidRDefault="00000000" w:rsidP="004569AD">
            <w:r w:rsidRPr="00965E44">
              <w:rPr>
                <w:sz w:val="16"/>
                <w:szCs w:val="16"/>
              </w:rPr>
              <w:t>2026</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E866C38" ns2:textId="77777777" w:rsidR="00EE0013" w:rsidRPr="00965E44" w:rsidRDefault="00000000" w:rsidP="004569AD">
            <w:r w:rsidRPr="00965E44">
              <w:rPr>
                <w:sz w:val="16"/>
                <w:szCs w:val="16"/>
              </w:rPr>
              <w:t>Flood governance, Lagos &amp; Accra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5F2699F" ns2:textId="77777777" w:rsidR="00EE0013" w:rsidRPr="00965E44" w:rsidRDefault="00000000" w:rsidP="004569AD">
            <w:r w:rsidRPr="00965E44">
              <w:rPr>
                <w:sz w:val="16"/>
                <w:szCs w:val="16"/>
              </w:rPr>
              <w:t>Institutional/diagnostic framework</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FCAEB54" ns2:textId="77777777" w:rsidR="00EE0013" w:rsidRPr="00965E44" w:rsidRDefault="00000000" w:rsidP="004569AD">
            <w:r w:rsidRPr="00965E44">
              <w:rPr>
                <w:sz w:val="16"/>
                <w:szCs w:val="16"/>
              </w:rPr>
              <w:t>Identifies institutional fragmentation as key barrier</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6B2C4F1" ns2:textId="77777777" w:rsidR="00EE0013" w:rsidRPr="00965E44" w:rsidRDefault="00000000" w:rsidP="004569AD">
            <w:r w:rsidRPr="00965E44">
              <w:rPr>
                <w:sz w:val="16"/>
                <w:szCs w:val="16"/>
              </w:rPr>
              <w:t>Governance analysis; not a technical system</w:t>
            </w:r>
          </w:p>
        </w:tc>
      </w:tr>
      <w:tr w:rsidR="00EE0013" w:rsidRPr="00965E44" ns2:paraId="0AD4C552"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6F90B85" ns2:textId="77777777" w:rsidR="00EE0013" w:rsidRPr="00965E44" w:rsidRDefault="00000000" w:rsidP="004569AD">
            <w:r w:rsidRPr="00965E44">
              <w:rPr>
                <w:sz w:val="16"/>
                <w:szCs w:val="16"/>
              </w:rPr>
              <w:t>Fanama &amp; Bang</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B3BD431" ns2:textId="77777777" w:rsidR="00EE0013" w:rsidRPr="00965E44" w:rsidRDefault="00000000" w:rsidP="004569AD">
            <w:r w:rsidRPr="00965E44">
              <w:rPr>
                <w:sz w:val="16"/>
                <w:szCs w:val="16"/>
              </w:rPr>
              <w:t>2026</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1485BB4" ns2:textId="77777777" w:rsidR="00EE0013" w:rsidRPr="00965E44" w:rsidRDefault="00000000" w:rsidP="004569AD">
            <w:r w:rsidRPr="00965E44">
              <w:rPr>
                <w:sz w:val="16"/>
                <w:szCs w:val="16"/>
              </w:rPr>
              <w:t>Risk communication, Bayelsa, Nigeria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FF2E4A1" ns2:textId="77777777" w:rsidR="00EE0013" w:rsidRPr="00965E44" w:rsidRDefault="00000000" w:rsidP="004569AD">
            <w:r w:rsidRPr="00965E44">
              <w:rPr>
                <w:sz w:val="16"/>
                <w:szCs w:val="16"/>
              </w:rPr>
              <w:t>Interviews/survey</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439BEF7" ns2:textId="77777777" w:rsidR="00EE0013" w:rsidRPr="00965E44" w:rsidRDefault="00000000" w:rsidP="004569AD">
            <w:r w:rsidRPr="00965E44">
              <w:rPr>
                <w:sz w:val="16"/>
                <w:szCs w:val="16"/>
              </w:rPr>
              <w:t>Examines preparedness and communication gaps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65FF8B2" ns2:textId="77777777" w:rsidR="00EE0013" w:rsidRPr="00965E44" w:rsidRDefault="00000000" w:rsidP="004569AD">
            <w:r w:rsidRPr="00965E44">
              <w:rPr>
                <w:sz w:val="16"/>
                <w:szCs w:val="16"/>
              </w:rPr>
              <w:t>Social-science study; not a technical system</w:t>
            </w:r>
          </w:p>
        </w:tc>
      </w:tr>
      <w:tr w:rsidR="00EE0013" w:rsidRPr="00965E44" ns2:paraId="2582E328"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FA2898C" ns2:textId="77777777" w:rsidR="00EE0013" w:rsidRPr="00965E44" w:rsidRDefault="00000000" w:rsidP="004569AD">
            <w:r w:rsidRPr="00965E44">
              <w:rPr>
                <w:sz w:val="16"/>
                <w:szCs w:val="16"/>
              </w:rPr>
              <w:t>Ghana warning-chain study</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9838086" ns2:textId="77777777" w:rsidR="00EE0013" w:rsidRPr="00965E44" w:rsidRDefault="00000000" w:rsidP="004569AD">
            <w:r w:rsidRPr="00965E44">
              <w:rPr>
                <w:sz w:val="16"/>
                <w:szCs w:val="16"/>
              </w:rPr>
              <w:t>2026</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4E66528" ns2:textId="77777777" w:rsidR="00EE0013" w:rsidRPr="00965E44" w:rsidRDefault="00000000" w:rsidP="004569AD">
            <w:r w:rsidRPr="00965E44">
              <w:rPr>
                <w:sz w:val="16"/>
                <w:szCs w:val="16"/>
              </w:rPr>
              <w:t>Socio-technical EWS analysis, Ghana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5C36628" ns2:textId="77777777" w:rsidR="00EE0013" w:rsidRPr="00965E44" w:rsidRDefault="00000000" w:rsidP="004569AD">
            <w:r w:rsidRPr="00965E44">
              <w:rPr>
                <w:sz w:val="16"/>
                <w:szCs w:val="16"/>
              </w:rPr>
              <w:t>Institutional/qualitative review</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432CFF8" ns2:textId="77777777" w:rsidR="00EE0013" w:rsidRPr="00965E44" w:rsidRDefault="00000000" w:rsidP="004569AD">
            <w:r w:rsidRPr="00965E44">
              <w:rPr>
                <w:sz w:val="16"/>
                <w:szCs w:val="16"/>
              </w:rPr>
              <w:t>Identifies socio-technical misalignment in warning chain</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C6122DA" ns2:textId="77777777" w:rsidR="00EE0013" w:rsidRPr="00965E44" w:rsidRDefault="00000000" w:rsidP="004569AD">
            <w:r w:rsidRPr="00965E44">
              <w:rPr>
                <w:sz w:val="16"/>
                <w:szCs w:val="16"/>
              </w:rPr>
              <w:t>Not a technical system</w:t>
            </w:r>
          </w:p>
        </w:tc>
      </w:tr>
      <w:tr w:rsidR="00EE0013" w:rsidRPr="00965E44" ns2:paraId="665E66EA"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95146D5" ns2:textId="77777777" w:rsidR="00EE0013" w:rsidRPr="00965E44" w:rsidRDefault="00000000" w:rsidP="004569AD">
            <w:r w:rsidRPr="00965E44">
              <w:rPr>
                <w:sz w:val="16"/>
                <w:szCs w:val="16"/>
              </w:rPr>
              <w:t>Essamlali, Nhaila &amp; El Khaili</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E170FEE" ns2:textId="77777777" w:rsidR="00EE0013" w:rsidRPr="00965E44" w:rsidRDefault="00000000" w:rsidP="004569AD">
            <w:r w:rsidRPr="00965E44">
              <w:rPr>
                <w:sz w:val="16"/>
                <w:szCs w:val="16"/>
              </w:rPr>
              <w:t>2024</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5CAD9EE" ns2:textId="77777777" w:rsidR="00EE0013" w:rsidRPr="00965E44" w:rsidRDefault="00000000" w:rsidP="004569AD">
            <w:r w:rsidRPr="00965E44">
              <w:rPr>
                <w:sz w:val="16"/>
                <w:szCs w:val="16"/>
              </w:rPr>
              <w:t>IoT+ML stormwater management, Morocco</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2174958" ns2:textId="77777777" w:rsidR="00EE0013" w:rsidRPr="00965E44" w:rsidRDefault="00000000" w:rsidP="004569AD">
            <w:r w:rsidRPr="00965E44">
              <w:rPr>
                <w:sz w:val="16"/>
                <w:szCs w:val="16"/>
              </w:rPr>
              <w:t>LID strategies + IoT + ML</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2656C31" ns2:textId="77777777" w:rsidR="00EE0013" w:rsidRPr="00965E44" w:rsidRDefault="00000000" w:rsidP="004569AD">
            <w:r w:rsidRPr="00965E44">
              <w:rPr>
                <w:sz w:val="16"/>
                <w:szCs w:val="16"/>
              </w:rPr>
              <w:t>Integrated architecture for urban stormwater optimisation</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7F4689F" ns2:textId="77777777" w:rsidR="00EE0013" w:rsidRPr="00965E44" w:rsidRDefault="00000000" w:rsidP="004569AD">
            <w:r w:rsidRPr="00965E44">
              <w:rPr>
                <w:sz w:val="16"/>
                <w:szCs w:val="16"/>
              </w:rPr>
              <w:t>No GIS, decision support, or Nigeria-specific context</w:t>
            </w:r>
          </w:p>
        </w:tc>
      </w:tr>
      <w:tr w:rsidR="00EE0013" w:rsidRPr="00965E44" ns2:paraId="64F9F41C"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E9EFFF7" ns2:textId="77777777" w:rsidR="00EE0013" w:rsidRPr="00965E44" w:rsidRDefault="00000000" w:rsidP="004569AD">
            <w:r w:rsidRPr="00965E44">
              <w:rPr>
                <w:sz w:val="16"/>
                <w:szCs w:val="16"/>
              </w:rPr>
              <w:t>Xu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4CE8238" ns2:textId="77777777" w:rsidR="00EE0013" w:rsidRPr="00965E44" w:rsidRDefault="00000000" w:rsidP="004569AD">
            <w:r w:rsidRPr="00965E44">
              <w:rPr>
                <w:sz w:val="16"/>
                <w:szCs w:val="16"/>
              </w:rPr>
              <w:t>2021</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1666FDE" ns2:textId="77777777" w:rsidR="00EE0013" w:rsidRPr="00965E44" w:rsidRDefault="00000000" w:rsidP="004569AD">
            <w:r w:rsidRPr="00965E44">
              <w:rPr>
                <w:sz w:val="16"/>
                <w:szCs w:val="16"/>
              </w:rPr>
              <w:t>Temporal Convolutional Network flood forecasting</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1DE631B" ns2:textId="77777777" w:rsidR="00EE0013" w:rsidRPr="00965E44" w:rsidRDefault="00000000" w:rsidP="004569AD">
            <w:r w:rsidRPr="00965E44">
              <w:rPr>
                <w:sz w:val="16"/>
                <w:szCs w:val="16"/>
              </w:rPr>
              <w:t>Deep learning (TCN)</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B8CB2EA" ns2:textId="77777777" w:rsidR="00EE0013" w:rsidRPr="00965E44" w:rsidRDefault="00000000" w:rsidP="004569AD">
            <w:r w:rsidRPr="00965E44">
              <w:rPr>
                <w:sz w:val="16"/>
                <w:szCs w:val="16"/>
              </w:rPr>
              <w:t>Strong rainfall-runoff prediction performance</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FB88602" ns2:textId="77777777" w:rsidR="00EE0013" w:rsidRPr="00965E44" w:rsidRDefault="00000000" w:rsidP="004569AD">
            <w:r w:rsidRPr="00965E44">
              <w:rPr>
                <w:sz w:val="16"/>
                <w:szCs w:val="16"/>
              </w:rPr>
              <w:t>No sensing, GIS, or decision-support layer</w:t>
            </w:r>
          </w:p>
        </w:tc>
      </w:tr>
      <w:tr w:rsidR="00EE0013" w:rsidRPr="00965E44" ns2:paraId="2D519CCD"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416B9E6" ns2:textId="77777777" w:rsidR="00EE0013" w:rsidRPr="00965E44" w:rsidRDefault="00000000" w:rsidP="004569AD">
            <w:r w:rsidRPr="00965E44">
              <w:rPr>
                <w:sz w:val="16"/>
                <w:szCs w:val="16"/>
              </w:rPr>
              <w:t>Lv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6E6A3B1" ns2: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9228FCB" ns2:textId="77777777" w:rsidR="00EE0013" w:rsidRPr="00965E44" w:rsidRDefault="00000000" w:rsidP="004569AD">
            <w:r w:rsidRPr="00965E44">
              <w:rPr>
                <w:sz w:val="16"/>
                <w:szCs w:val="16"/>
              </w:rPr>
              <w:t>Hybrid deep-learning water-level forecasting, China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DF35E6C" ns2:textId="77777777" w:rsidR="00EE0013" w:rsidRPr="00965E44" w:rsidRDefault="00000000" w:rsidP="004569AD">
            <w:r w:rsidRPr="00965E44">
              <w:rPr>
                <w:sz w:val="16"/>
                <w:szCs w:val="16"/>
              </w:rPr>
              <w:t>CEEMDAN + BiDR-xLSTM</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C7A42DB" ns2:textId="77777777" w:rsidR="00EE0013" w:rsidRPr="00965E44" w:rsidRDefault="00000000" w:rsidP="004569AD">
            <w:r w:rsidRPr="00965E44">
              <w:rPr>
                <w:sz w:val="16"/>
                <w:szCs w:val="16"/>
              </w:rPr>
              <w:t>R2 = 0.94 for 6-hour forecast horizon</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9639B81" ns2:textId="77777777" w:rsidR="00EE0013" w:rsidRPr="00965E44" w:rsidRDefault="00000000" w:rsidP="004569AD">
            <w:r w:rsidRPr="00965E44">
              <w:rPr>
                <w:sz w:val="16"/>
                <w:szCs w:val="16"/>
              </w:rPr>
              <w:t>Assumes dense historical hydrological data</w:t>
            </w:r>
          </w:p>
        </w:tc>
      </w:tr>
      <w:tr w:rsidR="00EE0013" w:rsidRPr="00965E44" ns2:paraId="13D35C43"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EF91E65" ns2:textId="77777777" w:rsidR="00EE0013" w:rsidRPr="00965E44" w:rsidRDefault="00000000" w:rsidP="004569AD">
            <w:r w:rsidRPr="00965E44">
              <w:rPr>
                <w:sz w:val="16"/>
                <w:szCs w:val="16"/>
              </w:rPr>
              <w:t>Islam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60FCBD4" ns2:textId="77777777" w:rsidR="00EE0013" w:rsidRPr="00965E44" w:rsidRDefault="00000000" w:rsidP="004569AD">
            <w:r w:rsidRPr="00965E44">
              <w:rPr>
                <w:sz w:val="16"/>
                <w:szCs w:val="16"/>
              </w:rPr>
              <w:t>2026</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70B5444" ns2:textId="77777777" w:rsidR="00EE0013" w:rsidRPr="00965E44" w:rsidRDefault="00000000" w:rsidP="004569AD">
            <w:r w:rsidRPr="00965E44">
              <w:rPr>
                <w:sz w:val="16"/>
                <w:szCs w:val="16"/>
              </w:rPr>
              <w:t>Multi-algorithm river discharge forecasting, Bangladesh</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8AC7CC9" ns2:textId="77777777" w:rsidR="00EE0013" w:rsidRPr="00965E44" w:rsidRDefault="00000000" w:rsidP="004569AD">
            <w:r w:rsidRPr="00965E44">
              <w:rPr>
                <w:sz w:val="16"/>
                <w:szCs w:val="16"/>
              </w:rPr>
              <w:t>RFR, SVR, LightGBM, LSTM, BiLSTM comparison</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C3BFAD2" ns2:textId="77777777" w:rsidR="00EE0013" w:rsidRPr="00965E44" w:rsidRDefault="00000000" w:rsidP="004569AD">
            <w:r w:rsidRPr="00965E44">
              <w:rPr>
                <w:sz w:val="16"/>
                <w:szCs w:val="16"/>
              </w:rPr>
              <w:t>Evaluated model transferability across stations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4120EED" ns2:textId="77777777" w:rsidR="00EE0013" w:rsidRPr="00965E44" w:rsidRDefault="00000000" w:rsidP="004569AD">
            <w:r w:rsidRPr="00965E44">
              <w:rPr>
                <w:sz w:val="16"/>
                <w:szCs w:val="16"/>
              </w:rPr>
              <w:t>No sensing, GIS, or community layer</w:t>
            </w:r>
          </w:p>
        </w:tc>
      </w:tr>
      <w:tr w:rsidR="00EE0013" w:rsidRPr="00965E44" ns2:paraId="7BB64C64"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E8738BA" ns2:textId="77777777" w:rsidR="00EE0013" w:rsidRPr="00965E44" w:rsidRDefault="00000000" w:rsidP="004569AD">
            <w:r w:rsidRPr="00965E44">
              <w:rPr>
                <w:sz w:val="16"/>
                <w:szCs w:val="16"/>
              </w:rPr>
              <w:t>Kim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4980EDD" ns2:textId="77777777" w:rsidR="00EE0013" w:rsidRPr="00965E44" w:rsidRDefault="00000000" w:rsidP="004569AD">
            <w:r w:rsidRPr="00965E44">
              <w:rPr>
                <w:sz w:val="16"/>
                <w:szCs w:val="16"/>
              </w:rPr>
              <w:t>2023</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87EFF37" ns2:textId="77777777" w:rsidR="00EE0013" w:rsidRPr="00965E44" w:rsidRDefault="00000000" w:rsidP="004569AD">
            <w:r w:rsidRPr="00965E44">
              <w:rPr>
                <w:sz w:val="16"/>
                <w:szCs w:val="16"/>
              </w:rPr>
              <w:t>Heavy-rain damage prediction, South Korea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B11AD09" ns2:textId="77777777" w:rsidR="00EE0013" w:rsidRPr="00965E44" w:rsidRDefault="00000000" w:rsidP="004569AD">
            <w:r w:rsidRPr="00965E44">
              <w:rPr>
                <w:sz w:val="16"/>
                <w:szCs w:val="16"/>
              </w:rPr>
              <w:t>Optimisation + ensemble method</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027F3C1" ns2:textId="77777777" w:rsidR="00EE0013" w:rsidRPr="00965E44" w:rsidRDefault="00000000" w:rsidP="004569AD">
            <w:r w:rsidRPr="00965E44">
              <w:rPr>
                <w:sz w:val="16"/>
                <w:szCs w:val="16"/>
              </w:rPr>
              <w:t>More accurate than fixed national rainfall threshold</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7BF29DF" ns2:textId="77777777" w:rsidR="00EE0013" w:rsidRPr="00965E44" w:rsidRDefault="00000000" w:rsidP="004569AD">
            <w:r w:rsidRPr="00965E44">
              <w:rPr>
                <w:sz w:val="16"/>
                <w:szCs w:val="16"/>
              </w:rPr>
              <w:t>Damage prediction only, no full EWS</w:t>
            </w:r>
          </w:p>
        </w:tc>
      </w:tr>
      <w:tr w:rsidR="00EE0013" w:rsidRPr="00965E44" ns2:paraId="016C8AC0"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B9D8640" ns2:textId="77777777" w:rsidR="00EE0013" w:rsidRPr="00965E44" w:rsidRDefault="00000000" w:rsidP="004569AD">
            <w:r w:rsidRPr="00965E44">
              <w:rPr>
                <w:sz w:val="16"/>
                <w:szCs w:val="16"/>
              </w:rPr>
              <w:t>Sorensen et al. (DSI framework)</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5340AB6" ns2:textId="77777777" w:rsidR="00EE0013" w:rsidRPr="00965E44" w:rsidRDefault="00000000" w:rsidP="004569AD">
            <w:r w:rsidRPr="00965E44">
              <w:rPr>
                <w:sz w:val="16"/>
                <w:szCs w:val="16"/>
              </w:rPr>
              <w:t>2024</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88BAA34" ns2:textId="77777777" w:rsidR="00EE0013" w:rsidRPr="00965E44" w:rsidRDefault="00000000" w:rsidP="004569AD">
            <w:r w:rsidRPr="00965E44">
              <w:rPr>
                <w:sz w:val="16"/>
                <w:szCs w:val="16"/>
              </w:rPr>
              <w:t>Decision-support indicator typology</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10D6EAC" ns2:textId="77777777" w:rsidR="00EE0013" w:rsidRPr="00965E44" w:rsidRDefault="00000000" w:rsidP="004569AD">
            <w:r w:rsidRPr="00965E44">
              <w:rPr>
                <w:sz w:val="16"/>
                <w:szCs w:val="16"/>
              </w:rPr>
              <w:t>Conceptual/framework paper</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B5B97E5" ns2:textId="77777777" w:rsidR="00EE0013" w:rsidRPr="00965E44" w:rsidRDefault="00000000" w:rsidP="004569AD">
            <w:r w:rsidRPr="00965E44">
              <w:rPr>
                <w:sz w:val="16"/>
                <w:szCs w:val="16"/>
              </w:rPr>
              <w:t>Defines hydroclimatic, impact-based, and event-based DSIs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3DF1D1B" ns2:textId="77777777" w:rsidR="00EE0013" w:rsidRPr="00965E44" w:rsidRDefault="00000000" w:rsidP="004569AD">
            <w:r w:rsidRPr="00965E44">
              <w:rPr>
                <w:sz w:val="16"/>
                <w:szCs w:val="16"/>
              </w:rPr>
              <w:t>Framework only; not implemented as a system</w:t>
            </w:r>
          </w:p>
        </w:tc>
      </w:tr>
      <w:tr w:rsidR="00EE0013" w:rsidRPr="00965E44" ns2:paraId="411180A5"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C13977B" ns2:textId="77777777" w:rsidR="00EE0013" w:rsidRPr="00965E44" w:rsidRDefault="00000000" w:rsidP="004569AD">
            <w:r w:rsidRPr="00965E44">
              <w:rPr>
                <w:sz w:val="16"/>
                <w:szCs w:val="16"/>
              </w:rPr>
              <w:t>Rufat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6A71835" ns2:textId="77777777" w:rsidR="00EE0013" w:rsidRPr="00965E44" w:rsidRDefault="00000000" w:rsidP="004569AD">
            <w:r w:rsidRPr="00965E44">
              <w:rPr>
                <w:sz w:val="16"/>
                <w:szCs w:val="16"/>
              </w:rPr>
              <w:t>2024</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3589C58" ns2:textId="77777777" w:rsidR="00EE0013" w:rsidRPr="00965E44" w:rsidRDefault="00000000" w:rsidP="004569AD">
            <w:r w:rsidRPr="00965E44">
              <w:rPr>
                <w:sz w:val="16"/>
                <w:szCs w:val="16"/>
              </w:rPr>
              <w:t>Evacuation decision-making, Paris flood</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972B5CE" ns2:textId="77777777" w:rsidR="00EE0013" w:rsidRPr="00965E44" w:rsidRDefault="00000000" w:rsidP="004569AD">
            <w:r w:rsidRPr="00965E44">
              <w:rPr>
                <w:sz w:val="16"/>
                <w:szCs w:val="16"/>
              </w:rPr>
              <w:t>Geotagged evacuation-choice analysis</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0B597E0" ns2:textId="77777777" w:rsidR="00EE0013" w:rsidRPr="00965E44" w:rsidRDefault="00000000" w:rsidP="004569AD">
            <w:r w:rsidRPr="00965E44">
              <w:rPr>
                <w:sz w:val="16"/>
                <w:szCs w:val="16"/>
              </w:rPr>
              <w:t>Location/social vulnerability predict evacuation better than individual traits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1901F66" ns2:textId="77777777" w:rsidR="00EE0013" w:rsidRPr="00965E44" w:rsidRDefault="00000000" w:rsidP="004569AD">
            <w:r w:rsidRPr="00965E44">
              <w:rPr>
                <w:sz w:val="16"/>
                <w:szCs w:val="16"/>
              </w:rPr>
              <w:t>Social-science study; not a technical system</w:t>
            </w:r>
          </w:p>
        </w:tc>
      </w:tr>
      <w:tr w:rsidR="00EE0013" w:rsidRPr="00965E44" ns2:paraId="5B2B59BD"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78105B1" ns2:textId="77777777" w:rsidR="00EE0013" w:rsidRPr="00965E44" w:rsidRDefault="00000000" w:rsidP="004569AD">
            <w:r w:rsidRPr="00965E44">
              <w:rPr>
                <w:sz w:val="16"/>
                <w:szCs w:val="16"/>
              </w:rPr>
              <w:t>Mohuya, Walsh &amp; Fowler</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BC449A5" ns2: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449F977" ns2:textId="77777777" w:rsidR="00EE0013" w:rsidRPr="00965E44" w:rsidRDefault="00000000" w:rsidP="004569AD">
            <w:r w:rsidRPr="00965E44">
              <w:rPr>
                <w:sz w:val="16"/>
                <w:szCs w:val="16"/>
              </w:rPr>
              <w:t>Citizen science urban flooding, Dhaka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4F3F863" ns2:textId="77777777" w:rsidR="00EE0013" w:rsidRPr="00965E44" w:rsidRDefault="00000000" w:rsidP="004569AD">
            <w:r w:rsidRPr="00965E44">
              <w:rPr>
                <w:sz w:val="16"/>
                <w:szCs w:val="16"/>
              </w:rPr>
              <w:t>500-respondent survey</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E8CC39C" ns2:textId="77777777" w:rsidR="00EE0013" w:rsidRPr="00965E44" w:rsidRDefault="00000000" w:rsidP="004569AD">
            <w:r w:rsidRPr="00965E44">
              <w:rPr>
                <w:sz w:val="16"/>
                <w:szCs w:val="16"/>
              </w:rPr>
              <w:t>Citizen input surfaces detail agency data misses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93902C0" ns2:textId="77777777" w:rsidR="00EE0013" w:rsidRPr="00965E44" w:rsidRDefault="00000000" w:rsidP="004569AD">
            <w:r w:rsidRPr="00965E44">
              <w:rPr>
                <w:sz w:val="16"/>
                <w:szCs w:val="16"/>
              </w:rPr>
              <w:t>No accompanying sensor or prediction system</w:t>
            </w:r>
          </w:p>
        </w:tc>
      </w:tr>
      <w:tr w:rsidR="00EE0013" w:rsidRPr="00965E44" ns2:paraId="3409E388"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91E8745" ns2:textId="77777777" w:rsidR="00EE0013" w:rsidRPr="00965E44" w:rsidRDefault="00000000" w:rsidP="004569AD">
            <w:r w:rsidRPr="00965E44">
              <w:rPr>
                <w:sz w:val="16"/>
                <w:szCs w:val="16"/>
              </w:rPr>
              <w:lastRenderedPageBreak/>
              <w:t>Navarra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3383338" ns2: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E1193F4" ns2:textId="77777777" w:rsidR="00EE0013" w:rsidRPr="00965E44" w:rsidRDefault="00000000" w:rsidP="004569AD">
            <w:r w:rsidRPr="00965E44">
              <w:rPr>
                <w:sz w:val="16"/>
                <w:szCs w:val="16"/>
              </w:rPr>
              <w:t>VGI-based impact detection</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365E2B7" ns2:textId="77777777" w:rsidR="00EE0013" w:rsidRPr="00965E44" w:rsidRDefault="00000000" w:rsidP="004569AD">
            <w:r w:rsidRPr="00965E44">
              <w:rPr>
                <w:sz w:val="16"/>
                <w:szCs w:val="16"/>
              </w:rPr>
              <w:t>Visual analytics on social media/news data</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6B74FAF" ns2:textId="77777777" w:rsidR="00EE0013" w:rsidRPr="00965E44" w:rsidRDefault="00000000" w:rsidP="004569AD">
            <w:r w:rsidRPr="00965E44">
              <w:rPr>
                <w:sz w:val="16"/>
                <w:szCs w:val="16"/>
              </w:rPr>
              <w:t>Automated impact extraction from public online activity</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178D82C" ns2:textId="77777777" w:rsidR="00EE0013" w:rsidRPr="00965E44" w:rsidRDefault="00000000" w:rsidP="004569AD">
            <w:r w:rsidRPr="00965E44">
              <w:rPr>
                <w:sz w:val="16"/>
                <w:szCs w:val="16"/>
              </w:rPr>
              <w:t>No IoT sensors or trained prediction model</w:t>
            </w:r>
          </w:p>
        </w:tc>
      </w:tr>
      <w:tr w:rsidR="00EE0013" w:rsidRPr="00965E44" ns2:paraId="47E492B1"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A6AA02F" ns2:textId="77777777" w:rsidR="00EE0013" w:rsidRPr="00965E44" w:rsidRDefault="00000000" w:rsidP="004569AD">
            <w:r w:rsidRPr="00965E44">
              <w:rPr>
                <w:sz w:val="16"/>
                <w:szCs w:val="16"/>
              </w:rPr>
              <w:t>Win, Zin, Kawasaki &amp; Tin San</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7902BB9" ns2:textId="77777777" w:rsidR="00EE0013" w:rsidRPr="00965E44" w:rsidRDefault="00000000" w:rsidP="004569AD">
            <w:r w:rsidRPr="00965E44">
              <w:rPr>
                <w:sz w:val="16"/>
                <w:szCs w:val="16"/>
              </w:rPr>
              <w:t>2018</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0EA53C4" ns2:textId="77777777" w:rsidR="00EE0013" w:rsidRPr="00965E44" w:rsidRDefault="00000000" w:rsidP="004569AD">
            <w:r w:rsidRPr="00965E44">
              <w:rPr>
                <w:sz w:val="16"/>
                <w:szCs w:val="16"/>
              </w:rPr>
              <w:t>Flood damage-function models, Myanmar</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89C4DD5" ns2:textId="77777777" w:rsidR="00EE0013" w:rsidRPr="00965E44" w:rsidRDefault="00000000" w:rsidP="004569AD">
            <w:r w:rsidRPr="00965E44">
              <w:rPr>
                <w:sz w:val="16"/>
                <w:szCs w:val="16"/>
              </w:rPr>
              <w:t>Survey-based damage-function modelling</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F62D717" ns2:textId="77777777" w:rsidR="00EE0013" w:rsidRPr="00965E44" w:rsidRDefault="00000000" w:rsidP="004569AD">
            <w:r w:rsidRPr="00965E44">
              <w:rPr>
                <w:sz w:val="16"/>
                <w:szCs w:val="16"/>
              </w:rPr>
              <w:t>Related flood parameters to residential/agricultural damage</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DE29115" ns2:textId="77777777" w:rsidR="00EE0013" w:rsidRPr="00965E44" w:rsidRDefault="00000000" w:rsidP="004569AD">
            <w:r w:rsidRPr="00965E44">
              <w:rPr>
                <w:sz w:val="16"/>
                <w:szCs w:val="16"/>
              </w:rPr>
              <w:t>Not integrated with a monitoring or alert system</w:t>
            </w:r>
          </w:p>
        </w:tc>
      </w:tr>
      <w:tr w:rsidR="00EE0013" w:rsidRPr="00965E44" ns2:paraId="67E0BD71"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6DC75C1" ns2:textId="77777777" w:rsidR="00EE0013" w:rsidRPr="00965E44" w:rsidRDefault="00000000" w:rsidP="004569AD">
            <w:r w:rsidRPr="00965E44">
              <w:rPr>
                <w:sz w:val="16"/>
                <w:szCs w:val="16"/>
              </w:rPr>
              <w:t>Liu, Yang, Ye, An &amp; Chen</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29E44B4" ns2:textId="77777777" w:rsidR="00EE0013" w:rsidRPr="00965E44" w:rsidRDefault="00000000" w:rsidP="004569AD">
            <w:r w:rsidRPr="00965E44">
              <w:rPr>
                <w:sz w:val="16"/>
                <w:szCs w:val="16"/>
              </w:rPr>
              <w:t>2021</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CBE9431" ns2:textId="77777777" w:rsidR="00EE0013" w:rsidRPr="00965E44" w:rsidRDefault="00000000" w:rsidP="004569AD">
            <w:r w:rsidRPr="00965E44">
              <w:rPr>
                <w:sz w:val="16"/>
                <w:szCs w:val="16"/>
              </w:rPr>
              <w:t>Flood-affected population estimation, Wuhan</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647FDBB" ns2:textId="77777777" w:rsidR="00EE0013" w:rsidRPr="00965E44" w:rsidRDefault="00000000" w:rsidP="004569AD">
            <w:r w:rsidRPr="00965E44">
              <w:rPr>
                <w:sz w:val="16"/>
                <w:szCs w:val="16"/>
              </w:rPr>
              <w:t>Mobility patterns + multi-source data</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2DDD848" ns2:textId="77777777" w:rsidR="00EE0013" w:rsidRPr="00965E44" w:rsidRDefault="00000000" w:rsidP="004569AD">
            <w:r w:rsidRPr="00965E44">
              <w:rPr>
                <w:sz w:val="16"/>
                <w:szCs w:val="16"/>
              </w:rPr>
              <w:t>Quantified flood-affected population by location</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3BF2AFB" ns2:textId="77777777" w:rsidR="00EE0013" w:rsidRPr="00965E44" w:rsidRDefault="00000000" w:rsidP="004569AD">
            <w:r w:rsidRPr="00965E44">
              <w:rPr>
                <w:sz w:val="16"/>
                <w:szCs w:val="16"/>
              </w:rPr>
              <w:t>Not integrated with a monitoring or alert system</w:t>
            </w:r>
          </w:p>
        </w:tc>
      </w:tr>
      <w:tr w:rsidR="00EE0013" w:rsidRPr="00965E44" ns2:paraId="5AA1E324"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3D08539" ns2:textId="77777777" w:rsidR="00EE0013" w:rsidRPr="00965E44" w:rsidRDefault="00000000" w:rsidP="004569AD">
            <w:r w:rsidRPr="00965E44">
              <w:rPr>
                <w:sz w:val="16"/>
                <w:szCs w:val="16"/>
              </w:rPr>
              <w:t>Jaime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193A822" ns2:textId="77777777" w:rsidR="00EE0013" w:rsidRPr="00965E44" w:rsidRDefault="00000000" w:rsidP="004569AD">
            <w:r w:rsidRPr="00965E44">
              <w:rPr>
                <w:sz w:val="16"/>
                <w:szCs w:val="16"/>
              </w:rPr>
              <w:t>2022</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8A604AD" ns2:textId="77777777" w:rsidR="00EE0013" w:rsidRPr="00965E44" w:rsidRDefault="00000000" w:rsidP="004569AD">
            <w:r w:rsidRPr="00965E44">
              <w:rPr>
                <w:sz w:val="16"/>
                <w:szCs w:val="16"/>
              </w:rPr>
              <w:t>Forecast communication, conflict-affected countries</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40E695F" ns2:textId="77777777" w:rsidR="00EE0013" w:rsidRPr="00965E44" w:rsidRDefault="00000000" w:rsidP="004569AD">
            <w:r w:rsidRPr="00965E44">
              <w:rPr>
                <w:sz w:val="16"/>
                <w:szCs w:val="16"/>
              </w:rPr>
              <w:t>Retrospective forecast-verification analysis</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7ED1331" ns2:textId="77777777" w:rsidR="00EE0013" w:rsidRPr="00965E44" w:rsidRDefault="00000000" w:rsidP="004569AD">
            <w:r w:rsidRPr="00965E44">
              <w:rPr>
                <w:sz w:val="16"/>
                <w:szCs w:val="16"/>
              </w:rPr>
              <w:t>Forecasts often available but not reliably communicated</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D0602B0" ns2:textId="77777777" w:rsidR="00EE0013" w:rsidRPr="00965E44" w:rsidRDefault="00000000" w:rsidP="004569AD">
            <w:r w:rsidRPr="00965E44">
              <w:rPr>
                <w:sz w:val="16"/>
                <w:szCs w:val="16"/>
              </w:rPr>
              <w:t>Analytical study; not a technical system</w:t>
            </w:r>
          </w:p>
        </w:tc>
      </w:tr>
      <w:tr w:rsidR="00EE0013" w:rsidRPr="00965E44" ns2:paraId="6E5BA0CC"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F93C7AE" ns2:textId="77777777" w:rsidR="00EE0013" w:rsidRPr="00965E44" w:rsidRDefault="00000000" w:rsidP="004569AD">
            <w:r w:rsidRPr="00965E44">
              <w:rPr>
                <w:sz w:val="16"/>
                <w:szCs w:val="16"/>
              </w:rPr>
              <w:t>Liu, Z.</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3600B65" ns2:textId="77777777" w:rsidR="00EE0013" w:rsidRPr="00965E44" w:rsidRDefault="00000000" w:rsidP="004569AD">
            <w:r w:rsidRPr="00965E44">
              <w:rPr>
                <w:sz w:val="16"/>
                <w:szCs w:val="16"/>
              </w:rPr>
              <w:t>2012</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6A1E97A" ns2:textId="77777777" w:rsidR="00EE0013" w:rsidRPr="00965E44" w:rsidRDefault="00000000" w:rsidP="004569AD">
            <w:r w:rsidRPr="00965E44">
              <w:rPr>
                <w:sz w:val="16"/>
                <w:szCs w:val="16"/>
              </w:rPr>
              <w:t>Urban flood risk management review, Typhoon Committee Area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C86A140" ns2:textId="77777777" w:rsidR="00EE0013" w:rsidRPr="00965E44" w:rsidRDefault="00000000" w:rsidP="004569AD">
            <w:r w:rsidRPr="00965E44">
              <w:rPr>
                <w:sz w:val="16"/>
                <w:szCs w:val="16"/>
              </w:rPr>
              <w:t>Literature review</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3E4C302" ns2:textId="77777777" w:rsidR="00EE0013" w:rsidRPr="00965E44" w:rsidRDefault="00000000" w:rsidP="004569AD">
            <w:r w:rsidRPr="00965E44">
              <w:rPr>
                <w:sz w:val="16"/>
                <w:szCs w:val="16"/>
              </w:rPr>
              <w:t>Documents shift toward integrated risk management</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A19E464" ns2:textId="77777777" w:rsidR="00EE0013" w:rsidRPr="00965E44" w:rsidRDefault="00000000" w:rsidP="004569AD">
            <w:r w:rsidRPr="00965E44">
              <w:rPr>
                <w:sz w:val="16"/>
                <w:szCs w:val="16"/>
              </w:rPr>
              <w:t>Review only; dated relative to recent AI/IoT literature</w:t>
            </w:r>
          </w:p>
        </w:tc>
      </w:tr>
      <w:tr w:rsidR="00EE0013" w:rsidRPr="00965E44" ns2:paraId="4B373B74"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C34B575" ns2:textId="77777777" w:rsidR="00EE0013" w:rsidRPr="00965E44" w:rsidRDefault="00000000" w:rsidP="004569AD">
            <w:r w:rsidRPr="00965E44">
              <w:rPr>
                <w:sz w:val="16"/>
                <w:szCs w:val="16"/>
              </w:rPr>
              <w:t>Nhamo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D223361" ns2: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419DCF7" ns2:textId="77777777" w:rsidR="00EE0013" w:rsidRPr="00965E44" w:rsidRDefault="00000000" w:rsidP="004569AD">
            <w:r w:rsidRPr="00965E44">
              <w:rPr>
                <w:sz w:val="16"/>
                <w:szCs w:val="16"/>
              </w:rPr>
              <w:t>Combined drought/flood risk mapping, South Africa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F3EC992" ns2:textId="77777777" w:rsidR="00EE0013" w:rsidRPr="00965E44" w:rsidRDefault="00000000" w:rsidP="004569AD">
            <w:r w:rsidRPr="00965E44">
              <w:rPr>
                <w:sz w:val="16"/>
                <w:szCs w:val="16"/>
              </w:rPr>
              <w:t>AHP + GIS + geostatistics</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6C7B7B7" ns2:textId="77777777" w:rsidR="00EE0013" w:rsidRPr="00965E44" w:rsidRDefault="00000000" w:rsidP="004569AD">
            <w:r w:rsidRPr="00965E44">
              <w:rPr>
                <w:sz w:val="16"/>
                <w:szCs w:val="16"/>
              </w:rPr>
              <w:t>Droughts/floods cause ~80% of climate-related deaths in sub-Saharan Africa</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6DF9A83" ns2:textId="77777777" w:rsidR="00EE0013" w:rsidRPr="00965E44" w:rsidRDefault="00000000" w:rsidP="004569AD">
            <w:r w:rsidRPr="00965E44">
              <w:rPr>
                <w:sz w:val="16"/>
                <w:szCs w:val="16"/>
              </w:rPr>
              <w:t>Static risk map; no monitoring or alerting</w:t>
            </w:r>
          </w:p>
        </w:tc>
      </w:tr>
      <w:tr w:rsidR="00EE0013" w:rsidRPr="00965E44" ns2:paraId="63698DB8"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0F09CE5" ns2:textId="77777777" w:rsidR="00EE0013" w:rsidRPr="00965E44" w:rsidRDefault="00000000" w:rsidP="004569AD">
            <w:r w:rsidRPr="00965E44">
              <w:rPr>
                <w:sz w:val="16"/>
                <w:szCs w:val="16"/>
              </w:rPr>
              <w:t>Mihret, Cherie &amp; Zemale</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9BFC92B" ns2:textId="77777777" w:rsidR="00EE0013" w:rsidRPr="00965E44" w:rsidRDefault="00000000" w:rsidP="004569AD">
            <w:r w:rsidRPr="00965E44">
              <w:rPr>
                <w:sz w:val="16"/>
                <w:szCs w:val="16"/>
              </w:rPr>
              <w:t>2026</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D955780" ns2:textId="77777777" w:rsidR="00EE0013" w:rsidRPr="00965E44" w:rsidRDefault="00000000" w:rsidP="004569AD">
            <w:r w:rsidRPr="00965E44">
              <w:rPr>
                <w:sz w:val="16"/>
                <w:szCs w:val="16"/>
              </w:rPr>
              <w:t>Flood susceptibility, Upper Blue Nile, Ethiopia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54AC462" ns2:textId="77777777" w:rsidR="00EE0013" w:rsidRPr="00965E44" w:rsidRDefault="00000000" w:rsidP="004569AD">
            <w:r w:rsidRPr="00965E44">
              <w:rPr>
                <w:sz w:val="16"/>
                <w:szCs w:val="16"/>
              </w:rPr>
              <w:t>AHP + Sentinel-1 SAR</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05CB93E" ns2:textId="77777777" w:rsidR="00EE0013" w:rsidRPr="00965E44" w:rsidRDefault="00000000" w:rsidP="004569AD">
            <w:r w:rsidRPr="00965E44">
              <w:rPr>
                <w:sz w:val="16"/>
                <w:szCs w:val="16"/>
              </w:rPr>
              <w:t>Compared AHP susceptibility against SAR-mapped flood extent</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03B70F7" ns2:textId="77777777" w:rsidR="00EE0013" w:rsidRPr="00965E44" w:rsidRDefault="00000000" w:rsidP="004569AD">
            <w:r w:rsidRPr="00965E44">
              <w:rPr>
                <w:sz w:val="16"/>
                <w:szCs w:val="16"/>
              </w:rPr>
              <w:t>Static map; no real-time sensing</w:t>
            </w:r>
          </w:p>
        </w:tc>
      </w:tr>
      <w:tr w:rsidR="00EE0013" w:rsidRPr="00965E44" ns2:paraId="5568323A"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36EAB73" ns2:textId="77777777" w:rsidR="00EE0013" w:rsidRPr="00965E44" w:rsidRDefault="00000000" w:rsidP="004569AD">
            <w:r w:rsidRPr="00965E44">
              <w:rPr>
                <w:sz w:val="16"/>
                <w:szCs w:val="16"/>
              </w:rPr>
              <w:t>Getahun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7B4524A" ns2:textId="77777777" w:rsidR="00EE0013" w:rsidRPr="00965E44" w:rsidRDefault="00000000" w:rsidP="004569AD">
            <w:r w:rsidRPr="00965E44">
              <w:rPr>
                <w:sz w:val="16"/>
                <w:szCs w:val="16"/>
              </w:rPr>
              <w:t>2026</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BC5AFDB" ns2:textId="77777777" w:rsidR="00EE0013" w:rsidRPr="00965E44" w:rsidRDefault="00000000" w:rsidP="004569AD">
            <w:r w:rsidRPr="00965E44">
              <w:rPr>
                <w:sz w:val="16"/>
                <w:szCs w:val="16"/>
              </w:rPr>
              <w:t>Flood susceptibility, Debre Berhan, Ethiopia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9F84FA1" ns2:textId="77777777" w:rsidR="00EE0013" w:rsidRPr="00965E44" w:rsidRDefault="00000000" w:rsidP="004569AD">
            <w:r w:rsidRPr="00965E44">
              <w:rPr>
                <w:sz w:val="16"/>
                <w:szCs w:val="16"/>
              </w:rPr>
              <w:t>GIS + AHP</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4613C2FB" ns2:textId="77777777" w:rsidR="00EE0013" w:rsidRPr="00965E44" w:rsidRDefault="00000000" w:rsidP="004569AD">
            <w:r w:rsidRPr="00965E44">
              <w:rPr>
                <w:sz w:val="16"/>
                <w:szCs w:val="16"/>
              </w:rPr>
              <w:t>City-scale susceptibility map for rapidly urbanising city</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F2BFBCF" ns2:textId="77777777" w:rsidR="00EE0013" w:rsidRPr="00965E44" w:rsidRDefault="00000000" w:rsidP="004569AD">
            <w:r w:rsidRPr="00965E44">
              <w:rPr>
                <w:sz w:val="16"/>
                <w:szCs w:val="16"/>
              </w:rPr>
              <w:t>Static map; limited drainage cited as compounding risk</w:t>
            </w:r>
          </w:p>
        </w:tc>
      </w:tr>
      <w:tr w:rsidR="00EE0013" w:rsidRPr="00965E44" ns2:paraId="1D20C65C"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95BC8FE" ns2:textId="77777777" w:rsidR="00EE0013" w:rsidRPr="00965E44" w:rsidRDefault="00000000" w:rsidP="004569AD">
            <w:r w:rsidRPr="00965E44">
              <w:rPr>
                <w:sz w:val="16"/>
                <w:szCs w:val="16"/>
              </w:rPr>
              <w:t>Moutaouakil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13A7DA8" ns2:textId="77777777" w:rsidR="00EE0013" w:rsidRPr="00965E44" w:rsidRDefault="00000000" w:rsidP="004569AD">
            <w:r w:rsidRPr="00965E44">
              <w:rPr>
                <w:sz w:val="16"/>
                <w:szCs w:val="16"/>
              </w:rPr>
              <w:t>2026</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BF37783" ns2:textId="77777777" w:rsidR="00EE0013" w:rsidRPr="00965E44" w:rsidRDefault="00000000" w:rsidP="004569AD">
            <w:r w:rsidRPr="00965E44">
              <w:rPr>
                <w:sz w:val="16"/>
                <w:szCs w:val="16"/>
              </w:rPr>
              <w:t>AI+GIS flood susceptibility, Northern Morocco</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63CC290" ns2:textId="77777777" w:rsidR="00EE0013" w:rsidRPr="00965E44" w:rsidRDefault="00000000" w:rsidP="004569AD">
            <w:r w:rsidRPr="00965E44">
              <w:rPr>
                <w:sz w:val="16"/>
                <w:szCs w:val="16"/>
              </w:rPr>
              <w:t>LSTM + 11 GIS-derived factors</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40116C3" ns2:textId="77777777" w:rsidR="00EE0013" w:rsidRPr="00965E44" w:rsidRDefault="00000000" w:rsidP="004569AD">
            <w:r w:rsidRPr="00965E44">
              <w:rPr>
                <w:sz w:val="16"/>
                <w:szCs w:val="16"/>
              </w:rPr>
              <w:t>One of few studies pairing AI prediction directly with GIS factors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8D2E17A" ns2:textId="77777777" w:rsidR="00EE0013" w:rsidRPr="00965E44" w:rsidRDefault="00000000" w:rsidP="004569AD">
            <w:r w:rsidRPr="00965E44">
              <w:rPr>
                <w:sz w:val="16"/>
                <w:szCs w:val="16"/>
              </w:rPr>
              <w:t>Static susceptibility map; not real-time or Nigeria-specific</w:t>
            </w:r>
          </w:p>
        </w:tc>
      </w:tr>
      <w:tr w:rsidR="00EE0013" w:rsidRPr="00965E44" ns2:paraId="7ABB8D5E"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D668460" ns2:textId="77777777" w:rsidR="00EE0013" w:rsidRPr="00965E44" w:rsidRDefault="00000000" w:rsidP="004569AD">
            <w:r w:rsidRPr="00965E44">
              <w:rPr>
                <w:sz w:val="16"/>
                <w:szCs w:val="16"/>
              </w:rPr>
              <w:t>Idowu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0F11F42" ns2: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D48EC49" ns2:textId="77777777" w:rsidR="00EE0013" w:rsidRPr="00965E44" w:rsidRDefault="00000000" w:rsidP="004569AD">
            <w:r w:rsidRPr="00965E44">
              <w:rPr>
                <w:sz w:val="16"/>
                <w:szCs w:val="16"/>
              </w:rPr>
              <w:t>Earth Observation flood monitoring, ungauged Nigerian basin</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19D8708" ns2:textId="77777777" w:rsidR="00EE0013" w:rsidRPr="00965E44" w:rsidRDefault="00000000" w:rsidP="004569AD">
            <w:r w:rsidRPr="00965E44">
              <w:rPr>
                <w:sz w:val="16"/>
                <w:szCs w:val="16"/>
              </w:rPr>
              <w:t>Satellite EO products (MODIS, passive microwave)</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35227ED" ns2:textId="77777777" w:rsidR="00EE0013" w:rsidRPr="00965E44" w:rsidRDefault="00000000" w:rsidP="004569AD">
            <w:r w:rsidRPr="00965E44">
              <w:rPr>
                <w:sz w:val="16"/>
                <w:szCs w:val="16"/>
              </w:rPr>
              <w:t>Satellite data can partly substitute for absent ground sensors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1D2B020" ns2:textId="77777777" w:rsidR="00EE0013" w:rsidRPr="00965E44" w:rsidRDefault="00000000" w:rsidP="004569AD">
            <w:r w:rsidRPr="00965E44">
              <w:rPr>
                <w:sz w:val="16"/>
                <w:szCs w:val="16"/>
              </w:rPr>
              <w:t>Not paired with AI prediction, GIS dashboard, or alerting</w:t>
            </w:r>
          </w:p>
        </w:tc>
      </w:tr>
      <w:tr w:rsidR="00EE0013" w:rsidRPr="00965E44" ns2:paraId="1E5CA971"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82B55E0" ns2:textId="77777777" w:rsidR="00EE0013" w:rsidRPr="00965E44" w:rsidRDefault="00000000" w:rsidP="004569AD">
            <w:r w:rsidRPr="00965E44">
              <w:rPr>
                <w:sz w:val="16"/>
                <w:szCs w:val="16"/>
              </w:rPr>
              <w:t>Ringo, Sabai &amp; Mahenge</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18A1645" ns2: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98508C5" ns2:textId="77777777" w:rsidR="00EE0013" w:rsidRPr="00965E44" w:rsidRDefault="00000000" w:rsidP="004569AD">
            <w:r w:rsidRPr="00965E44">
              <w:rPr>
                <w:sz w:val="16"/>
                <w:szCs w:val="16"/>
              </w:rPr>
              <w:t>FEWS effectiveness survey, Kilosa, Tanzania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FAE2DC7" ns2:textId="77777777" w:rsidR="00EE0013" w:rsidRPr="00965E44" w:rsidRDefault="00000000" w:rsidP="004569AD">
            <w:r w:rsidRPr="00965E44">
              <w:rPr>
                <w:sz w:val="16"/>
                <w:szCs w:val="16"/>
              </w:rPr>
              <w:t>Household survey + interviews + focus groups</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81F2A30" ns2:textId="77777777" w:rsidR="00EE0013" w:rsidRPr="00965E44" w:rsidRDefault="00000000" w:rsidP="004569AD">
            <w:r w:rsidRPr="00965E44">
              <w:rPr>
                <w:sz w:val="16"/>
                <w:szCs w:val="16"/>
              </w:rPr>
              <w:t>Early-warning response measures significantly reduced flood harm</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EA22B1C" ns2:textId="77777777" w:rsidR="00EE0013" w:rsidRPr="00965E44" w:rsidRDefault="00000000" w:rsidP="004569AD">
            <w:r w:rsidRPr="00965E44">
              <w:rPr>
                <w:sz w:val="16"/>
                <w:szCs w:val="16"/>
              </w:rPr>
              <w:t>Social-science evaluation; not a technical system</w:t>
            </w:r>
          </w:p>
        </w:tc>
      </w:tr>
      <w:tr w:rsidR="00EE0013" w:rsidRPr="00965E44" ns2:paraId="4486F244"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63DD067A" ns2:textId="77777777" w:rsidR="00EE0013" w:rsidRPr="00965E44" w:rsidRDefault="00000000" w:rsidP="004569AD">
            <w:r w:rsidRPr="00965E44">
              <w:rPr>
                <w:sz w:val="16"/>
                <w:szCs w:val="16"/>
              </w:rPr>
              <w:t>O'Shea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14E5987" ns2: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25CD5667" ns2:textId="77777777" w:rsidR="00EE0013" w:rsidRPr="00965E44" w:rsidRDefault="00000000" w:rsidP="004569AD">
            <w:r w:rsidRPr="00965E44">
              <w:rPr>
                <w:sz w:val="16"/>
                <w:szCs w:val="16"/>
              </w:rPr>
              <w:t>Text-network decision support, Lusaka, Zambia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1787666" ns2:textId="77777777" w:rsidR="00EE0013" w:rsidRPr="00965E44" w:rsidRDefault="00000000" w:rsidP="004569AD">
            <w:r w:rsidRPr="00965E44">
              <w:rPr>
                <w:sz w:val="16"/>
                <w:szCs w:val="16"/>
              </w:rPr>
              <w:t>Text network analysis of community narratives</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562FDC0" ns2:textId="77777777" w:rsidR="00EE0013" w:rsidRPr="00965E44" w:rsidRDefault="00000000" w:rsidP="004569AD">
            <w:r w:rsidRPr="00965E44">
              <w:rPr>
                <w:sz w:val="16"/>
                <w:szCs w:val="16"/>
              </w:rPr>
              <w:t>Narrative-based DSS complements numeric/hydrological data</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11AD684C" ns2:textId="77777777" w:rsidR="00EE0013" w:rsidRPr="00965E44" w:rsidRDefault="00000000" w:rsidP="004569AD">
            <w:r w:rsidRPr="00965E44">
              <w:rPr>
                <w:sz w:val="16"/>
                <w:szCs w:val="16"/>
              </w:rPr>
              <w:t>Not paired with sensors, AI prediction, or Nigeria-specific</w:t>
            </w:r>
          </w:p>
        </w:tc>
      </w:tr>
      <w:tr w:rsidR="00EE0013" w:rsidRPr="00965E44" ns2:paraId="388AF058" ns2: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0808FF8F" ns2:textId="77777777" w:rsidR="00EE0013" w:rsidRPr="00965E44" w:rsidRDefault="00000000" w:rsidP="004569AD">
            <w:r w:rsidRPr="00965E44">
              <w:rPr>
                <w:sz w:val="16"/>
                <w:szCs w:val="16"/>
              </w:rPr>
              <w:t>Aniramu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5C40D728" ns2:textId="77777777" w:rsidR="00EE0013" w:rsidRPr="00965E44" w:rsidRDefault="00000000" w:rsidP="004569AD">
            <w:r w:rsidRPr="00965E44">
              <w:rPr>
                <w:sz w:val="16"/>
                <w:szCs w:val="16"/>
              </w:rPr>
              <w:t>2026</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3E8AFAF0" ns2:textId="77777777" w:rsidR="00EE0013" w:rsidRPr="00965E44" w:rsidRDefault="00000000" w:rsidP="004569AD">
            <w:r w:rsidRPr="00965E44">
              <w:rPr>
                <w:sz w:val="16"/>
                <w:szCs w:val="16"/>
              </w:rPr>
              <w:t>Flood vulnerability and perception, Lagos, Nigeria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4C9A81E" ns2:textId="77777777" w:rsidR="00EE0013" w:rsidRPr="00965E44" w:rsidRDefault="00000000" w:rsidP="004569AD">
            <w:r w:rsidRPr="00965E44">
              <w:rPr>
                <w:sz w:val="16"/>
                <w:szCs w:val="16"/>
              </w:rPr>
              <w:t>Hydro-climatic trend analysis + household survey</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7438C6B" ns2:textId="77777777" w:rsidR="00EE0013" w:rsidRPr="00965E44" w:rsidRDefault="00000000" w:rsidP="004569AD">
            <w:r w:rsidRPr="00965E44">
              <w:rPr>
                <w:sz w:val="16"/>
                <w:szCs w:val="16"/>
              </w:rPr>
              <w:t>Significant gap between measured risk and resident perception</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ns2:paraId="756ED915" ns2:textId="77777777" w:rsidR="00EE0013" w:rsidRPr="00965E44" w:rsidRDefault="00000000" w:rsidP="004569AD">
            <w:r w:rsidRPr="00965E44">
              <w:rPr>
                <w:sz w:val="16"/>
                <w:szCs w:val="16"/>
              </w:rPr>
              <w:t>Static assessment; no monitoring or alerting system</w:t>
            </w:r>
          </w:p>
        </w:tc>
      </w:tr>
      <w:tr>
        <w:tc>
          <w:tcPr>
            <w:tcW w:type="dxa" w:w="1500"/>
          </w:tcPr>
          <w:p>
            <w:r/>
            <w:r>
              <w:rPr>
                <w:rFonts w:ascii="Times New Roman" w:hAnsi="Times New Roman" w:eastAsia="Times New Roman" w:cs="Times New Roman"/>
                <w:b w:val="0"/>
                <w:i w:val="0"/>
                <w:sz w:val="16"/>
              </w:rPr>
              <w:t>Wiangnak, Wiboonrat &amp; Duangsuwan</w:t>
            </w:r>
          </w:p>
        </w:tc>
        <w:tc>
          <w:tcPr>
            <w:tcW w:type="dxa" w:w="700"/>
          </w:tcPr>
          <w:p>
            <w:r/>
            <w:r>
              <w:rPr>
                <w:rFonts w:ascii="Times New Roman" w:hAnsi="Times New Roman" w:eastAsia="Times New Roman" w:cs="Times New Roman"/>
                <w:b w:val="0"/>
                <w:i w:val="0"/>
                <w:sz w:val="16"/>
              </w:rPr>
              <w:t>2026</w:t>
            </w:r>
          </w:p>
        </w:tc>
        <w:tc>
          <w:tcPr>
            <w:tcW w:type="dxa" w:w="1900"/>
          </w:tcPr>
          <w:p>
            <w:r/>
            <w:r>
              <w:rPr>
                <w:rFonts w:ascii="Times New Roman" w:hAnsi="Times New Roman" w:eastAsia="Times New Roman" w:cs="Times New Roman"/>
                <w:b w:val="0"/>
                <w:i w:val="0"/>
                <w:sz w:val="16"/>
              </w:rPr>
              <w:t>AIoT flash-flood warning, rural Thailand</w:t>
            </w:r>
          </w:p>
        </w:tc>
        <w:tc>
          <w:tcPr>
            <w:tcW w:type="dxa" w:w="1900"/>
          </w:tcPr>
          <w:p>
            <w:r/>
            <w:r>
              <w:rPr>
                <w:rFonts w:ascii="Times New Roman" w:hAnsi="Times New Roman" w:eastAsia="Times New Roman" w:cs="Times New Roman"/>
                <w:b w:val="0"/>
                <w:i w:val="0"/>
                <w:sz w:val="16"/>
              </w:rPr>
              <w:t>YOLOv10 (CCTV) + LSTM, field-deployed 2 sites</w:t>
            </w:r>
          </w:p>
        </w:tc>
        <w:tc>
          <w:tcPr>
            <w:tcW w:type="dxa" w:w="1750"/>
          </w:tcPr>
          <w:p>
            <w:r/>
            <w:r>
              <w:rPr>
                <w:rFonts w:ascii="Times New Roman" w:hAnsi="Times New Roman" w:eastAsia="Times New Roman" w:cs="Times New Roman"/>
                <w:b w:val="0"/>
                <w:i w:val="0"/>
                <w:sz w:val="16"/>
              </w:rPr>
              <w:t>mAP@0.5 &gt; 0.99; R² = 0.987 / 0.781 at two sites</w:t>
            </w:r>
          </w:p>
        </w:tc>
        <w:tc>
          <w:tcPr>
            <w:tcW w:type="dxa" w:w="1600"/>
          </w:tcPr>
          <w:p>
            <w:r/>
            <w:r>
              <w:rPr>
                <w:rFonts w:ascii="Times New Roman" w:hAnsi="Times New Roman" w:eastAsia="Times New Roman" w:cs="Times New Roman"/>
                <w:b w:val="0"/>
                <w:i w:val="0"/>
                <w:sz w:val="16"/>
              </w:rPr>
              <w:t>No GIS, decision categorisation, or Nigeria context</w:t>
            </w:r>
          </w:p>
        </w:tc>
      </w:tr>
      <w:tr>
        <w:tc>
          <w:tcPr>
            <w:tcW w:type="dxa" w:w="1500"/>
          </w:tcPr>
          <w:p>
            <w:r/>
            <w:r>
              <w:rPr>
                <w:rFonts w:ascii="Times New Roman" w:hAnsi="Times New Roman" w:eastAsia="Times New Roman" w:cs="Times New Roman"/>
                <w:b w:val="0"/>
                <w:i w:val="0"/>
                <w:sz w:val="16"/>
              </w:rPr>
              <w:t>Bakhtiari et al.</w:t>
            </w:r>
          </w:p>
        </w:tc>
        <w:tc>
          <w:tcPr>
            <w:tcW w:type="dxa" w:w="700"/>
          </w:tcPr>
          <w:p>
            <w:r/>
            <w:r>
              <w:rPr>
                <w:rFonts w:ascii="Times New Roman" w:hAnsi="Times New Roman" w:eastAsia="Times New Roman" w:cs="Times New Roman"/>
                <w:b w:val="0"/>
                <w:i w:val="0"/>
                <w:sz w:val="16"/>
              </w:rPr>
              <w:t>2025</w:t>
            </w:r>
          </w:p>
        </w:tc>
        <w:tc>
          <w:tcPr>
            <w:tcW w:type="dxa" w:w="1900"/>
          </w:tcPr>
          <w:p>
            <w:r/>
            <w:r>
              <w:rPr>
                <w:rFonts w:ascii="Times New Roman" w:hAnsi="Times New Roman" w:eastAsia="Times New Roman" w:cs="Times New Roman"/>
                <w:b w:val="0"/>
                <w:i w:val="0"/>
                <w:sz w:val="16"/>
              </w:rPr>
              <w:t>Systematic review, IoT in flood risk management</w:t>
            </w:r>
          </w:p>
        </w:tc>
        <w:tc>
          <w:tcPr>
            <w:tcW w:type="dxa" w:w="1900"/>
          </w:tcPr>
          <w:p>
            <w:r/>
            <w:r>
              <w:rPr>
                <w:rFonts w:ascii="Times New Roman" w:hAnsi="Times New Roman" w:eastAsia="Times New Roman" w:cs="Times New Roman"/>
                <w:b w:val="0"/>
                <w:i w:val="0"/>
                <w:sz w:val="16"/>
              </w:rPr>
              <w:t>PRISMA review, 1,273 to 70 core studies</w:t>
            </w:r>
          </w:p>
        </w:tc>
        <w:tc>
          <w:tcPr>
            <w:tcW w:type="dxa" w:w="1750"/>
          </w:tcPr>
          <w:p>
            <w:r/>
            <w:r>
              <w:rPr>
                <w:rFonts w:ascii="Times New Roman" w:hAnsi="Times New Roman" w:eastAsia="Times New Roman" w:cs="Times New Roman"/>
                <w:b w:val="0"/>
                <w:i w:val="0"/>
                <w:sz w:val="16"/>
              </w:rPr>
              <w:t>Comprehensive full-lifecycle IoT FRM systems remain rare</w:t>
            </w:r>
          </w:p>
        </w:tc>
        <w:tc>
          <w:tcPr>
            <w:tcW w:type="dxa" w:w="1600"/>
          </w:tcPr>
          <w:p>
            <w:r/>
            <w:r>
              <w:rPr>
                <w:rFonts w:ascii="Times New Roman" w:hAnsi="Times New Roman" w:eastAsia="Times New Roman" w:cs="Times New Roman"/>
                <w:b w:val="0"/>
                <w:i w:val="0"/>
                <w:sz w:val="16"/>
              </w:rPr>
              <w:t>Review only; independently confirms this study's gap</w:t>
            </w:r>
          </w:p>
        </w:tc>
      </w:tr>
      <w:tr>
        <w:tc>
          <w:tcPr>
            <w:tcW w:type="dxa" w:w="1500"/>
          </w:tcPr>
          <w:p>
            <w:r/>
            <w:r>
              <w:rPr>
                <w:rFonts w:ascii="Times New Roman" w:hAnsi="Times New Roman" w:eastAsia="Times New Roman" w:cs="Times New Roman"/>
                <w:b w:val="0"/>
                <w:i w:val="0"/>
                <w:sz w:val="16"/>
              </w:rPr>
              <w:t>Henao Salgado, Alfonso &amp; Vélez Upegui</w:t>
            </w:r>
          </w:p>
        </w:tc>
        <w:tc>
          <w:tcPr>
            <w:tcW w:type="dxa" w:w="700"/>
          </w:tcPr>
          <w:p>
            <w:r/>
            <w:r>
              <w:rPr>
                <w:rFonts w:ascii="Times New Roman" w:hAnsi="Times New Roman" w:eastAsia="Times New Roman" w:cs="Times New Roman"/>
                <w:b w:val="0"/>
                <w:i w:val="0"/>
                <w:sz w:val="16"/>
              </w:rPr>
              <w:t>2025</w:t>
            </w:r>
          </w:p>
        </w:tc>
        <w:tc>
          <w:tcPr>
            <w:tcW w:type="dxa" w:w="1900"/>
          </w:tcPr>
          <w:p>
            <w:r/>
            <w:r>
              <w:rPr>
                <w:rFonts w:ascii="Times New Roman" w:hAnsi="Times New Roman" w:eastAsia="Times New Roman" w:cs="Times New Roman"/>
                <w:b w:val="0"/>
                <w:i w:val="0"/>
                <w:sz w:val="16"/>
              </w:rPr>
              <w:t>Community/institutional EWS integration, Colombia</w:t>
            </w:r>
          </w:p>
        </w:tc>
        <w:tc>
          <w:tcPr>
            <w:tcW w:type="dxa" w:w="1900"/>
          </w:tcPr>
          <w:p>
            <w:r/>
            <w:r>
              <w:rPr>
                <w:rFonts w:ascii="Times New Roman" w:hAnsi="Times New Roman" w:eastAsia="Times New Roman" w:cs="Times New Roman"/>
                <w:b w:val="0"/>
                <w:i w:val="0"/>
                <w:sz w:val="16"/>
              </w:rPr>
              <w:t>Framework development, Andean case study</w:t>
            </w:r>
          </w:p>
        </w:tc>
        <w:tc>
          <w:tcPr>
            <w:tcW w:type="dxa" w:w="1750"/>
          </w:tcPr>
          <w:p>
            <w:r/>
            <w:r>
              <w:rPr>
                <w:rFonts w:ascii="Times New Roman" w:hAnsi="Times New Roman" w:eastAsia="Times New Roman" w:cs="Times New Roman"/>
                <w:b w:val="0"/>
                <w:i w:val="0"/>
                <w:sz w:val="16"/>
              </w:rPr>
              <w:t>Uncoordinated community/institutional EWS can conflict</w:t>
            </w:r>
          </w:p>
        </w:tc>
        <w:tc>
          <w:tcPr>
            <w:tcW w:type="dxa" w:w="1600"/>
          </w:tcPr>
          <w:p>
            <w:r/>
            <w:r>
              <w:rPr>
                <w:rFonts w:ascii="Times New Roman" w:hAnsi="Times New Roman" w:eastAsia="Times New Roman" w:cs="Times New Roman"/>
                <w:b w:val="0"/>
                <w:i w:val="0"/>
                <w:sz w:val="16"/>
              </w:rPr>
              <w:t>Governance framework; not a technical system</w:t>
            </w:r>
          </w:p>
        </w:tc>
      </w:tr>
      <w:tr>
        <w:tc>
          <w:tcPr>
            <w:tcW w:type="dxa" w:w="1500"/>
          </w:tcPr>
          <w:p>
            <w:r/>
            <w:r>
              <w:rPr>
                <w:rFonts w:ascii="Times New Roman" w:hAnsi="Times New Roman" w:eastAsia="Times New Roman" w:cs="Times New Roman"/>
                <w:b w:val="0"/>
                <w:i w:val="0"/>
                <w:sz w:val="16"/>
              </w:rPr>
              <w:t>Arinze, Nwajana, Egbe &amp; Ebenuwa</w:t>
            </w:r>
          </w:p>
        </w:tc>
        <w:tc>
          <w:tcPr>
            <w:tcW w:type="dxa" w:w="700"/>
          </w:tcPr>
          <w:p>
            <w:r/>
            <w:r>
              <w:rPr>
                <w:rFonts w:ascii="Times New Roman" w:hAnsi="Times New Roman" w:eastAsia="Times New Roman" w:cs="Times New Roman"/>
                <w:b w:val="0"/>
                <w:i w:val="0"/>
                <w:sz w:val="16"/>
              </w:rPr>
              <w:t>2025</w:t>
            </w:r>
          </w:p>
        </w:tc>
        <w:tc>
          <w:tcPr>
            <w:tcW w:type="dxa" w:w="1900"/>
          </w:tcPr>
          <w:p>
            <w:r/>
            <w:r>
              <w:rPr>
                <w:rFonts w:ascii="Times New Roman" w:hAnsi="Times New Roman" w:eastAsia="Times New Roman" w:cs="Times New Roman"/>
                <w:b w:val="0"/>
                <w:i w:val="0"/>
                <w:sz w:val="16"/>
              </w:rPr>
              <w:t>IoT+AI flood prediction &amp; automated response, Mokwa LGA, Nigeria</w:t>
            </w:r>
          </w:p>
        </w:tc>
        <w:tc>
          <w:tcPr>
            <w:tcW w:type="dxa" w:w="1900"/>
          </w:tcPr>
          <w:p>
            <w:r/>
            <w:r>
              <w:rPr>
                <w:rFonts w:ascii="Times New Roman" w:hAnsi="Times New Roman" w:eastAsia="Times New Roman" w:cs="Times New Roman"/>
                <w:b w:val="0"/>
                <w:i w:val="0"/>
                <w:sz w:val="16"/>
              </w:rPr>
              <w:t>CNN-LSTM hybrid + automated water redistribution</w:t>
            </w:r>
          </w:p>
        </w:tc>
        <w:tc>
          <w:tcPr>
            <w:tcW w:type="dxa" w:w="1750"/>
          </w:tcPr>
          <w:p>
            <w:r/>
            <w:r>
              <w:rPr>
                <w:rFonts w:ascii="Times New Roman" w:hAnsi="Times New Roman" w:eastAsia="Times New Roman" w:cs="Times New Roman"/>
                <w:b w:val="0"/>
                <w:i w:val="0"/>
                <w:sz w:val="16"/>
              </w:rPr>
              <w:t>96% accuracy; 72% simulated peak-level reduction</w:t>
            </w:r>
          </w:p>
        </w:tc>
        <w:tc>
          <w:tcPr>
            <w:tcW w:type="dxa" w:w="1600"/>
          </w:tcPr>
          <w:p>
            <w:r/>
            <w:r>
              <w:rPr>
                <w:rFonts w:ascii="Times New Roman" w:hAnsi="Times New Roman" w:eastAsia="Times New Roman" w:cs="Times New Roman"/>
                <w:b w:val="0"/>
                <w:i w:val="0"/>
                <w:sz w:val="16"/>
              </w:rPr>
              <w:t>No GIS, public alerts, or community layer — infrastructure control, not public DSS</w:t>
            </w:r>
          </w:p>
        </w:tc>
      </w:tr>
      <w:tr>
        <w:tc>
          <w:tcPr>
            <w:tcW w:type="dxa" w:w="1500"/>
          </w:tcPr>
          <w:p>
            <w:r/>
            <w:r>
              <w:rPr>
                <w:rFonts w:ascii="Times New Roman" w:hAnsi="Times New Roman" w:eastAsia="Times New Roman" w:cs="Times New Roman"/>
                <w:b w:val="0"/>
                <w:i w:val="0"/>
                <w:sz w:val="16"/>
              </w:rPr>
              <w:t>Federal Ministry of Environment (nigeriafews.com.ng)</w:t>
            </w:r>
          </w:p>
        </w:tc>
        <w:tc>
          <w:tcPr>
            <w:tcW w:type="dxa" w:w="700"/>
          </w:tcPr>
          <w:p>
            <w:r/>
            <w:r>
              <w:rPr>
                <w:rFonts w:ascii="Times New Roman" w:hAnsi="Times New Roman" w:eastAsia="Times New Roman" w:cs="Times New Roman"/>
                <w:b w:val="0"/>
                <w:i w:val="0"/>
                <w:sz w:val="16"/>
              </w:rPr>
              <w:t>ongoing</w:t>
            </w:r>
          </w:p>
        </w:tc>
        <w:tc>
          <w:tcPr>
            <w:tcW w:type="dxa" w:w="1900"/>
          </w:tcPr>
          <w:p>
            <w:r/>
            <w:r>
              <w:rPr>
                <w:rFonts w:ascii="Times New Roman" w:hAnsi="Times New Roman" w:eastAsia="Times New Roman" w:cs="Times New Roman"/>
                <w:b w:val="0"/>
                <w:i w:val="0"/>
                <w:sz w:val="16"/>
              </w:rPr>
              <w:t>Official Nigerian FEWS platform</w:t>
            </w:r>
          </w:p>
        </w:tc>
        <w:tc>
          <w:tcPr>
            <w:tcW w:type="dxa" w:w="1900"/>
          </w:tcPr>
          <w:p>
            <w:r/>
            <w:r>
              <w:rPr>
                <w:rFonts w:ascii="Times New Roman" w:hAnsi="Times New Roman" w:eastAsia="Times New Roman" w:cs="Times New Roman"/>
                <w:b w:val="0"/>
                <w:i w:val="0"/>
                <w:sz w:val="16"/>
              </w:rPr>
              <w:t>Web monitoring + community reporting channel</w:t>
            </w:r>
          </w:p>
        </w:tc>
        <w:tc>
          <w:tcPr>
            <w:tcW w:type="dxa" w:w="1750"/>
          </w:tcPr>
          <w:p>
            <w:r/>
            <w:r>
              <w:rPr>
                <w:rFonts w:ascii="Times New Roman" w:hAnsi="Times New Roman" w:eastAsia="Times New Roman" w:cs="Times New Roman"/>
                <w:b w:val="0"/>
                <w:i w:val="0"/>
                <w:sz w:val="16"/>
              </w:rPr>
              <w:t>Real institutional platform with working report channel</w:t>
            </w:r>
          </w:p>
        </w:tc>
        <w:tc>
          <w:tcPr>
            <w:tcW w:type="dxa" w:w="1600"/>
          </w:tcPr>
          <w:p>
            <w:r/>
            <w:r>
              <w:rPr>
                <w:rFonts w:ascii="Times New Roman" w:hAnsi="Times New Roman" w:eastAsia="Times New Roman" w:cs="Times New Roman"/>
                <w:b w:val="0"/>
                <w:i w:val="0"/>
                <w:sz w:val="16"/>
              </w:rPr>
              <w:t>No AI/ML, no interactive GIS; live data widgets unpopulated when checked</w:t>
            </w:r>
          </w:p>
        </w:tc>
      </w:tr>
      <w:tr>
        <w:tc>
          <w:tcPr>
            <w:tcW w:type="dxa" w:w="1500"/>
          </w:tcPr>
          <w:p>
            <w:r/>
            <w:r>
              <w:rPr>
                <w:rFonts w:ascii="Times New Roman" w:hAnsi="Times New Roman" w:eastAsia="Times New Roman" w:cs="Times New Roman"/>
                <w:b w:val="0"/>
                <w:i w:val="0"/>
                <w:sz w:val="16"/>
              </w:rPr>
              <w:t>Okpara, Olorunyomi &amp; Anele</w:t>
            </w:r>
          </w:p>
        </w:tc>
        <w:tc>
          <w:tcPr>
            <w:tcW w:type="dxa" w:w="700"/>
          </w:tcPr>
          <w:p>
            <w:r/>
            <w:r>
              <w:rPr>
                <w:rFonts w:ascii="Times New Roman" w:hAnsi="Times New Roman" w:eastAsia="Times New Roman" w:cs="Times New Roman"/>
                <w:b w:val="0"/>
                <w:i w:val="0"/>
                <w:sz w:val="16"/>
              </w:rPr>
              <w:t>2026</w:t>
            </w:r>
          </w:p>
        </w:tc>
        <w:tc>
          <w:tcPr>
            <w:tcW w:type="dxa" w:w="1900"/>
          </w:tcPr>
          <w:p>
            <w:r/>
            <w:r>
              <w:rPr>
                <w:rFonts w:ascii="Times New Roman" w:hAnsi="Times New Roman" w:eastAsia="Times New Roman" w:cs="Times New Roman"/>
                <w:b w:val="0"/>
                <w:i w:val="0"/>
                <w:sz w:val="16"/>
              </w:rPr>
              <w:t>Web-based FEWS prototype, Nigeria</w:t>
            </w:r>
          </w:p>
        </w:tc>
        <w:tc>
          <w:tcPr>
            <w:tcW w:type="dxa" w:w="1900"/>
          </w:tcPr>
          <w:p>
            <w:r/>
            <w:r>
              <w:rPr>
                <w:rFonts w:ascii="Times New Roman" w:hAnsi="Times New Roman" w:eastAsia="Times New Roman" w:cs="Times New Roman"/>
                <w:b w:val="0"/>
                <w:i w:val="0"/>
                <w:sz w:val="16"/>
              </w:rPr>
              <w:t>HTML/JS/PHP/MySQL + SMS gateway</w:t>
            </w:r>
          </w:p>
        </w:tc>
        <w:tc>
          <w:tcPr>
            <w:tcW w:type="dxa" w:w="1750"/>
          </w:tcPr>
          <w:p>
            <w:r/>
            <w:r>
              <w:rPr>
                <w:rFonts w:ascii="Times New Roman" w:hAnsi="Times New Roman" w:eastAsia="Times New Roman" w:cs="Times New Roman"/>
                <w:b w:val="0"/>
                <w:i w:val="0"/>
                <w:sz w:val="16"/>
              </w:rPr>
              <w:t>EM-DAT records for all 36 states integrated into alert prototype</w:t>
            </w:r>
          </w:p>
        </w:tc>
        <w:tc>
          <w:tcPr>
            <w:tcW w:type="dxa" w:w="1600"/>
          </w:tcPr>
          <w:p>
            <w:r/>
            <w:r>
              <w:rPr>
                <w:rFonts w:ascii="Times New Roman" w:hAnsi="Times New Roman" w:eastAsia="Times New Roman" w:cs="Times New Roman"/>
                <w:b w:val="0"/>
                <w:i w:val="0"/>
                <w:sz w:val="16"/>
              </w:rPr>
              <w:t>No AI/ML, IoT, or GIS component</w:t>
            </w:r>
          </w:p>
        </w:tc>
      </w:tr>
      <w:tr>
        <w:tc>
          <w:tcPr>
            <w:tcW w:type="dxa" w:w="1500"/>
          </w:tcPr>
          <w:p>
            <w:r/>
            <w:r>
              <w:rPr>
                <w:rFonts w:ascii="Times New Roman" w:hAnsi="Times New Roman" w:eastAsia="Times New Roman" w:cs="Times New Roman"/>
                <w:b w:val="0"/>
                <w:i w:val="0"/>
                <w:sz w:val="16"/>
              </w:rPr>
              <w:t>Oke, Amarnath &amp; Cofie (AWARE)</w:t>
            </w:r>
          </w:p>
        </w:tc>
        <w:tc>
          <w:tcPr>
            <w:tcW w:type="dxa" w:w="700"/>
          </w:tcPr>
          <w:p>
            <w:r/>
            <w:r>
              <w:rPr>
                <w:rFonts w:ascii="Times New Roman" w:hAnsi="Times New Roman" w:eastAsia="Times New Roman" w:cs="Times New Roman"/>
                <w:b w:val="0"/>
                <w:i w:val="0"/>
                <w:sz w:val="16"/>
              </w:rPr>
              <w:t>2023</w:t>
            </w:r>
          </w:p>
        </w:tc>
        <w:tc>
          <w:tcPr>
            <w:tcW w:type="dxa" w:w="1900"/>
          </w:tcPr>
          <w:p>
            <w:r/>
            <w:r>
              <w:rPr>
                <w:rFonts w:ascii="Times New Roman" w:hAnsi="Times New Roman" w:eastAsia="Times New Roman" w:cs="Times New Roman"/>
                <w:b w:val="0"/>
                <w:i w:val="0"/>
                <w:sz w:val="16"/>
              </w:rPr>
              <w:t>Governance/EWS coordination framework</w:t>
            </w:r>
          </w:p>
        </w:tc>
        <w:tc>
          <w:tcPr>
            <w:tcW w:type="dxa" w:w="1900"/>
          </w:tcPr>
          <w:p>
            <w:r/>
            <w:r>
              <w:rPr>
                <w:rFonts w:ascii="Times New Roman" w:hAnsi="Times New Roman" w:eastAsia="Times New Roman" w:cs="Times New Roman"/>
                <w:b w:val="0"/>
                <w:i w:val="0"/>
                <w:sz w:val="16"/>
              </w:rPr>
              <w:t>Satellite indices + multi-stakeholder dashboard</w:t>
            </w:r>
          </w:p>
        </w:tc>
        <w:tc>
          <w:tcPr>
            <w:tcW w:type="dxa" w:w="1750"/>
          </w:tcPr>
          <w:p>
            <w:r/>
            <w:r>
              <w:rPr>
                <w:rFonts w:ascii="Times New Roman" w:hAnsi="Times New Roman" w:eastAsia="Times New Roman" w:cs="Times New Roman"/>
                <w:b w:val="0"/>
                <w:i w:val="0"/>
                <w:sz w:val="16"/>
              </w:rPr>
              <w:t>Proven in Senegal, Sri Lanka, Zambia; Nigeria roadmap in progress</w:t>
            </w:r>
          </w:p>
        </w:tc>
        <w:tc>
          <w:tcPr>
            <w:tcW w:type="dxa" w:w="1600"/>
          </w:tcPr>
          <w:p>
            <w:r/>
            <w:r>
              <w:rPr>
                <w:rFonts w:ascii="Times New Roman" w:hAnsi="Times New Roman" w:eastAsia="Times New Roman" w:cs="Times New Roman"/>
                <w:b w:val="0"/>
                <w:i w:val="0"/>
                <w:sz w:val="16"/>
              </w:rPr>
              <w:t>Not yet deployed in Nigeria; no flood-specific AI or local IoT</w:t>
            </w:r>
          </w:p>
        </w:tc>
      </w:tr>
    </w:tbl>
    <w:p ns2:paraId="4533213B" ns2:textId="77777777" w:rsidR="00EE0013" w:rsidRPr="00965E44" w:rsidRDefault="00EE0013" w:rsidP="004569AD"/>
    <w:p ns2:paraId="2AE2566F" ns2:textId="77777777" w:rsidR="000269BF" w:rsidRPr="00965E44" w:rsidRDefault="000269BF" w:rsidP="004569AD"/>
    <w:p ns2:paraId="558EB64A" ns2:textId="77777777" w:rsidR="00EE0013" w:rsidRPr="00965E44" w:rsidRDefault="00000000" w:rsidP="004569AD">
      <w:pPr>
        <w:spacing w:line="360" w:lineRule="auto" w:after="120"/>
      </w:pPr>
      <w:r w:rsidRPr="00965E44">
        <w:rPr>
          <w:sz w:val="24"/>
          <w:szCs w:val="24"/>
        </w:rPr>
        <w:t xml:space="preserve">The literature reviewed in this chapter demonstrates that the individual components required for an effective flood early warning and decision-support system, IoT-based sensing, AI/ML-based prediction, GIS/remote-sensing-based mapping, decision-support logic, and community-sourced validation, are each well understood and independently mature. IoT-based monitoring (Section 2.3.1) has progressed from simple GSM alerting to resilient, solar/LoRa-based designs. AI/ML prediction (Section 2.3.2) has progressed from ensemble classifiers to explainable deep-learning models, though typically assuming a density of historical data uncommon in Nigerian river basins. GIS and remote sensing (Section 2.3.3) is comparatively mature within Nigeria specifically, but produces static outputs disconnected from real-time monitoring. Decision-support systems (Section 2.3.4) exist and are impactful where implemented, but are rarely combined with the other layers reviewed here. Community-sourced and citizen-science </w:t>
      </w:r>
      <w:r w:rsidRPr="00965E44">
        <w:rPr>
          <w:sz w:val="24"/>
          <w:szCs w:val="24"/>
        </w:rPr>
        <w:lastRenderedPageBreak/>
        <w:t>approaches (Section 2.3.5) form a mature, separately reviewed field, with 105 publications identified in a single systematic review, already present in Nigeria through GRMI, but not yet paired with sensor telemetry or AI prediction anywhere. Nigerian-specific research (Section 2.3.6) is strong on institutional and social analysis and static mapping, but comparatively thin on integrated technical systems.</w:t>
      </w:r>
    </w:p>
    <w:p ns2:paraId="5EF41743" ns2:textId="77777777" w:rsidR="00EE0013" w:rsidRPr="00965E44" w:rsidRDefault="00000000" w:rsidP="004569AD">
      <w:pPr>
        <w:spacing w:line="360" w:lineRule="auto" w:after="120"/>
      </w:pPr>
      <w:r w:rsidRPr="00965E44">
        <w:rPr>
          <w:sz w:val="24"/>
          <w:szCs w:val="24"/>
        </w:rPr>
        <w:t>Section 2.3.7's direct comparison against the seven closest systems and studies confirms this pattern at the system level: Google Flood Hub, the most technically advanced system currently operating in Nigeria, provides AI-based prediction without local IoT sensing, community validation, or household-level decision support; PetaBencana provides community validation without sensing or prediction; RiverCure Portal and Abdullah et al. (2026) each combine two of the four core capabilities identified in this study, but neither is designed for Nigeria's infrastructural constraints; and GRMI and NIHSA/NIMET, the two efforts most embedded in Nigeria itself, provide the least technical integration of all seven systems and studies reviewed.</w:t>
      </w:r>
    </w:p>
    <w:p ns2:paraId="552D5222" ns2:textId="77777777" w:rsidR="00EE0013" w:rsidRPr="00965E44" w:rsidRDefault="00000000" w:rsidP="004569AD">
      <w:pPr>
        <w:spacing w:line="360" w:lineRule="auto" w:after="120"/>
      </w:pPr>
      <w:r w:rsidRPr="00965E44">
        <w:rPr>
          <w:sz w:val="24"/>
          <w:szCs w:val="24"/>
        </w:rPr>
        <w:t>Read against the theoretical framework set out in Section 2.2.7, this pattern is not a coincidence but a structural feature of the field. Almost every system and study reviewed in this chapter is strong on one or two of the four UNDRR pillars and weak or silent on the others: the GIS-mapping literature (Section 2.3.3) and the AI/ML prediction literature (Section 2.3.2) are concentrated overwhelmingly on Pillar 1 (risk knowledge) and Pillar 2 (detection and monitoring); the community-sourcing and citizen-science literature (Section 2.3.5) is concentrated on Pillar 1 and, where paired with automated reporting tools such as PetaBencana, Pillar 3 (dissemination); and only the smaller decision-support literature (Section 2.3.4) engages with Pillar 4 (preparedness and response) directly, and even there, only Williams et al. (2021) and the Decision Support Indicator framework of Sorensen et al. (2024) do so in a way that produces a specific, localised recommendation rather than a general planning output. No single study or system reviewed in this chapter was found to engage substantively with all four pillars simultaneously for a Nigerian, or closely comparable West or East African, context. This is the precise, falsifiable sense in which this study's proposed integration constitutes a genuine, checkable gap rather than an assumed one.</w:t>
      </w:r>
    </w:p>
    <w:p ns2:paraId="46B4D8AA" ns2:textId="77777777" w:rsidR="00EE0013" w:rsidRPr="00965E44" w:rsidRDefault="00000000" w:rsidP="004569AD">
      <w:pPr>
        <w:spacing w:line="360" w:lineRule="auto" w:after="120"/>
      </w:pPr>
      <w:r w:rsidRPr="00965E44">
        <w:rPr>
          <w:sz w:val="24"/>
          <w:szCs w:val="24"/>
        </w:rPr>
        <w:t>The Data-Information-Knowledge-Wisdom hierarchy introduced in Section 2.2.7 sharpens this same conclusion from a different angle. The overwhelming majority of the systems reviewed in this chapter, including the entire GIS-mapping literature reviewed in Section 2.3.3, the satellite and remote-sensing literature reviewed across Sections 2.3.2 and 2.3.3, and even a sophisticated operational system such as Google Flood Hub, terminate at the Information or Knowledge stage: they produce a map, a forecast, or a risk classification and stop there, leaving the final translation into Wisdom, a specific, justified, locally actionable instruction such as 'Evacuate', to the recipient or to a separate, uncoordinated institutional process. The empirical evidence from Ringo, Sabai and Mahenge (2025) in Tanzania, reviewed in Section 2.1, indicates that this final step is not a minor implementation detail but the step most directly associated with measurable reductions in death, injury, and property loss. This reframes the contribution proposed in Chapter One: it is not primarily a claim about better prediction accuracy, an area where this study, built by a single undergraduate student on simulated data, cannot realistically outperform Google Flood Hub or the deep-learning literature reviewed in Section 2.3.2, but a claim about closing the Knowledge-to-Wisdom gap that the literature reviewed in this chapter shows is left open almost everywhere else.</w:t>
      </w:r>
    </w:p>
    <w:p>
      <w:pPr>
        <w:spacing w:after="120" w:line="360" w:lineRule="auto"/>
      </w:pPr>
      <w:r>
        <w:rPr>
          <w:rFonts w:ascii="Times New Roman" w:hAnsi="Times New Roman" w:eastAsia="Times New Roman" w:cs="Times New Roman"/>
          <w:b w:val="0"/>
          <w:i w:val="0"/>
          <w:sz w:val="24"/>
        </w:rPr>
        <w:t>Independent, larger-scale evidence supports this chapter's gap statement rather than merely asserting it. Bakhtiari, Kerchi, Piadeh, Behzadian and Nasirzadeh (2025) conducted a systematic review that screened 1,273 publications on IoT in flood risk management down to 70 core studies using a PRISMA-based protocol, and concluded that comprehensive research addressing all stages of flood risk management, prevention, mitigation, preparedness, response, and recovery, within a single system remains limited. This is a third-party, substantially larger-scale confirmation of the same integration gap this chapter identifies from a smaller, more targeted review, and strengthens rather than merely repeats the claim made in this section.</w:t>
      </w:r>
    </w:p>
    <w:p ns2:paraId="22E8C455" ns2:textId="77777777" w:rsidR="00EE0013" w:rsidRPr="00965E44" w:rsidRDefault="00000000" w:rsidP="004569AD">
      <w:pPr>
        <w:spacing w:line="360" w:lineRule="auto" w:after="120"/>
      </w:pPr>
      <w:r w:rsidRPr="00965E44">
        <w:rPr>
          <w:sz w:val="24"/>
          <w:szCs w:val="24"/>
        </w:rPr>
        <w:t xml:space="preserve">Existing flood early warning systems have therefore demonstrated significant technical progress in monitoring, prediction, mapping, and community reporting, individually and in partial combination. However, the literature and systems reviewed in this chapter show that no system identified to date, academic or operational, combines AI-based prediction, simulated or hardware-ready IoT telemetry, GIS-based decision support, resilient web/email/SMS alert dissemination, portability as an explicit design requirement, and accessibility for users with disabilities within a single framework tailored to Nigeria's infrastructural conditions of unreliable power, intermittent connectivity, and limited technical literacy among alert recipients. In addition, most systems reviewed report raw environmental measurements or probability forecasts rather than translating those outputs into safe, impact-based guidance for the people and agencies who must respond. Community-assisted validation remains a relevant future extension, but it is not treated as part of the approved core implementation.</w:t>
      </w:r>
      <w:r w:rsidRPr="00965E44">
        <w:rPr>
          <w:sz w:val="24"/>
          <w:szCs w:val="24"/>
        </w:rPr>
        <w:lastRenderedPageBreak/>
        <w:t/>
      </w:r>
    </w:p>
    <w:p ns2:paraId="56C0AACC" ns2:textId="77777777" w:rsidR="00EE0013" w:rsidRPr="00965E44" w:rsidRDefault="00000000" w:rsidP="004569AD">
      <w:pPr>
        <w:spacing w:line="360" w:lineRule="auto" w:after="120"/>
      </w:pPr>
      <w:r w:rsidRPr="00965E44">
        <w:rPr>
          <w:i/>
          <w:iCs/>
          <w:sz w:val="24"/>
          <w:szCs w:val="24"/>
        </w:rPr>
        <w:t>This is stated deliberately as 'few studies have explored' and 'no system identified to date combines', rather than as an absolute claim that such integration has never been attempted anywhere, in keeping with standard academic practice: the claim is checkable, and it is intended to be checked again, by the supervisor, by an external examiner, and by the student, before the proposal defense, particularly for the two closest systems named in Section 2.3.7.</w:t>
      </w:r>
    </w:p>
    <w:p ns2:paraId="38653D9C" ns2:textId="77777777" w:rsidR="00EE0013" w:rsidRPr="00965E44" w:rsidRDefault="00000000" w:rsidP="004569AD">
      <w:pPr>
        <w:spacing w:line="360" w:lineRule="auto" w:after="120"/>
      </w:pPr>
      <w:r w:rsidRPr="00965E44">
        <w:rPr>
          <w:sz w:val="24"/>
          <w:szCs w:val="24"/>
        </w:rPr>
        <w:t>This study proposes a generalisable Intelligent Flood Early Warning and Decision Support System architecture that integrates simulated IoT sensor telemetry, hardware-ready ingestion, AI-based flood risk prediction, GIS-based visualisation, and multi-channel decision-support alerting into a single framework, with Nigeria as the case-study deployment and proof-of-concept rather than as an exclusive claim of national scope. The contribution rests on three specific, checkable gaps rather than a general assertion of novelty: first, no system reviewed in Section 2.3.7 combines AI/ML-based prediction with an interactive GIS decision-support dashboard in the same system, every system with an AI prediction layer (Google Flood Hub, Abdullah et al., Wiangnak et al., Arinze et al.) lacks the GIS layer, and every system with a GIS decision-support layer (RiverCure Portal, Nguyen et al.) uses hydrodynamic rather than AI/ML modelling. Second, every technical system reviewed is hard-built for a single deployment context, Abdullah et al. for one site in Bangladesh, Wiangnak et al. for two sites in Thailand, Arinze et al. for one Local Government Area in Nigeria, Nguyen et al. for one river basin in Vietnam, none is documented as treating cross-context portability as an explicit design requirement, which this study addresses by design rather than by accident. Third, none of the systems reviewed documents accessibility considerations for residents with disabilities, despite a substantial, separate literature on disability-inclusive early warning design reviewed in Section 2.3.8. This study is positioned as an integration of established techniques into an architecture, portability requirement, and accessibility standard that has not yet been comprehensively addressed together, rather than as a claim to any single novel algorithm or technology. Community-sourced observation validation is retained as a documented future extension unless approved by the supervisor.</w:t>
      </w:r>
    </w:p>
    <w:p ns2:paraId="1EF959EC" ns2:textId="77777777" w:rsidR="00EE0013" w:rsidRPr="00965E44" w:rsidRDefault="00000000" w:rsidP="004569AD">
      <w:pPr>
        <w:spacing w:line="360" w:lineRule="auto" w:after="120"/>
        <w:rPr>
          <w:sz w:val="24"/>
          <w:szCs w:val="24"/>
        </w:rPr>
      </w:pPr>
      <w:r w:rsidRPr="00965E44">
        <w:rPr>
          <w:sz w:val="24"/>
          <w:szCs w:val="24"/>
        </w:rPr>
        <w:t>Chapter Three builds directly on the gap identified here. Where this chapter has established what is missing across the reviewed literature and operational systems, Chapter Three specifies how each missing capability will be delivered within the constraints already declared in Section 1.5 and Section 1.6: a simulated, rather than physically deployed, IoT sensor layer with hardware-ready ingestion; a classical machine-learning model, per the approved technology stack, rather than the deep-learning architectures reviewed in Section 2.3.2; a Leaflet.js/OpenStreetMap Web-GIS dashboard rather than a commercial GIS platform; and a Python FastAPI backend using SQLAlchemy, Pydantic, and file-based SQLite to coordinate prediction, mapping, and multi-channel notification within a single system, consistent with the objectives set out in Table 1.1 and the theoretical framework set out in Section 2.2.7.</w:t>
      </w:r>
    </w:p>
    <w:p ns2:paraId="56F7819C" ns2:textId="77777777" w:rsidR="000269BF" w:rsidRPr="00965E44" w:rsidRDefault="000269BF" w:rsidP="004569AD"/>
    <w:p ns2:paraId="5EFB7AD0" ns2:textId="77777777" w:rsidR="00EE0013" w:rsidRPr="00965E44" w:rsidRDefault="00000000" w:rsidP="008474DB">
      <w:pPr>
        <w:pStyle w:val="Heading1"/>
        <w:spacing w:line="360" w:lineRule="auto"/>
        <w:rPr>
          <w:b/>
          <w:bCs/>
          <w:color w:val="auto"/>
        </w:rPr>
      </w:pPr>
      <w:bookmarkStart w:id="49" w:name="_Toc237613549"/>
      <w:r w:rsidRPr="00965E44">
        <w:rPr>
          <w:b/>
          <w:bCs/>
          <w:color w:val="auto"/>
        </w:rPr>
        <w:t>References</w:t>
      </w:r>
      <w:bookmarkEnd w:id="49"/>
    </w:p>
    <w:p ns2:paraId="70A373B9" ns2:textId="77777777" w:rsidR="00EE0013" w:rsidRPr="00965E44" w:rsidRDefault="00000000" w:rsidP="004569AD">
      <w:pPr>
        <w:spacing w:line="360" w:lineRule="auto" w:after="120"/>
      </w:pPr>
      <w:r w:rsidRPr="00965E44">
        <w:rPr>
          <w:i/>
          <w:iCs/>
          <w:sz w:val="24"/>
          <w:szCs w:val="24"/>
        </w:rPr>
        <w:t>All entries follow APA 7th edition referencing style, per departmental guidelines. This list will be reconciled against the Master Literature Matrix and expanded as the literature review continues.</w:t>
      </w:r>
    </w:p>
    <w:p ns2:paraId="499B6B34" ns2:textId="77777777" w:rsidR="00EE0013" w:rsidRPr="00965E44" w:rsidRDefault="00000000" w:rsidP="004569AD">
      <w:pPr>
        <w:spacing w:line="360" w:lineRule="auto" w:after="120"/>
      </w:pPr>
      <w:r w:rsidRPr="00965E44">
        <w:rPr>
          <w:sz w:val="24"/>
          <w:szCs w:val="24"/>
        </w:rPr>
        <w:t>Abdullah, M. S., Sutradhar, A., Siddique, M. A. B., Chowdhury, M. E. H., Khan, M. S. H., Adnan, M. A., &amp; Galib, S. M. (2026). Design and implementation of a LoRa-based flood monitoring system for real-time disaster management and early warning. Procedia Computer Science.</w:t>
      </w:r>
    </w:p>
    <w:p ns2:paraId="6A6C926A" ns2:textId="77777777" w:rsidR="00EE0013" w:rsidRPr="00965E44" w:rsidRDefault="00000000" w:rsidP="004569AD">
      <w:pPr>
        <w:spacing w:line="360" w:lineRule="auto" w:after="120"/>
      </w:pPr>
      <w:r w:rsidRPr="00965E44">
        <w:rPr>
          <w:sz w:val="24"/>
          <w:szCs w:val="24"/>
        </w:rPr>
        <w:t>Adeniran, K. A., Ottawale, Y. A., &amp; Ogunshina, M. S. (2018). Mapping and evaluation of flood risk areas along Asa River using remote sensing and GIS techniques. FUOYE Journal of Engineering and Technology, 3(2), 12-16.</w:t>
      </w:r>
    </w:p>
    <w:p ns2:paraId="6239D541" ns2:textId="77777777" w:rsidR="00EE0013" w:rsidRPr="00965E44" w:rsidRDefault="00000000" w:rsidP="004569AD">
      <w:pPr>
        <w:spacing w:line="360" w:lineRule="auto" w:after="120"/>
      </w:pPr>
      <w:r w:rsidRPr="00965E44">
        <w:rPr>
          <w:sz w:val="24"/>
          <w:szCs w:val="24"/>
        </w:rPr>
        <w:t>Alasali, F., Tawalbeh, R., Ghanem, Z., Mohammad, F., &amp; Alghazzawi, M. (2021). A sustainable early warning system using rolling forecasts based on ANN and Golden Ratio Optimization methods to accurately predict real-time water levels and flash flood. Sensors, 21(13), 4598.</w:t>
      </w:r>
    </w:p>
    <w:p ns2:paraId="5FB71C44" ns2:textId="77777777" w:rsidR="00EE0013" w:rsidRPr="00965E44" w:rsidRDefault="00000000" w:rsidP="004569AD">
      <w:pPr>
        <w:spacing w:line="360" w:lineRule="auto" w:after="120"/>
      </w:pPr>
      <w:r w:rsidRPr="00965E44">
        <w:rPr>
          <w:sz w:val="24"/>
          <w:szCs w:val="24"/>
        </w:rPr>
        <w:lastRenderedPageBreak/>
        <w:t>Bakhrel, U., Brake, N., Feizbahr, M., Kim, Y., Hariri Asli, H., Haselbach, L., &amp; Macon, S. (2025). Identifying urban pluvial frequency flooding hotspots using the Topographic Control Index and remote sensing radar images for early warning systems. Water, 17(24), 3500.</w:t>
      </w:r>
    </w:p>
    <w:p ns2:paraId="0EC44DFF" ns2:textId="77777777" w:rsidR="00EE0013" w:rsidRPr="00965E44" w:rsidRDefault="00000000" w:rsidP="004569AD">
      <w:pPr>
        <w:spacing w:line="360" w:lineRule="auto" w:after="120"/>
      </w:pPr>
      <w:r w:rsidRPr="00965E44">
        <w:rPr>
          <w:sz w:val="24"/>
          <w:szCs w:val="24"/>
        </w:rPr>
        <w:t>Bauer-Marschallinger, B., Cao, S., Tupas, M. E., Roth, F., Navacchi, C., Melzer, T., Freeman, V., &amp; Wagner, W. (2022). Satellite-based flood mapping through Bayesian inference from a Sentinel-1 SAR datacube. Remote Sensing, 14(15), 3673.</w:t>
      </w:r>
    </w:p>
    <w:p ns2:paraId="1BF0FBB1" ns2:textId="77777777" w:rsidR="00EE0013" w:rsidRPr="00965E44" w:rsidRDefault="00000000" w:rsidP="004569AD">
      <w:pPr>
        <w:spacing w:line="360" w:lineRule="auto" w:after="120"/>
      </w:pPr>
      <w:r w:rsidRPr="00965E44">
        <w:rPr>
          <w:sz w:val="24"/>
          <w:szCs w:val="24"/>
        </w:rPr>
        <w:t>Bibbo, L., Bilotta, G., Meduri, G., Genovese, E., &amp; Barrile, V. (2025). Flood risk forecasting: An innovative approach with machine learning and Markov chains using LiDAR data. Applied Sciences, 15(13), 7563.</w:t>
      </w:r>
    </w:p>
    <w:p ns2:paraId="06F476CB" ns2:textId="77777777" w:rsidR="00EE0013" w:rsidRPr="00965E44" w:rsidRDefault="00000000" w:rsidP="004569AD">
      <w:pPr>
        <w:spacing w:line="360" w:lineRule="auto" w:after="120"/>
      </w:pPr>
      <w:r w:rsidRPr="00965E44">
        <w:rPr>
          <w:sz w:val="24"/>
          <w:szCs w:val="24"/>
        </w:rPr>
        <w:t>Burrichter, B., Hofmann, J., Koltermann da Silva, J., Niemann, A., &amp; Quirmbach, M. (2023). A spatiotemporal deep learning approach for urban pluvial flood forecasting with multi-source data. Water, 15(9), 1760.</w:t>
      </w:r>
    </w:p>
    <w:p ns2:paraId="6B7DF3C7" ns2:textId="77777777" w:rsidR="00EE0013" w:rsidRPr="00965E44" w:rsidRDefault="00000000" w:rsidP="004569AD">
      <w:pPr>
        <w:spacing w:line="360" w:lineRule="auto" w:after="120"/>
      </w:pPr>
      <w:r w:rsidRPr="00965E44">
        <w:rPr>
          <w:sz w:val="24"/>
          <w:szCs w:val="24"/>
        </w:rPr>
        <w:t>Aniramu, O., Odelola, R., Okebugwu, J., Ojimadu, U., &amp; Orimoogunje, O. (2026). Integrating hydro-climatic drivers, flood frequency, and dynamic perception for sustainability assessment of flood vulnerability in Lagos, Nigeria. Progress in Disaster Science.</w:t>
      </w:r>
    </w:p>
    <w:p ns2:paraId="59FE15AC" ns2:textId="77777777" w:rsidR="00EE0013" w:rsidRPr="00965E44" w:rsidRDefault="00000000" w:rsidP="004569AD">
      <w:pPr>
        <w:spacing w:line="360" w:lineRule="auto" w:after="120"/>
      </w:pPr>
      <w:r w:rsidRPr="00965E44">
        <w:rPr>
          <w:sz w:val="24"/>
          <w:szCs w:val="24"/>
        </w:rPr>
        <w:t>Chang, L., Yang, M., Liou, J., Kow, P., &amp; Chang, F. (2025). Intelligent urban flood management using real-time forecasting, multi-objective optimization, and adaptive pump operation. Smart Cities, 8(3), 91.</w:t>
      </w:r>
    </w:p>
    <w:p ns2:paraId="03925568" ns2:textId="77777777" w:rsidR="00EE0013" w:rsidRPr="00965E44" w:rsidRDefault="00000000" w:rsidP="004569AD">
      <w:pPr>
        <w:spacing w:line="360" w:lineRule="auto" w:after="120"/>
      </w:pPr>
      <w:r w:rsidRPr="00965E44">
        <w:rPr>
          <w:sz w:val="24"/>
          <w:szCs w:val="24"/>
        </w:rPr>
        <w:t>Cravo, A., et al. (2026). Citizen participation in flood risk management: Usability insights from the RiverCure Portal. International Journal of Disaster Risk Reduction.</w:t>
      </w:r>
    </w:p>
    <w:p ns2:paraId="1FE33C2B" ns2:textId="77777777" w:rsidR="00EE0013" w:rsidRPr="00965E44" w:rsidRDefault="00000000" w:rsidP="004569AD">
      <w:pPr>
        <w:spacing w:line="360" w:lineRule="auto" w:after="120"/>
      </w:pPr>
      <w:r w:rsidRPr="00965E44">
        <w:rPr>
          <w:sz w:val="24"/>
          <w:szCs w:val="24"/>
        </w:rPr>
        <w:t>de la Fuente, A., Meruane, V., &amp; Meruane, C. (2019). Hydrological early warning system based on a deep learning runoff model coupled with a meteorological forecast. Water, 11(9), 1808.</w:t>
      </w:r>
    </w:p>
    <w:p ns2:paraId="6B87F8BD" ns2:textId="77777777" w:rsidR="00EE0013" w:rsidRPr="00965E44" w:rsidRDefault="00000000" w:rsidP="004569AD">
      <w:pPr>
        <w:spacing w:line="360" w:lineRule="auto" w:after="120"/>
      </w:pPr>
      <w:r w:rsidRPr="00965E44">
        <w:rPr>
          <w:sz w:val="24"/>
          <w:szCs w:val="24"/>
        </w:rPr>
        <w:t>Essamlali, I., Nhaila, H., &amp; El Khaili, M. (2024). A new architecture of Low Impact Development (LID)-based stormwater management system through Internet of Things (IoT) and Machine Learning integration. Case Studies in Chemical and Environmental Engineering.</w:t>
      </w:r>
    </w:p>
    <w:p>
      <w:pPr>
        <w:spacing w:after="120" w:line="360" w:lineRule="auto"/>
      </w:pPr>
      <w:r>
        <w:rPr>
          <w:rFonts w:ascii="Times New Roman" w:hAnsi="Times New Roman" w:eastAsia="Times New Roman" w:cs="Times New Roman"/>
          <w:sz w:val="24"/>
        </w:rPr>
        <w:t>Cooper, A. C., Bui, H. T., Nguyen, L. T., Nguyen, P. K., &amp; Phan, D. P. N. (2021). Deaf-led organizations and disaster communication in Việt Nam: Interdisciplinary insights for disability inclusive disaster risk reduction planning. International Journal of Disaster Risk Reduction, 64, 102559.</w:t>
      </w:r>
    </w:p>
    <w:p>
      <w:pPr>
        <w:spacing w:after="120" w:line="360" w:lineRule="auto"/>
      </w:pPr>
      <w:r>
        <w:rPr>
          <w:rFonts w:ascii="Times New Roman" w:hAnsi="Times New Roman" w:eastAsia="Times New Roman" w:cs="Times New Roman"/>
          <w:sz w:val="24"/>
        </w:rPr>
        <w:t>Cooper, A. C., Cooke, M. L., Takayama, K., Sumy, D. F., &amp; McBride, S. K. (2024). From alert to action: earthquake early warning and deaf communities. Natural Hazards, 120, 13573-13594.</w:t>
      </w:r>
    </w:p>
    <w:p>
      <w:pPr>
        <w:spacing w:after="120" w:line="360" w:lineRule="auto"/>
      </w:pPr>
      <w:r>
        <w:rPr>
          <w:rFonts w:ascii="Times New Roman" w:hAnsi="Times New Roman" w:eastAsia="Times New Roman" w:cs="Times New Roman"/>
          <w:sz w:val="24"/>
        </w:rPr>
        <w:t>Fordham, M., &amp; Kelman, I. (2023). Designing inclusive, accessible early warning systems: Good practices and entry points. Global Facility for Disaster Reduction and Recovery (GFDRR), World Bank.</w:t>
      </w:r>
    </w:p>
    <w:p>
      <w:pPr>
        <w:spacing w:after="120" w:line="360" w:lineRule="auto"/>
      </w:pPr>
      <w:r>
        <w:rPr>
          <w:rFonts w:ascii="Times New Roman" w:hAnsi="Times New Roman" w:eastAsia="Times New Roman" w:cs="Times New Roman"/>
          <w:sz w:val="24"/>
        </w:rPr>
        <w:t>King, J., Edwards, N., Watling, H., &amp; Hair, S. (2019). Barriers to disability-inclusive disaster management in the Solomon Islands: Perspectives of people with disability. International Journal of Disaster Risk Reduction, 34, 402-412.</w:t>
      </w:r>
    </w:p>
    <w:p ns2:paraId="5A5E5090" ns2:textId="77777777" w:rsidR="00EE0013" w:rsidRPr="00965E44" w:rsidRDefault="00000000" w:rsidP="004569AD">
      <w:pPr>
        <w:spacing w:line="360" w:lineRule="auto" w:after="120"/>
      </w:pPr>
      <w:r w:rsidRPr="00965E44">
        <w:rPr>
          <w:sz w:val="24"/>
          <w:szCs w:val="24"/>
        </w:rPr>
        <w:t>Fanama, T., &amp; Bang, H. (2026). Flood risk communication and preparedness in Yenagoa, Bayelsa State, Nigeria.</w:t>
      </w:r>
    </w:p>
    <w:p ns2:paraId="6F457F59" ns2:textId="77777777" w:rsidR="00EE0013" w:rsidRPr="00965E44" w:rsidRDefault="00000000" w:rsidP="004569AD">
      <w:pPr>
        <w:spacing w:line="360" w:lineRule="auto" w:after="120"/>
      </w:pPr>
      <w:r w:rsidRPr="00965E44">
        <w:rPr>
          <w:sz w:val="24"/>
          <w:szCs w:val="24"/>
        </w:rPr>
        <w:t>Fernandez-Novoa, D., Garcia-Feal, O., Gonzalez-Cao, J., de Gonzalo, C., Rodriguez-Suarez, J., Ruiz del Portal, C., &amp; Gomez-Gesteira, M. (2020). MIDAS: A new integrated flood early warning system for the Mino River. Water, 12(9), 2319.</w:t>
      </w:r>
    </w:p>
    <w:p ns2:paraId="58336DC5" ns2:textId="77777777" w:rsidR="00EE0013" w:rsidRPr="00965E44" w:rsidRDefault="00000000" w:rsidP="004569AD">
      <w:pPr>
        <w:spacing w:line="360" w:lineRule="auto" w:after="120"/>
      </w:pPr>
      <w:r w:rsidRPr="00965E44">
        <w:rPr>
          <w:sz w:val="24"/>
          <w:szCs w:val="24"/>
        </w:rPr>
        <w:t>Getahun, Y. S., Eshetie, A. Z., Pandey, R. S., Shefine, B. G., Abebe, T. G., &amp; Leta, E. D. (2026). Flood susceptibility mapping in Debre Berhan Regio-Politan City, Central Ethiopia, using geospatial technologies and analytical hierarchy process. Sustainable Futures.</w:t>
      </w:r>
    </w:p>
    <w:p ns2:paraId="480702E5" ns2:textId="77777777" w:rsidR="00EE0013" w:rsidRPr="00965E44" w:rsidRDefault="00000000" w:rsidP="004569AD">
      <w:pPr>
        <w:spacing w:line="360" w:lineRule="auto" w:after="120"/>
      </w:pPr>
      <w:r w:rsidRPr="00965E44">
        <w:rPr>
          <w:sz w:val="24"/>
          <w:szCs w:val="24"/>
        </w:rPr>
        <w:t>Idowu, D., Peter, B. G., Boakye, J., Cohen, S., &amp; Carter, E. (2025). Evaluating Earth observation products for catchment-scale operational flood monitoring and risk management in a sparsely gauged to ungauged river basin in Nigeria. International Journal of Applied Earth Observation and Geoinformation.</w:t>
      </w:r>
    </w:p>
    <w:p ns2:paraId="5006ED59" ns2:textId="77777777" w:rsidR="00EE0013" w:rsidRPr="00965E44" w:rsidRDefault="00000000" w:rsidP="004569AD">
      <w:pPr>
        <w:spacing w:line="360" w:lineRule="auto" w:after="120"/>
      </w:pPr>
      <w:r w:rsidRPr="00965E44">
        <w:rPr>
          <w:sz w:val="24"/>
          <w:szCs w:val="24"/>
        </w:rPr>
        <w:t>Islam, M. T., Roy, S. C., Jahan, N., Yousuf, M. S. I., &amp; Adham, A. K. M. (2026). Extending river discharge forecast lead times with machine and deep learning for proactive hydrological hazard management in Bangladesh. H2Open Journal.</w:t>
      </w:r>
    </w:p>
    <w:p ns2:paraId="34CC4739" ns2:textId="77777777" w:rsidR="00EE0013" w:rsidRPr="00965E44" w:rsidRDefault="00000000" w:rsidP="004569AD">
      <w:pPr>
        <w:spacing w:line="360" w:lineRule="auto" w:after="120"/>
      </w:pPr>
      <w:r w:rsidRPr="00965E44">
        <w:rPr>
          <w:sz w:val="24"/>
          <w:szCs w:val="24"/>
        </w:rPr>
        <w:t>Jaime, C., Coughlan de Perez, E., van Aalst, M., Raju, E., &amp; Sheaffer, A. (2022). What was known: Weather forecast availability and communication in conflict-affected countries. International Journal of Disaster Risk Reduction.</w:t>
      </w:r>
    </w:p>
    <w:p>
      <w:pPr>
        <w:spacing w:after="120" w:line="360" w:lineRule="auto"/>
      </w:pPr>
      <w:r>
        <w:rPr>
          <w:rFonts w:ascii="Times New Roman" w:hAnsi="Times New Roman" w:eastAsia="Times New Roman" w:cs="Times New Roman"/>
          <w:b w:val="0"/>
          <w:i w:val="0"/>
          <w:sz w:val="24"/>
        </w:rPr>
        <w:t>Arinze, S. N., Nwajana, A. O., Egbe, G. O., &amp; Ebenuwa, S. H. (2025). Real-time IoT-enabled flood risk prediction and adaptive water redistribution with machine learning: A case study of Nigeria. Modelling and Simulation in Engineering.</w:t>
      </w:r>
    </w:p>
    <w:p>
      <w:pPr>
        <w:spacing w:after="120" w:line="360" w:lineRule="auto"/>
      </w:pPr>
      <w:r>
        <w:rPr>
          <w:rFonts w:ascii="Times New Roman" w:hAnsi="Times New Roman" w:eastAsia="Times New Roman" w:cs="Times New Roman"/>
          <w:b w:val="0"/>
          <w:i w:val="0"/>
          <w:sz w:val="24"/>
        </w:rPr>
        <w:t>Ighile, E. H., Shirakawa, H., &amp; Tanikawa, H. (2022). Application of GIS and machine learning to predict flood areas in Nigeria. Sustainability, 14(9), 5039.</w:t>
      </w:r>
    </w:p>
    <w:p>
      <w:pPr>
        <w:spacing w:after="120" w:line="360" w:lineRule="auto"/>
      </w:pPr>
      <w:r>
        <w:rPr>
          <w:rFonts w:ascii="Times New Roman" w:hAnsi="Times New Roman" w:eastAsia="Times New Roman" w:cs="Times New Roman"/>
          <w:b w:val="0"/>
          <w:i w:val="0"/>
          <w:sz w:val="24"/>
        </w:rPr>
        <w:t>Chinonyerem, N. P., Amadi, J. N., &amp; Goodday, N. L. (2025). Predictive modeling of urban flood risk zones in Nigerian cities using hybrid AI and socioeconomic data. International Journal of Innovative Science and Research Technology, 10(9), 2853-2863.</w:t>
      </w:r>
    </w:p>
    <w:p>
      <w:pPr>
        <w:spacing w:after="120" w:line="360" w:lineRule="auto"/>
      </w:pPr>
      <w:r>
        <w:rPr>
          <w:rFonts w:ascii="Times New Roman" w:hAnsi="Times New Roman" w:eastAsia="Times New Roman" w:cs="Times New Roman"/>
          <w:b w:val="0"/>
          <w:i w:val="0"/>
          <w:sz w:val="24"/>
        </w:rPr>
        <w:t>Ebipamobonumugha, W., Onwudebelu, U., Kokogbiya, E. D., &amp; Ogoja, J. (2026). An intelligent conversational agent for flood risk communication in a flood-prone region of Nigeria. Scientific Journal of Computer Science.</w:t>
      </w:r>
    </w:p>
    <w:p>
      <w:pPr>
        <w:spacing w:after="120" w:line="360" w:lineRule="auto"/>
      </w:pPr>
      <w:r>
        <w:rPr>
          <w:rFonts w:ascii="Times New Roman" w:hAnsi="Times New Roman" w:eastAsia="Times New Roman" w:cs="Times New Roman"/>
          <w:b w:val="0"/>
          <w:i w:val="0"/>
          <w:sz w:val="24"/>
        </w:rPr>
        <w:t>Eteh, D. R., Japheth, B. R., Akajiaku, C. U., Osondu, I., Mene-Ejegi, O. O., Nwachukwu, E. M., Oriasi, M. D., Omietimi, E. J., &amp; Ayo-Bali, A. E. (2025). Assessing the impact of climate change on flood patterns in downstream Nigeria using machine learning and geospatial techniques (2018-2024). Discover Geoscience.</w:t>
      </w:r>
    </w:p>
    <w:p>
      <w:pPr>
        <w:spacing w:after="120" w:line="360" w:lineRule="auto"/>
      </w:pPr>
      <w:r>
        <w:rPr>
          <w:rFonts w:ascii="Times New Roman" w:hAnsi="Times New Roman" w:eastAsia="Times New Roman" w:cs="Times New Roman"/>
          <w:b w:val="0"/>
          <w:i w:val="0"/>
          <w:sz w:val="24"/>
        </w:rPr>
        <w:t>Fagge, A., Yusuf, R. O., Salawu, G. O., Adewuyi, T. O., Umar, A., Salawu, J. O., &amp; Alfa, H. H. (2026). Temporal patterns of flooding in the midstream and downstream catchments of the River Kaduna Basin, Kaduna, Nigeria. Kaduna Journal of Geography.</w:t>
      </w:r>
    </w:p>
    <w:p>
      <w:pPr>
        <w:spacing w:after="120" w:line="360" w:lineRule="auto"/>
      </w:pPr>
      <w:r>
        <w:rPr>
          <w:rFonts w:ascii="Times New Roman" w:hAnsi="Times New Roman" w:eastAsia="Times New Roman" w:cs="Times New Roman"/>
          <w:b w:val="0"/>
          <w:i w:val="0"/>
          <w:sz w:val="24"/>
        </w:rPr>
        <w:t>Federal Ministry of Environment, Nigeria. (2026). Web-based Flood Monitoring and Early Warning System. Retrieved from https://nigeriafews.com.ng/</w:t>
      </w:r>
    </w:p>
    <w:p>
      <w:pPr>
        <w:spacing w:after="120" w:line="360" w:lineRule="auto"/>
      </w:pPr>
      <w:r>
        <w:rPr>
          <w:rFonts w:ascii="Times New Roman" w:hAnsi="Times New Roman" w:eastAsia="Times New Roman" w:cs="Times New Roman"/>
          <w:b w:val="0"/>
          <w:i w:val="0"/>
          <w:sz w:val="24"/>
        </w:rPr>
        <w:t>Oke, A., Amarnath, G., &amp; Cofie, O. (2023). AWARE Platform: Early warning and action platform for flood resilience in Nigeria. International Water Management Institute (IWMI), CGIAR Initiative on West and Central African Food Systems Transformation.</w:t>
      </w:r>
    </w:p>
    <w:p>
      <w:pPr>
        <w:spacing w:after="120" w:line="360" w:lineRule="auto"/>
      </w:pPr>
      <w:r>
        <w:rPr>
          <w:rFonts w:ascii="Times New Roman" w:hAnsi="Times New Roman" w:eastAsia="Times New Roman" w:cs="Times New Roman"/>
          <w:b w:val="0"/>
          <w:i w:val="0"/>
          <w:sz w:val="24"/>
        </w:rPr>
        <w:t>Okpara, O. D., Olorunyomi, K. P., &amp; Anele, E. T. (2026). Development of a web-based Flood Early Warning System prototype in Nigeria. International Journal of Computer Applications, 187(89), 30-40.</w:t>
      </w:r>
    </w:p>
    <w:p>
      <w:pPr>
        <w:spacing w:after="120" w:line="360" w:lineRule="auto"/>
      </w:pPr>
      <w:r>
        <w:rPr>
          <w:rFonts w:ascii="Times New Roman" w:hAnsi="Times New Roman" w:eastAsia="Times New Roman" w:cs="Times New Roman"/>
          <w:b w:val="0"/>
          <w:i w:val="0"/>
          <w:sz w:val="24"/>
        </w:rPr>
        <w:t>Bakhtiari, V., Kerchi, H. D., Piadeh, F., Behzadian, K., &amp; Nasirzadeh, F. (2025). Role of the internet of things in flood risk management: A critical review on current practices and future directions. Natural Hazards, 121, 19473-19505.</w:t>
      </w:r>
    </w:p>
    <w:p>
      <w:pPr>
        <w:spacing w:after="120" w:line="360" w:lineRule="auto"/>
      </w:pPr>
      <w:r>
        <w:rPr>
          <w:rFonts w:ascii="Times New Roman" w:hAnsi="Times New Roman" w:eastAsia="Times New Roman" w:cs="Times New Roman"/>
          <w:b w:val="0"/>
          <w:i w:val="0"/>
          <w:sz w:val="24"/>
        </w:rPr>
        <w:t>Henao Salgado, M. J., Alfonso, L., &amp; Vélez Upegui, J. J. (2025). Towards integrating community and institutional flood early warning systems: A framework applied to an Andean tropical case. International Journal of Disaster Risk Reduction, 116, 105126.</w:t>
      </w:r>
    </w:p>
    <w:p ns2:paraId="1BD53205" ns2:textId="77777777" w:rsidR="00EE0013" w:rsidRPr="00965E44" w:rsidRDefault="00000000" w:rsidP="004569AD">
      <w:pPr>
        <w:spacing w:line="360" w:lineRule="auto" w:after="120"/>
      </w:pPr>
      <w:r w:rsidRPr="00965E44">
        <w:rPr>
          <w:sz w:val="24"/>
          <w:szCs w:val="24"/>
        </w:rPr>
        <w:lastRenderedPageBreak/>
        <w:t>Kato, A., Sinde, R., &amp; Kaijage, S. (2015). Design of an automated river water level monitoring system by using Global System for Mobile Communications. International Journal of Computer Science and Information Security, 13(11).</w:t>
      </w:r>
    </w:p>
    <w:p ns2:paraId="5CECBB43" ns2:textId="77777777" w:rsidR="00EE0013" w:rsidRPr="00965E44" w:rsidRDefault="00000000" w:rsidP="004569AD">
      <w:pPr>
        <w:spacing w:line="360" w:lineRule="auto" w:after="120"/>
      </w:pPr>
      <w:r w:rsidRPr="00965E44">
        <w:rPr>
          <w:sz w:val="24"/>
          <w:szCs w:val="24"/>
        </w:rPr>
        <w:t>Khalaf, M., Alaskar, H., Hussain, A., Baker, T., Maamar, Z., Buyya, R., Liatsis, P., Khan, W., Tawfik, H., &amp; Al-Jumeily, D. (2019). IoT-enabled flood severity prediction via ensemble machine learning models. IEEE Access, 8, 70375-70386.</w:t>
      </w:r>
    </w:p>
    <w:p ns2:paraId="00D8E431" ns2:textId="77777777" w:rsidR="00EE0013" w:rsidRPr="00965E44" w:rsidRDefault="00000000" w:rsidP="004569AD">
      <w:pPr>
        <w:spacing w:line="360" w:lineRule="auto" w:after="120"/>
      </w:pPr>
      <w:r w:rsidRPr="00965E44">
        <w:rPr>
          <w:sz w:val="24"/>
          <w:szCs w:val="24"/>
        </w:rPr>
        <w:t>Kim, B., et al. (2025). Prediction of flood level using LSTM and watershed hydrological data. Journal of Flood Risk Management.</w:t>
      </w:r>
    </w:p>
    <w:p ns2:paraId="1BB6E007" ns2:textId="77777777" w:rsidR="00EE0013" w:rsidRPr="00965E44" w:rsidRDefault="00000000" w:rsidP="004569AD">
      <w:pPr>
        <w:spacing w:line="360" w:lineRule="auto" w:after="120"/>
      </w:pPr>
      <w:r w:rsidRPr="00965E44">
        <w:rPr>
          <w:sz w:val="24"/>
          <w:szCs w:val="24"/>
        </w:rPr>
        <w:t>Kim, D., Han, H., Lee, H., Kim, H. S., &amp; Kim, J. (2023). Development of heavy rain damage prediction technique based on optimization and ensemble method. KSCE Journal of Civil Engineering.</w:t>
      </w:r>
    </w:p>
    <w:p ns2:paraId="51BD372C" ns2:textId="77777777" w:rsidR="00EE0013" w:rsidRPr="00965E44" w:rsidRDefault="00000000" w:rsidP="004569AD">
      <w:pPr>
        <w:spacing w:line="360" w:lineRule="auto" w:after="120"/>
      </w:pPr>
      <w:r w:rsidRPr="00965E44">
        <w:rPr>
          <w:sz w:val="24"/>
          <w:szCs w:val="24"/>
        </w:rPr>
        <w:t>Liu, X., Yang, S., Ye, T., An, R., &amp; Chen, C. (2021). A new approach to estimating flood-affected populations by combining mobility patterns with multi-source data: A case study of Wuhan, China. International Journal of Disaster Risk Reduction.</w:t>
      </w:r>
    </w:p>
    <w:p ns2:paraId="62FA7507" ns2:textId="77777777" w:rsidR="00EE0013" w:rsidRPr="00965E44" w:rsidRDefault="00000000" w:rsidP="004569AD">
      <w:pPr>
        <w:spacing w:line="360" w:lineRule="auto" w:after="120"/>
      </w:pPr>
      <w:r w:rsidRPr="00965E44">
        <w:rPr>
          <w:sz w:val="24"/>
          <w:szCs w:val="24"/>
        </w:rPr>
        <w:t>Liu, Z. (2012). Recent progress in urban flood risk management in the Typhoon Committee Area. Tropical Cyclone Research and Review.</w:t>
      </w:r>
    </w:p>
    <w:p ns2:paraId="3D686E33" ns2:textId="77777777" w:rsidR="00EE0013" w:rsidRPr="00965E44" w:rsidRDefault="00000000" w:rsidP="004569AD">
      <w:pPr>
        <w:spacing w:line="360" w:lineRule="auto" w:after="120"/>
      </w:pPr>
      <w:r w:rsidRPr="00965E44">
        <w:rPr>
          <w:sz w:val="24"/>
          <w:szCs w:val="24"/>
        </w:rPr>
        <w:t>Lv, H., Ding, Y., Shi, C., Su, D., &amp; Ji, X. (2025). Improved water level forecasting in inland rivers using CEEMDAN and BiDR-xLSTM: A case study on the Xijiang River. Hydrology Research.</w:t>
      </w:r>
    </w:p>
    <w:p ns2:paraId="6A588081" ns2:textId="77777777" w:rsidR="00EE0013" w:rsidRPr="00965E44" w:rsidRDefault="00000000" w:rsidP="004569AD">
      <w:pPr>
        <w:spacing w:line="360" w:lineRule="auto" w:after="120"/>
      </w:pPr>
      <w:r w:rsidRPr="00965E44">
        <w:rPr>
          <w:sz w:val="24"/>
          <w:szCs w:val="24"/>
        </w:rPr>
        <w:t>Madushani, J., Withanage, N., Mishra, P., Meraj, G., Kibebe, C., &amp; Kumar, P. (2025). Thematic and bibliometric review of remote sensing and geographic information system-based flood disaster studies in South Asia during 2004-2024. Sustainability, 17(1), 217.</w:t>
      </w:r>
    </w:p>
    <w:p ns2:paraId="6046B6DE" ns2:textId="77777777" w:rsidR="00EE0013" w:rsidRPr="00965E44" w:rsidRDefault="00000000" w:rsidP="004569AD">
      <w:pPr>
        <w:spacing w:line="360" w:lineRule="auto" w:after="120"/>
      </w:pPr>
      <w:r w:rsidRPr="00965E44">
        <w:rPr>
          <w:sz w:val="24"/>
          <w:szCs w:val="24"/>
        </w:rPr>
        <w:t>Mashal, M., Amin, D., Hagras, M., &amp; Elmoustafa, A. (2026). Assessing flood susceptibility using machine learning in arid regions. Geomatics, 6(4), 78.</w:t>
      </w:r>
    </w:p>
    <w:p ns2:paraId="13E252F8" ns2:textId="77777777" w:rsidR="00EE0013" w:rsidRPr="00965E44" w:rsidRDefault="00000000" w:rsidP="004569AD">
      <w:pPr>
        <w:spacing w:line="360" w:lineRule="auto" w:after="120"/>
      </w:pPr>
      <w:r w:rsidRPr="00965E44">
        <w:rPr>
          <w:sz w:val="24"/>
          <w:szCs w:val="24"/>
        </w:rPr>
        <w:t>Mohuya, F. A., Walsh, C. L., &amp; Fowler, H. J. (2025). Urban flood risk management through the lens of citizen science: A case study on the two city corporations' area of Dhaka. International Journal of Disaster Risk Reduction.</w:t>
      </w:r>
    </w:p>
    <w:p ns2:paraId="6C95B248" ns2:textId="77777777" w:rsidR="00EE0013" w:rsidRPr="00965E44" w:rsidRDefault="00000000" w:rsidP="004569AD">
      <w:pPr>
        <w:spacing w:line="360" w:lineRule="auto" w:after="120"/>
      </w:pPr>
      <w:r w:rsidRPr="00965E44">
        <w:rPr>
          <w:sz w:val="24"/>
          <w:szCs w:val="24"/>
        </w:rPr>
        <w:t>Navarra, C., Kucher, K., Neset, T., Villaro, C. G., Schuck, F., Unger, J., &amp; Vrotsou, K. (2025). Leveraging visual analytics of Volunteered Geographic Information to support impact-based weather warning systems. International Journal of Disaster Risk Reduction.</w:t>
      </w:r>
    </w:p>
    <w:p ns2:paraId="45E56B38" ns2:textId="77777777" w:rsidR="00EE0013" w:rsidRPr="00965E44" w:rsidRDefault="00000000" w:rsidP="004569AD">
      <w:pPr>
        <w:spacing w:line="360" w:lineRule="auto" w:after="120"/>
      </w:pPr>
      <w:r w:rsidRPr="00965E44">
        <w:rPr>
          <w:sz w:val="24"/>
          <w:szCs w:val="24"/>
        </w:rPr>
        <w:t>Mihret, T. T., Cherie, F. F., &amp; Zemale, F. A. (2026). Flood susceptibility mapping in the Gumara watershed Upper Blue Nile Basin Ethiopia: AHP and Sentinel-1 SAR analysis. Journal of Hydrology: Regional Studies.</w:t>
      </w:r>
    </w:p>
    <w:p ns2:paraId="0D4F0EF3" ns2:textId="77777777" w:rsidR="00EE0013" w:rsidRPr="00965E44" w:rsidRDefault="00000000" w:rsidP="004569AD">
      <w:pPr>
        <w:spacing w:line="360" w:lineRule="auto" w:after="120"/>
      </w:pPr>
      <w:r w:rsidRPr="00965E44">
        <w:rPr>
          <w:sz w:val="24"/>
          <w:szCs w:val="24"/>
        </w:rPr>
        <w:t>Moutaouakil, W., Hamida, S., Ouhmida, A., El Gannour, O., Cherradi, B., &amp; Raihani, A. (2026). A novel spatially enabled neural model for flood susceptibility in Northern Morocco. Scientific African.</w:t>
      </w:r>
    </w:p>
    <w:p>
      <w:pPr>
        <w:spacing w:after="120" w:line="360" w:lineRule="auto"/>
      </w:pPr>
      <w:r>
        <w:rPr>
          <w:rFonts w:ascii="Times New Roman" w:hAnsi="Times New Roman" w:eastAsia="Times New Roman" w:cs="Times New Roman"/>
          <w:b w:val="0"/>
          <w:i w:val="0"/>
          <w:sz w:val="24"/>
        </w:rPr>
        <w:t>Najafi, H., Shrestha, P. K., Rakovec, O., Apel, H., Vorogushyn, S., Kumar, R., Thober, S., Merz, B., &amp; Samaniego, L. (2024). High-resolution impact-based early warning system for riverine flooding. Nature Communications, 15, 3726.</w:t>
      </w:r>
    </w:p>
    <w:p ns2:paraId="2CFD3E52" ns2:textId="77777777" w:rsidR="00EE0013" w:rsidRPr="00965E44" w:rsidRDefault="00000000" w:rsidP="004569AD">
      <w:pPr>
        <w:spacing w:line="360" w:lineRule="auto" w:after="120"/>
      </w:pPr>
      <w:r w:rsidRPr="00965E44">
        <w:rPr>
          <w:sz w:val="24"/>
          <w:szCs w:val="24"/>
        </w:rPr>
        <w:t>Nguyen, H., Duong, T., Nguyen, L., Vo, T., Tran, N., Dang, P., Nguyen, L., Dang, C., &amp; Nguyen, L. (2020). Development of a spatial decision support system for real-time flood early warning in the Vu Gia-Thu Bon river basin, Quang Nam Province, Vietnam. Sensors, 20(6), 1667.</w:t>
      </w:r>
    </w:p>
    <w:p ns2:paraId="0A4C928E" ns2:textId="77777777" w:rsidR="00EE0013" w:rsidRPr="00965E44" w:rsidRDefault="00000000" w:rsidP="004569AD">
      <w:pPr>
        <w:spacing w:line="360" w:lineRule="auto" w:after="120"/>
      </w:pPr>
      <w:r w:rsidRPr="00965E44">
        <w:rPr>
          <w:sz w:val="24"/>
          <w:szCs w:val="24"/>
        </w:rPr>
        <w:t>Nhamo, L., Magidi, J., Mpandeli, S., Mutanga, O., Liphadzi, S., &amp; Mabhaudhi, T. (2025). Drought and flood risk mapping using a GIS-based multi-criteria decision method: A case of the Olifants Basin, South Africa. Next Sustainability.</w:t>
      </w:r>
    </w:p>
    <w:p ns2:paraId="369EFEFE" ns2:textId="77777777" w:rsidR="00EE0013" w:rsidRPr="00965E44" w:rsidRDefault="00000000" w:rsidP="004569AD">
      <w:pPr>
        <w:spacing w:line="360" w:lineRule="auto" w:after="120"/>
      </w:pPr>
      <w:r w:rsidRPr="00965E44">
        <w:rPr>
          <w:sz w:val="24"/>
          <w:szCs w:val="24"/>
        </w:rPr>
        <w:t>O'Shea, T. E., Grobusch, L. C., Zhang, M., Neal, J., Daron, J., Jones, R. G., Jack, C., McClure, A., Siame, G., Ndhlovu, D., &amp; Bharwani, S. (2025). Integrating social narratives of flood events into a text network analysis-based decision support framework to reduce vulnerability to climate change in Africa. Climate Services.</w:t>
      </w:r>
    </w:p>
    <w:p ns2:paraId="0CA932F7" ns2:textId="77777777" w:rsidR="00EE0013" w:rsidRPr="00965E44" w:rsidRDefault="00000000" w:rsidP="004569AD">
      <w:pPr>
        <w:spacing w:line="360" w:lineRule="auto" w:after="120"/>
      </w:pPr>
      <w:r w:rsidRPr="00965E44">
        <w:rPr>
          <w:sz w:val="24"/>
          <w:szCs w:val="24"/>
        </w:rPr>
        <w:lastRenderedPageBreak/>
        <w:t>Ringo, J., Sabai, S., &amp; Mahenge, A. (2025). Contribution of flood early warning response measures in reducing flood effects in Kilosa District, Tanzania. Climate Services.</w:t>
      </w:r>
    </w:p>
    <w:p ns2:paraId="5214D54B" ns2:textId="77777777" w:rsidR="00EE0013" w:rsidRPr="00965E44" w:rsidRDefault="00000000" w:rsidP="004569AD">
      <w:pPr>
        <w:spacing w:line="360" w:lineRule="auto" w:after="120"/>
      </w:pPr>
      <w:r w:rsidRPr="00965E44">
        <w:rPr>
          <w:sz w:val="24"/>
          <w:szCs w:val="24"/>
        </w:rPr>
        <w:t>Okunola, O., Adeniyi, O., Shekhar, H., &amp; Werners, S. (2026). A diagnostic framework for integrated flood risk governance: Conceptual foundations and insights from Lagos and Accra. Environmental Science &amp; Policy.</w:t>
      </w:r>
    </w:p>
    <w:p ns2:paraId="0447747E" ns2:textId="77777777" w:rsidR="00EE0013" w:rsidRPr="00965E44" w:rsidRDefault="00000000" w:rsidP="004569AD">
      <w:pPr>
        <w:spacing w:line="360" w:lineRule="auto" w:after="120"/>
      </w:pPr>
      <w:r w:rsidRPr="00965E44">
        <w:rPr>
          <w:sz w:val="24"/>
          <w:szCs w:val="24"/>
        </w:rPr>
        <w:t>Olmos-Severiche, C., Valdes-Quintero, J., Diaz-Paz, J., Mateus, S., Garcia-Henao, A., Cossio-Madrid, O., Botero, B., &amp; Parra, J. (2025). A methodology to detect changes in water bodies by using radar and optical fusion of images: A case study of the Antioquia near East in Colombia. Applied Sciences, 15(23), 12559.</w:t>
      </w:r>
    </w:p>
    <w:p ns2:paraId="444CBBDF" ns2:textId="77777777" w:rsidR="00EE0013" w:rsidRPr="00965E44" w:rsidRDefault="00000000" w:rsidP="004569AD">
      <w:pPr>
        <w:spacing w:line="360" w:lineRule="auto" w:after="120"/>
      </w:pPr>
      <w:r w:rsidRPr="00965E44">
        <w:rPr>
          <w:sz w:val="24"/>
          <w:szCs w:val="24"/>
        </w:rPr>
        <w:t>PetaBencana.id. Flood reporting and mapping platform, Indonesia (operational since 2013/2017).</w:t>
      </w:r>
    </w:p>
    <w:p ns2:paraId="4ED03965" ns2:textId="77777777" w:rsidR="00EE0013" w:rsidRPr="00965E44" w:rsidRDefault="00000000" w:rsidP="004569AD">
      <w:pPr>
        <w:spacing w:line="360" w:lineRule="auto" w:after="120"/>
      </w:pPr>
      <w:r w:rsidRPr="00965E44">
        <w:rPr>
          <w:sz w:val="24"/>
          <w:szCs w:val="24"/>
        </w:rPr>
        <w:t>Rufat, S., Comby, E., Lhomme, S., &amp; Santoni, V. (2024). Context matters when evacuating large cities: Shifting the focus from individual characteristics to location and social vulnerability. Environmental Science &amp; Policy.</w:t>
      </w:r>
    </w:p>
    <w:p ns2:paraId="2536BA4D" ns2:textId="77777777" w:rsidR="00EE0013" w:rsidRPr="00965E44" w:rsidRDefault="00000000" w:rsidP="004569AD">
      <w:pPr>
        <w:spacing w:line="360" w:lineRule="auto" w:after="120"/>
      </w:pPr>
      <w:r w:rsidRPr="00965E44">
        <w:rPr>
          <w:sz w:val="24"/>
          <w:szCs w:val="24"/>
        </w:rPr>
        <w:t>Rui, X., &amp; Gong, J. (2026). Social media-driven multi-scale flood sensing: A systematic review of applications from global monitoring to community response. Journal of Environmental Management.</w:t>
      </w:r>
    </w:p>
    <w:p ns2:paraId="3F95D0F3" ns2:textId="77777777" w:rsidR="00EE0013" w:rsidRPr="00965E44" w:rsidRDefault="00000000" w:rsidP="004569AD">
      <w:pPr>
        <w:spacing w:line="360" w:lineRule="auto" w:after="120"/>
      </w:pPr>
      <w:r w:rsidRPr="00965E44">
        <w:rPr>
          <w:sz w:val="24"/>
          <w:szCs w:val="24"/>
        </w:rPr>
        <w:t>Shao, S., Zhou, F., Wang, Y., &amp; Wu, J. (2025). An integrated multi-sensor information system for real-time reservoir monitoring and management. Sensors, 25(18), 5730.</w:t>
      </w:r>
    </w:p>
    <w:p ns2:paraId="717DBDDC" ns2:textId="77777777" w:rsidR="00EE0013" w:rsidRPr="00965E44" w:rsidRDefault="00000000" w:rsidP="004569AD">
      <w:pPr>
        <w:spacing w:line="360" w:lineRule="auto" w:after="120"/>
      </w:pPr>
      <w:r w:rsidRPr="00965E44">
        <w:rPr>
          <w:sz w:val="24"/>
          <w:szCs w:val="24"/>
        </w:rPr>
        <w:t>Shi, H., Du, E., Liu, S., &amp; Chau, K. (2020). Advances in flood early warning: Ensemble forecast, information dissemination and decision-support systems. Hydrology, 7(3), 56.</w:t>
      </w:r>
    </w:p>
    <w:p ns2:paraId="7FE99AFA" ns2:textId="77777777" w:rsidR="00EE0013" w:rsidRPr="00965E44" w:rsidRDefault="00000000" w:rsidP="004569AD">
      <w:pPr>
        <w:spacing w:line="360" w:lineRule="auto" w:after="120"/>
      </w:pPr>
      <w:r w:rsidRPr="00965E44">
        <w:rPr>
          <w:sz w:val="24"/>
          <w:szCs w:val="24"/>
        </w:rPr>
        <w:t>Shi, Z., Shen, Q., Tan, Q., &amp; Li, T. (2021). Development of integrated flooding early warning and rainfall runoff management platform for downtown area of Shanghai. Sustainability, 13(20), 11250.</w:t>
      </w:r>
    </w:p>
    <w:p ns2:paraId="3FEB64FA" ns2:textId="77777777" w:rsidR="00EE0013" w:rsidRPr="00965E44" w:rsidRDefault="00000000" w:rsidP="004569AD">
      <w:pPr>
        <w:spacing w:line="360" w:lineRule="auto" w:after="120"/>
      </w:pPr>
      <w:r w:rsidRPr="00965E44">
        <w:rPr>
          <w:sz w:val="24"/>
          <w:szCs w:val="24"/>
        </w:rPr>
        <w:t>Siddique, M., Ahmed, T., &amp; Husain, M. S. (2023). Flood monitoring and early warning systems - An IoT based perspective. EAI Endorsed Transactions on Internet of Things, 9(2).</w:t>
      </w:r>
    </w:p>
    <w:p ns2:paraId="448DA3E9" ns2:textId="77777777" w:rsidR="00EE0013" w:rsidRPr="00965E44" w:rsidRDefault="00000000" w:rsidP="004569AD">
      <w:pPr>
        <w:spacing w:line="360" w:lineRule="auto" w:after="120"/>
      </w:pPr>
      <w:r w:rsidRPr="00965E44">
        <w:rPr>
          <w:sz w:val="24"/>
          <w:szCs w:val="24"/>
        </w:rPr>
        <w:t>Sorensen, J. L., Eisner, S., Olsson, J., Beldring, S., Carvalho, V. S. B., Elenius, M., Fragoso, C. R., Hansen, A., Hegdahl, T. J., Silva, B. C., Reboita, M. S., Riondet-Costa, D. R. T., Pons, N. A. D., &amp; Uvo, C. B. (2024). Decision Support Indicators (DSIs) and their role in hydrological planning. Environmental Science &amp; Policy.</w:t>
      </w:r>
    </w:p>
    <w:p ns2:paraId="08D5FA5D" ns2:textId="77777777" w:rsidR="00EE0013" w:rsidRPr="00965E44" w:rsidRDefault="00000000" w:rsidP="004569AD">
      <w:pPr>
        <w:spacing w:line="360" w:lineRule="auto" w:after="120"/>
      </w:pPr>
      <w:r w:rsidRPr="00965E44">
        <w:rPr>
          <w:sz w:val="24"/>
          <w:szCs w:val="24"/>
        </w:rPr>
        <w:t>Thankappan, A., Mary, L., Yoon, S., &amp; Park, S. (2023). Adaptive momentum-backpropagation algorithm for flood prediction and management in the Internet of Things. Computers, Materials &amp; Continua.</w:t>
      </w:r>
    </w:p>
    <w:p ns2:paraId="13F277A9" ns2:textId="77777777" w:rsidR="00EE0013" w:rsidRPr="00965E44" w:rsidRDefault="00000000" w:rsidP="004569AD">
      <w:pPr>
        <w:spacing w:line="360" w:lineRule="auto" w:after="120"/>
      </w:pPr>
      <w:r w:rsidRPr="00965E44">
        <w:rPr>
          <w:sz w:val="24"/>
          <w:szCs w:val="24"/>
        </w:rPr>
        <w:t>United Nations Office for Disaster Risk Reduction. (2017). Early warning system. UNDRR Terminology.</w:t>
      </w:r>
    </w:p>
    <w:p ns2:paraId="57E558DF" ns2:textId="77777777" w:rsidR="00EE0013" w:rsidRPr="00965E44" w:rsidRDefault="00000000" w:rsidP="004569AD">
      <w:pPr>
        <w:spacing w:line="360" w:lineRule="auto" w:after="120"/>
      </w:pPr>
      <w:r w:rsidRPr="00965E44">
        <w:rPr>
          <w:sz w:val="24"/>
          <w:szCs w:val="24"/>
        </w:rPr>
        <w:t>Vunabandi, V., Matsunaga, R., Markon, S., &amp; Willy, N. (2015). Flood sensing framework by Arduino and wireless sensor network in rural Rwanda. Proc. 16th IEEE/ACIS SNPD.</w:t>
      </w:r>
    </w:p>
    <w:p ns2:paraId="148F51FC" ns2:textId="77777777" w:rsidR="00EE0013" w:rsidRPr="00965E44" w:rsidRDefault="00000000" w:rsidP="004569AD">
      <w:pPr>
        <w:spacing w:line="360" w:lineRule="auto" w:after="120"/>
      </w:pPr>
      <w:r w:rsidRPr="00965E44">
        <w:rPr>
          <w:sz w:val="24"/>
          <w:szCs w:val="24"/>
        </w:rPr>
        <w:t>Williams, S., Griffiths, J., Miville, B., Romeo, E., Leiofi, M., O'Driscoll, M., Iakopo, M., Mulitalo, S., Ting, J., Paulik, R., &amp; Elley, G. (2021). An impacts-based flood decision support system for a tropical Pacific island catchment with short warnings lead time. Water, 13(23), 3371.</w:t>
      </w:r>
    </w:p>
    <w:p ns2:paraId="5948E465" ns2:textId="77777777" w:rsidR="00EE0013" w:rsidRPr="00965E44" w:rsidRDefault="00000000" w:rsidP="004569AD">
      <w:pPr>
        <w:spacing w:line="360" w:lineRule="auto" w:after="120"/>
      </w:pPr>
      <w:r w:rsidRPr="00965E44">
        <w:rPr>
          <w:sz w:val="24"/>
          <w:szCs w:val="24"/>
        </w:rPr>
        <w:t>Xu, Y., Hu, C., Wu, Q., Li, Z., Jian, S., &amp; Chen, Y. (2021). Application of temporal convolutional network for flood forecasting. Hydrology Research.</w:t>
      </w:r>
    </w:p>
    <w:p ns2:paraId="5C6EEB34" ns2:textId="77777777" w:rsidR="00EE0013" w:rsidRPr="00965E44" w:rsidRDefault="00000000" w:rsidP="004569AD">
      <w:pPr>
        <w:spacing w:line="360" w:lineRule="auto" w:after="120"/>
      </w:pPr>
      <w:r w:rsidRPr="00965E44">
        <w:rPr>
          <w:sz w:val="24"/>
          <w:szCs w:val="24"/>
        </w:rPr>
        <w:t>Xue, F., Gao, W., Yin, C., Chen, X., Xia, Z., Lv, Y., Zhou, Y., &amp; Wang, M. (2022). Flood monitoring by integrating normalized difference flood index and probability distribution of water bodies. IEEE JSTARS, 15, 4170-4179.</w:t>
      </w:r>
    </w:p>
    <w:p ns2:paraId="2642150A" ns2:textId="77777777" w:rsidR="00EE0013" w:rsidRPr="00965E44" w:rsidRDefault="00000000" w:rsidP="004569AD">
      <w:pPr>
        <w:spacing w:line="360" w:lineRule="auto" w:after="120"/>
      </w:pPr>
      <w:r w:rsidRPr="00965E44">
        <w:rPr>
          <w:sz w:val="24"/>
          <w:szCs w:val="24"/>
        </w:rPr>
        <w:lastRenderedPageBreak/>
        <w:t>Zhang, Z., Wang, D., Mei, Y., Zhu, J., &amp; Xiao, X. (2025). Developing an explainable deep learning module based on the LSTM framework for flood prediction. Frontiers in Water, 7.</w:t>
      </w:r>
    </w:p>
    <w:sectPr w:rsidR="00EE0013" w:rsidRPr="00965E44" w:rsidSect="00437D14">
      <w:pgSz w:w="11906" w:h="16838"/>
      <w:pgMar w:top="1417" w:right="1417" w:bottom="1417" w:left="1984" w:header="708" w:footer="708"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Unknown ." w:date="2026-08-14T16:59:00Z" w:initials="U.">
    <w:p w14:paraId="56675CFF" w14:textId="77777777" w:rsidR="00381B88" w:rsidRDefault="00381B88" w:rsidP="00381B88">
      <w:pPr>
        <w:pStyle w:val="CommentText"/>
      </w:pPr>
      <w:r>
        <w:rPr>
          <w:rStyle w:val="CommentReference"/>
        </w:rPr>
        <w:annotationRef/>
      </w:r>
      <w:r>
        <w:t>After the full documentation, I will update it and submit.</w:t>
      </w:r>
    </w:p>
  </w:comment>
  <w:comment w:id="5" w:author="Unknown ." w:date="2026-08-14T17:00:00Z" w:initials="U.">
    <w:p w14:paraId="628E5F62" w14:textId="77777777" w:rsidR="00381B88" w:rsidRDefault="00381B88" w:rsidP="00381B88">
      <w:pPr>
        <w:pStyle w:val="CommentText"/>
      </w:pPr>
      <w:r>
        <w:rPr>
          <w:rStyle w:val="CommentReference"/>
        </w:rPr>
        <w:annotationRef/>
      </w:r>
      <w:r>
        <w:rPr>
          <w:i/>
          <w:iCs/>
        </w:rPr>
        <w:t>To be completed at final submission. Departmental guidance: students should acknowledge every member of faculty of the department, alongside supervisor, family, and any other relevant contributors.</w:t>
      </w:r>
    </w:p>
  </w:comment>
  <w:comment w:id="7" w:author="Unknown ." w:date="2026-08-14T17:02:00Z" w:initials="U.">
    <w:p w14:paraId="2E3970FA" w14:textId="77777777" w:rsidR="00381B88" w:rsidRDefault="00381B88" w:rsidP="00381B88">
      <w:pPr>
        <w:pStyle w:val="CommentText"/>
      </w:pPr>
      <w:r>
        <w:rPr>
          <w:rStyle w:val="CommentReference"/>
        </w:rPr>
        <w:annotationRef/>
      </w:r>
      <w:r>
        <w:rPr>
          <w:i/>
          <w:iCs/>
        </w:rPr>
        <w:t>To be completed at final submission</w:t>
      </w:r>
    </w:p>
  </w:comment>
  <w:comment w:id="9" w:author="Unknown ." w:date="2026-08-14T17:03:00Z" w:initials="U.">
    <w:p w14:paraId="07D32499" w14:textId="77777777" w:rsidR="00381B88" w:rsidRDefault="00381B88" w:rsidP="00381B88">
      <w:pPr>
        <w:pStyle w:val="CommentText"/>
      </w:pPr>
      <w:r>
        <w:rPr>
          <w:rStyle w:val="CommentReference"/>
        </w:rPr>
        <w:annotationRef/>
      </w:r>
      <w:r>
        <w:rPr>
          <w:i/>
          <w:iCs/>
        </w:rPr>
        <w:t>To be written after the entire project is completed. The abstract should provide a clear summary of the project, indicating both content and tone: the method(s) used to analyse the problem, a brief description of the research design, a listing of key results, a brief description of the significance of the results, and selected key conclusions. First-person narrative should not be used. Single line spacing, no paragraphing, not more than 250 words.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675CFF" w15:done="0"/>
  <w15:commentEx w15:paraId="628E5F62" w15:done="0"/>
  <w15:commentEx w15:paraId="2E3970FA" w15:done="0"/>
  <w15:commentEx w15:paraId="07D324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D9BEC8" w16cex:dateUtc="2026-08-14T15:59:00Z"/>
  <w16cex:commentExtensible w16cex:durableId="32E70A6B" w16cex:dateUtc="2026-08-14T16:00:00Z"/>
  <w16cex:commentExtensible w16cex:durableId="644F10FA" w16cex:dateUtc="2026-08-14T16:02:00Z"/>
  <w16cex:commentExtensible w16cex:durableId="4BBBD100" w16cex:dateUtc="2026-08-14T16: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675CFF" w16cid:durableId="22D9BEC8"/>
  <w16cid:commentId w16cid:paraId="628E5F62" w16cid:durableId="32E70A6B"/>
  <w16cid:commentId w16cid:paraId="2E3970FA" w16cid:durableId="644F10FA"/>
  <w16cid:commentId w16cid:paraId="07D32499" w16cid:durableId="4BBBD1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B1497" w14:textId="77777777" w:rsidR="000B41B2" w:rsidRDefault="000B41B2" w:rsidP="00570D54">
      <w:r>
        <w:separator/>
      </w:r>
    </w:p>
  </w:endnote>
  <w:endnote w:type="continuationSeparator" w:id="0">
    <w:p w14:paraId="7E307902" w14:textId="77777777" w:rsidR="000B41B2" w:rsidRDefault="000B41B2" w:rsidP="00570D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0AAD2" w14:textId="61AD4D1E" w:rsidR="00341E08" w:rsidRDefault="00341E08">
    <w:pPr>
      <w:pStyle w:val="Footer"/>
      <w:jc w:val="center"/>
    </w:pPr>
  </w:p>
  <w:p w14:paraId="427E31E5" w14:textId="519AB68A" w:rsidR="00570D54" w:rsidRDefault="00570D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9141120"/>
      <w:docPartObj>
        <w:docPartGallery w:val="Page Numbers (Bottom of Page)"/>
        <w:docPartUnique/>
      </w:docPartObj>
    </w:sdtPr>
    <w:sdtEndPr>
      <w:rPr>
        <w:noProof/>
      </w:rPr>
    </w:sdtEndPr>
    <w:sdtContent>
      <w:p w14:paraId="15B44B22" w14:textId="77777777" w:rsidR="00341E08" w:rsidRDefault="00341E0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B304E9" w14:textId="77777777" w:rsidR="00341E08" w:rsidRDefault="00341E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63065" w14:textId="77777777" w:rsidR="000B41B2" w:rsidRDefault="000B41B2" w:rsidP="00570D54">
      <w:r>
        <w:separator/>
      </w:r>
    </w:p>
  </w:footnote>
  <w:footnote w:type="continuationSeparator" w:id="0">
    <w:p w14:paraId="7E81BBF0" w14:textId="77777777" w:rsidR="000B41B2" w:rsidRDefault="000B41B2" w:rsidP="00570D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022B8"/>
    <w:multiLevelType w:val="hybridMultilevel"/>
    <w:tmpl w:val="2508EB62"/>
    <w:lvl w:ilvl="0" w:tplc="CA3CEBD8">
      <w:start w:val="1"/>
      <w:numFmt w:val="bullet"/>
      <w:lvlText w:val="●"/>
      <w:lvlJc w:val="left"/>
      <w:pPr>
        <w:ind w:left="720" w:hanging="360"/>
      </w:pPr>
    </w:lvl>
    <w:lvl w:ilvl="1" w:tplc="50FE8364">
      <w:start w:val="1"/>
      <w:numFmt w:val="bullet"/>
      <w:lvlText w:val="○"/>
      <w:lvlJc w:val="left"/>
      <w:pPr>
        <w:ind w:left="1440" w:hanging="360"/>
      </w:pPr>
    </w:lvl>
    <w:lvl w:ilvl="2" w:tplc="F190A60A">
      <w:start w:val="1"/>
      <w:numFmt w:val="bullet"/>
      <w:lvlText w:val="■"/>
      <w:lvlJc w:val="left"/>
      <w:pPr>
        <w:ind w:left="2160" w:hanging="360"/>
      </w:pPr>
    </w:lvl>
    <w:lvl w:ilvl="3" w:tplc="7932E6EE">
      <w:start w:val="1"/>
      <w:numFmt w:val="bullet"/>
      <w:lvlText w:val="●"/>
      <w:lvlJc w:val="left"/>
      <w:pPr>
        <w:ind w:left="2880" w:hanging="360"/>
      </w:pPr>
    </w:lvl>
    <w:lvl w:ilvl="4" w:tplc="EC10E868">
      <w:start w:val="1"/>
      <w:numFmt w:val="bullet"/>
      <w:lvlText w:val="○"/>
      <w:lvlJc w:val="left"/>
      <w:pPr>
        <w:ind w:left="3600" w:hanging="360"/>
      </w:pPr>
    </w:lvl>
    <w:lvl w:ilvl="5" w:tplc="84F4F70C">
      <w:start w:val="1"/>
      <w:numFmt w:val="bullet"/>
      <w:lvlText w:val="■"/>
      <w:lvlJc w:val="left"/>
      <w:pPr>
        <w:ind w:left="4320" w:hanging="360"/>
      </w:pPr>
    </w:lvl>
    <w:lvl w:ilvl="6" w:tplc="2AE2650C">
      <w:start w:val="1"/>
      <w:numFmt w:val="bullet"/>
      <w:lvlText w:val="●"/>
      <w:lvlJc w:val="left"/>
      <w:pPr>
        <w:ind w:left="5040" w:hanging="360"/>
      </w:pPr>
    </w:lvl>
    <w:lvl w:ilvl="7" w:tplc="E29063EC">
      <w:start w:val="1"/>
      <w:numFmt w:val="bullet"/>
      <w:lvlText w:val="●"/>
      <w:lvlJc w:val="left"/>
      <w:pPr>
        <w:ind w:left="5760" w:hanging="360"/>
      </w:pPr>
    </w:lvl>
    <w:lvl w:ilvl="8" w:tplc="CB8EAAFA">
      <w:start w:val="1"/>
      <w:numFmt w:val="bullet"/>
      <w:lvlText w:val="●"/>
      <w:lvlJc w:val="left"/>
      <w:pPr>
        <w:ind w:left="6480" w:hanging="360"/>
      </w:pPr>
    </w:lvl>
  </w:abstractNum>
  <w:num w:numId="1" w16cid:durableId="2119517184">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nknown .">
    <w15:presenceInfo w15:providerId="Windows Live" w15:userId="0d4ad76951fcf0b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013"/>
    <w:rsid w:val="000269BF"/>
    <w:rsid w:val="00095EFA"/>
    <w:rsid w:val="000A2CED"/>
    <w:rsid w:val="000B41B2"/>
    <w:rsid w:val="00123EDB"/>
    <w:rsid w:val="00341E08"/>
    <w:rsid w:val="00381B88"/>
    <w:rsid w:val="00437D14"/>
    <w:rsid w:val="004569AD"/>
    <w:rsid w:val="004E0068"/>
    <w:rsid w:val="0052583F"/>
    <w:rsid w:val="00570D54"/>
    <w:rsid w:val="006C4730"/>
    <w:rsid w:val="00787CF3"/>
    <w:rsid w:val="007C42C2"/>
    <w:rsid w:val="008236E2"/>
    <w:rsid w:val="008474DB"/>
    <w:rsid w:val="008B08CB"/>
    <w:rsid w:val="008B2723"/>
    <w:rsid w:val="008F1D1E"/>
    <w:rsid w:val="00965E44"/>
    <w:rsid w:val="00A83F98"/>
    <w:rsid w:val="00B01237"/>
    <w:rsid w:val="00B3571F"/>
    <w:rsid w:val="00B534DA"/>
    <w:rsid w:val="00B961F9"/>
    <w:rsid w:val="00C27A78"/>
    <w:rsid w:val="00C552D6"/>
    <w:rsid w:val="00C75711"/>
    <w:rsid w:val="00CC5FE3"/>
    <w:rsid w:val="00CC79D9"/>
    <w:rsid w:val="00CC7E32"/>
    <w:rsid w:val="00D02DA5"/>
    <w:rsid w:val="00D5711C"/>
    <w:rsid w:val="00ED12E8"/>
    <w:rsid w:val="00EE0013"/>
    <w:rsid w:val="00EE02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BBED9B"/>
  <w15:docId w15:val="{0EAA2CE7-99B4-44FC-9C79-3338596CE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NONE"/>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70D54"/>
    <w:pPr>
      <w:tabs>
        <w:tab w:val="center" w:pos="4680"/>
        <w:tab w:val="right" w:pos="9360"/>
      </w:tabs>
    </w:pPr>
  </w:style>
  <w:style w:type="character" w:customStyle="1" w:styleId="HeaderChar">
    <w:name w:val="Header Char"/>
    <w:basedOn w:val="DefaultParagraphFont"/>
    <w:link w:val="Header"/>
    <w:uiPriority w:val="99"/>
    <w:rsid w:val="00570D54"/>
  </w:style>
  <w:style w:type="paragraph" w:styleId="Footer">
    <w:name w:val="footer"/>
    <w:basedOn w:val="Normal"/>
    <w:link w:val="FooterChar"/>
    <w:uiPriority w:val="99"/>
    <w:unhideWhenUsed/>
    <w:rsid w:val="00570D54"/>
    <w:pPr>
      <w:tabs>
        <w:tab w:val="center" w:pos="4680"/>
        <w:tab w:val="right" w:pos="9360"/>
      </w:tabs>
    </w:pPr>
  </w:style>
  <w:style w:type="character" w:customStyle="1" w:styleId="FooterChar">
    <w:name w:val="Footer Char"/>
    <w:basedOn w:val="DefaultParagraphFont"/>
    <w:link w:val="Footer"/>
    <w:uiPriority w:val="99"/>
    <w:rsid w:val="00570D54"/>
  </w:style>
  <w:style w:type="paragraph" w:styleId="TOCHeading">
    <w:name w:val="TOC Heading"/>
    <w:basedOn w:val="Heading1"/>
    <w:next w:val="Normal"/>
    <w:uiPriority w:val="39"/>
    <w:unhideWhenUsed/>
    <w:qFormat/>
    <w:rsid w:val="006C4730"/>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6C4730"/>
    <w:pPr>
      <w:spacing w:after="100"/>
    </w:pPr>
  </w:style>
  <w:style w:type="paragraph" w:styleId="TOC2">
    <w:name w:val="toc 2"/>
    <w:basedOn w:val="Normal"/>
    <w:next w:val="Normal"/>
    <w:autoRedefine/>
    <w:uiPriority w:val="39"/>
    <w:unhideWhenUsed/>
    <w:rsid w:val="008B08CB"/>
    <w:pPr>
      <w:spacing w:after="100"/>
      <w:ind w:left="200"/>
    </w:pPr>
  </w:style>
  <w:style w:type="paragraph" w:styleId="TOC3">
    <w:name w:val="toc 3"/>
    <w:basedOn w:val="Normal"/>
    <w:next w:val="Normal"/>
    <w:autoRedefine/>
    <w:uiPriority w:val="39"/>
    <w:unhideWhenUsed/>
    <w:rsid w:val="008474DB"/>
    <w:pPr>
      <w:spacing w:after="100"/>
      <w:ind w:left="400"/>
    </w:pPr>
  </w:style>
  <w:style w:type="paragraph" w:customStyle="1" w:styleId="LISTOFTABLES">
    <w:name w:val="LIST OF TABLES"/>
    <w:basedOn w:val="Heading1"/>
    <w:link w:val="LISTOFTABLESChar"/>
    <w:autoRedefine/>
    <w:qFormat/>
    <w:rsid w:val="0052583F"/>
    <w:pPr>
      <w:spacing w:line="360" w:lineRule="auto"/>
    </w:pPr>
    <w:rPr>
      <w:b/>
      <w:bCs/>
      <w:color w:val="auto"/>
    </w:rPr>
  </w:style>
  <w:style w:type="character" w:customStyle="1" w:styleId="Heading1Char">
    <w:name w:val="Heading 1 Char"/>
    <w:basedOn w:val="DefaultParagraphFont"/>
    <w:link w:val="Heading1"/>
    <w:uiPriority w:val="9"/>
    <w:rsid w:val="00EE0252"/>
    <w:rPr>
      <w:color w:val="2E74B5"/>
      <w:sz w:val="32"/>
      <w:szCs w:val="32"/>
    </w:rPr>
  </w:style>
  <w:style w:type="character" w:customStyle="1" w:styleId="LISTOFTABLESChar">
    <w:name w:val="LIST OF TABLES Char"/>
    <w:basedOn w:val="Heading1Char"/>
    <w:link w:val="LISTOFTABLES"/>
    <w:rsid w:val="0052583F"/>
    <w:rPr>
      <w:b/>
      <w:bCs/>
      <w:color w:val="2E74B5"/>
      <w:sz w:val="32"/>
      <w:szCs w:val="32"/>
    </w:rPr>
  </w:style>
  <w:style w:type="paragraph" w:styleId="TableofFigures">
    <w:name w:val="table of figures"/>
    <w:basedOn w:val="Normal"/>
    <w:next w:val="Normal"/>
    <w:uiPriority w:val="99"/>
    <w:unhideWhenUsed/>
    <w:rsid w:val="00A83F98"/>
    <w:rPr>
      <w:sz w:val="22"/>
    </w:rPr>
  </w:style>
  <w:style w:type="character" w:styleId="CommentReference">
    <w:name w:val="annotation reference"/>
    <w:basedOn w:val="DefaultParagraphFont"/>
    <w:uiPriority w:val="99"/>
    <w:semiHidden/>
    <w:unhideWhenUsed/>
    <w:rsid w:val="00381B88"/>
    <w:rPr>
      <w:sz w:val="16"/>
      <w:szCs w:val="16"/>
    </w:rPr>
  </w:style>
  <w:style w:type="paragraph" w:styleId="CommentText">
    <w:name w:val="annotation text"/>
    <w:basedOn w:val="Normal"/>
    <w:link w:val="CommentTextChar"/>
    <w:uiPriority w:val="99"/>
    <w:unhideWhenUsed/>
    <w:rsid w:val="00381B88"/>
  </w:style>
  <w:style w:type="character" w:customStyle="1" w:styleId="CommentTextChar">
    <w:name w:val="Comment Text Char"/>
    <w:basedOn w:val="DefaultParagraphFont"/>
    <w:link w:val="CommentText"/>
    <w:uiPriority w:val="99"/>
    <w:rsid w:val="00381B88"/>
  </w:style>
  <w:style w:type="paragraph" w:styleId="CommentSubject">
    <w:name w:val="annotation subject"/>
    <w:basedOn w:val="CommentText"/>
    <w:next w:val="CommentText"/>
    <w:link w:val="CommentSubjectChar"/>
    <w:uiPriority w:val="99"/>
    <w:semiHidden/>
    <w:unhideWhenUsed/>
    <w:rsid w:val="00381B88"/>
    <w:rPr>
      <w:b/>
      <w:bCs/>
    </w:rPr>
  </w:style>
  <w:style w:type="character" w:customStyle="1" w:styleId="CommentSubjectChar">
    <w:name w:val="Comment Subject Char"/>
    <w:basedOn w:val="CommentTextChar"/>
    <w:link w:val="CommentSubject"/>
    <w:uiPriority w:val="99"/>
    <w:semiHidden/>
    <w:rsid w:val="00381B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 Id="rId1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B82A81-D4D4-4BD9-A993-92A9BFDD1B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478</TotalTime>
  <Pages>39</Pages>
  <Words>15573</Words>
  <Characters>88770</Characters>
  <Application>Microsoft Office Word</Application>
  <DocSecurity>0</DocSecurity>
  <Lines>739</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Unknown .</cp:lastModifiedBy>
  <cp:revision>14</cp:revision>
  <dcterms:created xsi:type="dcterms:W3CDTF">2026-08-08T12:31:00Z</dcterms:created>
  <dcterms:modified xsi:type="dcterms:W3CDTF">2026-08-14T16:13:00Z</dcterms:modified>
</cp:coreProperties>
</file>