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9D0AF" w14:textId="77777777" w:rsidR="007847FB" w:rsidRDefault="007847FB" w:rsidP="007847FB">
      <w:pPr>
        <w:jc w:val="center"/>
      </w:pPr>
      <w:r>
        <w:t>BIRLA INSTITUTE OF TECHNOLOGY AND SCIENCE, PILANI</w:t>
      </w:r>
    </w:p>
    <w:p w14:paraId="00C7BD0B" w14:textId="77777777" w:rsidR="007847FB" w:rsidRDefault="007847FB" w:rsidP="007847FB">
      <w:pPr>
        <w:pStyle w:val="BodyTextIndent"/>
        <w:ind w:left="720" w:hanging="720"/>
        <w:jc w:val="center"/>
        <w:rPr>
          <w:rFonts w:ascii="o" w:hAnsi="o"/>
          <w:b/>
        </w:rPr>
      </w:pPr>
    </w:p>
    <w:p w14:paraId="09ABFF07" w14:textId="77777777" w:rsidR="007847FB" w:rsidRDefault="007847FB" w:rsidP="007847FB">
      <w:pPr>
        <w:pStyle w:val="BodyTextIndent"/>
        <w:ind w:left="720" w:hanging="720"/>
        <w:jc w:val="center"/>
        <w:rPr>
          <w:rFonts w:ascii="o" w:hAnsi="o"/>
          <w:b/>
        </w:rPr>
      </w:pPr>
      <w:r>
        <w:rPr>
          <w:rFonts w:ascii="o" w:hAnsi="o"/>
          <w:b/>
        </w:rPr>
        <w:t>First Semester 2025- 26</w:t>
      </w:r>
    </w:p>
    <w:p w14:paraId="26637395" w14:textId="77777777" w:rsidR="007847FB" w:rsidRDefault="007847FB" w:rsidP="007847FB">
      <w:pPr>
        <w:pStyle w:val="BodyTextIndent"/>
        <w:ind w:left="720" w:hanging="720"/>
        <w:jc w:val="center"/>
        <w:rPr>
          <w:rFonts w:ascii="o" w:hAnsi="o"/>
          <w:b/>
        </w:rPr>
      </w:pPr>
    </w:p>
    <w:p w14:paraId="5055D768" w14:textId="77777777" w:rsidR="007847FB" w:rsidRDefault="007847FB" w:rsidP="007847FB">
      <w:pPr>
        <w:pStyle w:val="BodyTextIndent"/>
        <w:ind w:left="720" w:hanging="720"/>
        <w:jc w:val="center"/>
        <w:rPr>
          <w:rFonts w:ascii="o" w:hAnsi="o"/>
          <w:b/>
        </w:rPr>
      </w:pPr>
      <w:r>
        <w:rPr>
          <w:b/>
        </w:rPr>
        <w:t xml:space="preserve">SSWT ZG628T </w:t>
      </w:r>
      <w:r>
        <w:rPr>
          <w:rFonts w:ascii="o" w:hAnsi="o"/>
          <w:b/>
        </w:rPr>
        <w:t>DISSERTATION</w:t>
      </w:r>
    </w:p>
    <w:p w14:paraId="0835A2CA" w14:textId="77777777" w:rsidR="007847FB" w:rsidRDefault="007847FB" w:rsidP="007847FB">
      <w:pPr>
        <w:pStyle w:val="BodyTextIndent"/>
        <w:ind w:left="720" w:hanging="720"/>
        <w:jc w:val="center"/>
        <w:rPr>
          <w:rFonts w:ascii="o" w:hAnsi="o"/>
          <w:b/>
        </w:rPr>
      </w:pPr>
    </w:p>
    <w:p w14:paraId="0CB2CDB1" w14:textId="77777777" w:rsidR="007847FB" w:rsidRDefault="007847FB" w:rsidP="007847FB">
      <w:pPr>
        <w:pStyle w:val="BodyTextIndent"/>
        <w:ind w:left="720" w:hanging="720"/>
        <w:jc w:val="center"/>
        <w:rPr>
          <w:rFonts w:ascii="o" w:hAnsi="o"/>
          <w:b/>
        </w:rPr>
      </w:pPr>
      <w:r>
        <w:rPr>
          <w:rFonts w:ascii="o" w:hAnsi="o"/>
          <w:b/>
        </w:rPr>
        <w:t xml:space="preserve">MID SEMESTER EVALUATION FORM </w:t>
      </w:r>
    </w:p>
    <w:p w14:paraId="4289BC84" w14:textId="77777777" w:rsidR="007847FB" w:rsidRDefault="007847FB" w:rsidP="007847FB">
      <w:pPr>
        <w:pStyle w:val="BodyTextIndent"/>
        <w:ind w:left="720" w:hanging="720"/>
        <w:rPr>
          <w:rFonts w:ascii="o" w:hAnsi="o"/>
        </w:rPr>
      </w:pPr>
    </w:p>
    <w:p w14:paraId="3911FD27" w14:textId="77777777" w:rsidR="007847FB" w:rsidRDefault="007847FB" w:rsidP="007847FB">
      <w:pPr>
        <w:pStyle w:val="BodyTextIndent"/>
        <w:ind w:left="720" w:hanging="720"/>
        <w:rPr>
          <w:rFonts w:ascii="o" w:hAnsi="o"/>
        </w:rPr>
      </w:pPr>
    </w:p>
    <w:p w14:paraId="02299BE9" w14:textId="77777777" w:rsidR="007847FB" w:rsidRDefault="007847FB" w:rsidP="007847FB">
      <w:pPr>
        <w:pStyle w:val="BodyTextIndent"/>
        <w:ind w:left="720" w:hanging="720"/>
        <w:rPr>
          <w:rFonts w:ascii="o" w:hAnsi="o"/>
        </w:rPr>
      </w:pPr>
      <w:r>
        <w:rPr>
          <w:rFonts w:ascii="o" w:hAnsi="o"/>
        </w:rPr>
        <w:t>ID No .</w:t>
      </w:r>
      <w:r w:rsidRPr="007F44D9">
        <w:rPr>
          <w:rFonts w:ascii="o" w:hAnsi="o"/>
          <w:b/>
          <w:bCs/>
          <w:u w:val="single"/>
        </w:rPr>
        <w:t>2021wa15838</w:t>
      </w:r>
      <w:r w:rsidRPr="007F44D9">
        <w:rPr>
          <w:rFonts w:ascii="o" w:hAnsi="o"/>
          <w:b/>
          <w:bCs/>
        </w:rPr>
        <w:t xml:space="preserve">  </w:t>
      </w:r>
      <w:r>
        <w:rPr>
          <w:rFonts w:ascii="o" w:hAnsi="o"/>
        </w:rPr>
        <w:t xml:space="preserve"> Name of Student: </w:t>
      </w:r>
      <w:r w:rsidRPr="007F44D9">
        <w:rPr>
          <w:rFonts w:ascii="o" w:hAnsi="o"/>
          <w:b/>
          <w:bCs/>
          <w:sz w:val="24"/>
          <w:szCs w:val="24"/>
          <w:u w:val="single"/>
        </w:rPr>
        <w:t>Ajad Ramjit Chauhan</w:t>
      </w:r>
    </w:p>
    <w:p w14:paraId="114EEBDA" w14:textId="77777777" w:rsidR="007847FB" w:rsidRDefault="007847FB" w:rsidP="007847FB">
      <w:pPr>
        <w:pStyle w:val="BodyTextIndent"/>
        <w:ind w:left="720" w:hanging="720"/>
        <w:rPr>
          <w:rFonts w:ascii="o" w:hAnsi="o"/>
        </w:rPr>
      </w:pPr>
    </w:p>
    <w:p w14:paraId="1BBAB223" w14:textId="77777777" w:rsidR="007847FB" w:rsidRPr="00975AEE" w:rsidRDefault="007847FB" w:rsidP="007847FB">
      <w:pPr>
        <w:pStyle w:val="BodyTextIndent"/>
        <w:ind w:left="720" w:hanging="720"/>
        <w:rPr>
          <w:rFonts w:ascii="o" w:hAnsi="o"/>
          <w:sz w:val="22"/>
          <w:szCs w:val="22"/>
          <w:u w:val="single"/>
        </w:rPr>
      </w:pPr>
      <w:r>
        <w:rPr>
          <w:rFonts w:ascii="o" w:hAnsi="o"/>
        </w:rPr>
        <w:t xml:space="preserve">Name of Supervisor: </w:t>
      </w:r>
      <w:r w:rsidRPr="00975AEE">
        <w:rPr>
          <w:rFonts w:ascii="o" w:hAnsi="o"/>
          <w:sz w:val="22"/>
          <w:szCs w:val="22"/>
          <w:u w:val="single"/>
        </w:rPr>
        <w:t>Shafique Khan</w:t>
      </w:r>
    </w:p>
    <w:p w14:paraId="6450AC13" w14:textId="77777777" w:rsidR="007847FB" w:rsidRDefault="007847FB" w:rsidP="007847FB">
      <w:pPr>
        <w:pStyle w:val="BodyTextIndent"/>
        <w:ind w:left="720" w:hanging="720"/>
        <w:rPr>
          <w:rFonts w:ascii="o" w:hAnsi="o"/>
        </w:rPr>
      </w:pPr>
    </w:p>
    <w:p w14:paraId="05E63A0F" w14:textId="77777777" w:rsidR="007847FB" w:rsidRPr="00975AEE" w:rsidRDefault="007847FB" w:rsidP="007847FB">
      <w:pPr>
        <w:pStyle w:val="BodyTextIndent"/>
        <w:ind w:left="720" w:hanging="720"/>
        <w:rPr>
          <w:rFonts w:ascii="o" w:hAnsi="o"/>
          <w:u w:val="single"/>
        </w:rPr>
      </w:pPr>
      <w:r>
        <w:rPr>
          <w:rFonts w:ascii="o" w:hAnsi="o"/>
        </w:rPr>
        <w:t>Name of the Examiner(s</w:t>
      </w:r>
      <w:proofErr w:type="gramStart"/>
      <w:r>
        <w:rPr>
          <w:rFonts w:ascii="o" w:hAnsi="o"/>
        </w:rPr>
        <w:t>):-</w:t>
      </w:r>
      <w:proofErr w:type="gramEnd"/>
      <w:r>
        <w:rPr>
          <w:rFonts w:ascii="o" w:hAnsi="o"/>
        </w:rPr>
        <w:t xml:space="preserve"> </w:t>
      </w:r>
      <w:r w:rsidRPr="00975AEE">
        <w:rPr>
          <w:rFonts w:ascii="o" w:hAnsi="o"/>
          <w:u w:val="single"/>
        </w:rPr>
        <w:t>GANESH PAWADE</w:t>
      </w:r>
    </w:p>
    <w:p w14:paraId="6C4E0D2A" w14:textId="77777777" w:rsidR="007847FB" w:rsidRPr="00975AEE" w:rsidRDefault="007847FB" w:rsidP="007847FB">
      <w:pPr>
        <w:pStyle w:val="BodyTextIndent"/>
        <w:ind w:left="720" w:hanging="720"/>
        <w:rPr>
          <w:rFonts w:ascii="o" w:hAnsi="o"/>
          <w:u w:val="single"/>
        </w:rPr>
      </w:pPr>
    </w:p>
    <w:p w14:paraId="095BFB8C" w14:textId="77777777" w:rsidR="007847FB" w:rsidRDefault="007847FB" w:rsidP="007847FB">
      <w:pPr>
        <w:pStyle w:val="BodyTextIndent"/>
        <w:ind w:left="720" w:hanging="720"/>
        <w:rPr>
          <w:rFonts w:ascii="o" w:hAnsi="o"/>
        </w:rPr>
      </w:pPr>
      <w:r>
        <w:rPr>
          <w:rFonts w:ascii="o" w:hAnsi="o"/>
        </w:rPr>
        <w:t xml:space="preserve">Dissertation Title: </w:t>
      </w:r>
      <w:r w:rsidRPr="00975AEE">
        <w:rPr>
          <w:rFonts w:ascii="o" w:hAnsi="o"/>
          <w:b/>
          <w:bCs/>
          <w:sz w:val="22"/>
          <w:szCs w:val="22"/>
          <w:u w:val="single"/>
        </w:rPr>
        <w:t>Intelligent AWS EC2 Cost Optimization and Stale Resource Management</w:t>
      </w:r>
    </w:p>
    <w:p w14:paraId="28CDE3EE" w14:textId="77777777" w:rsidR="007847FB" w:rsidRDefault="007847FB" w:rsidP="007847FB">
      <w:pPr>
        <w:pStyle w:val="BodyTextIndent"/>
        <w:ind w:left="720" w:hanging="720"/>
        <w:rPr>
          <w:rFonts w:ascii="o" w:hAnsi="o"/>
        </w:rPr>
      </w:pPr>
    </w:p>
    <w:p w14:paraId="7DADF288" w14:textId="77777777" w:rsidR="007847FB" w:rsidRDefault="007847FB" w:rsidP="007847FB">
      <w:pPr>
        <w:pStyle w:val="BodyTextIndent"/>
        <w:ind w:left="720" w:hanging="720"/>
        <w:rPr>
          <w:rFonts w:ascii="o" w:hAnsi="o"/>
        </w:rPr>
      </w:pPr>
      <w:r>
        <w:rPr>
          <w:rFonts w:ascii="o" w:hAnsi="o"/>
        </w:rPr>
        <w:tab/>
      </w:r>
      <w:r>
        <w:rPr>
          <w:rFonts w:ascii="o" w:hAnsi="o"/>
        </w:rPr>
        <w:tab/>
        <w:t xml:space="preserve"> </w:t>
      </w:r>
    </w:p>
    <w:p w14:paraId="153E39C7" w14:textId="77777777" w:rsidR="007847FB" w:rsidRDefault="007847FB" w:rsidP="007847FB">
      <w:pPr>
        <w:pStyle w:val="BodyTextIndent"/>
        <w:ind w:left="720" w:hanging="720"/>
        <w:rPr>
          <w:rFonts w:ascii="o" w:hAnsi="o"/>
          <w:b/>
        </w:rPr>
      </w:pPr>
      <w:r>
        <w:rPr>
          <w:rFonts w:ascii="o" w:hAnsi="o"/>
          <w:b/>
        </w:rPr>
        <w:t>Section II</w:t>
      </w:r>
    </w:p>
    <w:p w14:paraId="0F3B5034" w14:textId="77777777" w:rsidR="007847FB" w:rsidRDefault="007847FB" w:rsidP="007847FB">
      <w:pPr>
        <w:pStyle w:val="BodyTextIndent"/>
        <w:ind w:left="720" w:hanging="720"/>
        <w:rPr>
          <w:rFonts w:ascii="o" w:hAnsi="o"/>
        </w:rPr>
      </w:pPr>
      <w:r>
        <w:rPr>
          <w:rFonts w:ascii="o" w:hAnsi="o"/>
        </w:rPr>
        <w:t>(To be filled by the Supervisor in consultation with the examiner(s))</w:t>
      </w:r>
    </w:p>
    <w:p w14:paraId="71808440" w14:textId="77777777" w:rsidR="007847FB" w:rsidRDefault="007847FB" w:rsidP="007847FB">
      <w:pPr>
        <w:pStyle w:val="BodyTextIndent"/>
        <w:ind w:left="0"/>
        <w:rPr>
          <w:rFonts w:ascii="o" w:hAnsi="o"/>
        </w:rPr>
      </w:pPr>
    </w:p>
    <w:p w14:paraId="6A5E6F47" w14:textId="77777777" w:rsidR="007847FB" w:rsidRDefault="007847FB" w:rsidP="007847FB">
      <w:pPr>
        <w:pStyle w:val="BodyTextIndent"/>
        <w:ind w:left="0"/>
        <w:rPr>
          <w:rFonts w:ascii="o" w:hAnsi="o"/>
          <w:b/>
        </w:rPr>
      </w:pPr>
      <w:r>
        <w:rPr>
          <w:rFonts w:ascii="o" w:hAnsi="o"/>
          <w:b/>
        </w:rPr>
        <w:t>Comments on the dissertation from Examiner and Supervisor (Select Y or N)</w:t>
      </w:r>
    </w:p>
    <w:p w14:paraId="43DFE384" w14:textId="77777777" w:rsidR="007847FB" w:rsidRDefault="007847FB" w:rsidP="007847FB">
      <w:pPr>
        <w:pStyle w:val="BodyTextIndent"/>
        <w:ind w:left="0"/>
        <w:rPr>
          <w:rFonts w:ascii="o" w:hAnsi="o"/>
          <w:b/>
        </w:rPr>
      </w:pPr>
    </w:p>
    <w:p w14:paraId="7F2807EE" w14:textId="77777777" w:rsidR="007847FB" w:rsidRDefault="007847FB" w:rsidP="007847FB">
      <w:pPr>
        <w:pStyle w:val="BodyTextIndent"/>
        <w:numPr>
          <w:ilvl w:val="0"/>
          <w:numId w:val="41"/>
        </w:numPr>
        <w:rPr>
          <w:rFonts w:ascii="o" w:hAnsi="o"/>
          <w:b/>
        </w:rPr>
      </w:pPr>
      <w:r>
        <w:rPr>
          <w:rFonts w:ascii="o" w:hAnsi="o"/>
          <w:b/>
        </w:rPr>
        <w:t>Quantum of work</w:t>
      </w:r>
    </w:p>
    <w:p w14:paraId="3DC53284" w14:textId="77777777" w:rsidR="007847FB" w:rsidRDefault="007847FB" w:rsidP="007847FB">
      <w:pPr>
        <w:pStyle w:val="BodyTextIndent"/>
        <w:numPr>
          <w:ilvl w:val="1"/>
          <w:numId w:val="41"/>
        </w:numPr>
        <w:rPr>
          <w:rFonts w:ascii="o" w:hAnsi="o"/>
          <w:b/>
        </w:rPr>
      </w:pPr>
      <w:r>
        <w:rPr>
          <w:rFonts w:ascii="o" w:hAnsi="o"/>
          <w:b/>
        </w:rPr>
        <w:t>Justifiable as efforts for 8 weeks duration</w:t>
      </w:r>
      <w:r>
        <w:rPr>
          <w:rFonts w:ascii="o" w:hAnsi="o"/>
          <w:b/>
        </w:rPr>
        <w:tab/>
      </w:r>
      <w:r>
        <w:rPr>
          <w:rFonts w:ascii="o" w:hAnsi="o"/>
          <w:b/>
        </w:rPr>
        <w:tab/>
      </w:r>
      <w:r>
        <w:rPr>
          <w:rFonts w:ascii="o" w:hAnsi="o"/>
          <w:b/>
        </w:rPr>
        <w:tab/>
      </w:r>
      <w:r>
        <w:rPr>
          <w:rFonts w:ascii="o" w:hAnsi="o"/>
          <w:b/>
        </w:rPr>
        <w:tab/>
      </w:r>
      <w:r w:rsidRPr="00975AEE">
        <w:rPr>
          <w:rFonts w:ascii="o" w:hAnsi="o"/>
          <w:b/>
          <w:highlight w:val="yellow"/>
        </w:rPr>
        <w:t>Y</w:t>
      </w:r>
      <w:r>
        <w:rPr>
          <w:rFonts w:ascii="o" w:hAnsi="o"/>
          <w:b/>
        </w:rPr>
        <w:t xml:space="preserve"> / N</w:t>
      </w:r>
    </w:p>
    <w:p w14:paraId="512FD1EF" w14:textId="77777777" w:rsidR="007847FB" w:rsidRDefault="007847FB" w:rsidP="007847FB">
      <w:pPr>
        <w:pStyle w:val="BodyTextIndent"/>
        <w:numPr>
          <w:ilvl w:val="1"/>
          <w:numId w:val="41"/>
        </w:numPr>
        <w:rPr>
          <w:rFonts w:ascii="o" w:hAnsi="o"/>
          <w:b/>
        </w:rPr>
      </w:pPr>
      <w:r>
        <w:rPr>
          <w:rFonts w:ascii="o" w:hAnsi="o"/>
          <w:b/>
        </w:rPr>
        <w:t>Work is in line with the commitments made in outline</w:t>
      </w:r>
      <w:r>
        <w:rPr>
          <w:rFonts w:ascii="o" w:hAnsi="o"/>
          <w:b/>
        </w:rPr>
        <w:tab/>
      </w:r>
      <w:r>
        <w:rPr>
          <w:rFonts w:ascii="o" w:hAnsi="o"/>
          <w:b/>
        </w:rPr>
        <w:tab/>
      </w:r>
      <w:r w:rsidRPr="00975AEE">
        <w:rPr>
          <w:rFonts w:ascii="o" w:hAnsi="o"/>
          <w:b/>
          <w:highlight w:val="yellow"/>
        </w:rPr>
        <w:t>Y</w:t>
      </w:r>
      <w:r>
        <w:rPr>
          <w:rFonts w:ascii="o" w:hAnsi="o"/>
          <w:b/>
        </w:rPr>
        <w:t xml:space="preserve"> / N </w:t>
      </w:r>
    </w:p>
    <w:p w14:paraId="3295B1D0" w14:textId="77777777" w:rsidR="007847FB" w:rsidRDefault="007847FB" w:rsidP="007847FB">
      <w:pPr>
        <w:pStyle w:val="BodyTextIndent"/>
        <w:numPr>
          <w:ilvl w:val="0"/>
          <w:numId w:val="41"/>
        </w:numPr>
        <w:rPr>
          <w:rFonts w:ascii="o" w:hAnsi="o"/>
          <w:b/>
        </w:rPr>
      </w:pPr>
      <w:r>
        <w:rPr>
          <w:rFonts w:ascii="o" w:hAnsi="o"/>
          <w:b/>
        </w:rPr>
        <w:t>Type of work</w:t>
      </w:r>
    </w:p>
    <w:p w14:paraId="33D3594C" w14:textId="77777777" w:rsidR="007847FB" w:rsidRDefault="007847FB" w:rsidP="007847FB">
      <w:pPr>
        <w:pStyle w:val="BodyTextIndent"/>
        <w:numPr>
          <w:ilvl w:val="1"/>
          <w:numId w:val="41"/>
        </w:numPr>
        <w:rPr>
          <w:rFonts w:ascii="o" w:hAnsi="o"/>
          <w:b/>
        </w:rPr>
      </w:pPr>
      <w:r>
        <w:rPr>
          <w:rFonts w:ascii="o" w:hAnsi="o"/>
          <w:b/>
        </w:rPr>
        <w:t>Client assignment</w:t>
      </w:r>
      <w:r>
        <w:rPr>
          <w:rFonts w:ascii="o" w:hAnsi="o"/>
          <w:b/>
        </w:rPr>
        <w:tab/>
      </w:r>
      <w:r>
        <w:rPr>
          <w:rFonts w:ascii="o" w:hAnsi="o"/>
          <w:b/>
        </w:rPr>
        <w:tab/>
      </w:r>
      <w:r>
        <w:rPr>
          <w:rFonts w:ascii="o" w:hAnsi="o"/>
          <w:b/>
        </w:rPr>
        <w:tab/>
      </w:r>
      <w:r>
        <w:rPr>
          <w:rFonts w:ascii="o" w:hAnsi="o"/>
          <w:b/>
        </w:rPr>
        <w:tab/>
      </w:r>
      <w:r>
        <w:rPr>
          <w:rFonts w:ascii="o" w:hAnsi="o"/>
          <w:b/>
        </w:rPr>
        <w:tab/>
      </w:r>
      <w:r>
        <w:rPr>
          <w:rFonts w:ascii="o" w:hAnsi="o"/>
          <w:b/>
        </w:rPr>
        <w:tab/>
        <w:t xml:space="preserve">Y / </w:t>
      </w:r>
      <w:r w:rsidRPr="00975AEE">
        <w:rPr>
          <w:rFonts w:ascii="o" w:hAnsi="o"/>
          <w:b/>
          <w:highlight w:val="yellow"/>
        </w:rPr>
        <w:t>N</w:t>
      </w:r>
    </w:p>
    <w:p w14:paraId="4E157F31" w14:textId="77777777" w:rsidR="007847FB" w:rsidRDefault="007847FB" w:rsidP="007847FB">
      <w:pPr>
        <w:pStyle w:val="BodyTextIndent"/>
        <w:numPr>
          <w:ilvl w:val="1"/>
          <w:numId w:val="41"/>
        </w:numPr>
        <w:rPr>
          <w:rFonts w:ascii="o" w:hAnsi="o"/>
          <w:b/>
        </w:rPr>
      </w:pPr>
      <w:r>
        <w:rPr>
          <w:rFonts w:ascii="o" w:hAnsi="o"/>
          <w:b/>
        </w:rPr>
        <w:t>Organization specific task</w:t>
      </w:r>
      <w:r>
        <w:rPr>
          <w:rFonts w:ascii="o" w:hAnsi="o"/>
          <w:b/>
        </w:rPr>
        <w:tab/>
      </w:r>
      <w:r>
        <w:rPr>
          <w:rFonts w:ascii="o" w:hAnsi="o"/>
          <w:b/>
        </w:rPr>
        <w:tab/>
      </w:r>
      <w:r>
        <w:rPr>
          <w:rFonts w:ascii="o" w:hAnsi="o"/>
          <w:b/>
        </w:rPr>
        <w:tab/>
      </w:r>
      <w:r>
        <w:rPr>
          <w:rFonts w:ascii="o" w:hAnsi="o"/>
          <w:b/>
        </w:rPr>
        <w:tab/>
      </w:r>
      <w:r>
        <w:rPr>
          <w:rFonts w:ascii="o" w:hAnsi="o"/>
          <w:b/>
        </w:rPr>
        <w:tab/>
      </w:r>
      <w:r w:rsidRPr="00975AEE">
        <w:rPr>
          <w:rFonts w:ascii="o" w:hAnsi="o"/>
          <w:b/>
          <w:highlight w:val="yellow"/>
        </w:rPr>
        <w:t>Y</w:t>
      </w:r>
      <w:r w:rsidRPr="00975AEE">
        <w:rPr>
          <w:rFonts w:ascii="o" w:hAnsi="o"/>
          <w:b/>
        </w:rPr>
        <w:t xml:space="preserve"> /</w:t>
      </w:r>
      <w:r>
        <w:rPr>
          <w:rFonts w:ascii="o" w:hAnsi="o"/>
          <w:b/>
        </w:rPr>
        <w:t xml:space="preserve"> N</w:t>
      </w:r>
    </w:p>
    <w:p w14:paraId="29BD58B0" w14:textId="77777777" w:rsidR="007847FB" w:rsidRDefault="007847FB" w:rsidP="007847FB">
      <w:pPr>
        <w:pStyle w:val="BodyTextIndent"/>
        <w:numPr>
          <w:ilvl w:val="1"/>
          <w:numId w:val="41"/>
        </w:numPr>
        <w:rPr>
          <w:rFonts w:ascii="o" w:hAnsi="o"/>
          <w:b/>
        </w:rPr>
      </w:pPr>
      <w:r>
        <w:rPr>
          <w:rFonts w:ascii="o" w:hAnsi="o"/>
          <w:b/>
        </w:rPr>
        <w:t>General study project such as white paper</w:t>
      </w:r>
      <w:r>
        <w:rPr>
          <w:rFonts w:ascii="o" w:hAnsi="o"/>
          <w:b/>
        </w:rPr>
        <w:tab/>
      </w:r>
      <w:r>
        <w:rPr>
          <w:rFonts w:ascii="o" w:hAnsi="o"/>
          <w:b/>
        </w:rPr>
        <w:tab/>
      </w:r>
      <w:r>
        <w:rPr>
          <w:rFonts w:ascii="o" w:hAnsi="o"/>
          <w:b/>
        </w:rPr>
        <w:tab/>
      </w:r>
      <w:r>
        <w:rPr>
          <w:rFonts w:ascii="o" w:hAnsi="o"/>
          <w:b/>
        </w:rPr>
        <w:tab/>
        <w:t xml:space="preserve">Y / </w:t>
      </w:r>
      <w:r w:rsidRPr="00975AEE">
        <w:rPr>
          <w:rFonts w:ascii="o" w:hAnsi="o"/>
          <w:b/>
          <w:highlight w:val="yellow"/>
        </w:rPr>
        <w:t>N</w:t>
      </w:r>
    </w:p>
    <w:p w14:paraId="60002244" w14:textId="77777777" w:rsidR="007847FB" w:rsidRDefault="007847FB" w:rsidP="007847FB">
      <w:pPr>
        <w:pStyle w:val="BodyTextIndent"/>
        <w:numPr>
          <w:ilvl w:val="1"/>
          <w:numId w:val="41"/>
        </w:numPr>
        <w:rPr>
          <w:rFonts w:ascii="o" w:hAnsi="o"/>
          <w:b/>
        </w:rPr>
      </w:pPr>
      <w:r>
        <w:rPr>
          <w:rFonts w:ascii="o" w:hAnsi="o"/>
          <w:b/>
        </w:rPr>
        <w:t>Any other (kindly elaborate below in a line or two if Y</w:t>
      </w:r>
      <w:r>
        <w:rPr>
          <w:rFonts w:ascii="o" w:hAnsi="o"/>
          <w:b/>
        </w:rPr>
        <w:tab/>
      </w:r>
      <w:r>
        <w:rPr>
          <w:rFonts w:ascii="o" w:hAnsi="o"/>
          <w:b/>
        </w:rPr>
        <w:tab/>
      </w:r>
      <w:proofErr w:type="spellStart"/>
      <w:r>
        <w:rPr>
          <w:rFonts w:ascii="o" w:hAnsi="o"/>
          <w:b/>
        </w:rPr>
        <w:t>Y</w:t>
      </w:r>
      <w:proofErr w:type="spellEnd"/>
      <w:r>
        <w:rPr>
          <w:rFonts w:ascii="o" w:hAnsi="o"/>
          <w:b/>
        </w:rPr>
        <w:t xml:space="preserve"> / </w:t>
      </w:r>
      <w:r w:rsidRPr="00975AEE">
        <w:rPr>
          <w:rFonts w:ascii="o" w:hAnsi="o"/>
          <w:b/>
          <w:highlight w:val="yellow"/>
        </w:rPr>
        <w:t>N</w:t>
      </w:r>
    </w:p>
    <w:p w14:paraId="002F6BBD" w14:textId="77777777" w:rsidR="007847FB" w:rsidRDefault="007847FB" w:rsidP="007847FB">
      <w:pPr>
        <w:pStyle w:val="BodyTextIndent"/>
        <w:ind w:left="1080"/>
        <w:rPr>
          <w:rFonts w:ascii="o" w:hAnsi="o"/>
          <w:b/>
        </w:rPr>
      </w:pPr>
    </w:p>
    <w:p w14:paraId="3644EDC1" w14:textId="77777777" w:rsidR="007847FB" w:rsidRDefault="007847FB" w:rsidP="007847FB">
      <w:pPr>
        <w:pStyle w:val="BodyTextIndent"/>
        <w:rPr>
          <w:rFonts w:ascii="o" w:hAnsi="o"/>
          <w:b/>
        </w:rPr>
      </w:pPr>
    </w:p>
    <w:p w14:paraId="0D61D285" w14:textId="77777777" w:rsidR="007847FB" w:rsidRDefault="007847FB" w:rsidP="007847FB">
      <w:pPr>
        <w:pStyle w:val="BodyTextIndent"/>
        <w:numPr>
          <w:ilvl w:val="0"/>
          <w:numId w:val="41"/>
        </w:numPr>
        <w:rPr>
          <w:rFonts w:ascii="o" w:hAnsi="o"/>
          <w:b/>
        </w:rPr>
      </w:pPr>
      <w:r>
        <w:rPr>
          <w:rFonts w:ascii="o" w:hAnsi="o"/>
          <w:b/>
        </w:rPr>
        <w:t>Nature of work</w:t>
      </w:r>
    </w:p>
    <w:p w14:paraId="7CD5EC2A" w14:textId="77777777" w:rsidR="007847FB" w:rsidRDefault="007847FB" w:rsidP="007847FB">
      <w:pPr>
        <w:pStyle w:val="BodyTextIndent"/>
        <w:numPr>
          <w:ilvl w:val="1"/>
          <w:numId w:val="41"/>
        </w:numPr>
        <w:rPr>
          <w:rFonts w:ascii="o" w:hAnsi="o"/>
          <w:b/>
        </w:rPr>
      </w:pPr>
      <w:r>
        <w:rPr>
          <w:rFonts w:ascii="o" w:hAnsi="o"/>
          <w:b/>
        </w:rPr>
        <w:t>Routine in nature</w:t>
      </w:r>
      <w:r>
        <w:rPr>
          <w:rFonts w:ascii="o" w:hAnsi="o"/>
          <w:b/>
        </w:rPr>
        <w:tab/>
      </w:r>
      <w:r>
        <w:rPr>
          <w:rFonts w:ascii="o" w:hAnsi="o"/>
          <w:b/>
        </w:rPr>
        <w:tab/>
      </w:r>
      <w:r>
        <w:rPr>
          <w:rFonts w:ascii="o" w:hAnsi="o"/>
          <w:b/>
        </w:rPr>
        <w:tab/>
      </w:r>
      <w:r>
        <w:rPr>
          <w:rFonts w:ascii="o" w:hAnsi="o"/>
          <w:b/>
        </w:rPr>
        <w:tab/>
      </w:r>
      <w:r>
        <w:rPr>
          <w:rFonts w:ascii="o" w:hAnsi="o"/>
          <w:b/>
        </w:rPr>
        <w:tab/>
      </w:r>
      <w:r>
        <w:rPr>
          <w:rFonts w:ascii="o" w:hAnsi="o"/>
          <w:b/>
        </w:rPr>
        <w:tab/>
      </w:r>
      <w:r w:rsidRPr="00975AEE">
        <w:rPr>
          <w:rFonts w:ascii="o" w:hAnsi="o"/>
          <w:b/>
          <w:highlight w:val="yellow"/>
        </w:rPr>
        <w:t>Y</w:t>
      </w:r>
      <w:r>
        <w:rPr>
          <w:rFonts w:ascii="o" w:hAnsi="o"/>
          <w:b/>
        </w:rPr>
        <w:t xml:space="preserve"> / N</w:t>
      </w:r>
    </w:p>
    <w:p w14:paraId="35D1FBC6" w14:textId="77777777" w:rsidR="007847FB" w:rsidRDefault="007847FB" w:rsidP="007847FB">
      <w:pPr>
        <w:pStyle w:val="BodyTextIndent"/>
        <w:numPr>
          <w:ilvl w:val="1"/>
          <w:numId w:val="41"/>
        </w:numPr>
        <w:rPr>
          <w:rFonts w:ascii="o" w:hAnsi="o"/>
          <w:b/>
        </w:rPr>
      </w:pPr>
      <w:r>
        <w:rPr>
          <w:rFonts w:ascii="o" w:hAnsi="o"/>
          <w:b/>
        </w:rPr>
        <w:t>Involved creativity and rational thinking</w:t>
      </w:r>
      <w:r>
        <w:rPr>
          <w:rFonts w:ascii="o" w:hAnsi="o"/>
          <w:b/>
        </w:rPr>
        <w:tab/>
      </w:r>
      <w:r>
        <w:rPr>
          <w:rFonts w:ascii="o" w:hAnsi="o"/>
          <w:b/>
        </w:rPr>
        <w:tab/>
      </w:r>
      <w:r>
        <w:rPr>
          <w:rFonts w:ascii="o" w:hAnsi="o"/>
          <w:b/>
        </w:rPr>
        <w:tab/>
      </w:r>
      <w:r>
        <w:rPr>
          <w:rFonts w:ascii="o" w:hAnsi="o"/>
          <w:b/>
        </w:rPr>
        <w:tab/>
      </w:r>
      <w:r w:rsidRPr="00975AEE">
        <w:rPr>
          <w:rFonts w:ascii="o" w:hAnsi="o"/>
          <w:b/>
          <w:highlight w:val="yellow"/>
        </w:rPr>
        <w:t>Y</w:t>
      </w:r>
      <w:r w:rsidRPr="00975AEE">
        <w:rPr>
          <w:rFonts w:ascii="o" w:hAnsi="o"/>
          <w:b/>
        </w:rPr>
        <w:t xml:space="preserve"> /</w:t>
      </w:r>
      <w:r>
        <w:rPr>
          <w:rFonts w:ascii="o" w:hAnsi="o"/>
          <w:b/>
        </w:rPr>
        <w:t xml:space="preserve"> N</w:t>
      </w:r>
    </w:p>
    <w:p w14:paraId="53B49FCA" w14:textId="77777777" w:rsidR="007847FB" w:rsidRDefault="007847FB" w:rsidP="007847FB">
      <w:pPr>
        <w:pStyle w:val="BodyTextIndent"/>
        <w:ind w:left="1080" w:firstLine="360"/>
        <w:rPr>
          <w:rFonts w:ascii="o" w:hAnsi="o"/>
          <w:b/>
        </w:rPr>
      </w:pPr>
      <w:r>
        <w:rPr>
          <w:rFonts w:ascii="o" w:hAnsi="o"/>
          <w:b/>
        </w:rPr>
        <w:t>Kindly elaborate below if answer for above is “Y”</w:t>
      </w:r>
    </w:p>
    <w:p w14:paraId="5362DF73" w14:textId="77777777" w:rsidR="007847FB" w:rsidRDefault="007847FB" w:rsidP="007847FB">
      <w:pPr>
        <w:pStyle w:val="BodyTextIndent"/>
        <w:ind w:left="0"/>
        <w:rPr>
          <w:rFonts w:ascii="o" w:hAnsi="o"/>
          <w:b/>
        </w:rPr>
      </w:pPr>
    </w:p>
    <w:p w14:paraId="13231B2B" w14:textId="77777777" w:rsidR="007847FB" w:rsidRDefault="007847FB" w:rsidP="007847FB">
      <w:pPr>
        <w:pStyle w:val="BodyTextIndent"/>
        <w:rPr>
          <w:rFonts w:ascii="o" w:hAnsi="o"/>
          <w:b/>
        </w:rPr>
      </w:pPr>
    </w:p>
    <w:p w14:paraId="44D5F2AC" w14:textId="77777777" w:rsidR="007847FB" w:rsidRDefault="007847FB" w:rsidP="007847FB">
      <w:pPr>
        <w:pStyle w:val="BodyTextIndent"/>
        <w:numPr>
          <w:ilvl w:val="0"/>
          <w:numId w:val="41"/>
        </w:numPr>
        <w:rPr>
          <w:rFonts w:ascii="o" w:hAnsi="o"/>
          <w:b/>
        </w:rPr>
      </w:pPr>
      <w:r>
        <w:rPr>
          <w:rFonts w:ascii="o" w:hAnsi="o"/>
          <w:b/>
        </w:rPr>
        <w:t>Evaluation methodology</w:t>
      </w:r>
    </w:p>
    <w:p w14:paraId="5ECB9736" w14:textId="77777777" w:rsidR="007847FB" w:rsidRDefault="007847FB" w:rsidP="007847FB">
      <w:pPr>
        <w:pStyle w:val="BodyTextIndent"/>
        <w:numPr>
          <w:ilvl w:val="1"/>
          <w:numId w:val="41"/>
        </w:numPr>
        <w:rPr>
          <w:rFonts w:ascii="o" w:hAnsi="o"/>
          <w:b/>
        </w:rPr>
      </w:pPr>
      <w:r>
        <w:rPr>
          <w:rFonts w:ascii="o" w:hAnsi="o"/>
          <w:b/>
        </w:rPr>
        <w:t>Evaluation done based on presentation to supervisor and examiner</w:t>
      </w:r>
      <w:r>
        <w:rPr>
          <w:rFonts w:ascii="o" w:hAnsi="o"/>
          <w:b/>
        </w:rPr>
        <w:tab/>
      </w:r>
      <w:r>
        <w:rPr>
          <w:rFonts w:ascii="o" w:hAnsi="o"/>
          <w:b/>
        </w:rPr>
        <w:tab/>
      </w:r>
      <w:r w:rsidRPr="00357EBC">
        <w:rPr>
          <w:rFonts w:ascii="o" w:hAnsi="o"/>
          <w:b/>
          <w:highlight w:val="yellow"/>
        </w:rPr>
        <w:t>Y</w:t>
      </w:r>
      <w:r>
        <w:rPr>
          <w:rFonts w:ascii="o" w:hAnsi="o"/>
          <w:b/>
        </w:rPr>
        <w:t xml:space="preserve"> / N</w:t>
      </w:r>
    </w:p>
    <w:p w14:paraId="4374CD95" w14:textId="77777777" w:rsidR="007847FB" w:rsidRDefault="007847FB" w:rsidP="007847FB">
      <w:pPr>
        <w:pStyle w:val="BodyTextIndent"/>
        <w:numPr>
          <w:ilvl w:val="1"/>
          <w:numId w:val="41"/>
        </w:numPr>
        <w:rPr>
          <w:rFonts w:ascii="o" w:hAnsi="o"/>
          <w:b/>
        </w:rPr>
      </w:pPr>
      <w:r>
        <w:rPr>
          <w:rFonts w:ascii="o" w:hAnsi="o"/>
          <w:b/>
        </w:rPr>
        <w:t>Evaluation done through Viva conducted by supervisor and examiner</w:t>
      </w:r>
      <w:r>
        <w:rPr>
          <w:rFonts w:ascii="o" w:hAnsi="o"/>
          <w:b/>
        </w:rPr>
        <w:tab/>
      </w:r>
      <w:r w:rsidRPr="007F44D9">
        <w:rPr>
          <w:rFonts w:ascii="o" w:hAnsi="o"/>
          <w:b/>
          <w:highlight w:val="yellow"/>
        </w:rPr>
        <w:t>Y</w:t>
      </w:r>
      <w:r>
        <w:rPr>
          <w:rFonts w:ascii="o" w:hAnsi="o"/>
          <w:b/>
        </w:rPr>
        <w:t xml:space="preserve"> / N</w:t>
      </w:r>
    </w:p>
    <w:p w14:paraId="72FF943C" w14:textId="77777777" w:rsidR="007847FB" w:rsidRDefault="007847FB" w:rsidP="007847FB">
      <w:pPr>
        <w:pStyle w:val="BodyTextIndent"/>
        <w:numPr>
          <w:ilvl w:val="1"/>
          <w:numId w:val="41"/>
        </w:numPr>
        <w:rPr>
          <w:rFonts w:ascii="o" w:hAnsi="o"/>
          <w:b/>
        </w:rPr>
      </w:pPr>
      <w:proofErr w:type="gramStart"/>
      <w:r>
        <w:rPr>
          <w:rFonts w:ascii="o" w:hAnsi="o"/>
          <w:b/>
        </w:rPr>
        <w:t>Student</w:t>
      </w:r>
      <w:proofErr w:type="gramEnd"/>
      <w:r>
        <w:rPr>
          <w:rFonts w:ascii="o" w:hAnsi="o"/>
          <w:b/>
        </w:rPr>
        <w:t xml:space="preserve"> regularly interacted with </w:t>
      </w:r>
      <w:proofErr w:type="gramStart"/>
      <w:r>
        <w:rPr>
          <w:rFonts w:ascii="o" w:hAnsi="o"/>
          <w:b/>
        </w:rPr>
        <w:t>supervisor</w:t>
      </w:r>
      <w:proofErr w:type="gramEnd"/>
      <w:r>
        <w:rPr>
          <w:rFonts w:ascii="o" w:hAnsi="o"/>
          <w:b/>
        </w:rPr>
        <w:t xml:space="preserve"> and incorporated </w:t>
      </w:r>
    </w:p>
    <w:p w14:paraId="51E6AA19" w14:textId="77777777" w:rsidR="007847FB" w:rsidRDefault="007847FB" w:rsidP="007847FB">
      <w:pPr>
        <w:pStyle w:val="BodyTextIndent"/>
        <w:ind w:left="1800" w:firstLine="360"/>
        <w:rPr>
          <w:rFonts w:ascii="o" w:hAnsi="o"/>
          <w:b/>
        </w:rPr>
      </w:pPr>
      <w:r>
        <w:rPr>
          <w:rFonts w:ascii="o" w:hAnsi="o"/>
          <w:b/>
        </w:rPr>
        <w:t>the suggestions made</w:t>
      </w:r>
      <w:r>
        <w:rPr>
          <w:rFonts w:ascii="o" w:hAnsi="o"/>
          <w:b/>
        </w:rPr>
        <w:tab/>
      </w:r>
      <w:r>
        <w:rPr>
          <w:rFonts w:ascii="o" w:hAnsi="o"/>
          <w:b/>
        </w:rPr>
        <w:tab/>
      </w:r>
      <w:r>
        <w:rPr>
          <w:rFonts w:ascii="o" w:hAnsi="o"/>
          <w:b/>
        </w:rPr>
        <w:tab/>
      </w:r>
      <w:r>
        <w:rPr>
          <w:rFonts w:ascii="o" w:hAnsi="o"/>
          <w:b/>
        </w:rPr>
        <w:tab/>
      </w:r>
      <w:r>
        <w:rPr>
          <w:rFonts w:ascii="o" w:hAnsi="o"/>
          <w:b/>
        </w:rPr>
        <w:tab/>
      </w:r>
      <w:r>
        <w:rPr>
          <w:rFonts w:ascii="o" w:hAnsi="o"/>
          <w:b/>
        </w:rPr>
        <w:tab/>
      </w:r>
      <w:r w:rsidRPr="007F44D9">
        <w:rPr>
          <w:rFonts w:ascii="o" w:hAnsi="o"/>
          <w:b/>
          <w:highlight w:val="yellow"/>
        </w:rPr>
        <w:t>Y</w:t>
      </w:r>
      <w:r>
        <w:rPr>
          <w:rFonts w:ascii="o" w:hAnsi="o"/>
          <w:b/>
        </w:rPr>
        <w:t xml:space="preserve"> / N</w:t>
      </w:r>
      <w:r>
        <w:rPr>
          <w:rFonts w:ascii="o" w:hAnsi="o"/>
          <w:b/>
        </w:rPr>
        <w:br w:type="page"/>
      </w:r>
    </w:p>
    <w:p w14:paraId="191854EE" w14:textId="77777777" w:rsidR="007847FB" w:rsidRPr="000E199E" w:rsidRDefault="007847FB" w:rsidP="007847FB">
      <w:pPr>
        <w:pStyle w:val="BodyTextIndent"/>
        <w:numPr>
          <w:ilvl w:val="1"/>
          <w:numId w:val="41"/>
        </w:numPr>
        <w:rPr>
          <w:rFonts w:ascii="o" w:hAnsi="o"/>
          <w:b/>
        </w:rPr>
      </w:pPr>
      <w:r w:rsidRPr="003A2E56">
        <w:rPr>
          <w:rFonts w:ascii="o" w:hAnsi="o"/>
          <w:b/>
        </w:rPr>
        <w:lastRenderedPageBreak/>
        <w:t xml:space="preserve">Brief description </w:t>
      </w:r>
      <w:proofErr w:type="gramStart"/>
      <w:r w:rsidRPr="003A2E56">
        <w:rPr>
          <w:rFonts w:ascii="o" w:hAnsi="o"/>
          <w:b/>
        </w:rPr>
        <w:t>on</w:t>
      </w:r>
      <w:proofErr w:type="gramEnd"/>
      <w:r w:rsidRPr="003A2E56">
        <w:rPr>
          <w:rFonts w:ascii="o" w:hAnsi="o"/>
          <w:b/>
        </w:rPr>
        <w:t xml:space="preserve"> the report submitted</w:t>
      </w:r>
      <w:r>
        <w:rPr>
          <w:rFonts w:ascii="o" w:hAnsi="o"/>
          <w:b/>
        </w:rPr>
        <w:t>, quality of presentation and suggestions given for improvement</w:t>
      </w:r>
    </w:p>
    <w:p w14:paraId="557EEBC0" w14:textId="77777777" w:rsidR="007847FB" w:rsidRDefault="007847FB" w:rsidP="007847FB">
      <w:pPr>
        <w:pStyle w:val="BodyTextIndent"/>
        <w:rPr>
          <w:rFonts w:ascii="o" w:hAnsi="o"/>
          <w:b/>
        </w:rPr>
      </w:pPr>
    </w:p>
    <w:p w14:paraId="012714EC" w14:textId="77777777" w:rsidR="007847FB" w:rsidRDefault="007847FB" w:rsidP="007847FB">
      <w:pPr>
        <w:pStyle w:val="BodyTextIndent"/>
        <w:rPr>
          <w:rFonts w:ascii="o" w:hAnsi="o"/>
          <w:b/>
        </w:rPr>
      </w:pPr>
    </w:p>
    <w:p w14:paraId="535A51FD" w14:textId="77777777" w:rsidR="007847FB" w:rsidRPr="0052205A" w:rsidRDefault="007847FB" w:rsidP="007847FB">
      <w:pPr>
        <w:pStyle w:val="BodyTextIndent"/>
        <w:numPr>
          <w:ilvl w:val="0"/>
          <w:numId w:val="41"/>
        </w:numPr>
        <w:rPr>
          <w:rFonts w:ascii="o" w:hAnsi="o"/>
          <w:b/>
          <w:u w:val="single"/>
        </w:rPr>
      </w:pPr>
      <w:r>
        <w:rPr>
          <w:rFonts w:ascii="o" w:hAnsi="o"/>
          <w:b/>
          <w:u w:val="single"/>
        </w:rPr>
        <w:t>Mid semester</w:t>
      </w:r>
      <w:r w:rsidRPr="0052205A">
        <w:rPr>
          <w:rFonts w:ascii="o" w:hAnsi="o"/>
          <w:b/>
          <w:u w:val="single"/>
        </w:rPr>
        <w:t xml:space="preserve"> </w:t>
      </w:r>
      <w:proofErr w:type="gramStart"/>
      <w:r w:rsidRPr="0052205A">
        <w:rPr>
          <w:rFonts w:ascii="o" w:hAnsi="o"/>
          <w:b/>
          <w:u w:val="single"/>
        </w:rPr>
        <w:t>evaluation  matrix</w:t>
      </w:r>
      <w:proofErr w:type="gramEnd"/>
    </w:p>
    <w:p w14:paraId="4B082FDA" w14:textId="2669347C" w:rsidR="007847FB" w:rsidRDefault="007847FB" w:rsidP="007847FB">
      <w:pPr>
        <w:pStyle w:val="BodyTextIndent"/>
        <w:ind w:left="0" w:firstLine="720"/>
        <w:rPr>
          <w:rFonts w:ascii="o" w:hAnsi="o"/>
          <w:b/>
        </w:rPr>
      </w:pPr>
    </w:p>
    <w:tbl>
      <w:tblPr>
        <w:tblStyle w:val="TableGrid"/>
        <w:tblW w:w="8064" w:type="dxa"/>
        <w:tblInd w:w="360" w:type="dxa"/>
        <w:tblLook w:val="04A0" w:firstRow="1" w:lastRow="0" w:firstColumn="1" w:lastColumn="0" w:noHBand="0" w:noVBand="1"/>
      </w:tblPr>
      <w:tblGrid>
        <w:gridCol w:w="5970"/>
        <w:gridCol w:w="387"/>
        <w:gridCol w:w="387"/>
        <w:gridCol w:w="441"/>
        <w:gridCol w:w="441"/>
        <w:gridCol w:w="438"/>
      </w:tblGrid>
      <w:tr w:rsidR="007847FB" w:rsidRPr="0052205A" w14:paraId="0AD919CD" w14:textId="77777777" w:rsidTr="00BF7BF5">
        <w:tc>
          <w:tcPr>
            <w:tcW w:w="5970" w:type="dxa"/>
          </w:tcPr>
          <w:p w14:paraId="0519718E" w14:textId="77777777" w:rsidR="007847FB" w:rsidRPr="0052205A" w:rsidRDefault="007847FB" w:rsidP="00BF7BF5">
            <w:pPr>
              <w:pStyle w:val="BodyTextIndent"/>
              <w:ind w:left="0"/>
              <w:rPr>
                <w:rFonts w:ascii="o" w:hAnsi="o"/>
                <w:b/>
              </w:rPr>
            </w:pPr>
            <w:r w:rsidRPr="0052205A">
              <w:rPr>
                <w:rFonts w:ascii="o" w:hAnsi="o"/>
                <w:b/>
              </w:rPr>
              <w:t>Dimension                                                             Rank</w:t>
            </w:r>
            <w:r w:rsidRPr="0052205A">
              <w:rPr>
                <w:rFonts w:ascii="o" w:hAnsi="o"/>
                <w:b/>
              </w:rPr>
              <w:sym w:font="Wingdings" w:char="F0E0"/>
            </w:r>
          </w:p>
        </w:tc>
        <w:tc>
          <w:tcPr>
            <w:tcW w:w="387" w:type="dxa"/>
          </w:tcPr>
          <w:p w14:paraId="3C261819" w14:textId="77777777" w:rsidR="007847FB" w:rsidRPr="0052205A" w:rsidRDefault="007847FB" w:rsidP="00BF7BF5">
            <w:pPr>
              <w:pStyle w:val="BodyTextIndent"/>
              <w:ind w:left="0"/>
              <w:rPr>
                <w:rFonts w:ascii="o" w:hAnsi="o"/>
                <w:b/>
              </w:rPr>
            </w:pPr>
            <w:r w:rsidRPr="0052205A">
              <w:rPr>
                <w:rFonts w:ascii="o" w:hAnsi="o"/>
                <w:b/>
              </w:rPr>
              <w:t>1</w:t>
            </w:r>
          </w:p>
        </w:tc>
        <w:tc>
          <w:tcPr>
            <w:tcW w:w="387" w:type="dxa"/>
          </w:tcPr>
          <w:p w14:paraId="1C7743D0" w14:textId="77777777" w:rsidR="007847FB" w:rsidRPr="0052205A" w:rsidRDefault="007847FB" w:rsidP="00BF7BF5">
            <w:pPr>
              <w:pStyle w:val="BodyTextIndent"/>
              <w:ind w:left="0"/>
              <w:rPr>
                <w:rFonts w:ascii="o" w:hAnsi="o"/>
                <w:b/>
              </w:rPr>
            </w:pPr>
            <w:r w:rsidRPr="0052205A">
              <w:rPr>
                <w:rFonts w:ascii="o" w:hAnsi="o"/>
                <w:b/>
              </w:rPr>
              <w:t>2</w:t>
            </w:r>
          </w:p>
        </w:tc>
        <w:tc>
          <w:tcPr>
            <w:tcW w:w="441" w:type="dxa"/>
          </w:tcPr>
          <w:p w14:paraId="2671360A" w14:textId="77777777" w:rsidR="007847FB" w:rsidRPr="0052205A" w:rsidRDefault="007847FB" w:rsidP="00BF7BF5">
            <w:pPr>
              <w:pStyle w:val="BodyTextIndent"/>
              <w:ind w:left="0"/>
              <w:rPr>
                <w:rFonts w:ascii="o" w:hAnsi="o"/>
                <w:b/>
              </w:rPr>
            </w:pPr>
            <w:r w:rsidRPr="0052205A">
              <w:rPr>
                <w:rFonts w:ascii="o" w:hAnsi="o"/>
                <w:b/>
              </w:rPr>
              <w:t>3</w:t>
            </w:r>
          </w:p>
        </w:tc>
        <w:tc>
          <w:tcPr>
            <w:tcW w:w="441" w:type="dxa"/>
          </w:tcPr>
          <w:p w14:paraId="6032EF4E" w14:textId="77777777" w:rsidR="007847FB" w:rsidRPr="0052205A" w:rsidRDefault="007847FB" w:rsidP="00BF7BF5">
            <w:pPr>
              <w:pStyle w:val="BodyTextIndent"/>
              <w:ind w:left="0"/>
              <w:rPr>
                <w:rFonts w:ascii="o" w:hAnsi="o"/>
                <w:b/>
              </w:rPr>
            </w:pPr>
            <w:r w:rsidRPr="0052205A">
              <w:rPr>
                <w:rFonts w:ascii="o" w:hAnsi="o"/>
                <w:b/>
              </w:rPr>
              <w:t>4</w:t>
            </w:r>
          </w:p>
        </w:tc>
        <w:tc>
          <w:tcPr>
            <w:tcW w:w="438" w:type="dxa"/>
          </w:tcPr>
          <w:p w14:paraId="1D135CBA" w14:textId="77777777" w:rsidR="007847FB" w:rsidRPr="0052205A" w:rsidRDefault="007847FB" w:rsidP="00BF7BF5">
            <w:pPr>
              <w:pStyle w:val="BodyTextIndent"/>
              <w:ind w:left="0"/>
              <w:rPr>
                <w:rFonts w:ascii="o" w:hAnsi="o"/>
                <w:b/>
              </w:rPr>
            </w:pPr>
            <w:r w:rsidRPr="0052205A">
              <w:rPr>
                <w:rFonts w:ascii="o" w:hAnsi="o"/>
                <w:b/>
              </w:rPr>
              <w:t>5</w:t>
            </w:r>
          </w:p>
        </w:tc>
      </w:tr>
      <w:tr w:rsidR="007847FB" w14:paraId="5CA65443" w14:textId="77777777" w:rsidTr="00BF7BF5">
        <w:tc>
          <w:tcPr>
            <w:tcW w:w="8064" w:type="dxa"/>
            <w:gridSpan w:val="6"/>
          </w:tcPr>
          <w:p w14:paraId="45BF72DD" w14:textId="77777777" w:rsidR="007847FB" w:rsidRDefault="007847FB" w:rsidP="00BF7BF5">
            <w:pPr>
              <w:pStyle w:val="BodyTextIndent"/>
              <w:ind w:left="0"/>
              <w:jc w:val="center"/>
              <w:rPr>
                <w:rFonts w:ascii="o" w:hAnsi="o"/>
                <w:b/>
              </w:rPr>
            </w:pPr>
            <w:r>
              <w:rPr>
                <w:rFonts w:ascii="o" w:hAnsi="o"/>
                <w:b/>
              </w:rPr>
              <w:t>Student abilities in general</w:t>
            </w:r>
          </w:p>
        </w:tc>
      </w:tr>
      <w:tr w:rsidR="007847FB" w14:paraId="3D8A2342" w14:textId="77777777" w:rsidTr="00BF7BF5">
        <w:trPr>
          <w:trHeight w:val="432"/>
        </w:trPr>
        <w:tc>
          <w:tcPr>
            <w:tcW w:w="5970" w:type="dxa"/>
          </w:tcPr>
          <w:p w14:paraId="73FB6F38" w14:textId="77777777" w:rsidR="007847FB" w:rsidRPr="00AD4AAA" w:rsidRDefault="007847FB" w:rsidP="00BF7BF5">
            <w:pPr>
              <w:pStyle w:val="BodyTextIndent"/>
              <w:ind w:left="0"/>
              <w:rPr>
                <w:rFonts w:ascii="o" w:hAnsi="o"/>
              </w:rPr>
            </w:pPr>
            <w:r w:rsidRPr="00AD4AAA">
              <w:rPr>
                <w:rFonts w:ascii="o" w:hAnsi="o"/>
              </w:rPr>
              <w:t>Understanding of the subject of dissertation</w:t>
            </w:r>
          </w:p>
        </w:tc>
        <w:tc>
          <w:tcPr>
            <w:tcW w:w="387" w:type="dxa"/>
          </w:tcPr>
          <w:p w14:paraId="0FE6B23B" w14:textId="77777777" w:rsidR="007847FB" w:rsidRDefault="007847FB" w:rsidP="00BF7BF5">
            <w:pPr>
              <w:pStyle w:val="BodyTextIndent"/>
              <w:ind w:left="0"/>
              <w:rPr>
                <w:rFonts w:ascii="o" w:hAnsi="o"/>
                <w:b/>
              </w:rPr>
            </w:pPr>
          </w:p>
        </w:tc>
        <w:tc>
          <w:tcPr>
            <w:tcW w:w="387" w:type="dxa"/>
          </w:tcPr>
          <w:p w14:paraId="205030B7" w14:textId="77777777" w:rsidR="007847FB" w:rsidRDefault="007847FB" w:rsidP="00BF7BF5">
            <w:pPr>
              <w:pStyle w:val="BodyTextIndent"/>
              <w:ind w:left="0"/>
              <w:rPr>
                <w:rFonts w:ascii="o" w:hAnsi="o"/>
                <w:b/>
              </w:rPr>
            </w:pPr>
          </w:p>
        </w:tc>
        <w:tc>
          <w:tcPr>
            <w:tcW w:w="441" w:type="dxa"/>
          </w:tcPr>
          <w:p w14:paraId="3F69A78F" w14:textId="77777777" w:rsidR="007847FB" w:rsidRDefault="007847FB" w:rsidP="00BF7BF5">
            <w:pPr>
              <w:pStyle w:val="BodyTextIndent"/>
              <w:ind w:left="0"/>
              <w:rPr>
                <w:rFonts w:ascii="o" w:hAnsi="o"/>
                <w:b/>
              </w:rPr>
            </w:pPr>
          </w:p>
        </w:tc>
        <w:tc>
          <w:tcPr>
            <w:tcW w:w="441" w:type="dxa"/>
          </w:tcPr>
          <w:p w14:paraId="534DF2F0" w14:textId="77777777" w:rsidR="007847FB" w:rsidRDefault="007847FB" w:rsidP="007847FB">
            <w:pPr>
              <w:pStyle w:val="BodyTextIndent"/>
              <w:numPr>
                <w:ilvl w:val="1"/>
                <w:numId w:val="41"/>
              </w:numPr>
              <w:rPr>
                <w:rFonts w:ascii="o" w:hAnsi="o"/>
                <w:b/>
              </w:rPr>
            </w:pPr>
          </w:p>
        </w:tc>
        <w:tc>
          <w:tcPr>
            <w:tcW w:w="438" w:type="dxa"/>
          </w:tcPr>
          <w:p w14:paraId="706DC0CB" w14:textId="77777777" w:rsidR="007847FB" w:rsidRDefault="007847FB" w:rsidP="00BF7BF5">
            <w:pPr>
              <w:pStyle w:val="BodyTextIndent"/>
              <w:ind w:left="0"/>
              <w:rPr>
                <w:rFonts w:ascii="o" w:hAnsi="o"/>
                <w:b/>
              </w:rPr>
            </w:pPr>
            <w:r w:rsidRPr="00357EBC">
              <w:rPr>
                <w:rFonts w:ascii="Segoe UI Symbol" w:hAnsi="Segoe UI Symbol" w:cs="Segoe UI Symbol"/>
                <w:b/>
              </w:rPr>
              <w:t>✔</w:t>
            </w:r>
          </w:p>
        </w:tc>
      </w:tr>
      <w:tr w:rsidR="007847FB" w14:paraId="7391D926" w14:textId="77777777" w:rsidTr="00BF7BF5">
        <w:trPr>
          <w:trHeight w:val="432"/>
        </w:trPr>
        <w:tc>
          <w:tcPr>
            <w:tcW w:w="5970" w:type="dxa"/>
          </w:tcPr>
          <w:p w14:paraId="77776A06" w14:textId="77777777" w:rsidR="007847FB" w:rsidRPr="00AD4AAA" w:rsidRDefault="007847FB" w:rsidP="00BF7BF5">
            <w:pPr>
              <w:pStyle w:val="BodyTextIndent"/>
              <w:ind w:left="0"/>
              <w:rPr>
                <w:rFonts w:ascii="o" w:hAnsi="o"/>
              </w:rPr>
            </w:pPr>
            <w:r w:rsidRPr="00AD4AAA">
              <w:rPr>
                <w:rFonts w:ascii="o" w:hAnsi="o"/>
              </w:rPr>
              <w:t>Creative thinking ability to come up with new ideas</w:t>
            </w:r>
          </w:p>
        </w:tc>
        <w:tc>
          <w:tcPr>
            <w:tcW w:w="387" w:type="dxa"/>
          </w:tcPr>
          <w:p w14:paraId="3B2B5A39" w14:textId="77777777" w:rsidR="007847FB" w:rsidRDefault="007847FB" w:rsidP="00BF7BF5">
            <w:pPr>
              <w:pStyle w:val="BodyTextIndent"/>
              <w:ind w:left="0"/>
              <w:rPr>
                <w:rFonts w:ascii="o" w:hAnsi="o"/>
                <w:b/>
              </w:rPr>
            </w:pPr>
          </w:p>
        </w:tc>
        <w:tc>
          <w:tcPr>
            <w:tcW w:w="387" w:type="dxa"/>
          </w:tcPr>
          <w:p w14:paraId="093101DF" w14:textId="77777777" w:rsidR="007847FB" w:rsidRDefault="007847FB" w:rsidP="00BF7BF5">
            <w:pPr>
              <w:pStyle w:val="BodyTextIndent"/>
              <w:ind w:left="0"/>
              <w:rPr>
                <w:rFonts w:ascii="o" w:hAnsi="o"/>
                <w:b/>
              </w:rPr>
            </w:pPr>
          </w:p>
        </w:tc>
        <w:tc>
          <w:tcPr>
            <w:tcW w:w="441" w:type="dxa"/>
          </w:tcPr>
          <w:p w14:paraId="38216E3A" w14:textId="77777777" w:rsidR="007847FB" w:rsidRDefault="007847FB" w:rsidP="00BF7BF5">
            <w:pPr>
              <w:pStyle w:val="BodyTextIndent"/>
              <w:ind w:left="0"/>
              <w:rPr>
                <w:rFonts w:ascii="o" w:hAnsi="o"/>
                <w:b/>
              </w:rPr>
            </w:pPr>
          </w:p>
        </w:tc>
        <w:tc>
          <w:tcPr>
            <w:tcW w:w="441" w:type="dxa"/>
          </w:tcPr>
          <w:p w14:paraId="758E72F8"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38" w:type="dxa"/>
          </w:tcPr>
          <w:p w14:paraId="74DD945E" w14:textId="77777777" w:rsidR="007847FB" w:rsidRDefault="007847FB" w:rsidP="00BF7BF5">
            <w:pPr>
              <w:pStyle w:val="BodyTextIndent"/>
              <w:ind w:left="0"/>
              <w:rPr>
                <w:rFonts w:ascii="o" w:hAnsi="o"/>
                <w:b/>
              </w:rPr>
            </w:pPr>
          </w:p>
        </w:tc>
      </w:tr>
      <w:tr w:rsidR="007847FB" w14:paraId="6F0F7AF8" w14:textId="77777777" w:rsidTr="00BF7BF5">
        <w:tc>
          <w:tcPr>
            <w:tcW w:w="5970" w:type="dxa"/>
          </w:tcPr>
          <w:p w14:paraId="3D448283" w14:textId="77777777" w:rsidR="007847FB" w:rsidRDefault="007847FB" w:rsidP="00BF7BF5">
            <w:pPr>
              <w:pStyle w:val="BodyTextIndent"/>
              <w:ind w:left="0"/>
              <w:jc w:val="center"/>
              <w:rPr>
                <w:rFonts w:ascii="o" w:hAnsi="o"/>
                <w:b/>
              </w:rPr>
            </w:pPr>
          </w:p>
        </w:tc>
        <w:tc>
          <w:tcPr>
            <w:tcW w:w="387" w:type="dxa"/>
          </w:tcPr>
          <w:p w14:paraId="084FB13D" w14:textId="77777777" w:rsidR="007847FB" w:rsidRDefault="007847FB" w:rsidP="00BF7BF5">
            <w:pPr>
              <w:pStyle w:val="BodyTextIndent"/>
              <w:ind w:left="0"/>
              <w:rPr>
                <w:rFonts w:ascii="o" w:hAnsi="o"/>
                <w:b/>
              </w:rPr>
            </w:pPr>
          </w:p>
        </w:tc>
        <w:tc>
          <w:tcPr>
            <w:tcW w:w="387" w:type="dxa"/>
          </w:tcPr>
          <w:p w14:paraId="744F15DF" w14:textId="77777777" w:rsidR="007847FB" w:rsidRDefault="007847FB" w:rsidP="00BF7BF5">
            <w:pPr>
              <w:pStyle w:val="BodyTextIndent"/>
              <w:ind w:left="0"/>
              <w:rPr>
                <w:rFonts w:ascii="o" w:hAnsi="o"/>
                <w:b/>
              </w:rPr>
            </w:pPr>
          </w:p>
        </w:tc>
        <w:tc>
          <w:tcPr>
            <w:tcW w:w="441" w:type="dxa"/>
          </w:tcPr>
          <w:p w14:paraId="19070C5E" w14:textId="77777777" w:rsidR="007847FB" w:rsidRDefault="007847FB" w:rsidP="00BF7BF5">
            <w:pPr>
              <w:pStyle w:val="BodyTextIndent"/>
              <w:ind w:left="0"/>
              <w:rPr>
                <w:rFonts w:ascii="o" w:hAnsi="o"/>
                <w:b/>
              </w:rPr>
            </w:pPr>
          </w:p>
        </w:tc>
        <w:tc>
          <w:tcPr>
            <w:tcW w:w="441" w:type="dxa"/>
          </w:tcPr>
          <w:p w14:paraId="3E722B78" w14:textId="77777777" w:rsidR="007847FB" w:rsidRDefault="007847FB" w:rsidP="00BF7BF5">
            <w:pPr>
              <w:pStyle w:val="BodyTextIndent"/>
              <w:ind w:left="0"/>
              <w:rPr>
                <w:rFonts w:ascii="o" w:hAnsi="o"/>
                <w:b/>
              </w:rPr>
            </w:pPr>
          </w:p>
        </w:tc>
        <w:tc>
          <w:tcPr>
            <w:tcW w:w="438" w:type="dxa"/>
          </w:tcPr>
          <w:p w14:paraId="3CFA72B6" w14:textId="77777777" w:rsidR="007847FB" w:rsidRDefault="007847FB" w:rsidP="00BF7BF5">
            <w:pPr>
              <w:pStyle w:val="BodyTextIndent"/>
              <w:ind w:left="0"/>
              <w:rPr>
                <w:rFonts w:ascii="o" w:hAnsi="o"/>
                <w:b/>
              </w:rPr>
            </w:pPr>
          </w:p>
        </w:tc>
      </w:tr>
      <w:tr w:rsidR="007847FB" w14:paraId="11AA0542" w14:textId="77777777" w:rsidTr="00BF7BF5">
        <w:tc>
          <w:tcPr>
            <w:tcW w:w="8064" w:type="dxa"/>
            <w:gridSpan w:val="6"/>
          </w:tcPr>
          <w:p w14:paraId="3FED678B" w14:textId="77777777" w:rsidR="007847FB" w:rsidRDefault="007847FB" w:rsidP="00BF7BF5">
            <w:pPr>
              <w:pStyle w:val="BodyTextIndent"/>
              <w:ind w:left="0"/>
              <w:jc w:val="center"/>
              <w:rPr>
                <w:rFonts w:ascii="o" w:hAnsi="o"/>
                <w:b/>
              </w:rPr>
            </w:pPr>
            <w:r>
              <w:rPr>
                <w:rFonts w:ascii="o" w:hAnsi="o"/>
                <w:b/>
              </w:rPr>
              <w:t>Viva / Seminar presentation</w:t>
            </w:r>
          </w:p>
        </w:tc>
      </w:tr>
      <w:tr w:rsidR="007847FB" w14:paraId="275283D0" w14:textId="77777777" w:rsidTr="00BF7BF5">
        <w:trPr>
          <w:trHeight w:val="432"/>
        </w:trPr>
        <w:tc>
          <w:tcPr>
            <w:tcW w:w="5970" w:type="dxa"/>
          </w:tcPr>
          <w:p w14:paraId="42986C93" w14:textId="77777777" w:rsidR="007847FB" w:rsidRPr="00AD4AAA" w:rsidRDefault="007847FB" w:rsidP="00BF7BF5">
            <w:pPr>
              <w:pStyle w:val="BodyTextIndent"/>
              <w:ind w:left="0"/>
              <w:rPr>
                <w:rFonts w:ascii="o" w:hAnsi="o"/>
              </w:rPr>
            </w:pPr>
            <w:r w:rsidRPr="00AD4AAA">
              <w:rPr>
                <w:rFonts w:ascii="o" w:hAnsi="o"/>
              </w:rPr>
              <w:t>Communication ability</w:t>
            </w:r>
          </w:p>
        </w:tc>
        <w:tc>
          <w:tcPr>
            <w:tcW w:w="387" w:type="dxa"/>
          </w:tcPr>
          <w:p w14:paraId="6C8A14B2" w14:textId="77777777" w:rsidR="007847FB" w:rsidRDefault="007847FB" w:rsidP="00BF7BF5">
            <w:pPr>
              <w:pStyle w:val="BodyTextIndent"/>
              <w:ind w:left="0"/>
              <w:rPr>
                <w:rFonts w:ascii="o" w:hAnsi="o"/>
                <w:b/>
              </w:rPr>
            </w:pPr>
          </w:p>
        </w:tc>
        <w:tc>
          <w:tcPr>
            <w:tcW w:w="387" w:type="dxa"/>
          </w:tcPr>
          <w:p w14:paraId="0848F3F1" w14:textId="77777777" w:rsidR="007847FB" w:rsidRDefault="007847FB" w:rsidP="00BF7BF5">
            <w:pPr>
              <w:pStyle w:val="BodyTextIndent"/>
              <w:ind w:left="0"/>
              <w:rPr>
                <w:rFonts w:ascii="o" w:hAnsi="o"/>
                <w:b/>
              </w:rPr>
            </w:pPr>
          </w:p>
        </w:tc>
        <w:tc>
          <w:tcPr>
            <w:tcW w:w="441" w:type="dxa"/>
          </w:tcPr>
          <w:p w14:paraId="71C32104" w14:textId="77777777" w:rsidR="007847FB" w:rsidRDefault="007847FB" w:rsidP="00BF7BF5">
            <w:pPr>
              <w:pStyle w:val="BodyTextIndent"/>
              <w:ind w:left="0"/>
              <w:rPr>
                <w:rFonts w:ascii="o" w:hAnsi="o"/>
                <w:b/>
              </w:rPr>
            </w:pPr>
          </w:p>
        </w:tc>
        <w:tc>
          <w:tcPr>
            <w:tcW w:w="441" w:type="dxa"/>
          </w:tcPr>
          <w:p w14:paraId="65D686B2"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38" w:type="dxa"/>
          </w:tcPr>
          <w:p w14:paraId="71FA3866" w14:textId="77777777" w:rsidR="007847FB" w:rsidRDefault="007847FB" w:rsidP="00BF7BF5">
            <w:pPr>
              <w:pStyle w:val="BodyTextIndent"/>
              <w:ind w:left="0"/>
              <w:rPr>
                <w:rFonts w:ascii="o" w:hAnsi="o"/>
                <w:b/>
              </w:rPr>
            </w:pPr>
          </w:p>
        </w:tc>
      </w:tr>
      <w:tr w:rsidR="007847FB" w14:paraId="0193CF5A" w14:textId="77777777" w:rsidTr="00BF7BF5">
        <w:trPr>
          <w:trHeight w:val="432"/>
        </w:trPr>
        <w:tc>
          <w:tcPr>
            <w:tcW w:w="5970" w:type="dxa"/>
          </w:tcPr>
          <w:p w14:paraId="239785A0" w14:textId="77777777" w:rsidR="007847FB" w:rsidRPr="00AD4AAA" w:rsidRDefault="007847FB" w:rsidP="00BF7BF5">
            <w:pPr>
              <w:pStyle w:val="BodyTextIndent"/>
              <w:ind w:left="0"/>
              <w:rPr>
                <w:rFonts w:ascii="o" w:hAnsi="o"/>
              </w:rPr>
            </w:pPr>
            <w:r w:rsidRPr="00AD4AAA">
              <w:rPr>
                <w:rFonts w:ascii="o" w:hAnsi="o"/>
              </w:rPr>
              <w:t>Organization of material</w:t>
            </w:r>
          </w:p>
        </w:tc>
        <w:tc>
          <w:tcPr>
            <w:tcW w:w="387" w:type="dxa"/>
          </w:tcPr>
          <w:p w14:paraId="06EE1469" w14:textId="77777777" w:rsidR="007847FB" w:rsidRDefault="007847FB" w:rsidP="00BF7BF5">
            <w:pPr>
              <w:pStyle w:val="BodyTextIndent"/>
              <w:ind w:left="0"/>
              <w:rPr>
                <w:rFonts w:ascii="o" w:hAnsi="o"/>
                <w:b/>
              </w:rPr>
            </w:pPr>
          </w:p>
        </w:tc>
        <w:tc>
          <w:tcPr>
            <w:tcW w:w="387" w:type="dxa"/>
          </w:tcPr>
          <w:p w14:paraId="7691A5FB" w14:textId="77777777" w:rsidR="007847FB" w:rsidRDefault="007847FB" w:rsidP="00BF7BF5">
            <w:pPr>
              <w:pStyle w:val="BodyTextIndent"/>
              <w:ind w:left="0"/>
              <w:rPr>
                <w:rFonts w:ascii="o" w:hAnsi="o"/>
                <w:b/>
              </w:rPr>
            </w:pPr>
          </w:p>
        </w:tc>
        <w:tc>
          <w:tcPr>
            <w:tcW w:w="441" w:type="dxa"/>
          </w:tcPr>
          <w:p w14:paraId="4C9983F8" w14:textId="77777777" w:rsidR="007847FB" w:rsidRDefault="007847FB" w:rsidP="00BF7BF5">
            <w:pPr>
              <w:pStyle w:val="BodyTextIndent"/>
              <w:ind w:left="0"/>
              <w:rPr>
                <w:rFonts w:ascii="o" w:hAnsi="o"/>
                <w:b/>
              </w:rPr>
            </w:pPr>
          </w:p>
        </w:tc>
        <w:tc>
          <w:tcPr>
            <w:tcW w:w="441" w:type="dxa"/>
          </w:tcPr>
          <w:p w14:paraId="3868AF9D"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38" w:type="dxa"/>
          </w:tcPr>
          <w:p w14:paraId="2325F0CE" w14:textId="77777777" w:rsidR="007847FB" w:rsidRDefault="007847FB" w:rsidP="00BF7BF5">
            <w:pPr>
              <w:pStyle w:val="BodyTextIndent"/>
              <w:ind w:left="0"/>
              <w:rPr>
                <w:rFonts w:ascii="o" w:hAnsi="o"/>
                <w:b/>
              </w:rPr>
            </w:pPr>
          </w:p>
        </w:tc>
      </w:tr>
      <w:tr w:rsidR="007847FB" w14:paraId="2F881891" w14:textId="77777777" w:rsidTr="00BF7BF5">
        <w:trPr>
          <w:trHeight w:val="432"/>
        </w:trPr>
        <w:tc>
          <w:tcPr>
            <w:tcW w:w="5970" w:type="dxa"/>
          </w:tcPr>
          <w:p w14:paraId="1E86723C" w14:textId="77777777" w:rsidR="007847FB" w:rsidRPr="00AD4AAA" w:rsidRDefault="007847FB" w:rsidP="00BF7BF5">
            <w:pPr>
              <w:pStyle w:val="BodyTextIndent"/>
              <w:ind w:left="0"/>
              <w:rPr>
                <w:rFonts w:ascii="o" w:hAnsi="o"/>
              </w:rPr>
            </w:pPr>
            <w:r w:rsidRPr="00AD4AAA">
              <w:rPr>
                <w:rFonts w:ascii="o" w:hAnsi="o"/>
              </w:rPr>
              <w:t>Response to review questions</w:t>
            </w:r>
          </w:p>
        </w:tc>
        <w:tc>
          <w:tcPr>
            <w:tcW w:w="387" w:type="dxa"/>
          </w:tcPr>
          <w:p w14:paraId="26D926AA" w14:textId="77777777" w:rsidR="007847FB" w:rsidRDefault="007847FB" w:rsidP="00BF7BF5">
            <w:pPr>
              <w:pStyle w:val="BodyTextIndent"/>
              <w:ind w:left="0"/>
              <w:rPr>
                <w:rFonts w:ascii="o" w:hAnsi="o"/>
                <w:b/>
              </w:rPr>
            </w:pPr>
          </w:p>
        </w:tc>
        <w:tc>
          <w:tcPr>
            <w:tcW w:w="387" w:type="dxa"/>
          </w:tcPr>
          <w:p w14:paraId="73AD15F1" w14:textId="77777777" w:rsidR="007847FB" w:rsidRDefault="007847FB" w:rsidP="00BF7BF5">
            <w:pPr>
              <w:pStyle w:val="BodyTextIndent"/>
              <w:ind w:left="0"/>
              <w:rPr>
                <w:rFonts w:ascii="o" w:hAnsi="o"/>
                <w:b/>
              </w:rPr>
            </w:pPr>
          </w:p>
        </w:tc>
        <w:tc>
          <w:tcPr>
            <w:tcW w:w="441" w:type="dxa"/>
          </w:tcPr>
          <w:p w14:paraId="522FC05D" w14:textId="77777777" w:rsidR="007847FB" w:rsidRDefault="007847FB" w:rsidP="00BF7BF5">
            <w:pPr>
              <w:pStyle w:val="BodyTextIndent"/>
              <w:ind w:left="0"/>
              <w:rPr>
                <w:rFonts w:ascii="o" w:hAnsi="o"/>
                <w:b/>
              </w:rPr>
            </w:pPr>
          </w:p>
        </w:tc>
        <w:tc>
          <w:tcPr>
            <w:tcW w:w="441" w:type="dxa"/>
          </w:tcPr>
          <w:p w14:paraId="0CF3911F"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38" w:type="dxa"/>
          </w:tcPr>
          <w:p w14:paraId="771303DC" w14:textId="77777777" w:rsidR="007847FB" w:rsidRDefault="007847FB" w:rsidP="00BF7BF5">
            <w:pPr>
              <w:pStyle w:val="BodyTextIndent"/>
              <w:ind w:left="0"/>
              <w:rPr>
                <w:rFonts w:ascii="o" w:hAnsi="o"/>
                <w:b/>
              </w:rPr>
            </w:pPr>
          </w:p>
        </w:tc>
      </w:tr>
      <w:tr w:rsidR="007847FB" w14:paraId="5990277F" w14:textId="77777777" w:rsidTr="00BF7BF5">
        <w:trPr>
          <w:trHeight w:val="432"/>
        </w:trPr>
        <w:tc>
          <w:tcPr>
            <w:tcW w:w="5970" w:type="dxa"/>
          </w:tcPr>
          <w:p w14:paraId="13234014" w14:textId="77777777" w:rsidR="007847FB" w:rsidRPr="00AD4AAA" w:rsidRDefault="007847FB" w:rsidP="00BF7BF5">
            <w:pPr>
              <w:pStyle w:val="BodyTextIndent"/>
              <w:ind w:left="0"/>
              <w:rPr>
                <w:rFonts w:ascii="o" w:hAnsi="o"/>
              </w:rPr>
            </w:pPr>
            <w:r w:rsidRPr="00AD4AAA">
              <w:rPr>
                <w:rFonts w:ascii="o" w:hAnsi="o"/>
              </w:rPr>
              <w:t>Cohesive thinking ability</w:t>
            </w:r>
          </w:p>
        </w:tc>
        <w:tc>
          <w:tcPr>
            <w:tcW w:w="387" w:type="dxa"/>
          </w:tcPr>
          <w:p w14:paraId="4A5E0B18" w14:textId="77777777" w:rsidR="007847FB" w:rsidRDefault="007847FB" w:rsidP="00BF7BF5">
            <w:pPr>
              <w:pStyle w:val="BodyTextIndent"/>
              <w:ind w:left="0"/>
              <w:rPr>
                <w:rFonts w:ascii="o" w:hAnsi="o"/>
                <w:b/>
              </w:rPr>
            </w:pPr>
          </w:p>
        </w:tc>
        <w:tc>
          <w:tcPr>
            <w:tcW w:w="387" w:type="dxa"/>
          </w:tcPr>
          <w:p w14:paraId="14DC6AAB" w14:textId="77777777" w:rsidR="007847FB" w:rsidRDefault="007847FB" w:rsidP="00BF7BF5">
            <w:pPr>
              <w:pStyle w:val="BodyTextIndent"/>
              <w:ind w:left="0"/>
              <w:rPr>
                <w:rFonts w:ascii="o" w:hAnsi="o"/>
                <w:b/>
              </w:rPr>
            </w:pPr>
          </w:p>
        </w:tc>
        <w:tc>
          <w:tcPr>
            <w:tcW w:w="441" w:type="dxa"/>
          </w:tcPr>
          <w:p w14:paraId="66F4D884"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41" w:type="dxa"/>
          </w:tcPr>
          <w:p w14:paraId="5A233B35" w14:textId="77777777" w:rsidR="007847FB" w:rsidRDefault="007847FB" w:rsidP="00BF7BF5">
            <w:pPr>
              <w:pStyle w:val="BodyTextIndent"/>
              <w:ind w:left="0"/>
              <w:rPr>
                <w:rFonts w:ascii="o" w:hAnsi="o"/>
                <w:b/>
              </w:rPr>
            </w:pPr>
          </w:p>
        </w:tc>
        <w:tc>
          <w:tcPr>
            <w:tcW w:w="438" w:type="dxa"/>
          </w:tcPr>
          <w:p w14:paraId="14A358BE" w14:textId="77777777" w:rsidR="007847FB" w:rsidRDefault="007847FB" w:rsidP="00BF7BF5">
            <w:pPr>
              <w:pStyle w:val="BodyTextIndent"/>
              <w:ind w:left="0"/>
              <w:rPr>
                <w:rFonts w:ascii="o" w:hAnsi="o"/>
                <w:b/>
              </w:rPr>
            </w:pPr>
          </w:p>
        </w:tc>
      </w:tr>
      <w:tr w:rsidR="007847FB" w14:paraId="09744101" w14:textId="77777777" w:rsidTr="00BF7BF5">
        <w:tc>
          <w:tcPr>
            <w:tcW w:w="8064" w:type="dxa"/>
            <w:gridSpan w:val="6"/>
          </w:tcPr>
          <w:p w14:paraId="0A480F01" w14:textId="77777777" w:rsidR="007847FB" w:rsidRDefault="007847FB" w:rsidP="00BF7BF5">
            <w:pPr>
              <w:pStyle w:val="BodyTextIndent"/>
              <w:ind w:left="0"/>
              <w:jc w:val="center"/>
              <w:rPr>
                <w:rFonts w:ascii="o" w:hAnsi="o"/>
                <w:b/>
              </w:rPr>
            </w:pPr>
            <w:r>
              <w:rPr>
                <w:rFonts w:ascii="o" w:hAnsi="o"/>
                <w:b/>
              </w:rPr>
              <w:t>Report submitted</w:t>
            </w:r>
          </w:p>
        </w:tc>
      </w:tr>
      <w:tr w:rsidR="007847FB" w14:paraId="0B041A32" w14:textId="77777777" w:rsidTr="00BF7BF5">
        <w:trPr>
          <w:trHeight w:val="432"/>
        </w:trPr>
        <w:tc>
          <w:tcPr>
            <w:tcW w:w="5970" w:type="dxa"/>
          </w:tcPr>
          <w:p w14:paraId="4BEE7A36" w14:textId="77777777" w:rsidR="007847FB" w:rsidRPr="00AD4AAA" w:rsidRDefault="007847FB" w:rsidP="00BF7BF5">
            <w:pPr>
              <w:pStyle w:val="BodyTextIndent"/>
              <w:ind w:left="0"/>
              <w:rPr>
                <w:rFonts w:ascii="o" w:hAnsi="o"/>
              </w:rPr>
            </w:pPr>
            <w:r w:rsidRPr="00AD4AAA">
              <w:rPr>
                <w:rFonts w:ascii="o" w:hAnsi="o"/>
              </w:rPr>
              <w:t>Report structure and format</w:t>
            </w:r>
          </w:p>
        </w:tc>
        <w:tc>
          <w:tcPr>
            <w:tcW w:w="387" w:type="dxa"/>
          </w:tcPr>
          <w:p w14:paraId="16D341F6" w14:textId="77777777" w:rsidR="007847FB" w:rsidRDefault="007847FB" w:rsidP="00BF7BF5">
            <w:pPr>
              <w:pStyle w:val="BodyTextIndent"/>
              <w:ind w:left="0"/>
              <w:rPr>
                <w:rFonts w:ascii="o" w:hAnsi="o"/>
                <w:b/>
              </w:rPr>
            </w:pPr>
          </w:p>
        </w:tc>
        <w:tc>
          <w:tcPr>
            <w:tcW w:w="387" w:type="dxa"/>
          </w:tcPr>
          <w:p w14:paraId="419633C3" w14:textId="77777777" w:rsidR="007847FB" w:rsidRDefault="007847FB" w:rsidP="00BF7BF5">
            <w:pPr>
              <w:pStyle w:val="BodyTextIndent"/>
              <w:ind w:left="0"/>
              <w:rPr>
                <w:rFonts w:ascii="o" w:hAnsi="o"/>
                <w:b/>
              </w:rPr>
            </w:pPr>
          </w:p>
        </w:tc>
        <w:tc>
          <w:tcPr>
            <w:tcW w:w="441" w:type="dxa"/>
          </w:tcPr>
          <w:p w14:paraId="3A4C9EED" w14:textId="77777777" w:rsidR="007847FB" w:rsidRDefault="007847FB" w:rsidP="00BF7BF5">
            <w:pPr>
              <w:pStyle w:val="BodyTextIndent"/>
              <w:ind w:left="0"/>
              <w:rPr>
                <w:rFonts w:ascii="o" w:hAnsi="o"/>
                <w:b/>
              </w:rPr>
            </w:pPr>
          </w:p>
        </w:tc>
        <w:tc>
          <w:tcPr>
            <w:tcW w:w="441" w:type="dxa"/>
          </w:tcPr>
          <w:p w14:paraId="2879B0D5"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38" w:type="dxa"/>
          </w:tcPr>
          <w:p w14:paraId="5F81A0D6" w14:textId="77777777" w:rsidR="007847FB" w:rsidRDefault="007847FB" w:rsidP="00BF7BF5">
            <w:pPr>
              <w:pStyle w:val="BodyTextIndent"/>
              <w:ind w:left="0"/>
              <w:rPr>
                <w:rFonts w:ascii="o" w:hAnsi="o"/>
                <w:b/>
              </w:rPr>
            </w:pPr>
          </w:p>
        </w:tc>
      </w:tr>
      <w:tr w:rsidR="007847FB" w14:paraId="5548DF19" w14:textId="77777777" w:rsidTr="00BF7BF5">
        <w:trPr>
          <w:trHeight w:val="432"/>
        </w:trPr>
        <w:tc>
          <w:tcPr>
            <w:tcW w:w="5970" w:type="dxa"/>
          </w:tcPr>
          <w:p w14:paraId="376DAB95" w14:textId="77777777" w:rsidR="007847FB" w:rsidRPr="00AD4AAA" w:rsidRDefault="007847FB" w:rsidP="00BF7BF5">
            <w:pPr>
              <w:pStyle w:val="BodyTextIndent"/>
              <w:ind w:left="0"/>
              <w:rPr>
                <w:rFonts w:ascii="o" w:hAnsi="o"/>
              </w:rPr>
            </w:pPr>
            <w:r w:rsidRPr="00AD4AAA">
              <w:rPr>
                <w:rFonts w:ascii="o" w:hAnsi="o"/>
              </w:rPr>
              <w:t>Technical content of the report</w:t>
            </w:r>
          </w:p>
        </w:tc>
        <w:tc>
          <w:tcPr>
            <w:tcW w:w="387" w:type="dxa"/>
          </w:tcPr>
          <w:p w14:paraId="055C4E8C" w14:textId="77777777" w:rsidR="007847FB" w:rsidRDefault="007847FB" w:rsidP="00BF7BF5">
            <w:pPr>
              <w:pStyle w:val="BodyTextIndent"/>
              <w:ind w:left="0"/>
              <w:rPr>
                <w:rFonts w:ascii="o" w:hAnsi="o"/>
                <w:b/>
              </w:rPr>
            </w:pPr>
          </w:p>
        </w:tc>
        <w:tc>
          <w:tcPr>
            <w:tcW w:w="387" w:type="dxa"/>
          </w:tcPr>
          <w:p w14:paraId="413DF50D" w14:textId="77777777" w:rsidR="007847FB" w:rsidRDefault="007847FB" w:rsidP="00BF7BF5">
            <w:pPr>
              <w:pStyle w:val="BodyTextIndent"/>
              <w:ind w:left="0"/>
              <w:rPr>
                <w:rFonts w:ascii="o" w:hAnsi="o"/>
                <w:b/>
              </w:rPr>
            </w:pPr>
          </w:p>
        </w:tc>
        <w:tc>
          <w:tcPr>
            <w:tcW w:w="441" w:type="dxa"/>
          </w:tcPr>
          <w:p w14:paraId="00EEC34D"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41" w:type="dxa"/>
          </w:tcPr>
          <w:p w14:paraId="62C710B3" w14:textId="77777777" w:rsidR="007847FB" w:rsidRDefault="007847FB" w:rsidP="00BF7BF5">
            <w:pPr>
              <w:pStyle w:val="BodyTextIndent"/>
              <w:ind w:left="0"/>
              <w:rPr>
                <w:rFonts w:ascii="o" w:hAnsi="o"/>
                <w:b/>
              </w:rPr>
            </w:pPr>
          </w:p>
        </w:tc>
        <w:tc>
          <w:tcPr>
            <w:tcW w:w="438" w:type="dxa"/>
          </w:tcPr>
          <w:p w14:paraId="09D897EC" w14:textId="77777777" w:rsidR="007847FB" w:rsidRDefault="007847FB" w:rsidP="00BF7BF5">
            <w:pPr>
              <w:pStyle w:val="BodyTextIndent"/>
              <w:ind w:left="0"/>
              <w:rPr>
                <w:rFonts w:ascii="o" w:hAnsi="o"/>
                <w:b/>
              </w:rPr>
            </w:pPr>
          </w:p>
        </w:tc>
      </w:tr>
      <w:tr w:rsidR="007847FB" w14:paraId="4B19024B" w14:textId="77777777" w:rsidTr="00BF7BF5">
        <w:trPr>
          <w:trHeight w:val="432"/>
        </w:trPr>
        <w:tc>
          <w:tcPr>
            <w:tcW w:w="5970" w:type="dxa"/>
          </w:tcPr>
          <w:p w14:paraId="67A39BEB" w14:textId="77777777" w:rsidR="007847FB" w:rsidRPr="00AD4AAA" w:rsidRDefault="007847FB" w:rsidP="00BF7BF5">
            <w:pPr>
              <w:pStyle w:val="BodyTextIndent"/>
              <w:ind w:left="0"/>
              <w:rPr>
                <w:rFonts w:ascii="o" w:hAnsi="o"/>
              </w:rPr>
            </w:pPr>
            <w:r w:rsidRPr="00AD4AAA">
              <w:rPr>
                <w:rFonts w:ascii="o" w:hAnsi="o"/>
              </w:rPr>
              <w:t>Explanation on the significance of the assignment</w:t>
            </w:r>
          </w:p>
        </w:tc>
        <w:tc>
          <w:tcPr>
            <w:tcW w:w="387" w:type="dxa"/>
          </w:tcPr>
          <w:p w14:paraId="0AA17E69" w14:textId="77777777" w:rsidR="007847FB" w:rsidRDefault="007847FB" w:rsidP="00BF7BF5">
            <w:pPr>
              <w:pStyle w:val="BodyTextIndent"/>
              <w:ind w:left="0"/>
              <w:rPr>
                <w:rFonts w:ascii="o" w:hAnsi="o"/>
                <w:b/>
              </w:rPr>
            </w:pPr>
          </w:p>
        </w:tc>
        <w:tc>
          <w:tcPr>
            <w:tcW w:w="387" w:type="dxa"/>
          </w:tcPr>
          <w:p w14:paraId="707B352B" w14:textId="77777777" w:rsidR="007847FB" w:rsidRDefault="007847FB" w:rsidP="00BF7BF5">
            <w:pPr>
              <w:pStyle w:val="BodyTextIndent"/>
              <w:ind w:left="0"/>
              <w:rPr>
                <w:rFonts w:ascii="o" w:hAnsi="o"/>
                <w:b/>
              </w:rPr>
            </w:pPr>
          </w:p>
        </w:tc>
        <w:tc>
          <w:tcPr>
            <w:tcW w:w="441" w:type="dxa"/>
          </w:tcPr>
          <w:p w14:paraId="41B3A736" w14:textId="77777777" w:rsidR="007847FB" w:rsidRDefault="007847FB" w:rsidP="00BF7BF5">
            <w:pPr>
              <w:pStyle w:val="BodyTextIndent"/>
              <w:ind w:left="0"/>
              <w:rPr>
                <w:rFonts w:ascii="o" w:hAnsi="o"/>
                <w:b/>
              </w:rPr>
            </w:pPr>
          </w:p>
        </w:tc>
        <w:tc>
          <w:tcPr>
            <w:tcW w:w="441" w:type="dxa"/>
          </w:tcPr>
          <w:p w14:paraId="24228E5F"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38" w:type="dxa"/>
          </w:tcPr>
          <w:p w14:paraId="5CBC9E7D" w14:textId="77777777" w:rsidR="007847FB" w:rsidRDefault="007847FB" w:rsidP="00BF7BF5">
            <w:pPr>
              <w:pStyle w:val="BodyTextIndent"/>
              <w:ind w:left="0"/>
              <w:rPr>
                <w:rFonts w:ascii="o" w:hAnsi="o"/>
                <w:b/>
              </w:rPr>
            </w:pPr>
          </w:p>
        </w:tc>
      </w:tr>
      <w:tr w:rsidR="007847FB" w14:paraId="2EE56893" w14:textId="77777777" w:rsidTr="00BF7BF5">
        <w:trPr>
          <w:trHeight w:val="432"/>
        </w:trPr>
        <w:tc>
          <w:tcPr>
            <w:tcW w:w="5970" w:type="dxa"/>
          </w:tcPr>
          <w:p w14:paraId="1979CBC5" w14:textId="77777777" w:rsidR="007847FB" w:rsidRPr="00AD4AAA" w:rsidRDefault="007847FB" w:rsidP="00BF7BF5">
            <w:pPr>
              <w:pStyle w:val="BodyTextIndent"/>
              <w:ind w:left="0"/>
              <w:rPr>
                <w:rFonts w:ascii="o" w:hAnsi="o"/>
              </w:rPr>
            </w:pPr>
            <w:r w:rsidRPr="00AD4AAA">
              <w:rPr>
                <w:rFonts w:ascii="o" w:hAnsi="o"/>
              </w:rPr>
              <w:t>Analysis of alternative approaches</w:t>
            </w:r>
          </w:p>
        </w:tc>
        <w:tc>
          <w:tcPr>
            <w:tcW w:w="387" w:type="dxa"/>
          </w:tcPr>
          <w:p w14:paraId="708AF3D8" w14:textId="77777777" w:rsidR="007847FB" w:rsidRDefault="007847FB" w:rsidP="00BF7BF5">
            <w:pPr>
              <w:pStyle w:val="BodyTextIndent"/>
              <w:ind w:left="0"/>
              <w:rPr>
                <w:rFonts w:ascii="o" w:hAnsi="o"/>
                <w:b/>
              </w:rPr>
            </w:pPr>
          </w:p>
        </w:tc>
        <w:tc>
          <w:tcPr>
            <w:tcW w:w="387" w:type="dxa"/>
          </w:tcPr>
          <w:p w14:paraId="1DB996EA" w14:textId="77777777" w:rsidR="007847FB" w:rsidRDefault="007847FB" w:rsidP="00BF7BF5">
            <w:pPr>
              <w:pStyle w:val="BodyTextIndent"/>
              <w:ind w:left="0"/>
              <w:rPr>
                <w:rFonts w:ascii="o" w:hAnsi="o"/>
                <w:b/>
              </w:rPr>
            </w:pPr>
          </w:p>
        </w:tc>
        <w:tc>
          <w:tcPr>
            <w:tcW w:w="441" w:type="dxa"/>
          </w:tcPr>
          <w:p w14:paraId="73DF42C8" w14:textId="77777777" w:rsidR="007847FB" w:rsidRDefault="007847FB" w:rsidP="00BF7BF5">
            <w:pPr>
              <w:pStyle w:val="BodyTextIndent"/>
              <w:ind w:left="0"/>
              <w:rPr>
                <w:rFonts w:ascii="o" w:hAnsi="o"/>
                <w:b/>
              </w:rPr>
            </w:pPr>
            <w:r w:rsidRPr="00357EBC">
              <w:rPr>
                <w:rFonts w:ascii="Segoe UI Symbol" w:hAnsi="Segoe UI Symbol" w:cs="Segoe UI Symbol"/>
                <w:b/>
              </w:rPr>
              <w:t>✔</w:t>
            </w:r>
          </w:p>
        </w:tc>
        <w:tc>
          <w:tcPr>
            <w:tcW w:w="441" w:type="dxa"/>
          </w:tcPr>
          <w:p w14:paraId="5711E033" w14:textId="77777777" w:rsidR="007847FB" w:rsidRDefault="007847FB" w:rsidP="00BF7BF5">
            <w:pPr>
              <w:pStyle w:val="BodyTextIndent"/>
              <w:ind w:left="0"/>
              <w:rPr>
                <w:rFonts w:ascii="o" w:hAnsi="o"/>
                <w:b/>
              </w:rPr>
            </w:pPr>
          </w:p>
        </w:tc>
        <w:tc>
          <w:tcPr>
            <w:tcW w:w="438" w:type="dxa"/>
          </w:tcPr>
          <w:p w14:paraId="63D2F3F2" w14:textId="77777777" w:rsidR="007847FB" w:rsidRDefault="007847FB" w:rsidP="00BF7BF5">
            <w:pPr>
              <w:pStyle w:val="BodyTextIndent"/>
              <w:ind w:left="0"/>
              <w:rPr>
                <w:rFonts w:ascii="o" w:hAnsi="o"/>
                <w:b/>
              </w:rPr>
            </w:pPr>
          </w:p>
        </w:tc>
      </w:tr>
    </w:tbl>
    <w:p w14:paraId="31E9AB31" w14:textId="77777777" w:rsidR="007847FB" w:rsidRDefault="007847FB" w:rsidP="007847FB">
      <w:pPr>
        <w:pStyle w:val="BodyTextIndent"/>
        <w:rPr>
          <w:rFonts w:ascii="o" w:hAnsi="o"/>
          <w:b/>
        </w:rPr>
      </w:pPr>
    </w:p>
    <w:p w14:paraId="6C593DD5" w14:textId="77777777" w:rsidR="007847FB" w:rsidRDefault="007847FB" w:rsidP="007847FB">
      <w:pPr>
        <w:pStyle w:val="BodyTextIndent"/>
        <w:rPr>
          <w:rFonts w:ascii="o" w:hAnsi="o"/>
          <w:b/>
        </w:rPr>
      </w:pPr>
    </w:p>
    <w:p w14:paraId="36A5F5B6" w14:textId="77777777" w:rsidR="007847FB" w:rsidRDefault="007847FB" w:rsidP="007847FB">
      <w:pPr>
        <w:pStyle w:val="BodyTextIndent"/>
        <w:ind w:left="0"/>
        <w:jc w:val="left"/>
        <w:rPr>
          <w:rFonts w:ascii="o" w:hAnsi="o"/>
        </w:rPr>
      </w:pPr>
      <w:r>
        <w:rPr>
          <w:rFonts w:ascii="o" w:hAnsi="o"/>
        </w:rPr>
        <w:t xml:space="preserve">Any other </w:t>
      </w:r>
      <w:proofErr w:type="spellStart"/>
      <w:proofErr w:type="gramStart"/>
      <w:r>
        <w:rPr>
          <w:rFonts w:ascii="o" w:hAnsi="o"/>
        </w:rPr>
        <w:t>comments:No</w:t>
      </w:r>
      <w:proofErr w:type="spellEnd"/>
      <w:proofErr w:type="gramEnd"/>
    </w:p>
    <w:p w14:paraId="17D01F29" w14:textId="77777777" w:rsidR="007847FB" w:rsidRDefault="007847FB" w:rsidP="007847FB">
      <w:pPr>
        <w:pStyle w:val="BodyTextIndent"/>
        <w:ind w:left="0"/>
        <w:jc w:val="left"/>
        <w:rPr>
          <w:rFonts w:ascii="o" w:hAnsi="o"/>
        </w:rPr>
      </w:pPr>
    </w:p>
    <w:p w14:paraId="26482BC8" w14:textId="77777777" w:rsidR="007847FB" w:rsidRDefault="007847FB" w:rsidP="007847FB">
      <w:pPr>
        <w:pStyle w:val="BodyTextIndent"/>
        <w:ind w:left="0"/>
        <w:jc w:val="left"/>
        <w:rPr>
          <w:rFonts w:ascii="o" w:hAnsi="o"/>
        </w:rPr>
      </w:pPr>
      <w:r>
        <w:rPr>
          <w:rFonts w:ascii="o" w:hAnsi="o"/>
        </w:rPr>
        <w:tab/>
      </w:r>
      <w:r>
        <w:rPr>
          <w:rFonts w:ascii="o" w:hAnsi="o"/>
        </w:rPr>
        <w:tab/>
      </w:r>
      <w:r>
        <w:rPr>
          <w:rFonts w:ascii="o" w:hAnsi="o"/>
        </w:rPr>
        <w:tab/>
      </w:r>
      <w:r>
        <w:rPr>
          <w:rFonts w:ascii="o" w:hAnsi="o"/>
        </w:rPr>
        <w:tab/>
      </w:r>
      <w:r>
        <w:rPr>
          <w:rFonts w:ascii="o" w:hAnsi="o"/>
        </w:rPr>
        <w:tab/>
      </w:r>
    </w:p>
    <w:p w14:paraId="39C460DD" w14:textId="77777777" w:rsidR="007847FB" w:rsidRDefault="007847FB" w:rsidP="007847FB">
      <w:pPr>
        <w:pStyle w:val="BodyTextIndent"/>
        <w:ind w:left="0"/>
        <w:jc w:val="left"/>
        <w:rPr>
          <w:rFonts w:ascii="o" w:hAnsi="o"/>
        </w:rPr>
      </w:pPr>
      <w:r>
        <w:rPr>
          <w:rFonts w:ascii="o" w:hAnsi="o"/>
        </w:rPr>
        <w:tab/>
      </w:r>
      <w:r>
        <w:rPr>
          <w:rFonts w:ascii="o" w:hAnsi="o"/>
        </w:rPr>
        <w:tab/>
      </w:r>
      <w:r>
        <w:rPr>
          <w:rFonts w:ascii="o" w:hAnsi="o"/>
        </w:rPr>
        <w:tab/>
      </w:r>
      <w:r>
        <w:rPr>
          <w:noProof/>
        </w:rPr>
        <w:drawing>
          <wp:inline distT="0" distB="0" distL="0" distR="0" wp14:anchorId="132E1E12" wp14:editId="6B444C76">
            <wp:extent cx="1844040" cy="632460"/>
            <wp:effectExtent l="0" t="0" r="3810" b="0"/>
            <wp:docPr id="2075205023" name="Picture 6" descr="Close-up of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205023" name="Picture 6" descr="Close-up of a not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44040" cy="632460"/>
                    </a:xfrm>
                    <a:prstGeom prst="rect">
                      <a:avLst/>
                    </a:prstGeom>
                    <a:noFill/>
                    <a:ln>
                      <a:noFill/>
                    </a:ln>
                  </pic:spPr>
                </pic:pic>
              </a:graphicData>
            </a:graphic>
          </wp:inline>
        </w:drawing>
      </w:r>
      <w:r>
        <w:rPr>
          <w:rFonts w:ascii="o" w:hAnsi="o"/>
        </w:rPr>
        <w:t xml:space="preserve">                      </w:t>
      </w:r>
      <w:r>
        <w:rPr>
          <w:noProof/>
        </w:rPr>
        <w:drawing>
          <wp:inline distT="0" distB="0" distL="0" distR="0" wp14:anchorId="3636465A" wp14:editId="5B35AB5B">
            <wp:extent cx="1531620" cy="464820"/>
            <wp:effectExtent l="0" t="0" r="0" b="0"/>
            <wp:docPr id="1281639491" name="Picture 7" descr="A close-up of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639491" name="Picture 7" descr="A close-up of a piece of pap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31620" cy="464820"/>
                    </a:xfrm>
                    <a:prstGeom prst="rect">
                      <a:avLst/>
                    </a:prstGeom>
                    <a:noFill/>
                    <a:ln>
                      <a:noFill/>
                    </a:ln>
                  </pic:spPr>
                </pic:pic>
              </a:graphicData>
            </a:graphic>
          </wp:inline>
        </w:drawing>
      </w:r>
    </w:p>
    <w:p w14:paraId="3DC4C385" w14:textId="77777777" w:rsidR="007847FB" w:rsidRDefault="007847FB" w:rsidP="007847FB">
      <w:pPr>
        <w:pStyle w:val="BodyTextIndent"/>
        <w:ind w:left="0"/>
        <w:jc w:val="left"/>
        <w:rPr>
          <w:rFonts w:ascii="o" w:hAnsi="o"/>
        </w:rPr>
      </w:pPr>
    </w:p>
    <w:p w14:paraId="408D98DD" w14:textId="77777777" w:rsidR="007847FB" w:rsidRDefault="007847FB" w:rsidP="007847FB">
      <w:pPr>
        <w:pStyle w:val="BodyTextIndent"/>
        <w:ind w:left="0"/>
        <w:jc w:val="left"/>
        <w:rPr>
          <w:rFonts w:ascii="o" w:hAnsi="o"/>
        </w:rPr>
      </w:pPr>
      <w:r>
        <w:rPr>
          <w:rFonts w:ascii="o" w:hAnsi="o"/>
        </w:rPr>
        <w:t>Date</w:t>
      </w:r>
      <w:proofErr w:type="gramStart"/>
      <w:r>
        <w:rPr>
          <w:rFonts w:ascii="o" w:hAnsi="o"/>
        </w:rPr>
        <w:t xml:space="preserve">:  </w:t>
      </w:r>
      <w:r w:rsidRPr="007E123C">
        <w:rPr>
          <w:rFonts w:ascii="o" w:hAnsi="o"/>
          <w:u w:val="single"/>
        </w:rPr>
        <w:t>21</w:t>
      </w:r>
      <w:proofErr w:type="gramEnd"/>
      <w:r w:rsidRPr="007E123C">
        <w:rPr>
          <w:rFonts w:ascii="o" w:hAnsi="o"/>
          <w:u w:val="single"/>
        </w:rPr>
        <w:t>/09/2025</w:t>
      </w:r>
      <w:r>
        <w:rPr>
          <w:rFonts w:ascii="o" w:hAnsi="o"/>
        </w:rPr>
        <w:tab/>
        <w:t xml:space="preserve">Signature of </w:t>
      </w:r>
      <w:r>
        <w:rPr>
          <w:rFonts w:ascii="o" w:hAnsi="o" w:hint="eastAsia"/>
        </w:rPr>
        <w:t>examiner</w:t>
      </w:r>
      <w:r>
        <w:rPr>
          <w:rFonts w:ascii="o" w:hAnsi="o"/>
        </w:rPr>
        <w:t>(s</w:t>
      </w:r>
      <w:proofErr w:type="gramStart"/>
      <w:r>
        <w:rPr>
          <w:rFonts w:ascii="o" w:hAnsi="o"/>
        </w:rPr>
        <w:t>)</w:t>
      </w:r>
      <w:r>
        <w:rPr>
          <w:rFonts w:ascii="o" w:hAnsi="o"/>
        </w:rPr>
        <w:tab/>
      </w:r>
      <w:r>
        <w:rPr>
          <w:rFonts w:ascii="o" w:hAnsi="o"/>
        </w:rPr>
        <w:tab/>
      </w:r>
      <w:r>
        <w:rPr>
          <w:rFonts w:ascii="o" w:hAnsi="o"/>
        </w:rPr>
        <w:tab/>
      </w:r>
      <w:proofErr w:type="gramEnd"/>
      <w:r>
        <w:rPr>
          <w:rFonts w:ascii="o" w:hAnsi="o"/>
        </w:rPr>
        <w:t>Signature of Supervisor</w:t>
      </w:r>
    </w:p>
    <w:p w14:paraId="1B4C8A8A" w14:textId="77777777" w:rsidR="007847FB" w:rsidRDefault="007847FB" w:rsidP="007847FB">
      <w:pPr>
        <w:pStyle w:val="Heading1"/>
        <w:ind w:left="1080"/>
      </w:pPr>
    </w:p>
    <w:p w14:paraId="519C29BB" w14:textId="77777777" w:rsidR="007847FB" w:rsidRDefault="007847FB">
      <w:pPr>
        <w:rPr>
          <w:rFonts w:asciiTheme="majorHAnsi" w:eastAsiaTheme="majorEastAsia" w:hAnsiTheme="majorHAnsi" w:cstheme="majorBidi"/>
          <w:color w:val="365F91" w:themeColor="accent1" w:themeShade="BF"/>
          <w:sz w:val="40"/>
          <w:szCs w:val="40"/>
        </w:rPr>
      </w:pPr>
      <w:r>
        <w:br w:type="page"/>
      </w:r>
    </w:p>
    <w:p w14:paraId="7B9FBA67" w14:textId="626B8362" w:rsidR="006E5B6F" w:rsidRPr="006E5B6F" w:rsidRDefault="006E5B6F" w:rsidP="006E5B6F">
      <w:pPr>
        <w:pStyle w:val="Heading1"/>
        <w:numPr>
          <w:ilvl w:val="0"/>
          <w:numId w:val="3"/>
        </w:numPr>
      </w:pPr>
      <w:r w:rsidRPr="006E5B6F">
        <w:lastRenderedPageBreak/>
        <w:t>INTRODUCTION</w:t>
      </w:r>
    </w:p>
    <w:p w14:paraId="39BF024C" w14:textId="77777777" w:rsidR="006E5B6F" w:rsidRPr="006E5B6F" w:rsidRDefault="006E5B6F" w:rsidP="00586736">
      <w:r w:rsidRPr="006E5B6F">
        <w:rPr>
          <w:rStyle w:val="Heading2Char"/>
        </w:rPr>
        <w:t>1.1 Background</w:t>
      </w:r>
      <w:r w:rsidRPr="006E5B6F">
        <w:rPr>
          <w:rStyle w:val="Heading2Char"/>
        </w:rPr>
        <w:br/>
      </w:r>
      <w:r w:rsidRPr="006E5B6F">
        <w:t>Cloud has made it incredibly easy to launch what we need, when we need it—and that’s its greatest strength and its biggest trap. In day</w:t>
      </w:r>
      <w:r w:rsidRPr="006E5B6F">
        <w:noBreakHyphen/>
        <w:t>to</w:t>
      </w:r>
      <w:r w:rsidRPr="006E5B6F">
        <w:noBreakHyphen/>
        <w:t>day work, development or test EC2 instances stay on long after a sprint ends, and storage such as EBS volumes or snapshots outlives the project that created them. Over time, these “quiet” resources add up to real spend, even when they deliver no value.</w:t>
      </w:r>
    </w:p>
    <w:p w14:paraId="6FC7E144" w14:textId="77777777" w:rsidR="006E5B6F" w:rsidRPr="006E5B6F" w:rsidRDefault="006E5B6F" w:rsidP="006E5B6F">
      <w:r w:rsidRPr="006E5B6F">
        <w:rPr>
          <w:rStyle w:val="Heading2Char"/>
        </w:rPr>
        <w:t>1.2 Problem Statement</w:t>
      </w:r>
      <w:r w:rsidRPr="006E5B6F">
        <w:rPr>
          <w:rStyle w:val="Heading2Char"/>
        </w:rPr>
        <w:br/>
      </w:r>
      <w:r w:rsidRPr="006E5B6F">
        <w:t>Manually chasing idle instances and forgotten storage doesn’t scale. It’s slow, error</w:t>
      </w:r>
      <w:r w:rsidRPr="006E5B6F">
        <w:noBreakHyphen/>
        <w:t>prone, and distracting for teams whose focus should be delivery. Without automated detection and a simple way to act on waste, organizations leave savings on the table and see bills rise without a clear explanation.</w:t>
      </w:r>
    </w:p>
    <w:p w14:paraId="6219EEBA" w14:textId="77777777" w:rsidR="006E5B6F" w:rsidRPr="006E5B6F" w:rsidRDefault="006E5B6F" w:rsidP="006E5B6F">
      <w:r w:rsidRPr="006E5B6F">
        <w:rPr>
          <w:rStyle w:val="Heading2Char"/>
        </w:rPr>
        <w:t>1.3 Purpose and Objectives</w:t>
      </w:r>
      <w:r w:rsidRPr="006E5B6F">
        <w:br/>
        <w:t>This dissertation develops an automated, AWS</w:t>
      </w:r>
      <w:r w:rsidRPr="006E5B6F">
        <w:noBreakHyphen/>
        <w:t>native system that finds waste early and makes it easy to fix safely. It will:</w:t>
      </w:r>
    </w:p>
    <w:p w14:paraId="17E84DAF" w14:textId="77777777" w:rsidR="006E5B6F" w:rsidRPr="006E5B6F" w:rsidRDefault="006E5B6F" w:rsidP="006E5B6F">
      <w:pPr>
        <w:numPr>
          <w:ilvl w:val="0"/>
          <w:numId w:val="2"/>
        </w:numPr>
      </w:pPr>
      <w:proofErr w:type="spellStart"/>
      <w:r w:rsidRPr="006E5B6F">
        <w:t>Analyze</w:t>
      </w:r>
      <w:proofErr w:type="spellEnd"/>
      <w:r w:rsidRPr="006E5B6F">
        <w:t xml:space="preserve"> EC2 utilization to surface idle instances that are candidates for schedule, stop, or rightsizing.</w:t>
      </w:r>
    </w:p>
    <w:p w14:paraId="45F8EC92" w14:textId="77777777" w:rsidR="006E5B6F" w:rsidRPr="006E5B6F" w:rsidRDefault="006E5B6F" w:rsidP="006E5B6F">
      <w:pPr>
        <w:numPr>
          <w:ilvl w:val="0"/>
          <w:numId w:val="2"/>
        </w:numPr>
      </w:pPr>
      <w:r w:rsidRPr="006E5B6F">
        <w:t>Detect stale resources—including unattached EBS volumes, old snapshots, and unused Elastic IPs—that quietly incur charges.</w:t>
      </w:r>
    </w:p>
    <w:p w14:paraId="79986724" w14:textId="77777777" w:rsidR="006E5B6F" w:rsidRPr="006E5B6F" w:rsidRDefault="006E5B6F" w:rsidP="006E5B6F">
      <w:pPr>
        <w:numPr>
          <w:ilvl w:val="0"/>
          <w:numId w:val="2"/>
        </w:numPr>
      </w:pPr>
      <w:r w:rsidRPr="006E5B6F">
        <w:t>Automate cleanup using serverless functions with approvals and guardrails.</w:t>
      </w:r>
    </w:p>
    <w:p w14:paraId="66B9C291" w14:textId="77777777" w:rsidR="006E5B6F" w:rsidRPr="006E5B6F" w:rsidRDefault="006E5B6F" w:rsidP="006E5B6F">
      <w:pPr>
        <w:numPr>
          <w:ilvl w:val="0"/>
          <w:numId w:val="2"/>
        </w:numPr>
      </w:pPr>
      <w:r w:rsidRPr="006E5B6F">
        <w:t>Visualize costs, findings, and realized savings through an interactive dashboard.</w:t>
      </w:r>
    </w:p>
    <w:p w14:paraId="7F6A237E" w14:textId="77777777" w:rsidR="006E5B6F" w:rsidRPr="006E5B6F" w:rsidRDefault="006E5B6F" w:rsidP="006E5B6F">
      <w:pPr>
        <w:numPr>
          <w:ilvl w:val="0"/>
          <w:numId w:val="2"/>
        </w:numPr>
      </w:pPr>
      <w:r w:rsidRPr="006E5B6F">
        <w:t>Establish lightweight rules and tagging practices for ongoing cost governance.</w:t>
      </w:r>
    </w:p>
    <w:p w14:paraId="25E08B6A" w14:textId="57D04C3E" w:rsidR="006E5B6F" w:rsidRDefault="00D04BE6" w:rsidP="00D04BE6">
      <w:r>
        <w:rPr>
          <w:rStyle w:val="Heading2Char"/>
        </w:rPr>
        <w:t xml:space="preserve">1.4 </w:t>
      </w:r>
      <w:r w:rsidRPr="00D04BE6">
        <w:rPr>
          <w:rStyle w:val="Heading2Char"/>
        </w:rPr>
        <w:t>Scope</w:t>
      </w:r>
      <w:r w:rsidR="006E5B6F" w:rsidRPr="006E5B6F">
        <w:br/>
        <w:t>The project delivers a working prototype in a single AWS account, focused on EC2, EBS, Elastic IPs, and Snapshots. It includes: (a) detection logic and automation workflows, and (b) a self</w:t>
      </w:r>
      <w:r w:rsidR="006E5B6F" w:rsidRPr="006E5B6F">
        <w:noBreakHyphen/>
        <w:t>service dashboard for visibility and approval</w:t>
      </w:r>
      <w:r w:rsidR="006E5B6F" w:rsidRPr="006E5B6F">
        <w:noBreakHyphen/>
        <w:t>based actions. The outcome is a practical, low</w:t>
      </w:r>
      <w:r w:rsidR="006E5B6F" w:rsidRPr="006E5B6F">
        <w:noBreakHyphen/>
        <w:t>overhead approach that teams can adopt without changing how they ship software.</w:t>
      </w:r>
    </w:p>
    <w:p w14:paraId="122278E4" w14:textId="77777777" w:rsidR="006E5B6F" w:rsidRDefault="006E5B6F" w:rsidP="006E5B6F"/>
    <w:p w14:paraId="50CD1F24" w14:textId="77777777" w:rsidR="006E5B6F" w:rsidRDefault="006E5B6F" w:rsidP="006E5B6F"/>
    <w:p w14:paraId="265418CC" w14:textId="77777777" w:rsidR="006E5B6F" w:rsidRDefault="006E5B6F" w:rsidP="006E5B6F"/>
    <w:p w14:paraId="7F16EFC9" w14:textId="77777777" w:rsidR="006E5B6F" w:rsidRDefault="006E5B6F" w:rsidP="006E5B6F"/>
    <w:p w14:paraId="687B0135" w14:textId="77777777" w:rsidR="006E5B6F" w:rsidRDefault="006E5B6F" w:rsidP="006E5B6F"/>
    <w:p w14:paraId="7B10432F" w14:textId="7EA6F4A1" w:rsidR="006E5B6F" w:rsidRDefault="006E5B6F" w:rsidP="005B716A">
      <w:pPr>
        <w:pStyle w:val="Heading1"/>
        <w:numPr>
          <w:ilvl w:val="0"/>
          <w:numId w:val="3"/>
        </w:numPr>
      </w:pPr>
      <w:r w:rsidRPr="00A130A5">
        <w:lastRenderedPageBreak/>
        <w:t>SYSTEM ANALYSIS &amp; DESIGN</w:t>
      </w:r>
    </w:p>
    <w:p w14:paraId="6229F4F3" w14:textId="77777777" w:rsidR="005B716A" w:rsidRPr="005B716A" w:rsidRDefault="005B716A" w:rsidP="005B716A">
      <w:pPr>
        <w:ind w:left="360"/>
      </w:pPr>
    </w:p>
    <w:p w14:paraId="39EE6C18" w14:textId="1475A3B4" w:rsidR="006E5B6F" w:rsidRPr="00A130A5" w:rsidRDefault="006E5B6F" w:rsidP="006E5B6F">
      <w:pPr>
        <w:rPr>
          <w:b/>
          <w:bCs/>
        </w:rPr>
      </w:pPr>
      <w:r w:rsidRPr="00A130A5">
        <w:rPr>
          <w:b/>
          <w:bCs/>
        </w:rPr>
        <w:t>2.1. Proposed System</w:t>
      </w:r>
      <w:r w:rsidRPr="00A130A5">
        <w:br/>
        <w:t>The proposed system is a cloud-native, event-driven application that operates on a schedule. It will:</w:t>
      </w:r>
    </w:p>
    <w:p w14:paraId="0AB59EAD" w14:textId="77777777" w:rsidR="006E5B6F" w:rsidRPr="00A130A5" w:rsidRDefault="006E5B6F" w:rsidP="006E5B6F">
      <w:pPr>
        <w:numPr>
          <w:ilvl w:val="0"/>
          <w:numId w:val="4"/>
        </w:numPr>
      </w:pPr>
      <w:r w:rsidRPr="00A130A5">
        <w:rPr>
          <w:b/>
          <w:bCs/>
        </w:rPr>
        <w:t>Monitor:</w:t>
      </w:r>
      <w:r w:rsidRPr="00A130A5">
        <w:t> Continuously collect EC2 system metrics (CPU, Network, Disk) using the CloudWatch Agent.</w:t>
      </w:r>
    </w:p>
    <w:p w14:paraId="74951109" w14:textId="77777777" w:rsidR="006E5B6F" w:rsidRPr="00A130A5" w:rsidRDefault="006E5B6F" w:rsidP="006E5B6F">
      <w:pPr>
        <w:numPr>
          <w:ilvl w:val="0"/>
          <w:numId w:val="4"/>
        </w:numPr>
      </w:pPr>
      <w:proofErr w:type="spellStart"/>
      <w:r w:rsidRPr="00A130A5">
        <w:rPr>
          <w:b/>
          <w:bCs/>
        </w:rPr>
        <w:t>Analyze</w:t>
      </w:r>
      <w:proofErr w:type="spellEnd"/>
      <w:r w:rsidRPr="00A130A5">
        <w:rPr>
          <w:b/>
          <w:bCs/>
        </w:rPr>
        <w:t>:</w:t>
      </w:r>
      <w:r w:rsidRPr="00A130A5">
        <w:t> Use AWS Lambda functions to query these metrics and apply algorithms to identify idle instances.</w:t>
      </w:r>
    </w:p>
    <w:p w14:paraId="15BB7D55" w14:textId="77777777" w:rsidR="006E5B6F" w:rsidRPr="00A130A5" w:rsidRDefault="006E5B6F" w:rsidP="006E5B6F">
      <w:pPr>
        <w:numPr>
          <w:ilvl w:val="0"/>
          <w:numId w:val="4"/>
        </w:numPr>
      </w:pPr>
      <w:r w:rsidRPr="00A130A5">
        <w:rPr>
          <w:b/>
          <w:bCs/>
        </w:rPr>
        <w:t>Detect:</w:t>
      </w:r>
      <w:r w:rsidRPr="00A130A5">
        <w:t> Use Lambda functions to scan the AWS environment for resources that meet the criteria for being "stale."</w:t>
      </w:r>
    </w:p>
    <w:p w14:paraId="54C3F17B" w14:textId="77777777" w:rsidR="006E5B6F" w:rsidRPr="00A130A5" w:rsidRDefault="006E5B6F" w:rsidP="006E5B6F">
      <w:pPr>
        <w:numPr>
          <w:ilvl w:val="0"/>
          <w:numId w:val="4"/>
        </w:numPr>
      </w:pPr>
      <w:r w:rsidRPr="00A130A5">
        <w:rPr>
          <w:b/>
          <w:bCs/>
        </w:rPr>
        <w:t>Act:</w:t>
      </w:r>
      <w:r w:rsidRPr="00A130A5">
        <w:t> Automate the stopping of idle instances and deletion of stale resources, with safeguards.</w:t>
      </w:r>
    </w:p>
    <w:p w14:paraId="2305BB3D" w14:textId="0A6539AE" w:rsidR="006E5B6F" w:rsidRDefault="006E5B6F" w:rsidP="006E5B6F">
      <w:pPr>
        <w:numPr>
          <w:ilvl w:val="0"/>
          <w:numId w:val="4"/>
        </w:numPr>
      </w:pPr>
      <w:r w:rsidRPr="00A130A5">
        <w:rPr>
          <w:b/>
          <w:bCs/>
        </w:rPr>
        <w:t>Visualize:</w:t>
      </w:r>
      <w:r w:rsidRPr="00A130A5">
        <w:t xml:space="preserve"> Present all findings, cost data, and historical trends in a </w:t>
      </w:r>
      <w:proofErr w:type="spellStart"/>
      <w:r w:rsidRPr="00A130A5">
        <w:t>Streamlit</w:t>
      </w:r>
      <w:proofErr w:type="spellEnd"/>
      <w:r w:rsidRPr="00A130A5">
        <w:t xml:space="preserve"> dashboard for user insight and manual override.</w:t>
      </w:r>
    </w:p>
    <w:p w14:paraId="087FDE76" w14:textId="77777777" w:rsidR="005B716A" w:rsidRDefault="005B716A" w:rsidP="005B716A">
      <w:pPr>
        <w:ind w:left="360"/>
        <w:rPr>
          <w:b/>
          <w:bCs/>
        </w:rPr>
      </w:pPr>
    </w:p>
    <w:p w14:paraId="2F06121B" w14:textId="77777777" w:rsidR="005B716A" w:rsidRDefault="005B716A" w:rsidP="005B716A">
      <w:pPr>
        <w:ind w:left="360"/>
      </w:pPr>
    </w:p>
    <w:p w14:paraId="221590CE" w14:textId="77777777" w:rsidR="005B716A" w:rsidRDefault="005B716A" w:rsidP="005B716A">
      <w:pPr>
        <w:ind w:left="360"/>
      </w:pPr>
    </w:p>
    <w:p w14:paraId="148872AE" w14:textId="77777777" w:rsidR="005B716A" w:rsidRDefault="005B716A" w:rsidP="005B716A">
      <w:pPr>
        <w:ind w:left="360"/>
      </w:pPr>
    </w:p>
    <w:p w14:paraId="236B1BEC" w14:textId="77777777" w:rsidR="005B716A" w:rsidRDefault="005B716A" w:rsidP="005B716A">
      <w:pPr>
        <w:ind w:left="360"/>
      </w:pPr>
    </w:p>
    <w:p w14:paraId="269977F6" w14:textId="77777777" w:rsidR="005B716A" w:rsidRDefault="005B716A" w:rsidP="005B716A">
      <w:pPr>
        <w:ind w:left="360"/>
      </w:pPr>
    </w:p>
    <w:p w14:paraId="3F51C7D3" w14:textId="77777777" w:rsidR="005B716A" w:rsidRDefault="005B716A" w:rsidP="005B716A">
      <w:pPr>
        <w:ind w:left="360"/>
      </w:pPr>
    </w:p>
    <w:p w14:paraId="26203476" w14:textId="77777777" w:rsidR="005B716A" w:rsidRDefault="005B716A" w:rsidP="005B716A">
      <w:pPr>
        <w:ind w:left="360"/>
      </w:pPr>
    </w:p>
    <w:p w14:paraId="7D89BF87" w14:textId="77777777" w:rsidR="005B716A" w:rsidRDefault="005B716A" w:rsidP="005B716A">
      <w:pPr>
        <w:ind w:left="360"/>
      </w:pPr>
    </w:p>
    <w:p w14:paraId="293CE6D3" w14:textId="77777777" w:rsidR="005B716A" w:rsidRDefault="005B716A" w:rsidP="005B716A">
      <w:pPr>
        <w:ind w:left="360"/>
      </w:pPr>
    </w:p>
    <w:p w14:paraId="02CA5790" w14:textId="77777777" w:rsidR="005B716A" w:rsidRDefault="005B716A" w:rsidP="005B716A">
      <w:pPr>
        <w:ind w:left="360"/>
      </w:pPr>
    </w:p>
    <w:p w14:paraId="0B503965" w14:textId="77777777" w:rsidR="005B716A" w:rsidRDefault="005B716A" w:rsidP="005B716A">
      <w:pPr>
        <w:ind w:left="360"/>
      </w:pPr>
    </w:p>
    <w:p w14:paraId="389E46F3" w14:textId="77777777" w:rsidR="005B716A" w:rsidRDefault="005B716A" w:rsidP="005B716A">
      <w:pPr>
        <w:ind w:left="360"/>
      </w:pPr>
    </w:p>
    <w:p w14:paraId="532D4424" w14:textId="77777777" w:rsidR="005B716A" w:rsidRDefault="005B716A" w:rsidP="005B716A">
      <w:pPr>
        <w:ind w:left="360"/>
      </w:pPr>
    </w:p>
    <w:p w14:paraId="0F3C0239" w14:textId="77777777" w:rsidR="005B716A" w:rsidRDefault="005B716A" w:rsidP="005B716A">
      <w:pPr>
        <w:ind w:left="360"/>
      </w:pPr>
    </w:p>
    <w:p w14:paraId="5AA833F8" w14:textId="77777777" w:rsidR="005B716A" w:rsidRPr="00A130A5" w:rsidRDefault="005B716A" w:rsidP="005B716A">
      <w:pPr>
        <w:ind w:left="360"/>
      </w:pPr>
    </w:p>
    <w:p w14:paraId="1D239CC9" w14:textId="085980CD" w:rsidR="006E5B6F" w:rsidRDefault="006E5B6F" w:rsidP="006E5B6F">
      <w:pPr>
        <w:rPr>
          <w:b/>
          <w:bCs/>
        </w:rPr>
      </w:pPr>
      <w:r w:rsidRPr="00A130A5">
        <w:rPr>
          <w:b/>
          <w:bCs/>
        </w:rPr>
        <w:lastRenderedPageBreak/>
        <w:t>2.2. Technology Stack &amp; Justification</w:t>
      </w:r>
    </w:p>
    <w:p w14:paraId="6845AE67" w14:textId="77777777" w:rsidR="006E5B6F" w:rsidRPr="00A130A5" w:rsidRDefault="006E5B6F" w:rsidP="006E5B6F"/>
    <w:tbl>
      <w:tblPr>
        <w:tblW w:w="8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95"/>
        <w:gridCol w:w="7014"/>
      </w:tblGrid>
      <w:tr w:rsidR="006E5B6F" w:rsidRPr="00A130A5" w14:paraId="2628ACC5" w14:textId="77777777" w:rsidTr="006E5B6F">
        <w:trPr>
          <w:trHeight w:val="292"/>
          <w:tblHeader/>
        </w:trPr>
        <w:tc>
          <w:tcPr>
            <w:tcW w:w="0" w:type="auto"/>
            <w:tcMar>
              <w:top w:w="150" w:type="dxa"/>
              <w:left w:w="0" w:type="dxa"/>
              <w:bottom w:w="150" w:type="dxa"/>
              <w:right w:w="240" w:type="dxa"/>
            </w:tcMar>
            <w:vAlign w:val="center"/>
            <w:hideMark/>
          </w:tcPr>
          <w:p w14:paraId="73899EF9" w14:textId="77777777" w:rsidR="006E5B6F" w:rsidRPr="00A130A5" w:rsidRDefault="006E5B6F" w:rsidP="006E5B6F">
            <w:pPr>
              <w:spacing w:line="240" w:lineRule="auto"/>
              <w:rPr>
                <w:b/>
                <w:bCs/>
                <w:sz w:val="24"/>
                <w:szCs w:val="24"/>
              </w:rPr>
            </w:pPr>
            <w:r w:rsidRPr="00A130A5">
              <w:rPr>
                <w:b/>
                <w:bCs/>
                <w:color w:val="4F81BD" w:themeColor="accent1"/>
                <w:sz w:val="24"/>
                <w:szCs w:val="24"/>
              </w:rPr>
              <w:t>Technology</w:t>
            </w:r>
          </w:p>
        </w:tc>
        <w:tc>
          <w:tcPr>
            <w:tcW w:w="0" w:type="auto"/>
            <w:tcMar>
              <w:top w:w="150" w:type="dxa"/>
              <w:left w:w="240" w:type="dxa"/>
              <w:bottom w:w="150" w:type="dxa"/>
              <w:right w:w="240" w:type="dxa"/>
            </w:tcMar>
            <w:vAlign w:val="center"/>
            <w:hideMark/>
          </w:tcPr>
          <w:p w14:paraId="01A4B10B" w14:textId="77777777" w:rsidR="006E5B6F" w:rsidRPr="00A130A5" w:rsidRDefault="006E5B6F" w:rsidP="006E5B6F">
            <w:pPr>
              <w:spacing w:line="240" w:lineRule="auto"/>
            </w:pPr>
            <w:r w:rsidRPr="00A130A5">
              <w:rPr>
                <w:color w:val="0070C0"/>
              </w:rPr>
              <w:t>Justification</w:t>
            </w:r>
          </w:p>
        </w:tc>
      </w:tr>
      <w:tr w:rsidR="006E5B6F" w:rsidRPr="00A130A5" w14:paraId="4F859125" w14:textId="77777777" w:rsidTr="006E5B6F">
        <w:trPr>
          <w:trHeight w:val="442"/>
        </w:trPr>
        <w:tc>
          <w:tcPr>
            <w:tcW w:w="0" w:type="auto"/>
            <w:tcMar>
              <w:top w:w="150" w:type="dxa"/>
              <w:left w:w="0" w:type="dxa"/>
              <w:bottom w:w="150" w:type="dxa"/>
              <w:right w:w="240" w:type="dxa"/>
            </w:tcMar>
            <w:vAlign w:val="center"/>
            <w:hideMark/>
          </w:tcPr>
          <w:p w14:paraId="0178B6C5" w14:textId="77777777" w:rsidR="006E5B6F" w:rsidRPr="00A130A5" w:rsidRDefault="006E5B6F" w:rsidP="006E5B6F">
            <w:pPr>
              <w:spacing w:line="240" w:lineRule="auto"/>
            </w:pPr>
            <w:r w:rsidRPr="00A130A5">
              <w:rPr>
                <w:b/>
                <w:bCs/>
              </w:rPr>
              <w:t>AWS Lambda</w:t>
            </w:r>
          </w:p>
        </w:tc>
        <w:tc>
          <w:tcPr>
            <w:tcW w:w="0" w:type="auto"/>
            <w:tcMar>
              <w:top w:w="150" w:type="dxa"/>
              <w:left w:w="240" w:type="dxa"/>
              <w:bottom w:w="150" w:type="dxa"/>
              <w:right w:w="240" w:type="dxa"/>
            </w:tcMar>
            <w:vAlign w:val="center"/>
            <w:hideMark/>
          </w:tcPr>
          <w:p w14:paraId="0F086133" w14:textId="77777777" w:rsidR="006E5B6F" w:rsidRPr="00A130A5" w:rsidRDefault="006E5B6F" w:rsidP="006E5B6F">
            <w:pPr>
              <w:spacing w:line="240" w:lineRule="auto"/>
            </w:pPr>
            <w:r w:rsidRPr="00A130A5">
              <w:t>Serverless compute for event-driven, pay-per-use automation. Eliminates need to manage servers.</w:t>
            </w:r>
          </w:p>
        </w:tc>
      </w:tr>
      <w:tr w:rsidR="006E5B6F" w:rsidRPr="00A130A5" w14:paraId="51634865" w14:textId="77777777" w:rsidTr="006E5B6F">
        <w:trPr>
          <w:trHeight w:val="442"/>
        </w:trPr>
        <w:tc>
          <w:tcPr>
            <w:tcW w:w="0" w:type="auto"/>
            <w:tcMar>
              <w:top w:w="150" w:type="dxa"/>
              <w:left w:w="0" w:type="dxa"/>
              <w:bottom w:w="150" w:type="dxa"/>
              <w:right w:w="240" w:type="dxa"/>
            </w:tcMar>
            <w:vAlign w:val="center"/>
            <w:hideMark/>
          </w:tcPr>
          <w:p w14:paraId="521E1B32" w14:textId="77777777" w:rsidR="006E5B6F" w:rsidRPr="00A130A5" w:rsidRDefault="006E5B6F" w:rsidP="006E5B6F">
            <w:pPr>
              <w:spacing w:line="240" w:lineRule="auto"/>
            </w:pPr>
            <w:r w:rsidRPr="00A130A5">
              <w:rPr>
                <w:b/>
                <w:bCs/>
              </w:rPr>
              <w:t>Amazon CloudWatch</w:t>
            </w:r>
          </w:p>
        </w:tc>
        <w:tc>
          <w:tcPr>
            <w:tcW w:w="0" w:type="auto"/>
            <w:tcMar>
              <w:top w:w="150" w:type="dxa"/>
              <w:left w:w="240" w:type="dxa"/>
              <w:bottom w:w="150" w:type="dxa"/>
              <w:right w:w="240" w:type="dxa"/>
            </w:tcMar>
            <w:vAlign w:val="center"/>
            <w:hideMark/>
          </w:tcPr>
          <w:p w14:paraId="68063670" w14:textId="77777777" w:rsidR="006E5B6F" w:rsidRPr="00A130A5" w:rsidRDefault="006E5B6F" w:rsidP="006E5B6F">
            <w:pPr>
              <w:spacing w:line="240" w:lineRule="auto"/>
            </w:pPr>
            <w:r w:rsidRPr="00A130A5">
              <w:t>Centralized monitoring and metrics repository. Provides data for idle analysis and triggers functions.</w:t>
            </w:r>
          </w:p>
        </w:tc>
      </w:tr>
      <w:tr w:rsidR="006E5B6F" w:rsidRPr="00A130A5" w14:paraId="5518DB87" w14:textId="77777777" w:rsidTr="006E5B6F">
        <w:trPr>
          <w:trHeight w:val="436"/>
        </w:trPr>
        <w:tc>
          <w:tcPr>
            <w:tcW w:w="0" w:type="auto"/>
            <w:tcMar>
              <w:top w:w="150" w:type="dxa"/>
              <w:left w:w="0" w:type="dxa"/>
              <w:bottom w:w="150" w:type="dxa"/>
              <w:right w:w="240" w:type="dxa"/>
            </w:tcMar>
            <w:vAlign w:val="center"/>
            <w:hideMark/>
          </w:tcPr>
          <w:p w14:paraId="68DD1F22" w14:textId="77777777" w:rsidR="006E5B6F" w:rsidRPr="00A130A5" w:rsidRDefault="006E5B6F" w:rsidP="006E5B6F">
            <w:pPr>
              <w:spacing w:line="240" w:lineRule="auto"/>
            </w:pPr>
            <w:r w:rsidRPr="00A130A5">
              <w:rPr>
                <w:b/>
                <w:bCs/>
              </w:rPr>
              <w:t>AWS Cost Explorer API</w:t>
            </w:r>
          </w:p>
        </w:tc>
        <w:tc>
          <w:tcPr>
            <w:tcW w:w="0" w:type="auto"/>
            <w:tcMar>
              <w:top w:w="150" w:type="dxa"/>
              <w:left w:w="240" w:type="dxa"/>
              <w:bottom w:w="150" w:type="dxa"/>
              <w:right w:w="240" w:type="dxa"/>
            </w:tcMar>
            <w:vAlign w:val="center"/>
            <w:hideMark/>
          </w:tcPr>
          <w:p w14:paraId="06005065" w14:textId="77777777" w:rsidR="006E5B6F" w:rsidRPr="00A130A5" w:rsidRDefault="006E5B6F" w:rsidP="006E5B6F">
            <w:pPr>
              <w:spacing w:line="240" w:lineRule="auto"/>
            </w:pPr>
            <w:r w:rsidRPr="00A130A5">
              <w:t>Provides granular access to cost and usage data for visualization and reporting.</w:t>
            </w:r>
          </w:p>
        </w:tc>
      </w:tr>
      <w:tr w:rsidR="006E5B6F" w:rsidRPr="00A130A5" w14:paraId="5897D5A5" w14:textId="77777777" w:rsidTr="006E5B6F">
        <w:trPr>
          <w:trHeight w:val="442"/>
        </w:trPr>
        <w:tc>
          <w:tcPr>
            <w:tcW w:w="0" w:type="auto"/>
            <w:tcMar>
              <w:top w:w="150" w:type="dxa"/>
              <w:left w:w="0" w:type="dxa"/>
              <w:bottom w:w="150" w:type="dxa"/>
              <w:right w:w="240" w:type="dxa"/>
            </w:tcMar>
            <w:vAlign w:val="center"/>
            <w:hideMark/>
          </w:tcPr>
          <w:p w14:paraId="35AAA3A8" w14:textId="77777777" w:rsidR="006E5B6F" w:rsidRPr="00A130A5" w:rsidRDefault="006E5B6F" w:rsidP="006E5B6F">
            <w:pPr>
              <w:spacing w:line="240" w:lineRule="auto"/>
            </w:pPr>
            <w:r w:rsidRPr="00A130A5">
              <w:rPr>
                <w:b/>
                <w:bCs/>
              </w:rPr>
              <w:t>AWS CLI / Boto3</w:t>
            </w:r>
          </w:p>
        </w:tc>
        <w:tc>
          <w:tcPr>
            <w:tcW w:w="0" w:type="auto"/>
            <w:tcMar>
              <w:top w:w="150" w:type="dxa"/>
              <w:left w:w="240" w:type="dxa"/>
              <w:bottom w:w="150" w:type="dxa"/>
              <w:right w:w="240" w:type="dxa"/>
            </w:tcMar>
            <w:vAlign w:val="center"/>
            <w:hideMark/>
          </w:tcPr>
          <w:p w14:paraId="6E554729" w14:textId="77777777" w:rsidR="006E5B6F" w:rsidRPr="00A130A5" w:rsidRDefault="006E5B6F" w:rsidP="006E5B6F">
            <w:pPr>
              <w:spacing w:line="240" w:lineRule="auto"/>
            </w:pPr>
            <w:r w:rsidRPr="00A130A5">
              <w:t>The primary tools for programmatically interacting with AWS services to describe and manage resources.</w:t>
            </w:r>
          </w:p>
        </w:tc>
      </w:tr>
      <w:tr w:rsidR="006E5B6F" w:rsidRPr="00A130A5" w14:paraId="25A5B04C" w14:textId="77777777" w:rsidTr="006E5B6F">
        <w:trPr>
          <w:trHeight w:val="442"/>
        </w:trPr>
        <w:tc>
          <w:tcPr>
            <w:tcW w:w="0" w:type="auto"/>
            <w:tcMar>
              <w:top w:w="150" w:type="dxa"/>
              <w:left w:w="0" w:type="dxa"/>
              <w:bottom w:w="150" w:type="dxa"/>
              <w:right w:w="240" w:type="dxa"/>
            </w:tcMar>
            <w:vAlign w:val="center"/>
            <w:hideMark/>
          </w:tcPr>
          <w:p w14:paraId="53EC0E8E" w14:textId="77777777" w:rsidR="006E5B6F" w:rsidRPr="00A130A5" w:rsidRDefault="006E5B6F" w:rsidP="006E5B6F">
            <w:pPr>
              <w:spacing w:line="240" w:lineRule="auto"/>
            </w:pPr>
            <w:r w:rsidRPr="00A130A5">
              <w:rPr>
                <w:b/>
                <w:bCs/>
              </w:rPr>
              <w:t>Python</w:t>
            </w:r>
          </w:p>
        </w:tc>
        <w:tc>
          <w:tcPr>
            <w:tcW w:w="0" w:type="auto"/>
            <w:tcMar>
              <w:top w:w="150" w:type="dxa"/>
              <w:left w:w="240" w:type="dxa"/>
              <w:bottom w:w="150" w:type="dxa"/>
              <w:right w:w="240" w:type="dxa"/>
            </w:tcMar>
            <w:vAlign w:val="center"/>
            <w:hideMark/>
          </w:tcPr>
          <w:p w14:paraId="21F741D8" w14:textId="77777777" w:rsidR="006E5B6F" w:rsidRPr="00A130A5" w:rsidRDefault="006E5B6F" w:rsidP="006E5B6F">
            <w:pPr>
              <w:spacing w:line="240" w:lineRule="auto"/>
            </w:pPr>
            <w:r w:rsidRPr="00A130A5">
              <w:t xml:space="preserve">The chosen runtime for Lambda functions and the </w:t>
            </w:r>
            <w:proofErr w:type="spellStart"/>
            <w:r w:rsidRPr="00A130A5">
              <w:t>Streamlit</w:t>
            </w:r>
            <w:proofErr w:type="spellEnd"/>
            <w:r w:rsidRPr="00A130A5">
              <w:t xml:space="preserve"> dashboard due to its rich SDK (Boto3) and data libraries.</w:t>
            </w:r>
          </w:p>
        </w:tc>
      </w:tr>
      <w:tr w:rsidR="006E5B6F" w:rsidRPr="00A130A5" w14:paraId="47EA59FA" w14:textId="77777777" w:rsidTr="006E5B6F">
        <w:trPr>
          <w:trHeight w:val="449"/>
        </w:trPr>
        <w:tc>
          <w:tcPr>
            <w:tcW w:w="0" w:type="auto"/>
            <w:tcMar>
              <w:top w:w="150" w:type="dxa"/>
              <w:left w:w="0" w:type="dxa"/>
              <w:bottom w:w="150" w:type="dxa"/>
              <w:right w:w="240" w:type="dxa"/>
            </w:tcMar>
            <w:vAlign w:val="center"/>
            <w:hideMark/>
          </w:tcPr>
          <w:p w14:paraId="60690942" w14:textId="77777777" w:rsidR="006E5B6F" w:rsidRPr="00A130A5" w:rsidRDefault="006E5B6F" w:rsidP="006E5B6F">
            <w:pPr>
              <w:spacing w:line="240" w:lineRule="auto"/>
            </w:pPr>
            <w:proofErr w:type="spellStart"/>
            <w:r w:rsidRPr="00A130A5">
              <w:rPr>
                <w:b/>
                <w:bCs/>
              </w:rPr>
              <w:t>Streamlit</w:t>
            </w:r>
            <w:proofErr w:type="spellEnd"/>
          </w:p>
        </w:tc>
        <w:tc>
          <w:tcPr>
            <w:tcW w:w="0" w:type="auto"/>
            <w:tcMar>
              <w:top w:w="150" w:type="dxa"/>
              <w:left w:w="240" w:type="dxa"/>
              <w:bottom w:w="150" w:type="dxa"/>
              <w:right w:w="240" w:type="dxa"/>
            </w:tcMar>
            <w:vAlign w:val="center"/>
            <w:hideMark/>
          </w:tcPr>
          <w:p w14:paraId="389504EA" w14:textId="77777777" w:rsidR="006E5B6F" w:rsidRPr="00A130A5" w:rsidRDefault="006E5B6F" w:rsidP="006E5B6F">
            <w:pPr>
              <w:spacing w:line="240" w:lineRule="auto"/>
            </w:pPr>
            <w:r w:rsidRPr="00A130A5">
              <w:t>A rapid application development framework for building interactive data dashboards in pure Python.</w:t>
            </w:r>
          </w:p>
        </w:tc>
      </w:tr>
      <w:tr w:rsidR="006E5B6F" w:rsidRPr="00A130A5" w14:paraId="5A5540A8" w14:textId="77777777" w:rsidTr="006E5B6F">
        <w:trPr>
          <w:trHeight w:val="449"/>
        </w:trPr>
        <w:tc>
          <w:tcPr>
            <w:tcW w:w="0" w:type="auto"/>
            <w:tcMar>
              <w:top w:w="150" w:type="dxa"/>
              <w:left w:w="0" w:type="dxa"/>
              <w:bottom w:w="150" w:type="dxa"/>
              <w:right w:w="240" w:type="dxa"/>
            </w:tcMar>
            <w:vAlign w:val="center"/>
            <w:hideMark/>
          </w:tcPr>
          <w:p w14:paraId="048AA4EA" w14:textId="77777777" w:rsidR="006E5B6F" w:rsidRPr="00A130A5" w:rsidRDefault="006E5B6F" w:rsidP="006E5B6F">
            <w:pPr>
              <w:spacing w:line="240" w:lineRule="auto"/>
            </w:pPr>
            <w:r w:rsidRPr="00A130A5">
              <w:rPr>
                <w:b/>
                <w:bCs/>
              </w:rPr>
              <w:t>IAM</w:t>
            </w:r>
          </w:p>
        </w:tc>
        <w:tc>
          <w:tcPr>
            <w:tcW w:w="0" w:type="auto"/>
            <w:tcMar>
              <w:top w:w="150" w:type="dxa"/>
              <w:left w:w="240" w:type="dxa"/>
              <w:bottom w:w="150" w:type="dxa"/>
              <w:right w:w="240" w:type="dxa"/>
            </w:tcMar>
            <w:vAlign w:val="center"/>
            <w:hideMark/>
          </w:tcPr>
          <w:p w14:paraId="55E5575C" w14:textId="77777777" w:rsidR="006E5B6F" w:rsidRPr="00A130A5" w:rsidRDefault="006E5B6F" w:rsidP="006E5B6F">
            <w:pPr>
              <w:spacing w:line="240" w:lineRule="auto"/>
            </w:pPr>
            <w:r w:rsidRPr="00A130A5">
              <w:t>AWS Identity and Access Management is critical for enforcing the principle of least privilege and securing the system.</w:t>
            </w:r>
          </w:p>
        </w:tc>
      </w:tr>
    </w:tbl>
    <w:p w14:paraId="4F9A9384" w14:textId="77777777" w:rsidR="006E5B6F" w:rsidRDefault="006E5B6F" w:rsidP="006E5B6F">
      <w:pPr>
        <w:rPr>
          <w:b/>
          <w:bCs/>
        </w:rPr>
      </w:pPr>
    </w:p>
    <w:p w14:paraId="617C8F02" w14:textId="77777777" w:rsidR="005B716A" w:rsidRDefault="005B716A" w:rsidP="006E5B6F">
      <w:pPr>
        <w:rPr>
          <w:b/>
          <w:bCs/>
        </w:rPr>
      </w:pPr>
    </w:p>
    <w:p w14:paraId="15960E36" w14:textId="77777777" w:rsidR="005B716A" w:rsidRDefault="005B716A" w:rsidP="006E5B6F">
      <w:pPr>
        <w:rPr>
          <w:b/>
          <w:bCs/>
        </w:rPr>
      </w:pPr>
    </w:p>
    <w:p w14:paraId="356B7872" w14:textId="77777777" w:rsidR="005B716A" w:rsidRDefault="005B716A" w:rsidP="006E5B6F">
      <w:pPr>
        <w:rPr>
          <w:b/>
          <w:bCs/>
        </w:rPr>
      </w:pPr>
    </w:p>
    <w:p w14:paraId="3652C6D5" w14:textId="77777777" w:rsidR="005B716A" w:rsidRDefault="005B716A" w:rsidP="006E5B6F">
      <w:pPr>
        <w:rPr>
          <w:b/>
          <w:bCs/>
        </w:rPr>
      </w:pPr>
    </w:p>
    <w:p w14:paraId="195E2413" w14:textId="77777777" w:rsidR="005B716A" w:rsidRDefault="005B716A" w:rsidP="006E5B6F">
      <w:pPr>
        <w:rPr>
          <w:b/>
          <w:bCs/>
        </w:rPr>
      </w:pPr>
    </w:p>
    <w:p w14:paraId="08F4742C" w14:textId="77777777" w:rsidR="005B716A" w:rsidRDefault="005B716A" w:rsidP="006E5B6F">
      <w:pPr>
        <w:rPr>
          <w:b/>
          <w:bCs/>
        </w:rPr>
      </w:pPr>
    </w:p>
    <w:p w14:paraId="781A0DF6" w14:textId="77777777" w:rsidR="006E5B6F" w:rsidRDefault="006E5B6F" w:rsidP="006E5B6F">
      <w:pPr>
        <w:rPr>
          <w:b/>
          <w:bCs/>
        </w:rPr>
      </w:pPr>
    </w:p>
    <w:p w14:paraId="537EADBC" w14:textId="77777777" w:rsidR="005B716A" w:rsidRPr="003C3CB7" w:rsidRDefault="005B716A" w:rsidP="006E5B6F">
      <w:pPr>
        <w:rPr>
          <w:b/>
          <w:bCs/>
        </w:rPr>
      </w:pPr>
    </w:p>
    <w:p w14:paraId="1A32DDCB" w14:textId="6B7121BA" w:rsidR="006E5B6F" w:rsidRDefault="006E5B6F" w:rsidP="00D04BE6">
      <w:pPr>
        <w:pStyle w:val="Heading1"/>
        <w:numPr>
          <w:ilvl w:val="0"/>
          <w:numId w:val="3"/>
        </w:numPr>
      </w:pPr>
      <w:r w:rsidRPr="003C3CB7">
        <w:lastRenderedPageBreak/>
        <w:t xml:space="preserve">SYSTEM </w:t>
      </w:r>
      <w:r w:rsidR="00D04BE6">
        <w:t>Architecture</w:t>
      </w:r>
    </w:p>
    <w:p w14:paraId="2C737D6E" w14:textId="437E1E2E" w:rsidR="006E5B6F" w:rsidRPr="00D04BE6" w:rsidRDefault="006E5B6F" w:rsidP="00D04BE6">
      <w:pPr>
        <w:jc w:val="both"/>
        <w:rPr>
          <w:sz w:val="24"/>
          <w:szCs w:val="24"/>
        </w:rPr>
      </w:pPr>
      <w:r w:rsidRPr="00A130A5">
        <w:br/>
      </w:r>
      <w:r w:rsidRPr="00A130A5">
        <w:rPr>
          <w:sz w:val="24"/>
          <w:szCs w:val="24"/>
        </w:rPr>
        <w:t>The system is designed with a serverless, event-driven architecture for maximum cost-efficiency and scalability.</w:t>
      </w:r>
    </w:p>
    <w:p w14:paraId="6822F66D" w14:textId="77777777" w:rsidR="005B716A" w:rsidRDefault="005B716A" w:rsidP="006E5B6F"/>
    <w:p w14:paraId="20530482" w14:textId="287F97B7" w:rsidR="002649BF" w:rsidRDefault="002649BF" w:rsidP="006E5B6F">
      <w:pPr>
        <w:rPr>
          <w:noProof/>
        </w:rPr>
      </w:pPr>
      <w:r>
        <w:rPr>
          <w:noProof/>
        </w:rPr>
        <w:pict w14:anchorId="0D6CF855">
          <v:rect id="_x0000_i1026" style="width:0;height:1.5pt" o:hralign="center" o:hrstd="t" o:hr="t" fillcolor="#a0a0a0" stroked="f"/>
        </w:pict>
      </w:r>
    </w:p>
    <w:p w14:paraId="6C4FB756" w14:textId="75E2FEB9" w:rsidR="006E5B6F" w:rsidRDefault="006E5B6F" w:rsidP="006E5B6F">
      <w:r>
        <w:rPr>
          <w:noProof/>
        </w:rPr>
        <w:drawing>
          <wp:inline distT="0" distB="0" distL="0" distR="0" wp14:anchorId="4E3FE300" wp14:editId="25F712A4">
            <wp:extent cx="5731510" cy="2991485"/>
            <wp:effectExtent l="0" t="0" r="2540" b="0"/>
            <wp:docPr id="1769888839" name="Picture 8"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888839" name="Picture 8" descr="A diagram of a syste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991485"/>
                    </a:xfrm>
                    <a:prstGeom prst="rect">
                      <a:avLst/>
                    </a:prstGeom>
                    <a:noFill/>
                    <a:ln>
                      <a:noFill/>
                    </a:ln>
                  </pic:spPr>
                </pic:pic>
              </a:graphicData>
            </a:graphic>
          </wp:inline>
        </w:drawing>
      </w:r>
    </w:p>
    <w:p w14:paraId="2A52FF3E" w14:textId="77777777" w:rsidR="006E5B6F" w:rsidRDefault="006E5B6F" w:rsidP="006E5B6F"/>
    <w:p w14:paraId="7E2D297B" w14:textId="77777777" w:rsidR="006E5B6F" w:rsidRDefault="006E5B6F" w:rsidP="006E5B6F"/>
    <w:p w14:paraId="6ACBA332" w14:textId="77777777" w:rsidR="002649BF" w:rsidRDefault="002649BF" w:rsidP="006E5B6F"/>
    <w:p w14:paraId="15FBFBCF" w14:textId="336E61BC" w:rsidR="002649BF" w:rsidRDefault="00D04BE6" w:rsidP="00D04BE6">
      <w:pPr>
        <w:pStyle w:val="Heading2"/>
      </w:pPr>
      <w:r>
        <w:t xml:space="preserve">3.1 </w:t>
      </w:r>
      <w:r w:rsidR="002649BF" w:rsidRPr="00562477">
        <w:t>Architecture &amp; Implementation</w:t>
      </w:r>
    </w:p>
    <w:p w14:paraId="0732A307" w14:textId="3CA50209" w:rsidR="002649BF" w:rsidRDefault="002649BF" w:rsidP="006E5B6F">
      <w:pPr>
        <w:rPr>
          <w:noProof/>
        </w:rPr>
      </w:pPr>
      <w:r>
        <w:rPr>
          <w:noProof/>
        </w:rPr>
        <w:pict w14:anchorId="214BD97B">
          <v:rect id="_x0000_i1025" style="width:0;height:1.5pt" o:hralign="center" o:hrstd="t" o:hr="t" fillcolor="#a0a0a0" stroked="f"/>
        </w:pict>
      </w:r>
    </w:p>
    <w:p w14:paraId="1CE1FD15" w14:textId="58170BF5" w:rsidR="006E5B6F" w:rsidRDefault="002649BF" w:rsidP="006E5B6F">
      <w:r>
        <w:rPr>
          <w:noProof/>
        </w:rPr>
        <w:drawing>
          <wp:inline distT="0" distB="0" distL="0" distR="0" wp14:anchorId="1F3B9BC0" wp14:editId="2ABE26A9">
            <wp:extent cx="5731510" cy="1770380"/>
            <wp:effectExtent l="0" t="0" r="2540" b="1270"/>
            <wp:docPr id="1292777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77575" name=""/>
                    <pic:cNvPicPr/>
                  </pic:nvPicPr>
                  <pic:blipFill>
                    <a:blip r:embed="rId8"/>
                    <a:stretch>
                      <a:fillRect/>
                    </a:stretch>
                  </pic:blipFill>
                  <pic:spPr>
                    <a:xfrm>
                      <a:off x="0" y="0"/>
                      <a:ext cx="5731510" cy="1770380"/>
                    </a:xfrm>
                    <a:prstGeom prst="rect">
                      <a:avLst/>
                    </a:prstGeom>
                  </pic:spPr>
                </pic:pic>
              </a:graphicData>
            </a:graphic>
          </wp:inline>
        </w:drawing>
      </w:r>
    </w:p>
    <w:p w14:paraId="36458B7A" w14:textId="77777777" w:rsidR="006E5B6F" w:rsidRDefault="006E5B6F" w:rsidP="006E5B6F"/>
    <w:p w14:paraId="6056AF91" w14:textId="291B13E0" w:rsidR="002649BF" w:rsidRPr="005B716A" w:rsidRDefault="00D04BE6" w:rsidP="00D04BE6">
      <w:pPr>
        <w:pStyle w:val="Heading2"/>
        <w:jc w:val="both"/>
      </w:pPr>
      <w:r>
        <w:lastRenderedPageBreak/>
        <w:t xml:space="preserve">3.2 </w:t>
      </w:r>
      <w:r w:rsidR="005B716A" w:rsidRPr="005B716A">
        <w:t>Artitechture component and its purpose</w:t>
      </w:r>
    </w:p>
    <w:p w14:paraId="4DDC39C3" w14:textId="77777777" w:rsidR="002649BF" w:rsidRDefault="002649BF" w:rsidP="006E5B6F"/>
    <w:tbl>
      <w:tblPr>
        <w:tblW w:w="11100" w:type="dxa"/>
        <w:tblCellSpacing w:w="15" w:type="dxa"/>
        <w:tblInd w:w="-1046"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79"/>
        <w:gridCol w:w="3951"/>
        <w:gridCol w:w="4370"/>
      </w:tblGrid>
      <w:tr w:rsidR="002649BF" w:rsidRPr="00562477" w14:paraId="56FED47A" w14:textId="77777777" w:rsidTr="00BF7BF5">
        <w:trPr>
          <w:tblHeader/>
          <w:tblCellSpacing w:w="15" w:type="dxa"/>
        </w:trPr>
        <w:tc>
          <w:tcPr>
            <w:tcW w:w="0" w:type="auto"/>
            <w:tcBorders>
              <w:top w:val="single" w:sz="2" w:space="0" w:color="auto"/>
              <w:left w:val="single" w:sz="2" w:space="0" w:color="auto"/>
              <w:bottom w:val="single" w:sz="6" w:space="0" w:color="auto"/>
              <w:right w:val="single" w:sz="6" w:space="0" w:color="auto"/>
            </w:tcBorders>
            <w:hideMark/>
          </w:tcPr>
          <w:p w14:paraId="37E82C3E" w14:textId="77777777" w:rsidR="002649BF" w:rsidRPr="00562477" w:rsidRDefault="002649BF" w:rsidP="00BF7BF5">
            <w:pPr>
              <w:rPr>
                <w:b/>
                <w:bCs/>
              </w:rPr>
            </w:pPr>
            <w:r w:rsidRPr="00562477">
              <w:rPr>
                <w:b/>
                <w:bCs/>
              </w:rPr>
              <w:t>Component</w:t>
            </w:r>
          </w:p>
        </w:tc>
        <w:tc>
          <w:tcPr>
            <w:tcW w:w="0" w:type="auto"/>
            <w:tcBorders>
              <w:top w:val="single" w:sz="2" w:space="0" w:color="auto"/>
              <w:left w:val="single" w:sz="2" w:space="0" w:color="auto"/>
              <w:bottom w:val="single" w:sz="6" w:space="0" w:color="auto"/>
              <w:right w:val="single" w:sz="6" w:space="0" w:color="auto"/>
            </w:tcBorders>
            <w:hideMark/>
          </w:tcPr>
          <w:p w14:paraId="60F60ED4" w14:textId="77777777" w:rsidR="002649BF" w:rsidRPr="00562477" w:rsidRDefault="002649BF" w:rsidP="00BF7BF5">
            <w:pPr>
              <w:rPr>
                <w:b/>
                <w:bCs/>
              </w:rPr>
            </w:pPr>
            <w:r w:rsidRPr="00562477">
              <w:rPr>
                <w:b/>
                <w:bCs/>
              </w:rPr>
              <w:t>Purpose</w:t>
            </w:r>
          </w:p>
        </w:tc>
        <w:tc>
          <w:tcPr>
            <w:tcW w:w="0" w:type="auto"/>
            <w:tcBorders>
              <w:top w:val="single" w:sz="2" w:space="0" w:color="auto"/>
              <w:left w:val="single" w:sz="2" w:space="0" w:color="auto"/>
              <w:bottom w:val="single" w:sz="6" w:space="0" w:color="auto"/>
              <w:right w:val="single" w:sz="6" w:space="0" w:color="auto"/>
            </w:tcBorders>
            <w:hideMark/>
          </w:tcPr>
          <w:p w14:paraId="5AA3BFB8" w14:textId="77777777" w:rsidR="002649BF" w:rsidRPr="00562477" w:rsidRDefault="002649BF" w:rsidP="00BF7BF5">
            <w:pPr>
              <w:rPr>
                <w:b/>
                <w:bCs/>
              </w:rPr>
            </w:pPr>
            <w:r w:rsidRPr="00562477">
              <w:rPr>
                <w:b/>
                <w:bCs/>
              </w:rPr>
              <w:t>Free Tier Impact</w:t>
            </w:r>
          </w:p>
        </w:tc>
      </w:tr>
      <w:tr w:rsidR="002649BF" w:rsidRPr="00562477" w14:paraId="09811D30"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092A35F9" w14:textId="77777777" w:rsidR="002649BF" w:rsidRPr="00562477" w:rsidRDefault="002649BF" w:rsidP="00BF7BF5">
            <w:r w:rsidRPr="00562477">
              <w:t>EC2 t</w:t>
            </w:r>
            <w:proofErr w:type="gramStart"/>
            <w:r w:rsidRPr="00562477">
              <w:t>2.micro</w:t>
            </w:r>
            <w:proofErr w:type="gramEnd"/>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33654948" w14:textId="77777777" w:rsidR="002649BF" w:rsidRPr="00562477" w:rsidRDefault="002649BF" w:rsidP="00BF7BF5">
            <w:r w:rsidRPr="00562477">
              <w:t>Primary compute resource</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4FB90EFF" w14:textId="77777777" w:rsidR="002649BF" w:rsidRPr="00562477" w:rsidRDefault="002649BF" w:rsidP="00BF7BF5">
            <w:r w:rsidRPr="00562477">
              <w:t>750 hours/month included</w:t>
            </w:r>
          </w:p>
        </w:tc>
      </w:tr>
      <w:tr w:rsidR="002649BF" w:rsidRPr="00562477" w14:paraId="1F977C8C"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39497807" w14:textId="77777777" w:rsidR="002649BF" w:rsidRPr="00562477" w:rsidRDefault="002649BF" w:rsidP="00BF7BF5">
            <w:r w:rsidRPr="00562477">
              <w:t>CloudWatch Agent</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528E8A38" w14:textId="77777777" w:rsidR="002649BF" w:rsidRPr="00562477" w:rsidRDefault="002649BF" w:rsidP="00BF7BF5">
            <w:r w:rsidRPr="00562477">
              <w:t>System metrics collection</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415972D7" w14:textId="77777777" w:rsidR="002649BF" w:rsidRPr="00562477" w:rsidRDefault="002649BF" w:rsidP="00BF7BF5">
            <w:r w:rsidRPr="00562477">
              <w:t>Basic monitoring free</w:t>
            </w:r>
          </w:p>
        </w:tc>
      </w:tr>
      <w:tr w:rsidR="002649BF" w:rsidRPr="00562477" w14:paraId="3A259839"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1191C38E" w14:textId="77777777" w:rsidR="002649BF" w:rsidRPr="00562477" w:rsidRDefault="002649BF" w:rsidP="00BF7BF5">
            <w:r w:rsidRPr="00562477">
              <w:t>Lambda Functions</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2007D702" w14:textId="77777777" w:rsidR="002649BF" w:rsidRPr="00562477" w:rsidRDefault="002649BF" w:rsidP="00BF7BF5">
            <w:r w:rsidRPr="00562477">
              <w:t>Automated cleanup &amp; control</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67D038F2" w14:textId="77777777" w:rsidR="002649BF" w:rsidRPr="00562477" w:rsidRDefault="002649BF" w:rsidP="00BF7BF5">
            <w:r w:rsidRPr="00562477">
              <w:t>1M requests + 400K GB-s free</w:t>
            </w:r>
          </w:p>
        </w:tc>
      </w:tr>
      <w:tr w:rsidR="002649BF" w:rsidRPr="00562477" w14:paraId="44ED1601"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4F4D834B" w14:textId="77777777" w:rsidR="002649BF" w:rsidRPr="00562477" w:rsidRDefault="002649BF" w:rsidP="00BF7BF5">
            <w:r w:rsidRPr="00562477">
              <w:t>SNS</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6BB2C41D" w14:textId="77777777" w:rsidR="002649BF" w:rsidRPr="00562477" w:rsidRDefault="002649BF" w:rsidP="00BF7BF5">
            <w:r w:rsidRPr="00562477">
              <w:t>Alert notifications</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441A6DA4" w14:textId="77777777" w:rsidR="002649BF" w:rsidRPr="00562477" w:rsidRDefault="002649BF" w:rsidP="00BF7BF5">
            <w:r w:rsidRPr="00562477">
              <w:t>1000 notifications/month free</w:t>
            </w:r>
          </w:p>
        </w:tc>
      </w:tr>
      <w:tr w:rsidR="002649BF" w:rsidRPr="00562477" w14:paraId="30FA95CE"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5671EDA4" w14:textId="77777777" w:rsidR="002649BF" w:rsidRPr="00562477" w:rsidRDefault="002649BF" w:rsidP="00BF7BF5">
            <w:r w:rsidRPr="00562477">
              <w:t>S3/DynamoDB</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6BB69F24" w14:textId="77777777" w:rsidR="002649BF" w:rsidRPr="00562477" w:rsidRDefault="002649BF" w:rsidP="00BF7BF5">
            <w:r w:rsidRPr="00562477">
              <w:t>Cost data storage</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58041DDD" w14:textId="77777777" w:rsidR="002649BF" w:rsidRPr="00562477" w:rsidRDefault="002649BF" w:rsidP="00BF7BF5">
            <w:r w:rsidRPr="00562477">
              <w:t>5GB storage free</w:t>
            </w:r>
          </w:p>
        </w:tc>
      </w:tr>
      <w:tr w:rsidR="002649BF" w:rsidRPr="00562477" w14:paraId="4033CBAA"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1851D69B" w14:textId="77777777" w:rsidR="002649BF" w:rsidRPr="00562477" w:rsidRDefault="002649BF" w:rsidP="00BF7BF5">
            <w:proofErr w:type="spellStart"/>
            <w:r w:rsidRPr="00562477">
              <w:t>EventBridge</w:t>
            </w:r>
            <w:proofErr w:type="spellEnd"/>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16A2B8D3" w14:textId="77777777" w:rsidR="002649BF" w:rsidRPr="00562477" w:rsidRDefault="002649BF" w:rsidP="00BF7BF5">
            <w:r w:rsidRPr="00562477">
              <w:t>Scheduled automation</w:t>
            </w:r>
          </w:p>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hideMark/>
          </w:tcPr>
          <w:p w14:paraId="7B99392F" w14:textId="77777777" w:rsidR="002649BF" w:rsidRPr="00562477" w:rsidRDefault="002649BF" w:rsidP="00BF7BF5">
            <w:r w:rsidRPr="00562477">
              <w:t>Free for AWS service targets</w:t>
            </w:r>
          </w:p>
        </w:tc>
      </w:tr>
      <w:tr w:rsidR="002649BF" w:rsidRPr="00562477" w14:paraId="241D09F4" w14:textId="77777777" w:rsidTr="00D77541">
        <w:trPr>
          <w:tblCellSpacing w:w="15" w:type="dxa"/>
        </w:trPr>
        <w:tc>
          <w:tcPr>
            <w:tcW w:w="0" w:type="auto"/>
            <w:tcBorders>
              <w:top w:val="single" w:sz="2" w:space="0" w:color="auto"/>
              <w:left w:val="single" w:sz="2" w:space="0" w:color="auto"/>
              <w:bottom w:val="single" w:sz="2" w:space="0" w:color="auto"/>
              <w:right w:val="single" w:sz="6" w:space="0" w:color="auto"/>
            </w:tcBorders>
            <w:tcMar>
              <w:top w:w="137" w:type="dxa"/>
              <w:left w:w="15" w:type="dxa"/>
              <w:bottom w:w="137" w:type="dxa"/>
              <w:right w:w="15" w:type="dxa"/>
            </w:tcMar>
            <w:vAlign w:val="bottom"/>
            <w:hideMark/>
          </w:tcPr>
          <w:p w14:paraId="1E1921E2" w14:textId="77777777" w:rsidR="002649BF" w:rsidRPr="00562477" w:rsidRDefault="002649BF" w:rsidP="00BF7BF5">
            <w:proofErr w:type="spellStart"/>
            <w:r w:rsidRPr="00562477">
              <w:t>Streamlit</w:t>
            </w:r>
            <w:proofErr w:type="spellEnd"/>
            <w:r w:rsidRPr="00562477">
              <w:t xml:space="preserve"> Dashboard</w:t>
            </w:r>
          </w:p>
        </w:tc>
        <w:tc>
          <w:tcPr>
            <w:tcW w:w="0" w:type="auto"/>
            <w:tcBorders>
              <w:top w:val="single" w:sz="2" w:space="0" w:color="auto"/>
              <w:left w:val="single" w:sz="2" w:space="0" w:color="auto"/>
              <w:bottom w:val="single" w:sz="2" w:space="0" w:color="auto"/>
              <w:right w:val="single" w:sz="6" w:space="0" w:color="auto"/>
            </w:tcBorders>
            <w:tcMar>
              <w:top w:w="137" w:type="dxa"/>
              <w:left w:w="15" w:type="dxa"/>
              <w:bottom w:w="137" w:type="dxa"/>
              <w:right w:w="15" w:type="dxa"/>
            </w:tcMar>
            <w:vAlign w:val="bottom"/>
            <w:hideMark/>
          </w:tcPr>
          <w:p w14:paraId="4535AEDF" w14:textId="77777777" w:rsidR="002649BF" w:rsidRPr="00562477" w:rsidRDefault="002649BF" w:rsidP="00BF7BF5">
            <w:r w:rsidRPr="00562477">
              <w:t>Cost visualization interface</w:t>
            </w:r>
          </w:p>
        </w:tc>
        <w:tc>
          <w:tcPr>
            <w:tcW w:w="0" w:type="auto"/>
            <w:tcBorders>
              <w:top w:val="single" w:sz="2" w:space="0" w:color="auto"/>
              <w:left w:val="single" w:sz="2" w:space="0" w:color="auto"/>
              <w:bottom w:val="single" w:sz="2" w:space="0" w:color="auto"/>
              <w:right w:val="single" w:sz="6" w:space="0" w:color="auto"/>
            </w:tcBorders>
            <w:tcMar>
              <w:top w:w="137" w:type="dxa"/>
              <w:left w:w="15" w:type="dxa"/>
              <w:bottom w:w="137" w:type="dxa"/>
              <w:right w:w="15" w:type="dxa"/>
            </w:tcMar>
            <w:vAlign w:val="bottom"/>
            <w:hideMark/>
          </w:tcPr>
          <w:p w14:paraId="37827DB3" w14:textId="77777777" w:rsidR="002649BF" w:rsidRPr="00562477" w:rsidRDefault="002649BF" w:rsidP="00BF7BF5">
            <w:r w:rsidRPr="00562477">
              <w:t>Run locally or minimal EC2 usage</w:t>
            </w:r>
          </w:p>
        </w:tc>
      </w:tr>
      <w:tr w:rsidR="00D77541" w:rsidRPr="00562477" w14:paraId="7D901CC0" w14:textId="77777777" w:rsidTr="00BF7BF5">
        <w:trPr>
          <w:tblCellSpacing w:w="15" w:type="dxa"/>
        </w:trPr>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tcPr>
          <w:p w14:paraId="756A9B85" w14:textId="77777777" w:rsidR="00D77541" w:rsidRPr="00562477" w:rsidRDefault="00D77541" w:rsidP="00BF7BF5"/>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tcPr>
          <w:p w14:paraId="15DD3DE5" w14:textId="77777777" w:rsidR="00D77541" w:rsidRPr="00562477" w:rsidRDefault="00D77541" w:rsidP="00BF7BF5"/>
        </w:tc>
        <w:tc>
          <w:tcPr>
            <w:tcW w:w="0" w:type="auto"/>
            <w:tcBorders>
              <w:top w:val="single" w:sz="2" w:space="0" w:color="auto"/>
              <w:left w:val="single" w:sz="2" w:space="0" w:color="auto"/>
              <w:bottom w:val="single" w:sz="6" w:space="0" w:color="auto"/>
              <w:right w:val="single" w:sz="6" w:space="0" w:color="auto"/>
            </w:tcBorders>
            <w:tcMar>
              <w:top w:w="137" w:type="dxa"/>
              <w:left w:w="15" w:type="dxa"/>
              <w:bottom w:w="137" w:type="dxa"/>
              <w:right w:w="15" w:type="dxa"/>
            </w:tcMar>
            <w:vAlign w:val="bottom"/>
          </w:tcPr>
          <w:p w14:paraId="639C4857" w14:textId="77777777" w:rsidR="00D77541" w:rsidRPr="00562477" w:rsidRDefault="00D77541" w:rsidP="00BF7BF5"/>
        </w:tc>
      </w:tr>
    </w:tbl>
    <w:p w14:paraId="1A168ACC" w14:textId="77777777" w:rsidR="005B716A" w:rsidRDefault="005B716A" w:rsidP="006E5B6F"/>
    <w:p w14:paraId="037A3505" w14:textId="77777777" w:rsidR="002649BF" w:rsidRDefault="002649BF" w:rsidP="006E5B6F"/>
    <w:p w14:paraId="58C5016D" w14:textId="77777777" w:rsidR="00D77541" w:rsidRDefault="00D77541" w:rsidP="006E5B6F"/>
    <w:p w14:paraId="2ED72272" w14:textId="77777777" w:rsidR="00D77541" w:rsidRDefault="00D77541" w:rsidP="006E5B6F"/>
    <w:p w14:paraId="5C43B903" w14:textId="77777777" w:rsidR="00D77541" w:rsidRDefault="00D77541" w:rsidP="006E5B6F"/>
    <w:p w14:paraId="62E87848" w14:textId="77777777" w:rsidR="00D77541" w:rsidRDefault="00D77541" w:rsidP="006E5B6F"/>
    <w:p w14:paraId="4A2448C0" w14:textId="77777777" w:rsidR="00D77541" w:rsidRDefault="00D77541" w:rsidP="006E5B6F"/>
    <w:p w14:paraId="60526893" w14:textId="77777777" w:rsidR="00D77541" w:rsidRDefault="00D77541" w:rsidP="006E5B6F"/>
    <w:p w14:paraId="3701DA66" w14:textId="77777777" w:rsidR="00D77541" w:rsidRDefault="00D77541" w:rsidP="006E5B6F"/>
    <w:p w14:paraId="547AF6A4" w14:textId="77777777" w:rsidR="00D77541" w:rsidRDefault="00D77541" w:rsidP="006E5B6F"/>
    <w:p w14:paraId="2C969356" w14:textId="77777777" w:rsidR="00D77541" w:rsidRDefault="00D77541" w:rsidP="006E5B6F"/>
    <w:p w14:paraId="4B404C42" w14:textId="3AB32C1B" w:rsidR="002649BF" w:rsidRPr="005B716A" w:rsidRDefault="00D04BE6" w:rsidP="00D04BE6">
      <w:pPr>
        <w:pStyle w:val="Heading2"/>
      </w:pPr>
      <w:r>
        <w:lastRenderedPageBreak/>
        <w:t xml:space="preserve">3.3 </w:t>
      </w:r>
      <w:r w:rsidR="002649BF" w:rsidRPr="005B716A">
        <w:t xml:space="preserve">Flow </w:t>
      </w:r>
      <w:r w:rsidR="005B716A" w:rsidRPr="005B716A">
        <w:t>dia</w:t>
      </w:r>
      <w:r w:rsidR="002649BF" w:rsidRPr="005B716A">
        <w:t>gram</w:t>
      </w:r>
    </w:p>
    <w:p w14:paraId="1C538B48" w14:textId="279F1DA4" w:rsidR="005B716A" w:rsidRPr="00562477" w:rsidRDefault="005B716A" w:rsidP="002649BF"/>
    <w:p w14:paraId="6B55879C" w14:textId="546A11BF" w:rsidR="002649BF" w:rsidRDefault="002649BF" w:rsidP="006E5B6F">
      <w:r>
        <w:rPr>
          <w:noProof/>
        </w:rPr>
        <w:lastRenderedPageBreak/>
        <w:drawing>
          <wp:inline distT="0" distB="0" distL="0" distR="0" wp14:anchorId="0437B8F6" wp14:editId="68BF7069">
            <wp:extent cx="3165475" cy="8863330"/>
            <wp:effectExtent l="0" t="0" r="0" b="0"/>
            <wp:docPr id="2040369631" name="Picture 7" descr="A flowchar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9631" name="Picture 7" descr="A flowchart of a diagram&#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165475" cy="8863330"/>
                    </a:xfrm>
                    <a:prstGeom prst="rect">
                      <a:avLst/>
                    </a:prstGeom>
                  </pic:spPr>
                </pic:pic>
              </a:graphicData>
            </a:graphic>
          </wp:inline>
        </w:drawing>
      </w:r>
    </w:p>
    <w:p w14:paraId="5A3312BD" w14:textId="77777777" w:rsidR="002649BF" w:rsidRDefault="002649BF" w:rsidP="006E5B6F"/>
    <w:p w14:paraId="091A2886" w14:textId="6B2A319F" w:rsidR="002649BF" w:rsidRDefault="00AD4071" w:rsidP="00AD4071">
      <w:pPr>
        <w:pStyle w:val="Heading1"/>
        <w:numPr>
          <w:ilvl w:val="0"/>
          <w:numId w:val="3"/>
        </w:numPr>
      </w:pPr>
      <w:r w:rsidRPr="00AD4071">
        <w:t>WEEKLY PROGRESS SUMMARY (Weeks 1-9)</w:t>
      </w:r>
    </w:p>
    <w:p w14:paraId="120EC595" w14:textId="38EDDD8A" w:rsidR="002649BF" w:rsidRPr="002649BF" w:rsidRDefault="005B716A" w:rsidP="005B716A">
      <w:pPr>
        <w:pStyle w:val="Heading1"/>
      </w:pPr>
      <w:r>
        <w:t>Weeks 1-</w:t>
      </w:r>
      <w:r w:rsidR="00D04BE6">
        <w:t>2:</w:t>
      </w:r>
      <w:r w:rsidR="00D04BE6" w:rsidRPr="002649BF">
        <w:t xml:space="preserve"> Research</w:t>
      </w:r>
      <w:r w:rsidR="002649BF" w:rsidRPr="002649BF">
        <w:t>, Setup, and Requirements</w:t>
      </w:r>
    </w:p>
    <w:p w14:paraId="5BBEA424" w14:textId="77777777" w:rsidR="002649BF" w:rsidRPr="002649BF" w:rsidRDefault="002649BF" w:rsidP="00D04BE6">
      <w:pPr>
        <w:pStyle w:val="Heading3"/>
        <w:numPr>
          <w:ilvl w:val="0"/>
          <w:numId w:val="33"/>
        </w:numPr>
      </w:pPr>
      <w:r w:rsidRPr="002649BF">
        <w:t>What was accomplished</w:t>
      </w:r>
    </w:p>
    <w:p w14:paraId="3BABF011" w14:textId="77777777" w:rsidR="002649BF" w:rsidRPr="002649BF" w:rsidRDefault="002649BF" w:rsidP="002649BF">
      <w:pPr>
        <w:numPr>
          <w:ilvl w:val="0"/>
          <w:numId w:val="5"/>
        </w:numPr>
      </w:pPr>
      <w:r w:rsidRPr="002649BF">
        <w:t>Examined core references—the AWS Well</w:t>
      </w:r>
      <w:r w:rsidRPr="002649BF">
        <w:noBreakHyphen/>
        <w:t>Architected Framework, serverless design patterns, and recent work on cloud cost optimization—to ground design choices in proven practice.</w:t>
      </w:r>
    </w:p>
    <w:p w14:paraId="4E2580BC" w14:textId="77777777" w:rsidR="002649BF" w:rsidRPr="002649BF" w:rsidRDefault="002649BF" w:rsidP="002649BF">
      <w:pPr>
        <w:numPr>
          <w:ilvl w:val="0"/>
          <w:numId w:val="5"/>
        </w:numPr>
      </w:pPr>
      <w:r w:rsidRPr="002649BF">
        <w:t>Captured clear functional and non</w:t>
      </w:r>
      <w:r w:rsidRPr="002649BF">
        <w:noBreakHyphen/>
        <w:t>functional requirements, focusing on accuracy of detection, safety (approval</w:t>
      </w:r>
      <w:r w:rsidRPr="002649BF">
        <w:noBreakHyphen/>
        <w:t>based cleanup), and low operating cost.</w:t>
      </w:r>
    </w:p>
    <w:p w14:paraId="0FC88DDB" w14:textId="77777777" w:rsidR="002649BF" w:rsidRPr="002649BF" w:rsidRDefault="002649BF" w:rsidP="002649BF">
      <w:pPr>
        <w:numPr>
          <w:ilvl w:val="0"/>
          <w:numId w:val="5"/>
        </w:numPr>
      </w:pPr>
      <w:r w:rsidRPr="002649BF">
        <w:t>Established a secured AWS Free Tier environment for development and testing, with billing alerts enabled.</w:t>
      </w:r>
    </w:p>
    <w:p w14:paraId="1BF6D112" w14:textId="77777777" w:rsidR="002649BF" w:rsidRPr="002649BF" w:rsidRDefault="002649BF" w:rsidP="002649BF">
      <w:pPr>
        <w:numPr>
          <w:ilvl w:val="0"/>
          <w:numId w:val="5"/>
        </w:numPr>
      </w:pPr>
      <w:r w:rsidRPr="002649BF">
        <w:t>Implemented least</w:t>
      </w:r>
      <w:r w:rsidRPr="002649BF">
        <w:noBreakHyphen/>
        <w:t>privilege IAM policies to protect actions like cost queries and resource cleanup.</w:t>
      </w:r>
    </w:p>
    <w:p w14:paraId="66BF5017" w14:textId="77777777" w:rsidR="002649BF" w:rsidRPr="002649BF" w:rsidRDefault="002649BF" w:rsidP="002649BF">
      <w:pPr>
        <w:numPr>
          <w:ilvl w:val="0"/>
          <w:numId w:val="5"/>
        </w:numPr>
      </w:pPr>
      <w:r w:rsidRPr="002649BF">
        <w:t>Prepared a productive local toolchain (AWS CLI, Python, VS Code, Git) for rapid, reproducible iteration.</w:t>
      </w:r>
    </w:p>
    <w:p w14:paraId="5470772B" w14:textId="77777777" w:rsidR="002649BF" w:rsidRPr="002649BF" w:rsidRDefault="002649BF" w:rsidP="00D04BE6">
      <w:pPr>
        <w:pStyle w:val="Heading3"/>
        <w:numPr>
          <w:ilvl w:val="0"/>
          <w:numId w:val="34"/>
        </w:numPr>
      </w:pPr>
      <w:r w:rsidRPr="002649BF">
        <w:t>Challenges and how they were addressed</w:t>
      </w:r>
    </w:p>
    <w:p w14:paraId="79988D47" w14:textId="77777777" w:rsidR="002649BF" w:rsidRPr="002649BF" w:rsidRDefault="002649BF" w:rsidP="002649BF">
      <w:pPr>
        <w:numPr>
          <w:ilvl w:val="0"/>
          <w:numId w:val="6"/>
        </w:numPr>
      </w:pPr>
      <w:r w:rsidRPr="002649BF">
        <w:t>Scope realism: Balanced ambition with the dissertation timeline by prioritizing high</w:t>
      </w:r>
      <w:r w:rsidRPr="002649BF">
        <w:noBreakHyphen/>
        <w:t>impact features first (idle EC2 detection, stale resource signals, approval</w:t>
      </w:r>
      <w:r w:rsidRPr="002649BF">
        <w:noBreakHyphen/>
        <w:t>based cleanup), deferring nice</w:t>
      </w:r>
      <w:r w:rsidRPr="002649BF">
        <w:noBreakHyphen/>
        <w:t>to</w:t>
      </w:r>
      <w:r w:rsidRPr="002649BF">
        <w:noBreakHyphen/>
        <w:t>have items.</w:t>
      </w:r>
    </w:p>
    <w:p w14:paraId="6C70C2C5" w14:textId="77777777" w:rsidR="002649BF" w:rsidRPr="002649BF" w:rsidRDefault="002649BF" w:rsidP="002649BF">
      <w:pPr>
        <w:numPr>
          <w:ilvl w:val="0"/>
          <w:numId w:val="6"/>
        </w:numPr>
      </w:pPr>
      <w:r w:rsidRPr="002649BF">
        <w:t xml:space="preserve">Service selection: Narrowed the AWS surface area to EC2, CloudWatch, Lambda, </w:t>
      </w:r>
      <w:proofErr w:type="spellStart"/>
      <w:r w:rsidRPr="002649BF">
        <w:t>EventBridge</w:t>
      </w:r>
      <w:proofErr w:type="spellEnd"/>
      <w:r w:rsidRPr="002649BF">
        <w:t>, SNS, S3, DynamoDB, and Cost Explorer—services that deliver the most value for monitoring, automation, and cost insights.</w:t>
      </w:r>
    </w:p>
    <w:p w14:paraId="3CECE1A6" w14:textId="77777777" w:rsidR="002649BF" w:rsidRPr="002649BF" w:rsidRDefault="002649BF" w:rsidP="002649BF">
      <w:r w:rsidRPr="002649BF">
        <w:t>Troubleshooting readiness</w:t>
      </w:r>
      <w:r w:rsidRPr="002649BF">
        <w:br/>
        <w:t>A practical runbook is in place for the most common early issues:</w:t>
      </w:r>
    </w:p>
    <w:p w14:paraId="66996E4D" w14:textId="77777777" w:rsidR="002649BF" w:rsidRPr="002649BF" w:rsidRDefault="002649BF" w:rsidP="002649BF">
      <w:pPr>
        <w:numPr>
          <w:ilvl w:val="0"/>
          <w:numId w:val="7"/>
        </w:numPr>
      </w:pPr>
      <w:r w:rsidRPr="002649BF">
        <w:t>CloudWatch Agent setup and metric flow verification.</w:t>
      </w:r>
    </w:p>
    <w:p w14:paraId="27296760" w14:textId="77777777" w:rsidR="002649BF" w:rsidRPr="002649BF" w:rsidRDefault="002649BF" w:rsidP="002649BF">
      <w:pPr>
        <w:numPr>
          <w:ilvl w:val="0"/>
          <w:numId w:val="7"/>
        </w:numPr>
      </w:pPr>
      <w:r w:rsidRPr="002649BF">
        <w:t>Lambda timeout/memory tuning and idempotency patterns.</w:t>
      </w:r>
    </w:p>
    <w:p w14:paraId="7A6F9AD3" w14:textId="77777777" w:rsidR="002649BF" w:rsidRPr="002649BF" w:rsidRDefault="002649BF" w:rsidP="002649BF">
      <w:pPr>
        <w:numPr>
          <w:ilvl w:val="0"/>
          <w:numId w:val="7"/>
        </w:numPr>
      </w:pPr>
      <w:r w:rsidRPr="002649BF">
        <w:t>Cost Explorer permission and region constraints for API access.</w:t>
      </w:r>
    </w:p>
    <w:p w14:paraId="26937F66" w14:textId="77777777" w:rsidR="002649BF" w:rsidRPr="002649BF" w:rsidRDefault="002649BF" w:rsidP="002649BF">
      <w:pPr>
        <w:numPr>
          <w:ilvl w:val="0"/>
          <w:numId w:val="7"/>
        </w:numPr>
      </w:pPr>
      <w:proofErr w:type="spellStart"/>
      <w:r w:rsidRPr="002649BF">
        <w:t>Streamlit</w:t>
      </w:r>
      <w:proofErr w:type="spellEnd"/>
      <w:r w:rsidRPr="002649BF">
        <w:t xml:space="preserve"> dashboard connectivity and port/security</w:t>
      </w:r>
      <w:r w:rsidRPr="002649BF">
        <w:noBreakHyphen/>
        <w:t>group checks.</w:t>
      </w:r>
    </w:p>
    <w:p w14:paraId="038B3184" w14:textId="77777777" w:rsidR="002649BF" w:rsidRPr="002649BF" w:rsidRDefault="002649BF" w:rsidP="00D04BE6">
      <w:pPr>
        <w:pStyle w:val="Heading3"/>
        <w:numPr>
          <w:ilvl w:val="0"/>
          <w:numId w:val="35"/>
        </w:numPr>
      </w:pPr>
      <w:r w:rsidRPr="002649BF">
        <w:t>Key learnings</w:t>
      </w:r>
    </w:p>
    <w:p w14:paraId="0DF7570B" w14:textId="77777777" w:rsidR="002649BF" w:rsidRPr="002649BF" w:rsidRDefault="002649BF" w:rsidP="002649BF">
      <w:pPr>
        <w:numPr>
          <w:ilvl w:val="0"/>
          <w:numId w:val="8"/>
        </w:numPr>
      </w:pPr>
      <w:r w:rsidRPr="002649BF">
        <w:t>Security is foundational: least</w:t>
      </w:r>
      <w:r w:rsidRPr="002649BF">
        <w:noBreakHyphen/>
        <w:t>privilege IAM and guardrails around cleanup actions build trust and reduce risk.</w:t>
      </w:r>
    </w:p>
    <w:p w14:paraId="64D2FC6A" w14:textId="77777777" w:rsidR="002649BF" w:rsidRPr="002649BF" w:rsidRDefault="002649BF" w:rsidP="002649BF">
      <w:pPr>
        <w:numPr>
          <w:ilvl w:val="0"/>
          <w:numId w:val="8"/>
        </w:numPr>
      </w:pPr>
      <w:r w:rsidRPr="002649BF">
        <w:lastRenderedPageBreak/>
        <w:t>The AWS shared responsibility model informs design decisions—from data handling to credential scope.</w:t>
      </w:r>
    </w:p>
    <w:p w14:paraId="0D2A49EC" w14:textId="77777777" w:rsidR="002649BF" w:rsidRPr="002649BF" w:rsidRDefault="002649BF" w:rsidP="002649BF">
      <w:pPr>
        <w:numPr>
          <w:ilvl w:val="0"/>
          <w:numId w:val="8"/>
        </w:numPr>
      </w:pPr>
      <w:r w:rsidRPr="002649BF">
        <w:t xml:space="preserve">Serverless services (Lambda, </w:t>
      </w:r>
      <w:proofErr w:type="spellStart"/>
      <w:r w:rsidRPr="002649BF">
        <w:t>EventBridge</w:t>
      </w:r>
      <w:proofErr w:type="spellEnd"/>
      <w:r w:rsidRPr="002649BF">
        <w:t>, SNS) reduce operational overhead and cost compared to always</w:t>
      </w:r>
      <w:r w:rsidRPr="002649BF">
        <w:noBreakHyphen/>
        <w:t>on servers, making them ideal for this use case.</w:t>
      </w:r>
    </w:p>
    <w:p w14:paraId="2A62AD4A" w14:textId="77777777" w:rsidR="002649BF" w:rsidRPr="002649BF" w:rsidRDefault="002649BF" w:rsidP="00D04BE6">
      <w:pPr>
        <w:pStyle w:val="Heading3"/>
        <w:numPr>
          <w:ilvl w:val="0"/>
          <w:numId w:val="36"/>
        </w:numPr>
      </w:pPr>
      <w:r w:rsidRPr="002649BF">
        <w:t>Status and deliverables</w:t>
      </w:r>
    </w:p>
    <w:p w14:paraId="269EBF75" w14:textId="77777777" w:rsidR="002649BF" w:rsidRPr="002649BF" w:rsidRDefault="002649BF" w:rsidP="002649BF">
      <w:pPr>
        <w:numPr>
          <w:ilvl w:val="0"/>
          <w:numId w:val="9"/>
        </w:numPr>
        <w:rPr>
          <w:b/>
          <w:bCs/>
        </w:rPr>
      </w:pPr>
      <w:r w:rsidRPr="002649BF">
        <w:rPr>
          <w:b/>
          <w:bCs/>
        </w:rPr>
        <w:t>Status: Completed on schedule.</w:t>
      </w:r>
    </w:p>
    <w:p w14:paraId="3323C199" w14:textId="77777777" w:rsidR="002649BF" w:rsidRPr="002649BF" w:rsidRDefault="002649BF" w:rsidP="002649BF">
      <w:pPr>
        <w:numPr>
          <w:ilvl w:val="0"/>
          <w:numId w:val="9"/>
        </w:numPr>
      </w:pPr>
      <w:r w:rsidRPr="002649BF">
        <w:t>Deliverables: Literature Review, Secured AWS Account (Free Tier) with billing alerts, and a Functional Requirements Specification (FRS) aligned to the dissertation plan.</w:t>
      </w:r>
    </w:p>
    <w:p w14:paraId="1E5B7B9F" w14:textId="77777777" w:rsidR="002649BF" w:rsidRDefault="002649BF" w:rsidP="006E5B6F"/>
    <w:p w14:paraId="4815E38F" w14:textId="77777777" w:rsidR="008E226C" w:rsidRDefault="008E226C" w:rsidP="006E5B6F"/>
    <w:p w14:paraId="1ED09710" w14:textId="759C0164" w:rsidR="008E226C" w:rsidRPr="008E226C" w:rsidRDefault="008E226C" w:rsidP="005B716A">
      <w:pPr>
        <w:pStyle w:val="Heading1"/>
      </w:pPr>
      <w:r w:rsidRPr="008E226C">
        <w:t>Weeks 3–4: EC2 Launch and Monitoring</w:t>
      </w:r>
      <w:r w:rsidR="007D3AEC">
        <w:t xml:space="preserve"> and metrics collection.</w:t>
      </w:r>
    </w:p>
    <w:p w14:paraId="43400A78" w14:textId="77777777" w:rsidR="008E226C" w:rsidRPr="008E226C" w:rsidRDefault="008E226C" w:rsidP="008E226C">
      <w:pPr>
        <w:numPr>
          <w:ilvl w:val="0"/>
          <w:numId w:val="10"/>
        </w:numPr>
      </w:pPr>
      <w:r w:rsidRPr="008E226C">
        <w:t>Stood up a t</w:t>
      </w:r>
      <w:proofErr w:type="gramStart"/>
      <w:r w:rsidRPr="008E226C">
        <w:t>2.micro</w:t>
      </w:r>
      <w:proofErr w:type="gramEnd"/>
      <w:r w:rsidRPr="008E226C">
        <w:t xml:space="preserve"> on Amazon Linux 2 and attached a purpose</w:t>
      </w:r>
      <w:r w:rsidRPr="008E226C">
        <w:noBreakHyphen/>
        <w:t>built IAM role—tight permissions for CloudWatch and EC2 only.</w:t>
      </w:r>
    </w:p>
    <w:p w14:paraId="0ADE6647" w14:textId="77777777" w:rsidR="008E226C" w:rsidRPr="008E226C" w:rsidRDefault="008E226C" w:rsidP="008E226C">
      <w:pPr>
        <w:numPr>
          <w:ilvl w:val="0"/>
          <w:numId w:val="10"/>
        </w:numPr>
      </w:pPr>
      <w:r w:rsidRPr="008E226C">
        <w:t xml:space="preserve">Wrote a minimal IAM policy (for example, </w:t>
      </w:r>
      <w:proofErr w:type="spellStart"/>
      <w:proofErr w:type="gramStart"/>
      <w:r w:rsidRPr="008E226C">
        <w:t>cloudwatch:PutMetricData</w:t>
      </w:r>
      <w:proofErr w:type="spellEnd"/>
      <w:proofErr w:type="gramEnd"/>
      <w:r w:rsidRPr="008E226C">
        <w:t>, ec</w:t>
      </w:r>
      <w:proofErr w:type="gramStart"/>
      <w:r w:rsidRPr="008E226C">
        <w:t>2:DescribeTags</w:t>
      </w:r>
      <w:proofErr w:type="gramEnd"/>
      <w:r w:rsidRPr="008E226C">
        <w:t>) to keep blast radius small.</w:t>
      </w:r>
    </w:p>
    <w:p w14:paraId="11066C9D" w14:textId="77777777" w:rsidR="008E226C" w:rsidRPr="008E226C" w:rsidRDefault="008E226C" w:rsidP="008E226C">
      <w:pPr>
        <w:numPr>
          <w:ilvl w:val="0"/>
          <w:numId w:val="10"/>
        </w:numPr>
      </w:pPr>
      <w:r w:rsidRPr="008E226C">
        <w:t xml:space="preserve">Installed the unified CloudWatch Agent and shipped a custom </w:t>
      </w:r>
      <w:proofErr w:type="spellStart"/>
      <w:proofErr w:type="gramStart"/>
      <w:r w:rsidRPr="008E226C">
        <w:t>config.json</w:t>
      </w:r>
      <w:proofErr w:type="spellEnd"/>
      <w:proofErr w:type="gramEnd"/>
      <w:r w:rsidRPr="008E226C">
        <w:t xml:space="preserve"> to capture memory, disk, and network—signals the default EC2 metrics miss.</w:t>
      </w:r>
    </w:p>
    <w:p w14:paraId="3E818D11" w14:textId="77777777" w:rsidR="008E226C" w:rsidRDefault="008E226C" w:rsidP="008E226C">
      <w:pPr>
        <w:numPr>
          <w:ilvl w:val="0"/>
          <w:numId w:val="10"/>
        </w:numPr>
      </w:pPr>
      <w:r w:rsidRPr="008E226C">
        <w:t>Verified every metric stream in CloudWatch to close the loop from host to dashboard.</w:t>
      </w:r>
    </w:p>
    <w:p w14:paraId="75B9CD33" w14:textId="53AED759" w:rsidR="007D3AEC" w:rsidRPr="008E226C" w:rsidRDefault="007D3AEC" w:rsidP="008E226C">
      <w:pPr>
        <w:numPr>
          <w:ilvl w:val="0"/>
          <w:numId w:val="10"/>
        </w:numPr>
      </w:pPr>
      <w:r>
        <w:t>Setting up budget and alarm for threshold CPU utilization reached.</w:t>
      </w:r>
    </w:p>
    <w:p w14:paraId="0B0D8A57" w14:textId="77777777" w:rsidR="008E226C" w:rsidRPr="008E226C" w:rsidRDefault="008E226C" w:rsidP="008E226C">
      <w:r w:rsidRPr="008E226C">
        <w:t>What was tricky—and how it was solved</w:t>
      </w:r>
    </w:p>
    <w:p w14:paraId="2180D1D2" w14:textId="77777777" w:rsidR="008E226C" w:rsidRPr="008E226C" w:rsidRDefault="008E226C" w:rsidP="008E226C">
      <w:pPr>
        <w:numPr>
          <w:ilvl w:val="0"/>
          <w:numId w:val="11"/>
        </w:numPr>
      </w:pPr>
      <w:r w:rsidRPr="008E226C">
        <w:t>Agent config pitfalls: iterated on the JSON until all target metrics appeared with sane units and intervals.</w:t>
      </w:r>
    </w:p>
    <w:p w14:paraId="65FE3130" w14:textId="77777777" w:rsidR="008E226C" w:rsidRPr="008E226C" w:rsidRDefault="008E226C" w:rsidP="008E226C">
      <w:pPr>
        <w:numPr>
          <w:ilvl w:val="0"/>
          <w:numId w:val="11"/>
        </w:numPr>
      </w:pPr>
      <w:r w:rsidRPr="008E226C">
        <w:t>IAM precision: refined permissions through test</w:t>
      </w:r>
      <w:r w:rsidRPr="008E226C">
        <w:noBreakHyphen/>
        <w:t>and</w:t>
      </w:r>
      <w:r w:rsidRPr="008E226C">
        <w:noBreakHyphen/>
        <w:t>tighten cycles to prevent over</w:t>
      </w:r>
      <w:r w:rsidRPr="008E226C">
        <w:noBreakHyphen/>
        <w:t>granting.</w:t>
      </w:r>
    </w:p>
    <w:p w14:paraId="602F467B" w14:textId="10AFC43D" w:rsidR="007D3AEC" w:rsidRPr="008E226C" w:rsidRDefault="008E226C" w:rsidP="008E226C">
      <w:r w:rsidRPr="008E226C">
        <w:t>What this phase taught</w:t>
      </w:r>
    </w:p>
    <w:p w14:paraId="3E858B1F" w14:textId="77777777" w:rsidR="008E226C" w:rsidRDefault="008E226C" w:rsidP="008E226C">
      <w:pPr>
        <w:numPr>
          <w:ilvl w:val="0"/>
          <w:numId w:val="12"/>
        </w:numPr>
      </w:pPr>
      <w:r w:rsidRPr="008E226C">
        <w:t>Practical IAM craftsmanship (roles, policies, instance profiles).</w:t>
      </w:r>
    </w:p>
    <w:p w14:paraId="49DB7C13" w14:textId="2473A91D" w:rsidR="007D3AEC" w:rsidRPr="008E226C" w:rsidRDefault="007D3AEC" w:rsidP="008E226C">
      <w:pPr>
        <w:numPr>
          <w:ilvl w:val="0"/>
          <w:numId w:val="12"/>
        </w:numPr>
      </w:pPr>
      <w:r>
        <w:t>AWS SNS to notify alert and alarms.</w:t>
      </w:r>
    </w:p>
    <w:p w14:paraId="2436F988" w14:textId="77777777" w:rsidR="008E226C" w:rsidRPr="008E226C" w:rsidRDefault="008E226C" w:rsidP="008E226C">
      <w:pPr>
        <w:numPr>
          <w:ilvl w:val="0"/>
          <w:numId w:val="12"/>
        </w:numPr>
      </w:pPr>
      <w:r w:rsidRPr="008E226C">
        <w:t>The difference between default vs enhanced monitoring—and why the latter matters for right</w:t>
      </w:r>
      <w:r w:rsidRPr="008E226C">
        <w:noBreakHyphen/>
        <w:t>sizing and idle detection.</w:t>
      </w:r>
    </w:p>
    <w:p w14:paraId="6C0FA501" w14:textId="77777777" w:rsidR="008E226C" w:rsidRPr="008E226C" w:rsidRDefault="008E226C" w:rsidP="008E226C">
      <w:pPr>
        <w:numPr>
          <w:ilvl w:val="0"/>
          <w:numId w:val="12"/>
        </w:numPr>
      </w:pPr>
      <w:r w:rsidRPr="008E226C">
        <w:t>A repeatable recipe for a secure, observable EC2 baseline.</w:t>
      </w:r>
    </w:p>
    <w:p w14:paraId="2F3A05F5" w14:textId="77777777" w:rsidR="008E226C" w:rsidRDefault="008E226C" w:rsidP="008E226C">
      <w:r w:rsidRPr="008E226C">
        <w:rPr>
          <w:b/>
          <w:bCs/>
        </w:rPr>
        <w:lastRenderedPageBreak/>
        <w:t>Status: Completed</w:t>
      </w:r>
      <w:r w:rsidRPr="008E226C">
        <w:rPr>
          <w:b/>
          <w:bCs/>
        </w:rPr>
        <w:br/>
      </w:r>
      <w:r w:rsidRPr="008E226C">
        <w:t>Deliverables: EC2 t</w:t>
      </w:r>
      <w:proofErr w:type="gramStart"/>
      <w:r w:rsidRPr="008E226C">
        <w:t>2.micro</w:t>
      </w:r>
      <w:proofErr w:type="gramEnd"/>
      <w:r w:rsidRPr="008E226C">
        <w:t>; CloudWatch Agent installed and configured; CPU, memory, disk, and network collection active.</w:t>
      </w:r>
    </w:p>
    <w:p w14:paraId="4DB426A6" w14:textId="77777777" w:rsidR="005B716A" w:rsidRPr="008E226C" w:rsidRDefault="005B716A" w:rsidP="008E226C"/>
    <w:p w14:paraId="600365BD" w14:textId="77777777" w:rsidR="008E226C" w:rsidRPr="008E226C" w:rsidRDefault="008E226C" w:rsidP="005B716A">
      <w:pPr>
        <w:pStyle w:val="Heading1"/>
      </w:pPr>
      <w:r w:rsidRPr="008E226C">
        <w:t>Weeks 5–6: Load Simulation and Signal Capture</w:t>
      </w:r>
    </w:p>
    <w:p w14:paraId="7D62E66A" w14:textId="77777777" w:rsidR="008E226C" w:rsidRPr="008E226C" w:rsidRDefault="008E226C" w:rsidP="008E226C">
      <w:pPr>
        <w:numPr>
          <w:ilvl w:val="0"/>
          <w:numId w:val="13"/>
        </w:numPr>
      </w:pPr>
      <w:r w:rsidRPr="008E226C">
        <w:t>Chose stress</w:t>
      </w:r>
      <w:r w:rsidRPr="008E226C">
        <w:noBreakHyphen/>
        <w:t>ng for its fine</w:t>
      </w:r>
      <w:r w:rsidRPr="008E226C">
        <w:noBreakHyphen/>
        <w:t>grained controls on Amazon Linux; installed and validated.</w:t>
      </w:r>
    </w:p>
    <w:p w14:paraId="562E59C8" w14:textId="77777777" w:rsidR="008E226C" w:rsidRPr="008E226C" w:rsidRDefault="008E226C" w:rsidP="008E226C">
      <w:pPr>
        <w:numPr>
          <w:ilvl w:val="0"/>
          <w:numId w:val="13"/>
        </w:numPr>
      </w:pPr>
      <w:r w:rsidRPr="008E226C">
        <w:t>Designed a simple but revealing plan: 25% CPU for an hour, 80% CPU for 30 minutes, and multi</w:t>
      </w:r>
      <w:r w:rsidRPr="008E226C">
        <w:noBreakHyphen/>
        <w:t>hour idle.</w:t>
      </w:r>
    </w:p>
    <w:p w14:paraId="4B372F70" w14:textId="77777777" w:rsidR="008E226C" w:rsidRPr="008E226C" w:rsidRDefault="008E226C" w:rsidP="008E226C">
      <w:pPr>
        <w:numPr>
          <w:ilvl w:val="0"/>
          <w:numId w:val="13"/>
        </w:numPr>
      </w:pPr>
      <w:r w:rsidRPr="008E226C">
        <w:t>Ran tests, watched the CloudWatch dashboard in real time, and archived metrics for analysis.</w:t>
      </w:r>
    </w:p>
    <w:p w14:paraId="1F23B71A" w14:textId="77777777" w:rsidR="008E226C" w:rsidRPr="008E226C" w:rsidRDefault="008E226C" w:rsidP="008E226C">
      <w:r w:rsidRPr="008E226C">
        <w:t>Roadblocks and resolutions</w:t>
      </w:r>
    </w:p>
    <w:p w14:paraId="38342B00" w14:textId="77777777" w:rsidR="008E226C" w:rsidRPr="008E226C" w:rsidRDefault="008E226C" w:rsidP="008E226C">
      <w:pPr>
        <w:numPr>
          <w:ilvl w:val="0"/>
          <w:numId w:val="14"/>
        </w:numPr>
      </w:pPr>
      <w:proofErr w:type="spellStart"/>
      <w:r w:rsidRPr="008E226C">
        <w:t>Dialing</w:t>
      </w:r>
      <w:proofErr w:type="spellEnd"/>
      <w:r w:rsidRPr="008E226C">
        <w:t xml:space="preserve"> in utilization on t</w:t>
      </w:r>
      <w:proofErr w:type="gramStart"/>
      <w:r w:rsidRPr="008E226C">
        <w:t>2.micro</w:t>
      </w:r>
      <w:proofErr w:type="gramEnd"/>
      <w:r w:rsidRPr="008E226C">
        <w:t>: tuned worker counts, timeouts, and sleep cycles to hit target CPU percentages.</w:t>
      </w:r>
    </w:p>
    <w:p w14:paraId="44626E93" w14:textId="77777777" w:rsidR="008E226C" w:rsidRPr="008E226C" w:rsidRDefault="008E226C" w:rsidP="008E226C">
      <w:pPr>
        <w:numPr>
          <w:ilvl w:val="0"/>
          <w:numId w:val="14"/>
        </w:numPr>
      </w:pPr>
      <w:r w:rsidRPr="008E226C">
        <w:t>Stability under stress: monitored temperature and I/O saturation, keeping SSH access reliable during peaks.</w:t>
      </w:r>
    </w:p>
    <w:p w14:paraId="0F38D380" w14:textId="77777777" w:rsidR="008E226C" w:rsidRPr="008E226C" w:rsidRDefault="008E226C" w:rsidP="008E226C">
      <w:r w:rsidRPr="008E226C">
        <w:t>Why it matters</w:t>
      </w:r>
    </w:p>
    <w:p w14:paraId="12167DAA" w14:textId="77777777" w:rsidR="008E226C" w:rsidRPr="008E226C" w:rsidRDefault="008E226C" w:rsidP="008E226C">
      <w:pPr>
        <w:numPr>
          <w:ilvl w:val="0"/>
          <w:numId w:val="15"/>
        </w:numPr>
      </w:pPr>
      <w:r w:rsidRPr="008E226C">
        <w:t>Learned how to create predictable load and read the metric story it produces.</w:t>
      </w:r>
    </w:p>
    <w:p w14:paraId="03DFA406" w14:textId="77777777" w:rsidR="008E226C" w:rsidRPr="008E226C" w:rsidRDefault="008E226C" w:rsidP="008E226C">
      <w:pPr>
        <w:numPr>
          <w:ilvl w:val="0"/>
          <w:numId w:val="15"/>
        </w:numPr>
      </w:pPr>
      <w:r w:rsidRPr="008E226C">
        <w:t xml:space="preserve">Built a </w:t>
      </w:r>
      <w:proofErr w:type="spellStart"/>
      <w:r w:rsidRPr="008E226C">
        <w:t>labeled</w:t>
      </w:r>
      <w:proofErr w:type="spellEnd"/>
      <w:r w:rsidRPr="008E226C">
        <w:t xml:space="preserve"> dataset (idle vs active) that will power the idle</w:t>
      </w:r>
      <w:r w:rsidRPr="008E226C">
        <w:noBreakHyphen/>
        <w:t>detection logic in later automation.</w:t>
      </w:r>
    </w:p>
    <w:p w14:paraId="35A435AC" w14:textId="77777777" w:rsidR="008E226C" w:rsidRPr="008E226C" w:rsidRDefault="008E226C" w:rsidP="008E226C">
      <w:r w:rsidRPr="008E226C">
        <w:rPr>
          <w:b/>
          <w:bCs/>
        </w:rPr>
        <w:t>Status: Completed</w:t>
      </w:r>
      <w:r w:rsidRPr="008E226C">
        <w:rPr>
          <w:b/>
          <w:bCs/>
        </w:rPr>
        <w:br/>
      </w:r>
      <w:r w:rsidRPr="008E226C">
        <w:t>Deliverables: stress</w:t>
      </w:r>
      <w:r w:rsidRPr="008E226C">
        <w:noBreakHyphen/>
        <w:t>ng installed and tuned; load plan executed; usage pattern dataset archived.</w:t>
      </w:r>
    </w:p>
    <w:p w14:paraId="77ABE9DD" w14:textId="1FC7943C" w:rsidR="008E226C" w:rsidRPr="008E226C" w:rsidRDefault="008E226C" w:rsidP="00AD4071">
      <w:pPr>
        <w:pStyle w:val="Heading1"/>
      </w:pPr>
      <w:r w:rsidRPr="008E226C">
        <w:t xml:space="preserve">Week 7: </w:t>
      </w:r>
      <w:r w:rsidR="00AD4071">
        <w:t xml:space="preserve">CloudWatch dashboard creation </w:t>
      </w:r>
    </w:p>
    <w:p w14:paraId="6AA9E689" w14:textId="77777777" w:rsidR="00AD4071" w:rsidRPr="00AD4071" w:rsidRDefault="00AD4071" w:rsidP="00AD4071">
      <w:r w:rsidRPr="00AD4071">
        <w:rPr>
          <w:b/>
          <w:bCs/>
        </w:rPr>
        <w:t>Activities Completed:</w:t>
      </w:r>
    </w:p>
    <w:p w14:paraId="12FDF8E7" w14:textId="77777777" w:rsidR="00AD4071" w:rsidRPr="00AD4071" w:rsidRDefault="00AD4071" w:rsidP="00AD4071">
      <w:pPr>
        <w:numPr>
          <w:ilvl w:val="0"/>
          <w:numId w:val="37"/>
        </w:numPr>
      </w:pPr>
      <w:r w:rsidRPr="00AD4071">
        <w:t>Designed a logical layout for the CloudWatch dashboard to display key metrics clearly.</w:t>
      </w:r>
    </w:p>
    <w:p w14:paraId="3442754F" w14:textId="77777777" w:rsidR="00AD4071" w:rsidRPr="00AD4071" w:rsidRDefault="00AD4071" w:rsidP="00AD4071">
      <w:pPr>
        <w:numPr>
          <w:ilvl w:val="0"/>
          <w:numId w:val="37"/>
        </w:numPr>
      </w:pPr>
      <w:r w:rsidRPr="00AD4071">
        <w:t>Created a new dashboard named EC2-Optimization-Monitor.</w:t>
      </w:r>
    </w:p>
    <w:p w14:paraId="749B24CC" w14:textId="77777777" w:rsidR="00AD4071" w:rsidRPr="00AD4071" w:rsidRDefault="00AD4071" w:rsidP="00AD4071">
      <w:pPr>
        <w:numPr>
          <w:ilvl w:val="0"/>
          <w:numId w:val="37"/>
        </w:numPr>
      </w:pPr>
      <w:r w:rsidRPr="00AD4071">
        <w:t>Added the following widgets:</w:t>
      </w:r>
    </w:p>
    <w:p w14:paraId="7EDFA2C9" w14:textId="77777777" w:rsidR="00AD4071" w:rsidRPr="00AD4071" w:rsidRDefault="00AD4071" w:rsidP="00AD4071">
      <w:pPr>
        <w:numPr>
          <w:ilvl w:val="1"/>
          <w:numId w:val="37"/>
        </w:numPr>
      </w:pPr>
      <w:r w:rsidRPr="00AD4071">
        <w:rPr>
          <w:b/>
          <w:bCs/>
        </w:rPr>
        <w:t>CPU Utilization:</w:t>
      </w:r>
      <w:r w:rsidRPr="00AD4071">
        <w:t> Line graph showing CPU percentage.</w:t>
      </w:r>
    </w:p>
    <w:p w14:paraId="647502D0" w14:textId="77777777" w:rsidR="00AD4071" w:rsidRPr="00AD4071" w:rsidRDefault="00AD4071" w:rsidP="00AD4071">
      <w:pPr>
        <w:numPr>
          <w:ilvl w:val="1"/>
          <w:numId w:val="37"/>
        </w:numPr>
      </w:pPr>
      <w:r w:rsidRPr="00AD4071">
        <w:rPr>
          <w:b/>
          <w:bCs/>
        </w:rPr>
        <w:t>Memory Usage:</w:t>
      </w:r>
      <w:r w:rsidRPr="00AD4071">
        <w:t> Line graph showing </w:t>
      </w:r>
      <w:proofErr w:type="spellStart"/>
      <w:r w:rsidRPr="00AD4071">
        <w:t>mem_used_percent</w:t>
      </w:r>
      <w:proofErr w:type="spellEnd"/>
      <w:r w:rsidRPr="00AD4071">
        <w:t>.</w:t>
      </w:r>
    </w:p>
    <w:p w14:paraId="77F9C0E6" w14:textId="77777777" w:rsidR="00AD4071" w:rsidRPr="00AD4071" w:rsidRDefault="00AD4071" w:rsidP="00AD4071">
      <w:pPr>
        <w:numPr>
          <w:ilvl w:val="1"/>
          <w:numId w:val="37"/>
        </w:numPr>
      </w:pPr>
      <w:r w:rsidRPr="00AD4071">
        <w:rPr>
          <w:b/>
          <w:bCs/>
        </w:rPr>
        <w:t>Disk I/O:</w:t>
      </w:r>
      <w:r w:rsidRPr="00AD4071">
        <w:t> Line graph showing disk read/write bytes.</w:t>
      </w:r>
    </w:p>
    <w:p w14:paraId="436A2181" w14:textId="77777777" w:rsidR="00AD4071" w:rsidRPr="00AD4071" w:rsidRDefault="00AD4071" w:rsidP="00AD4071">
      <w:pPr>
        <w:pStyle w:val="ListParagraph"/>
        <w:numPr>
          <w:ilvl w:val="0"/>
          <w:numId w:val="40"/>
        </w:numPr>
      </w:pPr>
      <w:r w:rsidRPr="00AD4071">
        <w:rPr>
          <w:b/>
          <w:bCs/>
        </w:rPr>
        <w:lastRenderedPageBreak/>
        <w:t>Network Traffic:</w:t>
      </w:r>
      <w:r w:rsidRPr="00AD4071">
        <w:t> Line graph showing network packets in/out.</w:t>
      </w:r>
    </w:p>
    <w:p w14:paraId="599425B5" w14:textId="77777777" w:rsidR="00AD4071" w:rsidRPr="00AD4071" w:rsidRDefault="00AD4071" w:rsidP="00AD4071">
      <w:pPr>
        <w:numPr>
          <w:ilvl w:val="0"/>
          <w:numId w:val="37"/>
        </w:numPr>
      </w:pPr>
      <w:r w:rsidRPr="00AD4071">
        <w:t>Configured the time range to 1 day and enabled auto-refresh for real-time monitoring.</w:t>
      </w:r>
    </w:p>
    <w:p w14:paraId="23777469" w14:textId="77777777" w:rsidR="00AD4071" w:rsidRPr="00AD4071" w:rsidRDefault="00AD4071" w:rsidP="00AD4071">
      <w:pPr>
        <w:numPr>
          <w:ilvl w:val="0"/>
          <w:numId w:val="37"/>
        </w:numPr>
      </w:pPr>
      <w:r w:rsidRPr="00AD4071">
        <w:t>Tested the dashboard during a final load simulation to ensure all widgets populated correctly.</w:t>
      </w:r>
    </w:p>
    <w:p w14:paraId="38B9A9F3" w14:textId="77777777" w:rsidR="00AD4071" w:rsidRPr="00AD4071" w:rsidRDefault="00AD4071" w:rsidP="00AD4071">
      <w:r w:rsidRPr="00AD4071">
        <w:rPr>
          <w:b/>
          <w:bCs/>
        </w:rPr>
        <w:t>Challenges Faced:</w:t>
      </w:r>
    </w:p>
    <w:p w14:paraId="45B9A5E5" w14:textId="77777777" w:rsidR="00AD4071" w:rsidRPr="00AD4071" w:rsidRDefault="00AD4071" w:rsidP="00AD4071">
      <w:pPr>
        <w:numPr>
          <w:ilvl w:val="0"/>
          <w:numId w:val="38"/>
        </w:numPr>
      </w:pPr>
      <w:r w:rsidRPr="00AD4071">
        <w:t>Selecting the most relevant metrics and statistics (Average, Maximum) for each widget to provide the most insightful view.</w:t>
      </w:r>
    </w:p>
    <w:p w14:paraId="7E1E1B21" w14:textId="77777777" w:rsidR="00AD4071" w:rsidRPr="00AD4071" w:rsidRDefault="00AD4071" w:rsidP="00AD4071">
      <w:pPr>
        <w:numPr>
          <w:ilvl w:val="0"/>
          <w:numId w:val="38"/>
        </w:numPr>
      </w:pPr>
      <w:r w:rsidRPr="00AD4071">
        <w:t>Organizing the dashboard for clarity and ease of use.</w:t>
      </w:r>
    </w:p>
    <w:p w14:paraId="6403B221" w14:textId="77777777" w:rsidR="00AD4071" w:rsidRPr="00AD4071" w:rsidRDefault="00AD4071" w:rsidP="00AD4071">
      <w:r w:rsidRPr="00AD4071">
        <w:rPr>
          <w:b/>
          <w:bCs/>
        </w:rPr>
        <w:t>Key Learnings:</w:t>
      </w:r>
    </w:p>
    <w:p w14:paraId="7CD5809D" w14:textId="77777777" w:rsidR="00AD4071" w:rsidRPr="00AD4071" w:rsidRDefault="00AD4071" w:rsidP="00AD4071">
      <w:pPr>
        <w:numPr>
          <w:ilvl w:val="0"/>
          <w:numId w:val="39"/>
        </w:numPr>
      </w:pPr>
      <w:r w:rsidRPr="00AD4071">
        <w:t>The capabilities and limitations of the CloudWatch dashboard service.</w:t>
      </w:r>
    </w:p>
    <w:p w14:paraId="25B40511" w14:textId="77777777" w:rsidR="00AD4071" w:rsidRPr="00AD4071" w:rsidRDefault="00AD4071" w:rsidP="00AD4071">
      <w:pPr>
        <w:numPr>
          <w:ilvl w:val="0"/>
          <w:numId w:val="39"/>
        </w:numPr>
      </w:pPr>
      <w:r w:rsidRPr="00AD4071">
        <w:t>Best practices for cloud infrastructure monitoring and visualization.</w:t>
      </w:r>
    </w:p>
    <w:p w14:paraId="40D46B5B" w14:textId="68B83B10" w:rsidR="005B716A" w:rsidRDefault="00AD4071" w:rsidP="008E226C">
      <w:pPr>
        <w:numPr>
          <w:ilvl w:val="0"/>
          <w:numId w:val="39"/>
        </w:numPr>
      </w:pPr>
      <w:r w:rsidRPr="00AD4071">
        <w:t>This dashboard serves as the primary debugging tool for the automation logic.</w:t>
      </w:r>
    </w:p>
    <w:p w14:paraId="7164D391" w14:textId="77777777" w:rsidR="005B716A" w:rsidRPr="008E226C" w:rsidRDefault="005B716A" w:rsidP="008E226C"/>
    <w:p w14:paraId="170D4773" w14:textId="77777777" w:rsidR="008E226C" w:rsidRPr="008E226C" w:rsidRDefault="008E226C" w:rsidP="005B716A">
      <w:pPr>
        <w:pStyle w:val="Heading1"/>
      </w:pPr>
      <w:r w:rsidRPr="008E226C">
        <w:t>Weeks 8–9: Turning Bills into Insights</w:t>
      </w:r>
    </w:p>
    <w:p w14:paraId="737AD693" w14:textId="77777777" w:rsidR="008E226C" w:rsidRPr="008E226C" w:rsidRDefault="008E226C" w:rsidP="008E226C">
      <w:pPr>
        <w:numPr>
          <w:ilvl w:val="0"/>
          <w:numId w:val="18"/>
        </w:numPr>
      </w:pPr>
      <w:r w:rsidRPr="008E226C">
        <w:t>Enabled programmatic Cost Explorer access; built a Python script with Boto3 (</w:t>
      </w:r>
      <w:proofErr w:type="spellStart"/>
      <w:r w:rsidRPr="008E226C">
        <w:t>get_cost_and_usage</w:t>
      </w:r>
      <w:proofErr w:type="spellEnd"/>
      <w:r w:rsidRPr="008E226C">
        <w:t>) to pull daily costs.</w:t>
      </w:r>
    </w:p>
    <w:p w14:paraId="4A86B066" w14:textId="77777777" w:rsidR="008E226C" w:rsidRPr="008E226C" w:rsidRDefault="008E226C" w:rsidP="008E226C">
      <w:pPr>
        <w:numPr>
          <w:ilvl w:val="0"/>
          <w:numId w:val="18"/>
        </w:numPr>
      </w:pPr>
      <w:r w:rsidRPr="008E226C">
        <w:t xml:space="preserve">Flattened the nested API response into a clean Pandas </w:t>
      </w:r>
      <w:proofErr w:type="spellStart"/>
      <w:r w:rsidRPr="008E226C">
        <w:t>DataFrame</w:t>
      </w:r>
      <w:proofErr w:type="spellEnd"/>
      <w:r w:rsidRPr="008E226C">
        <w:t xml:space="preserve"> and persisted as CSV (S3 integration planned next).</w:t>
      </w:r>
    </w:p>
    <w:p w14:paraId="2C2A2195" w14:textId="77777777" w:rsidR="008E226C" w:rsidRPr="008E226C" w:rsidRDefault="008E226C" w:rsidP="008E226C">
      <w:pPr>
        <w:numPr>
          <w:ilvl w:val="0"/>
          <w:numId w:val="18"/>
        </w:numPr>
      </w:pPr>
      <w:r w:rsidRPr="008E226C">
        <w:t xml:space="preserve">Spun up a </w:t>
      </w:r>
      <w:proofErr w:type="spellStart"/>
      <w:r w:rsidRPr="008E226C">
        <w:t>Streamlit</w:t>
      </w:r>
      <w:proofErr w:type="spellEnd"/>
      <w:r w:rsidRPr="008E226C">
        <w:t xml:space="preserve"> app (dashboard.py) to load the CSV, plot daily costs, and support quick visual checks.</w:t>
      </w:r>
    </w:p>
    <w:p w14:paraId="67571383" w14:textId="77777777" w:rsidR="008E226C" w:rsidRPr="008E226C" w:rsidRDefault="008E226C" w:rsidP="008E226C">
      <w:r w:rsidRPr="008E226C">
        <w:t>Hurdles and how they were cleared</w:t>
      </w:r>
    </w:p>
    <w:p w14:paraId="1294863F" w14:textId="77777777" w:rsidR="008E226C" w:rsidRPr="008E226C" w:rsidRDefault="008E226C" w:rsidP="008E226C">
      <w:pPr>
        <w:numPr>
          <w:ilvl w:val="0"/>
          <w:numId w:val="19"/>
        </w:numPr>
      </w:pPr>
      <w:r w:rsidRPr="008E226C">
        <w:t xml:space="preserve">Complex JSON, simple </w:t>
      </w:r>
      <w:proofErr w:type="gramStart"/>
      <w:r w:rsidRPr="008E226C">
        <w:t>table:</w:t>
      </w:r>
      <w:proofErr w:type="gramEnd"/>
      <w:r w:rsidRPr="008E226C">
        <w:t xml:space="preserve"> wrote parsing helpers to standardize dates, services, and amounts.</w:t>
      </w:r>
    </w:p>
    <w:p w14:paraId="66EEE9D0" w14:textId="77777777" w:rsidR="008E226C" w:rsidRPr="008E226C" w:rsidRDefault="008E226C" w:rsidP="008E226C">
      <w:pPr>
        <w:numPr>
          <w:ilvl w:val="0"/>
          <w:numId w:val="19"/>
        </w:numPr>
      </w:pPr>
      <w:r w:rsidRPr="008E226C">
        <w:t>Local today, S3 tomorrow: designed the storage boundary so switching to S3 is a config change, not a rewrite.</w:t>
      </w:r>
    </w:p>
    <w:p w14:paraId="768CC2FA" w14:textId="77777777" w:rsidR="008E226C" w:rsidRPr="008E226C" w:rsidRDefault="008E226C" w:rsidP="008E226C">
      <w:r w:rsidRPr="008E226C">
        <w:t>What this unlocks</w:t>
      </w:r>
    </w:p>
    <w:p w14:paraId="1120D8AD" w14:textId="77777777" w:rsidR="008E226C" w:rsidRPr="008E226C" w:rsidRDefault="008E226C" w:rsidP="008E226C">
      <w:pPr>
        <w:numPr>
          <w:ilvl w:val="0"/>
          <w:numId w:val="20"/>
        </w:numPr>
      </w:pPr>
      <w:r w:rsidRPr="008E226C">
        <w:t>Comfortable with Cost Explorer APIs and the mechanics of daily cost pipelines.</w:t>
      </w:r>
    </w:p>
    <w:p w14:paraId="34250F09" w14:textId="77777777" w:rsidR="008E226C" w:rsidRPr="008E226C" w:rsidRDefault="008E226C" w:rsidP="008E226C">
      <w:pPr>
        <w:numPr>
          <w:ilvl w:val="0"/>
          <w:numId w:val="20"/>
        </w:numPr>
      </w:pPr>
      <w:r w:rsidRPr="008E226C">
        <w:t xml:space="preserve">Faster feedback loops via </w:t>
      </w:r>
      <w:proofErr w:type="spellStart"/>
      <w:r w:rsidRPr="008E226C">
        <w:t>Streamlit</w:t>
      </w:r>
      <w:proofErr w:type="spellEnd"/>
      <w:r w:rsidRPr="008E226C">
        <w:t xml:space="preserve"> for spotting anomalies and validating savings over time.</w:t>
      </w:r>
    </w:p>
    <w:p w14:paraId="4D687236" w14:textId="7FCADC3D" w:rsidR="008E226C" w:rsidRDefault="008E226C" w:rsidP="006E5B6F">
      <w:r w:rsidRPr="008E226C">
        <w:rPr>
          <w:b/>
          <w:bCs/>
        </w:rPr>
        <w:lastRenderedPageBreak/>
        <w:t>Status: Completed</w:t>
      </w:r>
      <w:r w:rsidRPr="008E226C">
        <w:br/>
        <w:t xml:space="preserve">Deliverables: Cost Explorer enabled; CLI/Python scripts for cost retrieval; local cost store; </w:t>
      </w:r>
      <w:proofErr w:type="spellStart"/>
      <w:r w:rsidRPr="008E226C">
        <w:t>Streamlit</w:t>
      </w:r>
      <w:proofErr w:type="spellEnd"/>
      <w:r w:rsidRPr="008E226C">
        <w:t xml:space="preserve"> cost dashboard</w:t>
      </w:r>
    </w:p>
    <w:p w14:paraId="7B9AC13C" w14:textId="77777777" w:rsidR="008E226C" w:rsidRDefault="008E226C" w:rsidP="006E5B6F"/>
    <w:p w14:paraId="7FA318DA" w14:textId="77777777" w:rsidR="008E226C" w:rsidRDefault="008E226C" w:rsidP="006E5B6F"/>
    <w:p w14:paraId="4A4E0CA1" w14:textId="6B16B46B" w:rsidR="008E226C" w:rsidRDefault="008E226C" w:rsidP="00AD4071">
      <w:pPr>
        <w:pStyle w:val="Heading1"/>
        <w:numPr>
          <w:ilvl w:val="0"/>
          <w:numId w:val="3"/>
        </w:numPr>
      </w:pPr>
      <w:r w:rsidRPr="00562477">
        <w:t>OUTPUT &amp; DELIVERABLES</w:t>
      </w:r>
    </w:p>
    <w:p w14:paraId="4863C384" w14:textId="07D3FCC5" w:rsidR="008E226C" w:rsidRDefault="005B716A" w:rsidP="005B716A">
      <w:pPr>
        <w:pStyle w:val="Heading2"/>
      </w:pPr>
      <w:r>
        <w:t xml:space="preserve"> EC2 instance &amp; IAM setup</w:t>
      </w:r>
    </w:p>
    <w:p w14:paraId="3B70A103" w14:textId="6ADDC338" w:rsidR="005B716A" w:rsidRDefault="005B716A" w:rsidP="005B716A">
      <w:r w:rsidRPr="005B716A">
        <w:rPr>
          <w:b/>
          <w:bCs/>
        </w:rPr>
        <w:drawing>
          <wp:inline distT="0" distB="0" distL="0" distR="0" wp14:anchorId="58973CAB" wp14:editId="05423269">
            <wp:extent cx="5731510" cy="2872740"/>
            <wp:effectExtent l="0" t="0" r="2540" b="3810"/>
            <wp:docPr id="142614520"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3435" name="Picture 4"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872740"/>
                    </a:xfrm>
                    <a:prstGeom prst="rect">
                      <a:avLst/>
                    </a:prstGeom>
                    <a:noFill/>
                    <a:ln>
                      <a:noFill/>
                    </a:ln>
                  </pic:spPr>
                </pic:pic>
              </a:graphicData>
            </a:graphic>
          </wp:inline>
        </w:drawing>
      </w:r>
    </w:p>
    <w:p w14:paraId="2C1ADDD0" w14:textId="046E0F3D" w:rsidR="005B716A" w:rsidRDefault="005B716A" w:rsidP="005B716A">
      <w:r w:rsidRPr="005B716A">
        <w:rPr>
          <w:b/>
          <w:bCs/>
        </w:rPr>
        <w:drawing>
          <wp:inline distT="0" distB="0" distL="0" distR="0" wp14:anchorId="0D4B4A44" wp14:editId="7BF51C0E">
            <wp:extent cx="5731510" cy="2809240"/>
            <wp:effectExtent l="0" t="0" r="2540" b="0"/>
            <wp:docPr id="1574942074"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3042"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669ECFF5" w14:textId="342A5FFE" w:rsidR="005B716A" w:rsidRPr="005B716A" w:rsidRDefault="005B716A" w:rsidP="005B716A">
      <w:r w:rsidRPr="005B716A">
        <w:rPr>
          <w:b/>
          <w:bCs/>
        </w:rPr>
        <w:lastRenderedPageBreak/>
        <w:drawing>
          <wp:inline distT="0" distB="0" distL="0" distR="0" wp14:anchorId="58B169E4" wp14:editId="763C2219">
            <wp:extent cx="5731510" cy="2809240"/>
            <wp:effectExtent l="0" t="0" r="2540" b="0"/>
            <wp:docPr id="1936773042"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773042" name="Picture 6" descr="A screenshot of a computer&#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09240"/>
                    </a:xfrm>
                    <a:prstGeom prst="rect">
                      <a:avLst/>
                    </a:prstGeom>
                    <a:noFill/>
                    <a:ln>
                      <a:noFill/>
                    </a:ln>
                  </pic:spPr>
                </pic:pic>
              </a:graphicData>
            </a:graphic>
          </wp:inline>
        </w:drawing>
      </w:r>
    </w:p>
    <w:p w14:paraId="491CCB12" w14:textId="71C3E6F2" w:rsidR="008E226C" w:rsidRDefault="008E226C" w:rsidP="005B716A">
      <w:pPr>
        <w:pStyle w:val="Heading2"/>
      </w:pPr>
      <w:r w:rsidRPr="00562477">
        <w:t>CloudWatch Agent Configuration</w:t>
      </w:r>
    </w:p>
    <w:p w14:paraId="1D956360" w14:textId="5F3D04FB" w:rsidR="005B716A" w:rsidRDefault="005B716A" w:rsidP="005B716A">
      <w:pPr>
        <w:rPr>
          <w:b/>
          <w:bCs/>
        </w:rPr>
      </w:pPr>
      <w:r w:rsidRPr="005B716A">
        <w:rPr>
          <w:b/>
          <w:bCs/>
        </w:rPr>
        <w:drawing>
          <wp:inline distT="0" distB="0" distL="0" distR="0" wp14:anchorId="658E4261" wp14:editId="5F706769">
            <wp:extent cx="5731510" cy="3032760"/>
            <wp:effectExtent l="0" t="0" r="2540" b="0"/>
            <wp:docPr id="229074504" name="Picture 10"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074504" name="Picture 10" descr="A black screen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743971CD" w14:textId="5ACFB8B6" w:rsidR="00DE5C39" w:rsidRDefault="00DE5C39" w:rsidP="005B716A">
      <w:pPr>
        <w:rPr>
          <w:b/>
          <w:bCs/>
        </w:rPr>
      </w:pPr>
      <w:r w:rsidRPr="008E226C">
        <w:rPr>
          <w:b/>
          <w:bCs/>
        </w:rPr>
        <w:lastRenderedPageBreak/>
        <w:drawing>
          <wp:inline distT="0" distB="0" distL="0" distR="0" wp14:anchorId="6DEE060A" wp14:editId="027E768C">
            <wp:extent cx="5731510" cy="2828290"/>
            <wp:effectExtent l="0" t="0" r="2540" b="0"/>
            <wp:docPr id="75302044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020446" name="Picture 2"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828290"/>
                    </a:xfrm>
                    <a:prstGeom prst="rect">
                      <a:avLst/>
                    </a:prstGeom>
                    <a:noFill/>
                    <a:ln>
                      <a:noFill/>
                    </a:ln>
                  </pic:spPr>
                </pic:pic>
              </a:graphicData>
            </a:graphic>
          </wp:inline>
        </w:drawing>
      </w:r>
    </w:p>
    <w:p w14:paraId="014D1014" w14:textId="77777777" w:rsidR="005B716A" w:rsidRDefault="005B716A" w:rsidP="005B716A">
      <w:pPr>
        <w:rPr>
          <w:b/>
          <w:bCs/>
        </w:rPr>
      </w:pPr>
    </w:p>
    <w:p w14:paraId="1D5B730E" w14:textId="77777777" w:rsidR="005B716A" w:rsidRDefault="005B716A" w:rsidP="005B716A">
      <w:pPr>
        <w:rPr>
          <w:b/>
          <w:bCs/>
        </w:rPr>
      </w:pPr>
    </w:p>
    <w:p w14:paraId="00B680F3" w14:textId="77777777" w:rsidR="005B716A" w:rsidRDefault="005B716A" w:rsidP="005B716A">
      <w:pPr>
        <w:rPr>
          <w:b/>
          <w:bCs/>
        </w:rPr>
      </w:pPr>
    </w:p>
    <w:p w14:paraId="13DD127C" w14:textId="77777777" w:rsidR="005B716A" w:rsidRDefault="005B716A" w:rsidP="005B716A">
      <w:pPr>
        <w:rPr>
          <w:b/>
          <w:bCs/>
        </w:rPr>
      </w:pPr>
    </w:p>
    <w:p w14:paraId="597DD428" w14:textId="77777777" w:rsidR="005B716A" w:rsidRDefault="005B716A" w:rsidP="005B716A">
      <w:pPr>
        <w:rPr>
          <w:b/>
          <w:bCs/>
        </w:rPr>
      </w:pPr>
    </w:p>
    <w:p w14:paraId="159A546C" w14:textId="77777777" w:rsidR="005B716A" w:rsidRDefault="005B716A" w:rsidP="005B716A">
      <w:pPr>
        <w:rPr>
          <w:b/>
          <w:bCs/>
        </w:rPr>
      </w:pPr>
    </w:p>
    <w:p w14:paraId="3CAC91E2" w14:textId="77777777" w:rsidR="005B716A" w:rsidRDefault="005B716A" w:rsidP="005B716A">
      <w:pPr>
        <w:rPr>
          <w:b/>
          <w:bCs/>
        </w:rPr>
      </w:pPr>
    </w:p>
    <w:p w14:paraId="23378ABA" w14:textId="24D1BD71" w:rsidR="005B716A" w:rsidRPr="005B716A" w:rsidRDefault="005B716A" w:rsidP="005B716A">
      <w:pPr>
        <w:pStyle w:val="Heading2"/>
      </w:pPr>
      <w:r w:rsidRPr="008E226C">
        <w:t>CloudWatch Dashboard</w:t>
      </w:r>
    </w:p>
    <w:p w14:paraId="7686F4B4" w14:textId="77465C93" w:rsidR="005B716A" w:rsidRDefault="005B716A" w:rsidP="005B716A">
      <w:pPr>
        <w:rPr>
          <w:b/>
          <w:bCs/>
        </w:rPr>
      </w:pPr>
      <w:r w:rsidRPr="005B716A">
        <w:rPr>
          <w:b/>
          <w:bCs/>
        </w:rPr>
        <w:drawing>
          <wp:inline distT="0" distB="0" distL="0" distR="0" wp14:anchorId="72AD1EE4" wp14:editId="57151917">
            <wp:extent cx="5731510" cy="3073400"/>
            <wp:effectExtent l="0" t="0" r="2540" b="0"/>
            <wp:docPr id="181070098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00989" name="Picture 12"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73400"/>
                    </a:xfrm>
                    <a:prstGeom prst="rect">
                      <a:avLst/>
                    </a:prstGeom>
                    <a:noFill/>
                    <a:ln>
                      <a:noFill/>
                    </a:ln>
                  </pic:spPr>
                </pic:pic>
              </a:graphicData>
            </a:graphic>
          </wp:inline>
        </w:drawing>
      </w:r>
    </w:p>
    <w:p w14:paraId="43E87DEB" w14:textId="77777777" w:rsidR="005B716A" w:rsidRDefault="005B716A" w:rsidP="005B716A">
      <w:pPr>
        <w:rPr>
          <w:b/>
          <w:bCs/>
        </w:rPr>
      </w:pPr>
    </w:p>
    <w:p w14:paraId="282EE00C" w14:textId="77777777" w:rsidR="00DE5C39" w:rsidRPr="005B716A" w:rsidRDefault="00DE5C39" w:rsidP="005B716A">
      <w:pPr>
        <w:rPr>
          <w:b/>
          <w:bCs/>
        </w:rPr>
      </w:pPr>
    </w:p>
    <w:p w14:paraId="4A4EB235" w14:textId="77777777" w:rsidR="005B716A" w:rsidRDefault="005B716A" w:rsidP="006E5B6F">
      <w:pPr>
        <w:rPr>
          <w:b/>
          <w:bCs/>
        </w:rPr>
      </w:pPr>
    </w:p>
    <w:p w14:paraId="12F5273E" w14:textId="1C52406D" w:rsidR="008E226C" w:rsidRDefault="00DE5C39" w:rsidP="00DE5C39">
      <w:pPr>
        <w:pStyle w:val="Heading2"/>
      </w:pPr>
      <w:r>
        <w:t>AWS Cost CLI</w:t>
      </w:r>
    </w:p>
    <w:p w14:paraId="481DC913" w14:textId="77777777" w:rsidR="005B716A" w:rsidRDefault="005B716A" w:rsidP="008E226C">
      <w:pPr>
        <w:rPr>
          <w:b/>
          <w:bCs/>
        </w:rPr>
      </w:pPr>
    </w:p>
    <w:p w14:paraId="5847633D" w14:textId="1CE6097C" w:rsidR="005B716A" w:rsidRDefault="005B716A" w:rsidP="008E226C">
      <w:pPr>
        <w:rPr>
          <w:b/>
          <w:bCs/>
        </w:rPr>
      </w:pPr>
      <w:r w:rsidRPr="005B716A">
        <w:rPr>
          <w:b/>
          <w:bCs/>
        </w:rPr>
        <w:drawing>
          <wp:inline distT="0" distB="0" distL="0" distR="0" wp14:anchorId="40069CF5" wp14:editId="6CB938C9">
            <wp:extent cx="5731510" cy="3298190"/>
            <wp:effectExtent l="0" t="0" r="2540" b="0"/>
            <wp:docPr id="85782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29012" name=""/>
                    <pic:cNvPicPr/>
                  </pic:nvPicPr>
                  <pic:blipFill>
                    <a:blip r:embed="rId15"/>
                    <a:stretch>
                      <a:fillRect/>
                    </a:stretch>
                  </pic:blipFill>
                  <pic:spPr>
                    <a:xfrm>
                      <a:off x="0" y="0"/>
                      <a:ext cx="5731510" cy="3298190"/>
                    </a:xfrm>
                    <a:prstGeom prst="rect">
                      <a:avLst/>
                    </a:prstGeom>
                  </pic:spPr>
                </pic:pic>
              </a:graphicData>
            </a:graphic>
          </wp:inline>
        </w:drawing>
      </w:r>
    </w:p>
    <w:p w14:paraId="008DF47C" w14:textId="77777777" w:rsidR="00DE5C39" w:rsidRDefault="00DE5C39" w:rsidP="008E226C">
      <w:pPr>
        <w:rPr>
          <w:b/>
          <w:bCs/>
        </w:rPr>
      </w:pPr>
    </w:p>
    <w:p w14:paraId="63EBD529" w14:textId="239430E5" w:rsidR="00DE5C39" w:rsidRDefault="00DE5C39" w:rsidP="00DE5C39">
      <w:pPr>
        <w:pStyle w:val="Heading2"/>
      </w:pPr>
      <w:r>
        <w:t>AWS Lambda Function</w:t>
      </w:r>
    </w:p>
    <w:p w14:paraId="7A2D6848" w14:textId="40F24F20" w:rsidR="005B716A" w:rsidRDefault="005B716A" w:rsidP="005B716A">
      <w:pPr>
        <w:rPr>
          <w:b/>
          <w:bCs/>
        </w:rPr>
      </w:pPr>
    </w:p>
    <w:p w14:paraId="3FC349A2" w14:textId="45443262" w:rsidR="005B716A" w:rsidRPr="005B716A" w:rsidRDefault="005B716A" w:rsidP="005B716A">
      <w:pPr>
        <w:rPr>
          <w:b/>
          <w:bCs/>
        </w:rPr>
      </w:pPr>
      <w:r w:rsidRPr="005B716A">
        <w:rPr>
          <w:b/>
          <w:bCs/>
        </w:rPr>
        <w:drawing>
          <wp:inline distT="0" distB="0" distL="0" distR="0" wp14:anchorId="644DB35D" wp14:editId="63D59E33">
            <wp:extent cx="5731510" cy="2654935"/>
            <wp:effectExtent l="0" t="0" r="2540" b="0"/>
            <wp:docPr id="14558178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17804" name="Picture 1" descr="A screenshot of a computer&#10;&#10;AI-generated content may be incorrect."/>
                    <pic:cNvPicPr/>
                  </pic:nvPicPr>
                  <pic:blipFill>
                    <a:blip r:embed="rId16"/>
                    <a:stretch>
                      <a:fillRect/>
                    </a:stretch>
                  </pic:blipFill>
                  <pic:spPr>
                    <a:xfrm>
                      <a:off x="0" y="0"/>
                      <a:ext cx="5731510" cy="2654935"/>
                    </a:xfrm>
                    <a:prstGeom prst="rect">
                      <a:avLst/>
                    </a:prstGeom>
                  </pic:spPr>
                </pic:pic>
              </a:graphicData>
            </a:graphic>
          </wp:inline>
        </w:drawing>
      </w:r>
    </w:p>
    <w:p w14:paraId="15985EEB" w14:textId="77777777" w:rsidR="005B716A" w:rsidRDefault="005B716A" w:rsidP="008E226C">
      <w:pPr>
        <w:rPr>
          <w:b/>
          <w:bCs/>
        </w:rPr>
      </w:pPr>
    </w:p>
    <w:p w14:paraId="6C9F7075" w14:textId="7A3C40EE" w:rsidR="005B716A" w:rsidRPr="005B716A" w:rsidRDefault="005B716A" w:rsidP="005B716A">
      <w:pPr>
        <w:rPr>
          <w:b/>
          <w:bCs/>
        </w:rPr>
      </w:pPr>
    </w:p>
    <w:p w14:paraId="2BC1D7EE" w14:textId="61F23381" w:rsidR="005B716A" w:rsidRPr="005B716A" w:rsidRDefault="005B716A" w:rsidP="005B716A">
      <w:pPr>
        <w:rPr>
          <w:b/>
          <w:bCs/>
        </w:rPr>
      </w:pPr>
      <w:r w:rsidRPr="005B716A">
        <w:rPr>
          <w:b/>
          <w:bCs/>
        </w:rPr>
        <w:drawing>
          <wp:inline distT="0" distB="0" distL="0" distR="0" wp14:anchorId="14AF7FAD" wp14:editId="49337B7C">
            <wp:extent cx="5731510" cy="2846705"/>
            <wp:effectExtent l="0" t="0" r="2540" b="0"/>
            <wp:docPr id="1743250318"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250318" name="Picture 8"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6705"/>
                    </a:xfrm>
                    <a:prstGeom prst="rect">
                      <a:avLst/>
                    </a:prstGeom>
                    <a:noFill/>
                    <a:ln>
                      <a:noFill/>
                    </a:ln>
                  </pic:spPr>
                </pic:pic>
              </a:graphicData>
            </a:graphic>
          </wp:inline>
        </w:drawing>
      </w:r>
    </w:p>
    <w:p w14:paraId="79702423" w14:textId="77777777" w:rsidR="005B716A" w:rsidRDefault="005B716A" w:rsidP="008E226C">
      <w:pPr>
        <w:rPr>
          <w:b/>
          <w:bCs/>
        </w:rPr>
      </w:pPr>
    </w:p>
    <w:p w14:paraId="62C76A9F" w14:textId="77777777" w:rsidR="005B716A" w:rsidRPr="008E226C" w:rsidRDefault="005B716A" w:rsidP="008E226C">
      <w:pPr>
        <w:rPr>
          <w:b/>
          <w:bCs/>
        </w:rPr>
      </w:pPr>
    </w:p>
    <w:p w14:paraId="4C23D995" w14:textId="2717BEBA" w:rsidR="008E226C" w:rsidRDefault="008E226C" w:rsidP="00DE5C39"/>
    <w:p w14:paraId="28975C5B" w14:textId="77777777" w:rsidR="008E226C" w:rsidRPr="008E226C" w:rsidRDefault="008E226C" w:rsidP="00DE5C39">
      <w:pPr>
        <w:pStyle w:val="Heading2"/>
      </w:pPr>
      <w:r w:rsidRPr="008E226C">
        <w:t>CHALLENGES &amp; SOLUTIONS</w:t>
      </w:r>
    </w:p>
    <w:p w14:paraId="51BEC994" w14:textId="77777777" w:rsidR="008E226C" w:rsidRPr="008E226C" w:rsidRDefault="008E226C" w:rsidP="008E226C">
      <w:pPr>
        <w:numPr>
          <w:ilvl w:val="0"/>
          <w:numId w:val="21"/>
        </w:numPr>
      </w:pPr>
      <w:r w:rsidRPr="008E226C">
        <w:t>IAM precision</w:t>
      </w:r>
    </w:p>
    <w:p w14:paraId="1F480749" w14:textId="77777777" w:rsidR="008E226C" w:rsidRPr="008E226C" w:rsidRDefault="008E226C" w:rsidP="008E226C">
      <w:pPr>
        <w:numPr>
          <w:ilvl w:val="1"/>
          <w:numId w:val="21"/>
        </w:numPr>
      </w:pPr>
      <w:r w:rsidRPr="008E226C">
        <w:t>The challenge: Write policies that are truly least</w:t>
      </w:r>
      <w:r w:rsidRPr="008E226C">
        <w:noBreakHyphen/>
        <w:t>privilege yet still let Lambda and EC2 do their jobs.</w:t>
      </w:r>
    </w:p>
    <w:p w14:paraId="294C512A" w14:textId="77777777" w:rsidR="008E226C" w:rsidRPr="008E226C" w:rsidRDefault="008E226C" w:rsidP="008E226C">
      <w:pPr>
        <w:numPr>
          <w:ilvl w:val="1"/>
          <w:numId w:val="21"/>
        </w:numPr>
      </w:pPr>
      <w:r w:rsidRPr="008E226C">
        <w:t xml:space="preserve">What worked: Started from the smallest possible permission set, validated </w:t>
      </w:r>
      <w:proofErr w:type="spellStart"/>
      <w:r w:rsidRPr="008E226C">
        <w:t>behavior</w:t>
      </w:r>
      <w:proofErr w:type="spellEnd"/>
      <w:r w:rsidRPr="008E226C">
        <w:t xml:space="preserve"> with policy simulation and safe dry</w:t>
      </w:r>
      <w:r w:rsidRPr="008E226C">
        <w:noBreakHyphen/>
        <w:t>runs, then added only what was proven necessary.</w:t>
      </w:r>
    </w:p>
    <w:p w14:paraId="6FD28355" w14:textId="77777777" w:rsidR="008E226C" w:rsidRPr="008E226C" w:rsidRDefault="008E226C" w:rsidP="008E226C">
      <w:pPr>
        <w:numPr>
          <w:ilvl w:val="0"/>
          <w:numId w:val="21"/>
        </w:numPr>
      </w:pPr>
      <w:r w:rsidRPr="008E226C">
        <w:t>Data parsing</w:t>
      </w:r>
    </w:p>
    <w:p w14:paraId="7A05543A" w14:textId="77777777" w:rsidR="008E226C" w:rsidRPr="008E226C" w:rsidRDefault="008E226C" w:rsidP="008E226C">
      <w:pPr>
        <w:numPr>
          <w:ilvl w:val="1"/>
          <w:numId w:val="21"/>
        </w:numPr>
      </w:pPr>
      <w:r w:rsidRPr="008E226C">
        <w:t>The challenge: The Cost Explorer response (</w:t>
      </w:r>
      <w:proofErr w:type="spellStart"/>
      <w:r w:rsidRPr="008E226C">
        <w:t>get_cost_and_usage</w:t>
      </w:r>
      <w:proofErr w:type="spellEnd"/>
      <w:r w:rsidRPr="008E226C">
        <w:t xml:space="preserve">) is deeply nested and hard to </w:t>
      </w:r>
      <w:proofErr w:type="spellStart"/>
      <w:r w:rsidRPr="008E226C">
        <w:t>analyze</w:t>
      </w:r>
      <w:proofErr w:type="spellEnd"/>
      <w:r w:rsidRPr="008E226C">
        <w:t xml:space="preserve"> directly.</w:t>
      </w:r>
    </w:p>
    <w:p w14:paraId="397D3B1E" w14:textId="77777777" w:rsidR="008E226C" w:rsidRPr="008E226C" w:rsidRDefault="008E226C" w:rsidP="008E226C">
      <w:pPr>
        <w:numPr>
          <w:ilvl w:val="1"/>
          <w:numId w:val="21"/>
        </w:numPr>
      </w:pPr>
      <w:r w:rsidRPr="008E226C">
        <w:t xml:space="preserve">What worked: Built a stepwise parser using Pandas’ </w:t>
      </w:r>
      <w:proofErr w:type="spellStart"/>
      <w:r w:rsidRPr="008E226C">
        <w:t>json_normalize</w:t>
      </w:r>
      <w:proofErr w:type="spellEnd"/>
      <w:r w:rsidRPr="008E226C">
        <w:t xml:space="preserve"> to flatten the payload into a tidy </w:t>
      </w:r>
      <w:proofErr w:type="spellStart"/>
      <w:r w:rsidRPr="008E226C">
        <w:t>DataFrame</w:t>
      </w:r>
      <w:proofErr w:type="spellEnd"/>
      <w:r w:rsidRPr="008E226C">
        <w:t xml:space="preserve"> ready for charts, QA, and archival.</w:t>
      </w:r>
    </w:p>
    <w:p w14:paraId="1451C618" w14:textId="77777777" w:rsidR="008E226C" w:rsidRPr="008E226C" w:rsidRDefault="008E226C" w:rsidP="008E226C">
      <w:pPr>
        <w:numPr>
          <w:ilvl w:val="0"/>
          <w:numId w:val="21"/>
        </w:numPr>
      </w:pPr>
      <w:r w:rsidRPr="008E226C">
        <w:t>Load generation</w:t>
      </w:r>
    </w:p>
    <w:p w14:paraId="2029322E" w14:textId="77777777" w:rsidR="008E226C" w:rsidRPr="008E226C" w:rsidRDefault="008E226C" w:rsidP="008E226C">
      <w:pPr>
        <w:numPr>
          <w:ilvl w:val="1"/>
          <w:numId w:val="21"/>
        </w:numPr>
      </w:pPr>
      <w:r w:rsidRPr="008E226C">
        <w:t>The challenge: Produce predictable, repeatable load on a modest t</w:t>
      </w:r>
      <w:proofErr w:type="gramStart"/>
      <w:r w:rsidRPr="008E226C">
        <w:t>2.micro</w:t>
      </w:r>
      <w:proofErr w:type="gramEnd"/>
      <w:r w:rsidRPr="008E226C">
        <w:t xml:space="preserve"> without causing instability.</w:t>
      </w:r>
    </w:p>
    <w:p w14:paraId="6776CFAC" w14:textId="77777777" w:rsidR="008E226C" w:rsidRPr="008E226C" w:rsidRDefault="008E226C" w:rsidP="008E226C">
      <w:pPr>
        <w:numPr>
          <w:ilvl w:val="1"/>
          <w:numId w:val="21"/>
        </w:numPr>
      </w:pPr>
      <w:r w:rsidRPr="008E226C">
        <w:lastRenderedPageBreak/>
        <w:t>What worked: Standardized on stress</w:t>
      </w:r>
      <w:r w:rsidRPr="008E226C">
        <w:noBreakHyphen/>
        <w:t>ng with targeted flags (for example, --</w:t>
      </w:r>
      <w:proofErr w:type="spellStart"/>
      <w:r w:rsidRPr="008E226C">
        <w:t>cpu</w:t>
      </w:r>
      <w:proofErr w:type="spellEnd"/>
      <w:r w:rsidRPr="008E226C">
        <w:t xml:space="preserve"> 1 --</w:t>
      </w:r>
      <w:proofErr w:type="spellStart"/>
      <w:r w:rsidRPr="008E226C">
        <w:t>cpu</w:t>
      </w:r>
      <w:proofErr w:type="spellEnd"/>
      <w:r w:rsidRPr="008E226C">
        <w:t>-load 50), iterating to hit specific utilization targets while keeping the instance responsive.</w:t>
      </w:r>
    </w:p>
    <w:p w14:paraId="5409E5D4" w14:textId="77777777" w:rsidR="008E226C" w:rsidRPr="008E226C" w:rsidRDefault="008E226C" w:rsidP="008E226C">
      <w:pPr>
        <w:numPr>
          <w:ilvl w:val="0"/>
          <w:numId w:val="21"/>
        </w:numPr>
      </w:pPr>
      <w:r w:rsidRPr="008E226C">
        <w:t>Cross</w:t>
      </w:r>
      <w:r w:rsidRPr="008E226C">
        <w:noBreakHyphen/>
        <w:t>service access</w:t>
      </w:r>
    </w:p>
    <w:p w14:paraId="1AC2E8E2" w14:textId="77777777" w:rsidR="008E226C" w:rsidRPr="008E226C" w:rsidRDefault="008E226C" w:rsidP="008E226C">
      <w:pPr>
        <w:numPr>
          <w:ilvl w:val="1"/>
          <w:numId w:val="21"/>
        </w:numPr>
      </w:pPr>
      <w:r w:rsidRPr="008E226C">
        <w:t>The challenge: Ensure Lambda can safely interact with EC2, CloudWatch, and Cost Explorer without over</w:t>
      </w:r>
      <w:r w:rsidRPr="008E226C">
        <w:noBreakHyphen/>
      </w:r>
      <w:proofErr w:type="spellStart"/>
      <w:r w:rsidRPr="008E226C">
        <w:t>permissioning</w:t>
      </w:r>
      <w:proofErr w:type="spellEnd"/>
      <w:r w:rsidRPr="008E226C">
        <w:t>.</w:t>
      </w:r>
    </w:p>
    <w:p w14:paraId="426CEB09" w14:textId="77777777" w:rsidR="008E226C" w:rsidRPr="008E226C" w:rsidRDefault="008E226C" w:rsidP="008E226C">
      <w:pPr>
        <w:numPr>
          <w:ilvl w:val="1"/>
          <w:numId w:val="21"/>
        </w:numPr>
      </w:pPr>
      <w:r w:rsidRPr="008E226C">
        <w:t>What worked: Defined a dedicated role (</w:t>
      </w:r>
      <w:proofErr w:type="spellStart"/>
      <w:r w:rsidRPr="008E226C">
        <w:t>LambdaCostOptimizationRole</w:t>
      </w:r>
      <w:proofErr w:type="spellEnd"/>
      <w:r w:rsidRPr="008E226C">
        <w:t>) with trusted relationships and narrowly scoped custom policies, reviewed and refined as services were integrated.</w:t>
      </w:r>
    </w:p>
    <w:p w14:paraId="6781964D" w14:textId="2FF2DC5B" w:rsidR="008E226C" w:rsidRPr="008E226C" w:rsidRDefault="008E226C" w:rsidP="00AD4071">
      <w:pPr>
        <w:pStyle w:val="Heading1"/>
        <w:numPr>
          <w:ilvl w:val="0"/>
          <w:numId w:val="3"/>
        </w:numPr>
      </w:pPr>
      <w:r w:rsidRPr="008E226C">
        <w:t>CONCLUSION &amp; FUTURE ROADMAP</w:t>
      </w:r>
    </w:p>
    <w:p w14:paraId="71700699" w14:textId="074A44A1" w:rsidR="008E226C" w:rsidRPr="008E226C" w:rsidRDefault="008E226C" w:rsidP="008E226C">
      <w:r w:rsidRPr="008E226C">
        <w:rPr>
          <w:rStyle w:val="Heading2Char"/>
        </w:rPr>
        <w:t>Conclusion</w:t>
      </w:r>
      <w:r w:rsidRPr="008E226C">
        <w:br/>
        <w:t>The project is on track and has moved decisively from design to execution. In nine weeks, it delivered a secure AWS foundation, a reliable monitoring pipeline, repeatable load generation, a cost data workflow, and a working visualization layer. These pieces now form a cohesive platform on which the core contribution—intelligent, approval</w:t>
      </w:r>
      <w:r w:rsidRPr="008E226C">
        <w:noBreakHyphen/>
        <w:t>aware automation—will be built next.</w:t>
      </w:r>
    </w:p>
    <w:p w14:paraId="71BA1ABC" w14:textId="77777777" w:rsidR="008E226C" w:rsidRPr="008E226C" w:rsidRDefault="008E226C" w:rsidP="008E226C">
      <w:r w:rsidRPr="008E226C">
        <w:t>What this means in practice:</w:t>
      </w:r>
    </w:p>
    <w:p w14:paraId="0BA08195" w14:textId="77777777" w:rsidR="008E226C" w:rsidRPr="008E226C" w:rsidRDefault="008E226C" w:rsidP="008E226C">
      <w:pPr>
        <w:numPr>
          <w:ilvl w:val="0"/>
          <w:numId w:val="23"/>
        </w:numPr>
      </w:pPr>
      <w:r w:rsidRPr="008E226C">
        <w:t>The environment is safe by default (least</w:t>
      </w:r>
      <w:r w:rsidRPr="008E226C">
        <w:noBreakHyphen/>
        <w:t>privilege IAM, controlled automation).</w:t>
      </w:r>
    </w:p>
    <w:p w14:paraId="2797D82B" w14:textId="77777777" w:rsidR="008E226C" w:rsidRPr="008E226C" w:rsidRDefault="008E226C" w:rsidP="008E226C">
      <w:pPr>
        <w:numPr>
          <w:ilvl w:val="0"/>
          <w:numId w:val="23"/>
        </w:numPr>
      </w:pPr>
      <w:r w:rsidRPr="008E226C">
        <w:t>The signals needed for decisions (metrics, costs, tags) are flowing and validated.</w:t>
      </w:r>
    </w:p>
    <w:p w14:paraId="074CB574" w14:textId="77777777" w:rsidR="008E226C" w:rsidRPr="008E226C" w:rsidRDefault="008E226C" w:rsidP="008E226C">
      <w:pPr>
        <w:numPr>
          <w:ilvl w:val="0"/>
          <w:numId w:val="23"/>
        </w:numPr>
      </w:pPr>
      <w:r w:rsidRPr="008E226C">
        <w:t>The dashboard provides immediate visibility and a path to action.</w:t>
      </w:r>
    </w:p>
    <w:p w14:paraId="24D9CFBA" w14:textId="77777777" w:rsidR="008E226C" w:rsidRPr="008E226C" w:rsidRDefault="008E226C" w:rsidP="008E226C">
      <w:r w:rsidRPr="008E226C">
        <w:t>Next, the focus shifts to decision logic and automation quality:</w:t>
      </w:r>
    </w:p>
    <w:p w14:paraId="5302C8F8" w14:textId="77777777" w:rsidR="008E226C" w:rsidRPr="008E226C" w:rsidRDefault="008E226C" w:rsidP="008E226C">
      <w:pPr>
        <w:numPr>
          <w:ilvl w:val="0"/>
          <w:numId w:val="24"/>
        </w:numPr>
      </w:pPr>
      <w:r w:rsidRPr="008E226C">
        <w:t>Codify idle and stale</w:t>
      </w:r>
      <w:r w:rsidRPr="008E226C">
        <w:noBreakHyphen/>
        <w:t xml:space="preserve">resource rules with </w:t>
      </w:r>
      <w:proofErr w:type="spellStart"/>
      <w:r w:rsidRPr="008E226C">
        <w:t>tunable</w:t>
      </w:r>
      <w:proofErr w:type="spellEnd"/>
      <w:r w:rsidRPr="008E226C">
        <w:t xml:space="preserve"> thresholds.</w:t>
      </w:r>
    </w:p>
    <w:p w14:paraId="2CE4A6FD" w14:textId="77777777" w:rsidR="008E226C" w:rsidRPr="008E226C" w:rsidRDefault="008E226C" w:rsidP="008E226C">
      <w:pPr>
        <w:numPr>
          <w:ilvl w:val="0"/>
          <w:numId w:val="24"/>
        </w:numPr>
      </w:pPr>
      <w:r w:rsidRPr="008E226C">
        <w:t>Add approval workflows and guardrails to make cleanup safe and auditable.</w:t>
      </w:r>
    </w:p>
    <w:p w14:paraId="5AE70A08" w14:textId="77777777" w:rsidR="008E226C" w:rsidRPr="008E226C" w:rsidRDefault="008E226C" w:rsidP="008E226C">
      <w:pPr>
        <w:numPr>
          <w:ilvl w:val="0"/>
          <w:numId w:val="24"/>
        </w:numPr>
      </w:pPr>
      <w:r w:rsidRPr="008E226C">
        <w:t>Quantify savings with before/after comparisons surfaced directly in the dashboard.</w:t>
      </w:r>
    </w:p>
    <w:p w14:paraId="5518E03D" w14:textId="77777777" w:rsidR="008E226C" w:rsidRPr="00A130A5" w:rsidRDefault="008E226C" w:rsidP="006E5B6F"/>
    <w:p w14:paraId="508495DD" w14:textId="77777777" w:rsidR="006E5B6F" w:rsidRDefault="006E5B6F" w:rsidP="006E5B6F"/>
    <w:p w14:paraId="0C03D2C8" w14:textId="77777777" w:rsidR="00DE5C39" w:rsidRDefault="00DE5C39" w:rsidP="006E5B6F"/>
    <w:p w14:paraId="3FAB366F" w14:textId="77777777" w:rsidR="00DE5C39" w:rsidRDefault="00DE5C39" w:rsidP="006E5B6F"/>
    <w:p w14:paraId="05AA35D8" w14:textId="77777777" w:rsidR="00DE5C39" w:rsidRDefault="00DE5C39" w:rsidP="006E5B6F"/>
    <w:p w14:paraId="52B555C2" w14:textId="77777777" w:rsidR="00DE5C39" w:rsidRDefault="00DE5C39" w:rsidP="006E5B6F"/>
    <w:p w14:paraId="6C7F797A" w14:textId="77777777" w:rsidR="00DE5C39" w:rsidRPr="006E5B6F" w:rsidRDefault="00DE5C39" w:rsidP="006E5B6F"/>
    <w:p w14:paraId="7038AC8C" w14:textId="1B1D6AD8" w:rsidR="00DE5C39" w:rsidRDefault="00DE5C39" w:rsidP="00DE5C39">
      <w:pPr>
        <w:pStyle w:val="Heading1"/>
      </w:pPr>
      <w:r w:rsidRPr="00562477">
        <w:lastRenderedPageBreak/>
        <w:t>Plan for Weeks 10-16</w:t>
      </w:r>
    </w:p>
    <w:p w14:paraId="776A533D" w14:textId="77777777" w:rsidR="00DE5C39" w:rsidRDefault="00DE5C39" w:rsidP="00DE5C39"/>
    <w:p w14:paraId="6640AE92" w14:textId="77777777" w:rsidR="00DE5C39" w:rsidRDefault="00DE5C39" w:rsidP="00DE5C39"/>
    <w:p w14:paraId="7C053E1E" w14:textId="77777777" w:rsidR="00DE5C39" w:rsidRPr="00562477" w:rsidRDefault="00DE5C39" w:rsidP="00DE5C3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8"/>
        <w:gridCol w:w="3978"/>
        <w:gridCol w:w="4295"/>
      </w:tblGrid>
      <w:tr w:rsidR="00DE5C39" w:rsidRPr="00DE5C39" w14:paraId="1C922FC1" w14:textId="77777777" w:rsidTr="00DE5C39">
        <w:trPr>
          <w:tblHeader/>
        </w:trPr>
        <w:tc>
          <w:tcPr>
            <w:tcW w:w="998" w:type="dxa"/>
            <w:tcMar>
              <w:top w:w="150" w:type="dxa"/>
              <w:left w:w="0" w:type="dxa"/>
              <w:bottom w:w="150" w:type="dxa"/>
              <w:right w:w="240" w:type="dxa"/>
            </w:tcMar>
            <w:vAlign w:val="center"/>
            <w:hideMark/>
          </w:tcPr>
          <w:p w14:paraId="5661F237" w14:textId="77777777" w:rsidR="00DE5C39" w:rsidRPr="00DE5C39" w:rsidRDefault="00DE5C39" w:rsidP="00DE5C39">
            <w:pPr>
              <w:spacing w:line="240" w:lineRule="auto"/>
            </w:pPr>
            <w:r w:rsidRPr="00DE5C39">
              <w:rPr>
                <w:b/>
                <w:bCs/>
              </w:rPr>
              <w:t>Week</w:t>
            </w:r>
          </w:p>
        </w:tc>
        <w:tc>
          <w:tcPr>
            <w:tcW w:w="3978" w:type="dxa"/>
            <w:tcMar>
              <w:top w:w="150" w:type="dxa"/>
              <w:left w:w="240" w:type="dxa"/>
              <w:bottom w:w="150" w:type="dxa"/>
              <w:right w:w="240" w:type="dxa"/>
            </w:tcMar>
            <w:vAlign w:val="center"/>
            <w:hideMark/>
          </w:tcPr>
          <w:p w14:paraId="06961455" w14:textId="77777777" w:rsidR="00DE5C39" w:rsidRPr="00DE5C39" w:rsidRDefault="00DE5C39" w:rsidP="00DE5C39">
            <w:pPr>
              <w:spacing w:line="240" w:lineRule="auto"/>
            </w:pPr>
            <w:r w:rsidRPr="00DE5C39">
              <w:rPr>
                <w:b/>
                <w:bCs/>
              </w:rPr>
              <w:t>Task</w:t>
            </w:r>
          </w:p>
        </w:tc>
        <w:tc>
          <w:tcPr>
            <w:tcW w:w="0" w:type="auto"/>
            <w:tcMar>
              <w:top w:w="150" w:type="dxa"/>
              <w:left w:w="240" w:type="dxa"/>
              <w:bottom w:w="150" w:type="dxa"/>
              <w:right w:w="240" w:type="dxa"/>
            </w:tcMar>
            <w:vAlign w:val="center"/>
            <w:hideMark/>
          </w:tcPr>
          <w:p w14:paraId="4696A704" w14:textId="77777777" w:rsidR="00DE5C39" w:rsidRPr="00DE5C39" w:rsidRDefault="00DE5C39" w:rsidP="00DE5C39">
            <w:pPr>
              <w:spacing w:line="240" w:lineRule="auto"/>
            </w:pPr>
            <w:r w:rsidRPr="00DE5C39">
              <w:rPr>
                <w:b/>
                <w:bCs/>
              </w:rPr>
              <w:t>Deliverable</w:t>
            </w:r>
          </w:p>
        </w:tc>
      </w:tr>
      <w:tr w:rsidR="00DE5C39" w:rsidRPr="00DE5C39" w14:paraId="3D133BE8" w14:textId="77777777" w:rsidTr="00DE5C39">
        <w:tc>
          <w:tcPr>
            <w:tcW w:w="998" w:type="dxa"/>
            <w:tcMar>
              <w:top w:w="150" w:type="dxa"/>
              <w:left w:w="0" w:type="dxa"/>
              <w:bottom w:w="150" w:type="dxa"/>
              <w:right w:w="240" w:type="dxa"/>
            </w:tcMar>
            <w:vAlign w:val="center"/>
            <w:hideMark/>
          </w:tcPr>
          <w:p w14:paraId="2F3EB6C9" w14:textId="77777777" w:rsidR="00DE5C39" w:rsidRPr="00DE5C39" w:rsidRDefault="00DE5C39" w:rsidP="00DE5C39">
            <w:pPr>
              <w:spacing w:line="240" w:lineRule="auto"/>
            </w:pPr>
            <w:r w:rsidRPr="00DE5C39">
              <w:rPr>
                <w:b/>
                <w:bCs/>
              </w:rPr>
              <w:t>10-11</w:t>
            </w:r>
          </w:p>
        </w:tc>
        <w:tc>
          <w:tcPr>
            <w:tcW w:w="3978" w:type="dxa"/>
            <w:tcMar>
              <w:top w:w="150" w:type="dxa"/>
              <w:left w:w="240" w:type="dxa"/>
              <w:bottom w:w="150" w:type="dxa"/>
              <w:right w:w="240" w:type="dxa"/>
            </w:tcMar>
            <w:vAlign w:val="center"/>
            <w:hideMark/>
          </w:tcPr>
          <w:p w14:paraId="13F7154A" w14:textId="77777777" w:rsidR="00DE5C39" w:rsidRPr="00DE5C39" w:rsidRDefault="00DE5C39" w:rsidP="00DE5C39">
            <w:pPr>
              <w:spacing w:line="240" w:lineRule="auto"/>
            </w:pPr>
            <w:r w:rsidRPr="00DE5C39">
              <w:t>Develop Lambda functions for idle instance detection and stale resource scanning.</w:t>
            </w:r>
          </w:p>
        </w:tc>
        <w:tc>
          <w:tcPr>
            <w:tcW w:w="0" w:type="auto"/>
            <w:tcMar>
              <w:top w:w="150" w:type="dxa"/>
              <w:left w:w="240" w:type="dxa"/>
              <w:bottom w:w="150" w:type="dxa"/>
              <w:right w:w="240" w:type="dxa"/>
            </w:tcMar>
            <w:vAlign w:val="center"/>
            <w:hideMark/>
          </w:tcPr>
          <w:p w14:paraId="08F86A50" w14:textId="77777777" w:rsidR="00DE5C39" w:rsidRPr="00DE5C39" w:rsidRDefault="00DE5C39" w:rsidP="00DE5C39">
            <w:pPr>
              <w:spacing w:line="240" w:lineRule="auto"/>
            </w:pPr>
            <w:r w:rsidRPr="00DE5C39">
              <w:t>Python scripts using Boto3 to identify idle EC2s and stale EIPs, EBS, Snapshots.</w:t>
            </w:r>
          </w:p>
        </w:tc>
      </w:tr>
      <w:tr w:rsidR="00DE5C39" w:rsidRPr="00DE5C39" w14:paraId="791F407C" w14:textId="77777777" w:rsidTr="00DE5C39">
        <w:tc>
          <w:tcPr>
            <w:tcW w:w="998" w:type="dxa"/>
            <w:tcMar>
              <w:top w:w="150" w:type="dxa"/>
              <w:left w:w="0" w:type="dxa"/>
              <w:bottom w:w="150" w:type="dxa"/>
              <w:right w:w="240" w:type="dxa"/>
            </w:tcMar>
            <w:vAlign w:val="center"/>
            <w:hideMark/>
          </w:tcPr>
          <w:p w14:paraId="25EDF9A4" w14:textId="77777777" w:rsidR="00DE5C39" w:rsidRPr="00DE5C39" w:rsidRDefault="00DE5C39" w:rsidP="00DE5C39">
            <w:pPr>
              <w:spacing w:line="240" w:lineRule="auto"/>
            </w:pPr>
            <w:r w:rsidRPr="00DE5C39">
              <w:rPr>
                <w:b/>
                <w:bCs/>
              </w:rPr>
              <w:t>12</w:t>
            </w:r>
          </w:p>
        </w:tc>
        <w:tc>
          <w:tcPr>
            <w:tcW w:w="3978" w:type="dxa"/>
            <w:tcMar>
              <w:top w:w="150" w:type="dxa"/>
              <w:left w:w="240" w:type="dxa"/>
              <w:bottom w:w="150" w:type="dxa"/>
              <w:right w:w="240" w:type="dxa"/>
            </w:tcMar>
            <w:vAlign w:val="center"/>
            <w:hideMark/>
          </w:tcPr>
          <w:p w14:paraId="358ED18F" w14:textId="77777777" w:rsidR="00DE5C39" w:rsidRPr="00DE5C39" w:rsidRDefault="00DE5C39" w:rsidP="00DE5C39">
            <w:pPr>
              <w:spacing w:line="240" w:lineRule="auto"/>
            </w:pPr>
            <w:r w:rsidRPr="00DE5C39">
              <w:t>Develop the cleanup Lambda function and integrate with DynamoDB for logging.</w:t>
            </w:r>
          </w:p>
        </w:tc>
        <w:tc>
          <w:tcPr>
            <w:tcW w:w="0" w:type="auto"/>
            <w:tcMar>
              <w:top w:w="150" w:type="dxa"/>
              <w:left w:w="240" w:type="dxa"/>
              <w:bottom w:w="150" w:type="dxa"/>
              <w:right w:w="240" w:type="dxa"/>
            </w:tcMar>
            <w:vAlign w:val="center"/>
            <w:hideMark/>
          </w:tcPr>
          <w:p w14:paraId="430A31A4" w14:textId="77777777" w:rsidR="00DE5C39" w:rsidRPr="00DE5C39" w:rsidRDefault="00DE5C39" w:rsidP="00DE5C39">
            <w:pPr>
              <w:spacing w:line="240" w:lineRule="auto"/>
            </w:pPr>
            <w:r w:rsidRPr="00DE5C39">
              <w:t>A secure function to stop/delete resources, triggered manually based on DynamoDB records.</w:t>
            </w:r>
          </w:p>
        </w:tc>
      </w:tr>
      <w:tr w:rsidR="00DE5C39" w:rsidRPr="00DE5C39" w14:paraId="255E9BD6" w14:textId="77777777" w:rsidTr="00DE5C39">
        <w:tc>
          <w:tcPr>
            <w:tcW w:w="998" w:type="dxa"/>
            <w:tcMar>
              <w:top w:w="150" w:type="dxa"/>
              <w:left w:w="0" w:type="dxa"/>
              <w:bottom w:w="150" w:type="dxa"/>
              <w:right w:w="240" w:type="dxa"/>
            </w:tcMar>
            <w:vAlign w:val="center"/>
            <w:hideMark/>
          </w:tcPr>
          <w:p w14:paraId="3EF9C211" w14:textId="77777777" w:rsidR="00DE5C39" w:rsidRPr="00DE5C39" w:rsidRDefault="00DE5C39" w:rsidP="00DE5C39">
            <w:pPr>
              <w:spacing w:line="240" w:lineRule="auto"/>
            </w:pPr>
            <w:r w:rsidRPr="00DE5C39">
              <w:rPr>
                <w:b/>
                <w:bCs/>
              </w:rPr>
              <w:t>13</w:t>
            </w:r>
          </w:p>
        </w:tc>
        <w:tc>
          <w:tcPr>
            <w:tcW w:w="3978" w:type="dxa"/>
            <w:tcMar>
              <w:top w:w="150" w:type="dxa"/>
              <w:left w:w="240" w:type="dxa"/>
              <w:bottom w:w="150" w:type="dxa"/>
              <w:right w:w="240" w:type="dxa"/>
            </w:tcMar>
            <w:vAlign w:val="center"/>
            <w:hideMark/>
          </w:tcPr>
          <w:p w14:paraId="0E96EB1C" w14:textId="77777777" w:rsidR="00DE5C39" w:rsidRPr="00DE5C39" w:rsidRDefault="00DE5C39" w:rsidP="00DE5C39">
            <w:pPr>
              <w:spacing w:line="240" w:lineRule="auto"/>
            </w:pPr>
            <w:r w:rsidRPr="00DE5C39">
              <w:t>Implement SNS notifications for alerting and user approval workflows.</w:t>
            </w:r>
          </w:p>
        </w:tc>
        <w:tc>
          <w:tcPr>
            <w:tcW w:w="0" w:type="auto"/>
            <w:tcMar>
              <w:top w:w="150" w:type="dxa"/>
              <w:left w:w="240" w:type="dxa"/>
              <w:bottom w:w="150" w:type="dxa"/>
              <w:right w:w="240" w:type="dxa"/>
            </w:tcMar>
            <w:vAlign w:val="center"/>
            <w:hideMark/>
          </w:tcPr>
          <w:p w14:paraId="4EC637FC" w14:textId="77777777" w:rsidR="00DE5C39" w:rsidRPr="00DE5C39" w:rsidRDefault="00DE5C39" w:rsidP="00DE5C39">
            <w:pPr>
              <w:spacing w:line="240" w:lineRule="auto"/>
            </w:pPr>
            <w:r w:rsidRPr="00DE5C39">
              <w:t>Email alerts sent to users when resources are flagged for cleanup.</w:t>
            </w:r>
          </w:p>
        </w:tc>
      </w:tr>
      <w:tr w:rsidR="00DE5C39" w:rsidRPr="00DE5C39" w14:paraId="68A53FA5" w14:textId="77777777" w:rsidTr="00DE5C39">
        <w:tc>
          <w:tcPr>
            <w:tcW w:w="998" w:type="dxa"/>
            <w:tcMar>
              <w:top w:w="150" w:type="dxa"/>
              <w:left w:w="0" w:type="dxa"/>
              <w:bottom w:w="150" w:type="dxa"/>
              <w:right w:w="240" w:type="dxa"/>
            </w:tcMar>
            <w:vAlign w:val="center"/>
            <w:hideMark/>
          </w:tcPr>
          <w:p w14:paraId="398D19B0" w14:textId="77777777" w:rsidR="00DE5C39" w:rsidRPr="00DE5C39" w:rsidRDefault="00DE5C39" w:rsidP="00DE5C39">
            <w:pPr>
              <w:spacing w:line="240" w:lineRule="auto"/>
            </w:pPr>
            <w:r w:rsidRPr="00DE5C39">
              <w:rPr>
                <w:b/>
                <w:bCs/>
              </w:rPr>
              <w:t>14</w:t>
            </w:r>
          </w:p>
        </w:tc>
        <w:tc>
          <w:tcPr>
            <w:tcW w:w="3978" w:type="dxa"/>
            <w:tcMar>
              <w:top w:w="150" w:type="dxa"/>
              <w:left w:w="240" w:type="dxa"/>
              <w:bottom w:w="150" w:type="dxa"/>
              <w:right w:w="240" w:type="dxa"/>
            </w:tcMar>
            <w:vAlign w:val="center"/>
            <w:hideMark/>
          </w:tcPr>
          <w:p w14:paraId="751F5092" w14:textId="77777777" w:rsidR="00DE5C39" w:rsidRPr="00DE5C39" w:rsidRDefault="00DE5C39" w:rsidP="00DE5C39">
            <w:pPr>
              <w:spacing w:line="240" w:lineRule="auto"/>
            </w:pPr>
            <w:r w:rsidRPr="00DE5C39">
              <w:t>Migrate data storage from local files to Amazon S3 and DynamoDB.</w:t>
            </w:r>
          </w:p>
        </w:tc>
        <w:tc>
          <w:tcPr>
            <w:tcW w:w="0" w:type="auto"/>
            <w:tcMar>
              <w:top w:w="150" w:type="dxa"/>
              <w:left w:w="240" w:type="dxa"/>
              <w:bottom w:w="150" w:type="dxa"/>
              <w:right w:w="240" w:type="dxa"/>
            </w:tcMar>
            <w:vAlign w:val="center"/>
            <w:hideMark/>
          </w:tcPr>
          <w:p w14:paraId="4D62F6DC" w14:textId="77777777" w:rsidR="00DE5C39" w:rsidRPr="00DE5C39" w:rsidRDefault="00DE5C39" w:rsidP="00DE5C39">
            <w:pPr>
              <w:spacing w:line="240" w:lineRule="auto"/>
            </w:pPr>
            <w:r w:rsidRPr="00DE5C39">
              <w:t>Cost data stored in S3, cleanup candidates logged in DynamoDB.</w:t>
            </w:r>
          </w:p>
        </w:tc>
      </w:tr>
      <w:tr w:rsidR="00DE5C39" w:rsidRPr="00DE5C39" w14:paraId="247A1C20" w14:textId="77777777" w:rsidTr="00DE5C39">
        <w:tc>
          <w:tcPr>
            <w:tcW w:w="998" w:type="dxa"/>
            <w:tcMar>
              <w:top w:w="150" w:type="dxa"/>
              <w:left w:w="0" w:type="dxa"/>
              <w:bottom w:w="150" w:type="dxa"/>
              <w:right w:w="240" w:type="dxa"/>
            </w:tcMar>
            <w:vAlign w:val="center"/>
            <w:hideMark/>
          </w:tcPr>
          <w:p w14:paraId="26878219" w14:textId="77777777" w:rsidR="00DE5C39" w:rsidRPr="00DE5C39" w:rsidRDefault="00DE5C39" w:rsidP="00DE5C39">
            <w:pPr>
              <w:spacing w:line="240" w:lineRule="auto"/>
            </w:pPr>
            <w:r w:rsidRPr="00DE5C39">
              <w:rPr>
                <w:b/>
                <w:bCs/>
              </w:rPr>
              <w:t>15</w:t>
            </w:r>
          </w:p>
        </w:tc>
        <w:tc>
          <w:tcPr>
            <w:tcW w:w="3978" w:type="dxa"/>
            <w:tcMar>
              <w:top w:w="150" w:type="dxa"/>
              <w:left w:w="240" w:type="dxa"/>
              <w:bottom w:w="150" w:type="dxa"/>
              <w:right w:w="240" w:type="dxa"/>
            </w:tcMar>
            <w:vAlign w:val="center"/>
            <w:hideMark/>
          </w:tcPr>
          <w:p w14:paraId="3796B4CD" w14:textId="77777777" w:rsidR="00DE5C39" w:rsidRPr="00DE5C39" w:rsidRDefault="00DE5C39" w:rsidP="00DE5C39">
            <w:pPr>
              <w:spacing w:line="240" w:lineRule="auto"/>
            </w:pPr>
            <w:r w:rsidRPr="00DE5C39">
              <w:t xml:space="preserve">Enhance </w:t>
            </w:r>
            <w:proofErr w:type="spellStart"/>
            <w:r w:rsidRPr="00DE5C39">
              <w:t>Streamlit</w:t>
            </w:r>
            <w:proofErr w:type="spellEnd"/>
            <w:r w:rsidRPr="00DE5C39">
              <w:t xml:space="preserve"> dashboard with interactive controls and historical analysis.</w:t>
            </w:r>
          </w:p>
        </w:tc>
        <w:tc>
          <w:tcPr>
            <w:tcW w:w="0" w:type="auto"/>
            <w:tcMar>
              <w:top w:w="150" w:type="dxa"/>
              <w:left w:w="240" w:type="dxa"/>
              <w:bottom w:w="150" w:type="dxa"/>
              <w:right w:w="240" w:type="dxa"/>
            </w:tcMar>
            <w:vAlign w:val="center"/>
            <w:hideMark/>
          </w:tcPr>
          <w:p w14:paraId="2BA2ED66" w14:textId="77777777" w:rsidR="00DE5C39" w:rsidRPr="00DE5C39" w:rsidRDefault="00DE5C39" w:rsidP="00DE5C39">
            <w:pPr>
              <w:spacing w:line="240" w:lineRule="auto"/>
            </w:pPr>
            <w:r w:rsidRPr="00DE5C39">
              <w:t>Dashboard with buttons to trigger cleanup and view savings reports.</w:t>
            </w:r>
          </w:p>
        </w:tc>
      </w:tr>
      <w:tr w:rsidR="00DE5C39" w:rsidRPr="00DE5C39" w14:paraId="02F68313" w14:textId="77777777" w:rsidTr="00DE5C39">
        <w:tc>
          <w:tcPr>
            <w:tcW w:w="998" w:type="dxa"/>
            <w:tcMar>
              <w:top w:w="150" w:type="dxa"/>
              <w:left w:w="0" w:type="dxa"/>
              <w:bottom w:w="150" w:type="dxa"/>
              <w:right w:w="240" w:type="dxa"/>
            </w:tcMar>
            <w:vAlign w:val="center"/>
            <w:hideMark/>
          </w:tcPr>
          <w:p w14:paraId="7B95C8B2" w14:textId="77777777" w:rsidR="00DE5C39" w:rsidRPr="00DE5C39" w:rsidRDefault="00DE5C39" w:rsidP="00DE5C39">
            <w:pPr>
              <w:spacing w:line="240" w:lineRule="auto"/>
            </w:pPr>
            <w:r w:rsidRPr="00DE5C39">
              <w:rPr>
                <w:b/>
                <w:bCs/>
              </w:rPr>
              <w:t>16</w:t>
            </w:r>
          </w:p>
        </w:tc>
        <w:tc>
          <w:tcPr>
            <w:tcW w:w="3978" w:type="dxa"/>
            <w:tcMar>
              <w:top w:w="150" w:type="dxa"/>
              <w:left w:w="240" w:type="dxa"/>
              <w:bottom w:w="150" w:type="dxa"/>
              <w:right w:w="240" w:type="dxa"/>
            </w:tcMar>
            <w:vAlign w:val="center"/>
            <w:hideMark/>
          </w:tcPr>
          <w:p w14:paraId="3C414309" w14:textId="77777777" w:rsidR="00DE5C39" w:rsidRPr="00DE5C39" w:rsidRDefault="00DE5C39" w:rsidP="00DE5C39">
            <w:pPr>
              <w:spacing w:line="240" w:lineRule="auto"/>
            </w:pPr>
            <w:r w:rsidRPr="00DE5C39">
              <w:t>End-to-end testing, cost-benefit analysis, final documentation, and report submission.</w:t>
            </w:r>
          </w:p>
        </w:tc>
        <w:tc>
          <w:tcPr>
            <w:tcW w:w="0" w:type="auto"/>
            <w:tcMar>
              <w:top w:w="150" w:type="dxa"/>
              <w:left w:w="240" w:type="dxa"/>
              <w:bottom w:w="150" w:type="dxa"/>
              <w:right w:w="240" w:type="dxa"/>
            </w:tcMar>
            <w:vAlign w:val="center"/>
            <w:hideMark/>
          </w:tcPr>
          <w:p w14:paraId="2EB5792D" w14:textId="77777777" w:rsidR="00DE5C39" w:rsidRPr="00DE5C39" w:rsidRDefault="00DE5C39" w:rsidP="00DE5C39">
            <w:pPr>
              <w:spacing w:line="240" w:lineRule="auto"/>
            </w:pPr>
            <w:r w:rsidRPr="00DE5C39">
              <w:t>Final system test report, dissertation document, and presentation.</w:t>
            </w:r>
          </w:p>
        </w:tc>
      </w:tr>
    </w:tbl>
    <w:p w14:paraId="47ECF7FB" w14:textId="77777777" w:rsidR="00167273" w:rsidRDefault="00167273"/>
    <w:p w14:paraId="7AF1A103" w14:textId="77777777" w:rsidR="00DE5C39" w:rsidRDefault="00DE5C39"/>
    <w:p w14:paraId="6729D4A9" w14:textId="77777777" w:rsidR="00DE5C39" w:rsidRDefault="00DE5C39"/>
    <w:p w14:paraId="3250A1B3" w14:textId="77777777" w:rsidR="00DE5C39" w:rsidRDefault="00DE5C39"/>
    <w:p w14:paraId="01DDEBC0" w14:textId="77777777" w:rsidR="00DE5C39" w:rsidRDefault="00DE5C39"/>
    <w:p w14:paraId="41B9B330" w14:textId="77777777" w:rsidR="00DE5C39" w:rsidRDefault="00DE5C39"/>
    <w:p w14:paraId="2B5506B5" w14:textId="77777777" w:rsidR="00DE5C39" w:rsidRDefault="00DE5C39"/>
    <w:p w14:paraId="0DFC1984" w14:textId="77777777" w:rsidR="00DE5C39" w:rsidRPr="00562477" w:rsidRDefault="00DE5C39" w:rsidP="00DE5C39">
      <w:pPr>
        <w:pStyle w:val="Heading1"/>
      </w:pPr>
      <w:r w:rsidRPr="00562477">
        <w:lastRenderedPageBreak/>
        <w:t>REFERENCES</w:t>
      </w:r>
    </w:p>
    <w:p w14:paraId="1B6B8771" w14:textId="77777777" w:rsidR="00DE5C39" w:rsidRPr="00562477" w:rsidRDefault="00DE5C39" w:rsidP="00DE5C39">
      <w:pPr>
        <w:numPr>
          <w:ilvl w:val="0"/>
          <w:numId w:val="26"/>
        </w:numPr>
      </w:pPr>
      <w:r w:rsidRPr="00562477">
        <w:t>AWS Well-Architected Framework (2023). </w:t>
      </w:r>
      <w:r w:rsidRPr="00562477">
        <w:rPr>
          <w:i/>
          <w:iCs/>
        </w:rPr>
        <w:t>Pillar: Cost Optimization</w:t>
      </w:r>
      <w:r w:rsidRPr="00562477">
        <w:t>. Amazon Web Services.</w:t>
      </w:r>
    </w:p>
    <w:p w14:paraId="0737AD28" w14:textId="77777777" w:rsidR="00DE5C39" w:rsidRPr="00562477" w:rsidRDefault="00DE5C39" w:rsidP="00DE5C39">
      <w:pPr>
        <w:numPr>
          <w:ilvl w:val="0"/>
          <w:numId w:val="26"/>
        </w:numPr>
      </w:pPr>
      <w:r w:rsidRPr="00562477">
        <w:t>Sbarski, P. (2017). </w:t>
      </w:r>
      <w:r w:rsidRPr="00562477">
        <w:rPr>
          <w:i/>
          <w:iCs/>
        </w:rPr>
        <w:t>Serverless Architectures on AWS</w:t>
      </w:r>
      <w:r w:rsidRPr="00562477">
        <w:t>. Manning Publications.</w:t>
      </w:r>
    </w:p>
    <w:p w14:paraId="7DFA865C" w14:textId="77777777" w:rsidR="00DE5C39" w:rsidRPr="00562477" w:rsidRDefault="00DE5C39" w:rsidP="00DE5C39">
      <w:pPr>
        <w:numPr>
          <w:ilvl w:val="0"/>
          <w:numId w:val="26"/>
        </w:numPr>
      </w:pPr>
      <w:r w:rsidRPr="00562477">
        <w:t>Armbrust, M., et al. (2010). </w:t>
      </w:r>
      <w:r w:rsidRPr="00562477">
        <w:rPr>
          <w:i/>
          <w:iCs/>
        </w:rPr>
        <w:t>A view of cloud computing</w:t>
      </w:r>
      <w:r w:rsidRPr="00562477">
        <w:t>. Communications of the ACM.</w:t>
      </w:r>
    </w:p>
    <w:p w14:paraId="0F01656B" w14:textId="77777777" w:rsidR="00DE5C39" w:rsidRPr="00562477" w:rsidRDefault="00DE5C39" w:rsidP="00DE5C39">
      <w:pPr>
        <w:numPr>
          <w:ilvl w:val="0"/>
          <w:numId w:val="26"/>
        </w:numPr>
      </w:pPr>
      <w:r w:rsidRPr="00562477">
        <w:t>Li, Z., et al. (2020). </w:t>
      </w:r>
      <w:r w:rsidRPr="00562477">
        <w:rPr>
          <w:i/>
          <w:iCs/>
        </w:rPr>
        <w:t>Serverless Resilience: Using AWS Lambda for Event-Driven Recovery</w:t>
      </w:r>
      <w:r w:rsidRPr="00562477">
        <w:t>. IEEE Cloud Computing.</w:t>
      </w:r>
    </w:p>
    <w:p w14:paraId="439C8639" w14:textId="77777777" w:rsidR="00DE5C39" w:rsidRPr="00562477" w:rsidRDefault="00DE5C39" w:rsidP="00DE5C39">
      <w:pPr>
        <w:numPr>
          <w:ilvl w:val="0"/>
          <w:numId w:val="26"/>
        </w:numPr>
      </w:pPr>
      <w:r w:rsidRPr="00562477">
        <w:t>Gartner (2022). </w:t>
      </w:r>
      <w:r w:rsidRPr="00562477">
        <w:rPr>
          <w:i/>
          <w:iCs/>
        </w:rPr>
        <w:t>Avoiding Common Pitfalls in Cloud IaaS Migration</w:t>
      </w:r>
      <w:r w:rsidRPr="00562477">
        <w:t>.</w:t>
      </w:r>
    </w:p>
    <w:p w14:paraId="66D61611" w14:textId="77777777" w:rsidR="00DE5C39" w:rsidRPr="00562477" w:rsidRDefault="00DE5C39" w:rsidP="00DE5C39">
      <w:pPr>
        <w:numPr>
          <w:ilvl w:val="0"/>
          <w:numId w:val="26"/>
        </w:numPr>
      </w:pPr>
      <w:r w:rsidRPr="00562477">
        <w:t>Boto3 Documentation (2025). </w:t>
      </w:r>
      <w:r w:rsidRPr="00562477">
        <w:rPr>
          <w:i/>
          <w:iCs/>
        </w:rPr>
        <w:t>AWS SDK for Python</w:t>
      </w:r>
      <w:r w:rsidRPr="00562477">
        <w:t>. </w:t>
      </w:r>
      <w:hyperlink r:id="rId18" w:tgtFrame="_blank" w:history="1">
        <w:r w:rsidRPr="00562477">
          <w:rPr>
            <w:rStyle w:val="Hyperlink"/>
          </w:rPr>
          <w:t>https://boto3.amazonaws.com/v1/documentation/api/latest/index.html</w:t>
        </w:r>
      </w:hyperlink>
    </w:p>
    <w:p w14:paraId="79FA2F78" w14:textId="77777777" w:rsidR="00DE5C39" w:rsidRDefault="00DE5C39"/>
    <w:sectPr w:rsidR="00DE5C3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3" type="#_x0000_t75" style="width:11.4pt;height:11.4pt" o:bullet="t">
        <v:imagedata r:id="rId1" o:title="msoB249"/>
      </v:shape>
    </w:pict>
  </w:numPicBullet>
  <w:abstractNum w:abstractNumId="0" w15:restartNumberingAfterBreak="0">
    <w:nsid w:val="00654C69"/>
    <w:multiLevelType w:val="hybridMultilevel"/>
    <w:tmpl w:val="3D80E70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427B75"/>
    <w:multiLevelType w:val="hybridMultilevel"/>
    <w:tmpl w:val="2C30A40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F04896"/>
    <w:multiLevelType w:val="multilevel"/>
    <w:tmpl w:val="8ACC2F08"/>
    <w:lvl w:ilvl="0">
      <w:start w:val="1"/>
      <w:numFmt w:val="decimal"/>
      <w:lvlText w:val="%1."/>
      <w:lvlJc w:val="left"/>
      <w:pPr>
        <w:ind w:left="1080" w:hanging="360"/>
      </w:pPr>
      <w:rPr>
        <w:rFonts w:hint="default"/>
        <w:b/>
      </w:rPr>
    </w:lvl>
    <w:lvl w:ilvl="1">
      <w:start w:val="4"/>
      <w:numFmt w:val="decimal"/>
      <w:isLgl/>
      <w:lvlText w:val="%1.%2"/>
      <w:lvlJc w:val="left"/>
      <w:pPr>
        <w:ind w:left="1145"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15:restartNumberingAfterBreak="0">
    <w:nsid w:val="0887618D"/>
    <w:multiLevelType w:val="multilevel"/>
    <w:tmpl w:val="456A6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5077C9"/>
    <w:multiLevelType w:val="hybridMultilevel"/>
    <w:tmpl w:val="52D674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B174BD"/>
    <w:multiLevelType w:val="multilevel"/>
    <w:tmpl w:val="77488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A0C2EB3"/>
    <w:multiLevelType w:val="multilevel"/>
    <w:tmpl w:val="8B165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B712C76"/>
    <w:multiLevelType w:val="multilevel"/>
    <w:tmpl w:val="E3F4A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B9B5BEF"/>
    <w:multiLevelType w:val="hybridMultilevel"/>
    <w:tmpl w:val="47FE628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C1F2886"/>
    <w:multiLevelType w:val="multilevel"/>
    <w:tmpl w:val="981A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1BD45D4"/>
    <w:multiLevelType w:val="hybridMultilevel"/>
    <w:tmpl w:val="514420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133179C7"/>
    <w:multiLevelType w:val="multilevel"/>
    <w:tmpl w:val="37D2D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5D53CC5"/>
    <w:multiLevelType w:val="multilevel"/>
    <w:tmpl w:val="3050F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74C48"/>
    <w:multiLevelType w:val="hybridMultilevel"/>
    <w:tmpl w:val="49B0522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F263F7A"/>
    <w:multiLevelType w:val="multilevel"/>
    <w:tmpl w:val="E2568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F604CD4"/>
    <w:multiLevelType w:val="multilevel"/>
    <w:tmpl w:val="52AE67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627D3F"/>
    <w:multiLevelType w:val="hybridMultilevel"/>
    <w:tmpl w:val="81F61F06"/>
    <w:lvl w:ilvl="0" w:tplc="0409000F">
      <w:start w:val="1"/>
      <w:numFmt w:val="decimal"/>
      <w:lvlText w:val="%1."/>
      <w:lvlJc w:val="left"/>
      <w:pPr>
        <w:ind w:left="720" w:hanging="360"/>
      </w:pPr>
      <w:rPr>
        <w:rFonts w:hint="default"/>
      </w:rPr>
    </w:lvl>
    <w:lvl w:ilvl="1" w:tplc="40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4B2481C"/>
    <w:multiLevelType w:val="multilevel"/>
    <w:tmpl w:val="2E02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E8478C"/>
    <w:multiLevelType w:val="multilevel"/>
    <w:tmpl w:val="1B2A9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7237A17"/>
    <w:multiLevelType w:val="multilevel"/>
    <w:tmpl w:val="35F21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E22055"/>
    <w:multiLevelType w:val="multilevel"/>
    <w:tmpl w:val="2082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E800759"/>
    <w:multiLevelType w:val="multilevel"/>
    <w:tmpl w:val="468E4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3833367"/>
    <w:multiLevelType w:val="hybridMultilevel"/>
    <w:tmpl w:val="350ED4D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385084E"/>
    <w:multiLevelType w:val="multilevel"/>
    <w:tmpl w:val="A1826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C2145EE"/>
    <w:multiLevelType w:val="multilevel"/>
    <w:tmpl w:val="E3548AF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F996B5D"/>
    <w:multiLevelType w:val="multilevel"/>
    <w:tmpl w:val="1DAA6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9DA4848"/>
    <w:multiLevelType w:val="multilevel"/>
    <w:tmpl w:val="572E0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761366"/>
    <w:multiLevelType w:val="hybridMultilevel"/>
    <w:tmpl w:val="988CC878"/>
    <w:lvl w:ilvl="0" w:tplc="4009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2BD26F3"/>
    <w:multiLevelType w:val="multilevel"/>
    <w:tmpl w:val="EDA68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5925222"/>
    <w:multiLevelType w:val="multilevel"/>
    <w:tmpl w:val="74FA1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BE4C1E"/>
    <w:multiLevelType w:val="hybridMultilevel"/>
    <w:tmpl w:val="F5C8C414"/>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DBB78A4"/>
    <w:multiLevelType w:val="hybridMultilevel"/>
    <w:tmpl w:val="4A7AB4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0542885"/>
    <w:multiLevelType w:val="multilevel"/>
    <w:tmpl w:val="748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2590BC4"/>
    <w:multiLevelType w:val="multilevel"/>
    <w:tmpl w:val="11228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642209A"/>
    <w:multiLevelType w:val="hybridMultilevel"/>
    <w:tmpl w:val="CE508862"/>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7E3A03"/>
    <w:multiLevelType w:val="multilevel"/>
    <w:tmpl w:val="9CCEF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99B7A44"/>
    <w:multiLevelType w:val="multilevel"/>
    <w:tmpl w:val="A13AD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B083890"/>
    <w:multiLevelType w:val="multilevel"/>
    <w:tmpl w:val="4C0CF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B6B1030"/>
    <w:multiLevelType w:val="hybridMultilevel"/>
    <w:tmpl w:val="6946002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C4E1C39"/>
    <w:multiLevelType w:val="multilevel"/>
    <w:tmpl w:val="CAD6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A85954"/>
    <w:multiLevelType w:val="multilevel"/>
    <w:tmpl w:val="87961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73546352">
    <w:abstractNumId w:val="21"/>
  </w:num>
  <w:num w:numId="2" w16cid:durableId="1116606937">
    <w:abstractNumId w:val="18"/>
  </w:num>
  <w:num w:numId="3" w16cid:durableId="328674790">
    <w:abstractNumId w:val="2"/>
  </w:num>
  <w:num w:numId="4" w16cid:durableId="1619986588">
    <w:abstractNumId w:val="37"/>
  </w:num>
  <w:num w:numId="5" w16cid:durableId="1924684628">
    <w:abstractNumId w:val="39"/>
  </w:num>
  <w:num w:numId="6" w16cid:durableId="415246678">
    <w:abstractNumId w:val="29"/>
  </w:num>
  <w:num w:numId="7" w16cid:durableId="1565796771">
    <w:abstractNumId w:val="3"/>
  </w:num>
  <w:num w:numId="8" w16cid:durableId="737751917">
    <w:abstractNumId w:val="40"/>
  </w:num>
  <w:num w:numId="9" w16cid:durableId="2091846285">
    <w:abstractNumId w:val="5"/>
  </w:num>
  <w:num w:numId="10" w16cid:durableId="761145558">
    <w:abstractNumId w:val="17"/>
  </w:num>
  <w:num w:numId="11" w16cid:durableId="1503623212">
    <w:abstractNumId w:val="28"/>
  </w:num>
  <w:num w:numId="12" w16cid:durableId="468328189">
    <w:abstractNumId w:val="9"/>
  </w:num>
  <w:num w:numId="13" w16cid:durableId="1412778069">
    <w:abstractNumId w:val="36"/>
  </w:num>
  <w:num w:numId="14" w16cid:durableId="342170331">
    <w:abstractNumId w:val="20"/>
  </w:num>
  <w:num w:numId="15" w16cid:durableId="2097363002">
    <w:abstractNumId w:val="7"/>
  </w:num>
  <w:num w:numId="16" w16cid:durableId="336075103">
    <w:abstractNumId w:val="23"/>
  </w:num>
  <w:num w:numId="17" w16cid:durableId="1402563789">
    <w:abstractNumId w:val="6"/>
  </w:num>
  <w:num w:numId="18" w16cid:durableId="576591462">
    <w:abstractNumId w:val="25"/>
  </w:num>
  <w:num w:numId="19" w16cid:durableId="1488781969">
    <w:abstractNumId w:val="35"/>
  </w:num>
  <w:num w:numId="20" w16cid:durableId="1046762423">
    <w:abstractNumId w:val="14"/>
  </w:num>
  <w:num w:numId="21" w16cid:durableId="2106538588">
    <w:abstractNumId w:val="24"/>
  </w:num>
  <w:num w:numId="22" w16cid:durableId="1245069015">
    <w:abstractNumId w:val="15"/>
  </w:num>
  <w:num w:numId="23" w16cid:durableId="416245486">
    <w:abstractNumId w:val="32"/>
  </w:num>
  <w:num w:numId="24" w16cid:durableId="1484200133">
    <w:abstractNumId w:val="11"/>
  </w:num>
  <w:num w:numId="25" w16cid:durableId="1028533106">
    <w:abstractNumId w:val="0"/>
  </w:num>
  <w:num w:numId="26" w16cid:durableId="726270190">
    <w:abstractNumId w:val="33"/>
  </w:num>
  <w:num w:numId="27" w16cid:durableId="1034382930">
    <w:abstractNumId w:val="8"/>
  </w:num>
  <w:num w:numId="28" w16cid:durableId="1488353107">
    <w:abstractNumId w:val="30"/>
  </w:num>
  <w:num w:numId="29" w16cid:durableId="1794900642">
    <w:abstractNumId w:val="31"/>
  </w:num>
  <w:num w:numId="30" w16cid:durableId="1112938760">
    <w:abstractNumId w:val="4"/>
  </w:num>
  <w:num w:numId="31" w16cid:durableId="732775248">
    <w:abstractNumId w:val="22"/>
  </w:num>
  <w:num w:numId="32" w16cid:durableId="436364021">
    <w:abstractNumId w:val="13"/>
  </w:num>
  <w:num w:numId="33" w16cid:durableId="1474910786">
    <w:abstractNumId w:val="27"/>
  </w:num>
  <w:num w:numId="34" w16cid:durableId="1915779816">
    <w:abstractNumId w:val="38"/>
  </w:num>
  <w:num w:numId="35" w16cid:durableId="1664309096">
    <w:abstractNumId w:val="1"/>
  </w:num>
  <w:num w:numId="36" w16cid:durableId="1838300974">
    <w:abstractNumId w:val="34"/>
  </w:num>
  <w:num w:numId="37" w16cid:durableId="94444540">
    <w:abstractNumId w:val="26"/>
  </w:num>
  <w:num w:numId="38" w16cid:durableId="2109035856">
    <w:abstractNumId w:val="19"/>
  </w:num>
  <w:num w:numId="39" w16cid:durableId="119694639">
    <w:abstractNumId w:val="12"/>
  </w:num>
  <w:num w:numId="40" w16cid:durableId="1483276551">
    <w:abstractNumId w:val="10"/>
  </w:num>
  <w:num w:numId="41" w16cid:durableId="13736515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5B6F"/>
    <w:rsid w:val="00167273"/>
    <w:rsid w:val="002649BF"/>
    <w:rsid w:val="00586736"/>
    <w:rsid w:val="005B716A"/>
    <w:rsid w:val="006E5B6F"/>
    <w:rsid w:val="007847FB"/>
    <w:rsid w:val="007D3AEC"/>
    <w:rsid w:val="008E226C"/>
    <w:rsid w:val="00AD4071"/>
    <w:rsid w:val="00C6414F"/>
    <w:rsid w:val="00D04BE6"/>
    <w:rsid w:val="00D77541"/>
    <w:rsid w:val="00DE5C39"/>
    <w:rsid w:val="00EF0B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81B35"/>
  <w15:chartTrackingRefBased/>
  <w15:docId w15:val="{4B77C23E-0C22-47D5-9F5B-F7254BF45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E5B6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6E5B6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6E5B6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6E5B6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6E5B6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6E5B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E5B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E5B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E5B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5B6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6E5B6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6E5B6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6E5B6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6E5B6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6E5B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E5B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E5B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E5B6F"/>
    <w:rPr>
      <w:rFonts w:eastAsiaTheme="majorEastAsia" w:cstheme="majorBidi"/>
      <w:color w:val="272727" w:themeColor="text1" w:themeTint="D8"/>
    </w:rPr>
  </w:style>
  <w:style w:type="paragraph" w:styleId="Title">
    <w:name w:val="Title"/>
    <w:basedOn w:val="Normal"/>
    <w:next w:val="Normal"/>
    <w:link w:val="TitleChar"/>
    <w:uiPriority w:val="10"/>
    <w:qFormat/>
    <w:rsid w:val="006E5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E5B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E5B6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E5B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E5B6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6E5B6F"/>
    <w:rPr>
      <w:i/>
      <w:iCs/>
      <w:color w:val="404040" w:themeColor="text1" w:themeTint="BF"/>
    </w:rPr>
  </w:style>
  <w:style w:type="paragraph" w:styleId="ListParagraph">
    <w:name w:val="List Paragraph"/>
    <w:basedOn w:val="Normal"/>
    <w:uiPriority w:val="34"/>
    <w:qFormat/>
    <w:rsid w:val="006E5B6F"/>
    <w:pPr>
      <w:ind w:left="720"/>
      <w:contextualSpacing/>
    </w:pPr>
  </w:style>
  <w:style w:type="character" w:styleId="IntenseEmphasis">
    <w:name w:val="Intense Emphasis"/>
    <w:basedOn w:val="DefaultParagraphFont"/>
    <w:uiPriority w:val="21"/>
    <w:qFormat/>
    <w:rsid w:val="006E5B6F"/>
    <w:rPr>
      <w:i/>
      <w:iCs/>
      <w:color w:val="365F91" w:themeColor="accent1" w:themeShade="BF"/>
    </w:rPr>
  </w:style>
  <w:style w:type="paragraph" w:styleId="IntenseQuote">
    <w:name w:val="Intense Quote"/>
    <w:basedOn w:val="Normal"/>
    <w:next w:val="Normal"/>
    <w:link w:val="IntenseQuoteChar"/>
    <w:uiPriority w:val="30"/>
    <w:qFormat/>
    <w:rsid w:val="006E5B6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6E5B6F"/>
    <w:rPr>
      <w:i/>
      <w:iCs/>
      <w:color w:val="365F91" w:themeColor="accent1" w:themeShade="BF"/>
    </w:rPr>
  </w:style>
  <w:style w:type="character" w:styleId="IntenseReference">
    <w:name w:val="Intense Reference"/>
    <w:basedOn w:val="DefaultParagraphFont"/>
    <w:uiPriority w:val="32"/>
    <w:qFormat/>
    <w:rsid w:val="006E5B6F"/>
    <w:rPr>
      <w:b/>
      <w:bCs/>
      <w:smallCaps/>
      <w:color w:val="365F91" w:themeColor="accent1" w:themeShade="BF"/>
      <w:spacing w:val="5"/>
    </w:rPr>
  </w:style>
  <w:style w:type="character" w:styleId="Hyperlink">
    <w:name w:val="Hyperlink"/>
    <w:basedOn w:val="DefaultParagraphFont"/>
    <w:uiPriority w:val="99"/>
    <w:unhideWhenUsed/>
    <w:rsid w:val="00DE5C39"/>
    <w:rPr>
      <w:color w:val="0000FF" w:themeColor="hyperlink"/>
      <w:u w:val="single"/>
    </w:rPr>
  </w:style>
  <w:style w:type="paragraph" w:styleId="BodyTextIndent">
    <w:name w:val="Body Text Indent"/>
    <w:basedOn w:val="Normal"/>
    <w:link w:val="BodyTextIndentChar"/>
    <w:rsid w:val="007847FB"/>
    <w:pPr>
      <w:spacing w:after="0" w:line="240" w:lineRule="auto"/>
      <w:ind w:left="360"/>
      <w:jc w:val="both"/>
    </w:pPr>
    <w:rPr>
      <w:rFonts w:ascii="Times New Roman" w:eastAsia="Times New Roman" w:hAnsi="Times New Roman" w:cs="Times New Roman"/>
      <w:sz w:val="20"/>
      <w:szCs w:val="20"/>
      <w:lang w:val="en-US"/>
    </w:rPr>
  </w:style>
  <w:style w:type="character" w:customStyle="1" w:styleId="BodyTextIndentChar">
    <w:name w:val="Body Text Indent Char"/>
    <w:basedOn w:val="DefaultParagraphFont"/>
    <w:link w:val="BodyTextIndent"/>
    <w:rsid w:val="007847FB"/>
    <w:rPr>
      <w:rFonts w:ascii="Times New Roman" w:eastAsia="Times New Roman" w:hAnsi="Times New Roman" w:cs="Times New Roman"/>
      <w:sz w:val="20"/>
      <w:szCs w:val="20"/>
      <w:lang w:val="en-US"/>
    </w:rPr>
  </w:style>
  <w:style w:type="table" w:styleId="TableGrid">
    <w:name w:val="Table Grid"/>
    <w:basedOn w:val="TableNormal"/>
    <w:uiPriority w:val="59"/>
    <w:rsid w:val="007847FB"/>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hyperlink" Target="https://boto3.amazonaws.com/v1/documentation/api/latest/index.html" TargetMode="Externa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98</TotalTime>
  <Pages>21</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Ajad chauhan</dc:creator>
  <cp:keywords/>
  <dc:description/>
  <cp:lastModifiedBy>Ajad chauhan</cp:lastModifiedBy>
  <cp:revision>5</cp:revision>
  <cp:lastPrinted>2025-09-20T20:15:00Z</cp:lastPrinted>
  <dcterms:created xsi:type="dcterms:W3CDTF">2025-09-20T17:27:00Z</dcterms:created>
  <dcterms:modified xsi:type="dcterms:W3CDTF">2025-09-20T20:35:00Z</dcterms:modified>
</cp:coreProperties>
</file>