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Dt : 9/9/2022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Note: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 xml:space="preserve">  =&gt;we can perform insert(),delete() and reverse() operations on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StringBuffer object.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Ex : DemoBuffer2.java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DemoBuffer2 {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StringBuffer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"java"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append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"program"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.insert(4,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 language 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.delete(4,8);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.reverse();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.delete(4,7);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o/p: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sb:java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sb:javaprogram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sb:java language program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sb:javaguage program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sb:margorp egaugavaj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sb:marg egaugavaj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lastRenderedPageBreak/>
        <w:t>==========================================================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Assignment: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wap to read a String and check the String is palindrome string or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not using Built-in method reverse()?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 xml:space="preserve"> ============================================================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case-2 : Object creation using 'java.lang.StringBuffer(int)'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syntax: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StringBuffer sb = new StringBuffer(4);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 xml:space="preserve">   =&gt;In this syntax the StringBuffer object is created with the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default capacity equal to the number passed as parameter while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object creation process.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 xml:space="preserve">   =&gt;when the length crosses the capacity then the capacity is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increased automatically by doubling the capacity and adding 2.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Ex : DemoBuffer3.java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DemoBuffer3 {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StringBuffer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StringBuffer(4);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"default 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"java"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"NITHYD"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"Javalangauge"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"KjavaNITHYDJavalangaugeK"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"K"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o/p: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default capacity:4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length:0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sb:java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capacity:4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length:4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sb:javaNITHYD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capacity:10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length:10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sb:javaNITHYDJavalangauge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capacity:22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length:22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sb:javaNITHYDJavalangaugeKjavaNITHYDJavalangaugeK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capacity:46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length:46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sb:javaNITHYDJavalangaugeKjavaNITHYDJavalangaugeKK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capacity:94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length:47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lastRenderedPageBreak/>
        <w:t xml:space="preserve"> ==================================================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case-3 : Object creation using 'java.lang.StringBuffer(String)'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syntax: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StringBuffer sb = new StringBuffer("NITHYD");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 xml:space="preserve">  =&gt;In this syntax the StringBuffer object is created with the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default capacity equal to the sum of "16 + length of String passed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as parameter".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Ex : DemoBuffer4.java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DemoBuffer4 {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StringBuffer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"NITHYD"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"default 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"JavaProgrammingK"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"K"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o/p: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sb:NITHYD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default capacity:22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length:6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sb:NITHYDJavaProgrammingK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lastRenderedPageBreak/>
        <w:t>capacity:22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length:22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sb:NITHYDJavaProgrammingKK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capacity:46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length:23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 xml:space="preserve"> ==========================================================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case-4 : Object creation using 'java.lang.StringBuffer(CharSequence)'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syntax: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StringBuffer sb1 = new StringBuffer("TASK");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StringBuffer sb2 = new StringBuffer(sb1);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 xml:space="preserve">  =&gt;This syntax is used to interlink two StringBuffer objects,which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means one StringBuffer object is holding the reference of another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StringBuffer object.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Diagram: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noProof/>
          <w:sz w:val="24"/>
          <w:szCs w:val="24"/>
        </w:rPr>
        <w:drawing>
          <wp:inline distT="0" distB="0" distL="0" distR="0">
            <wp:extent cx="5938520" cy="218821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Ex : DemoBuffer5.java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DemoBuffer5 {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StringBuffer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sb1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"TASK"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922E0">
        <w:rPr>
          <w:rFonts w:ascii="Courier New" w:hAnsi="Courier New" w:cs="Courier New"/>
          <w:b/>
          <w:i/>
          <w:color w:val="3F7F5F"/>
          <w:sz w:val="24"/>
          <w:szCs w:val="24"/>
        </w:rPr>
        <w:t>//Capacity-20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StringBuffer 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922E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sb1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922E0">
        <w:rPr>
          <w:rFonts w:ascii="Courier New" w:hAnsi="Courier New" w:cs="Courier New"/>
          <w:b/>
          <w:i/>
          <w:color w:val="3F7F5F"/>
          <w:sz w:val="24"/>
          <w:szCs w:val="24"/>
        </w:rPr>
        <w:t>//Capacity-20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"sb2:"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"default capacity:"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.capacity());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7922E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922E0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922E0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922E0" w:rsidRPr="007922E0" w:rsidRDefault="007922E0" w:rsidP="0079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922E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o/p: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sb2:TASK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default capacity:20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length:4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 xml:space="preserve"> ========================================================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Assignment: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 xml:space="preserve">wap to read a String and display the reverse of words from the 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String?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i/p : java language program</w:t>
      </w:r>
    </w:p>
    <w:p w:rsidR="007922E0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o/p : avaj egaugnal margorp</w:t>
      </w:r>
    </w:p>
    <w:p w:rsidR="00AA26EF" w:rsidRPr="007922E0" w:rsidRDefault="007922E0" w:rsidP="007922E0">
      <w:pPr>
        <w:rPr>
          <w:b/>
          <w:i/>
          <w:sz w:val="24"/>
          <w:szCs w:val="24"/>
        </w:rPr>
      </w:pPr>
      <w:r w:rsidRPr="007922E0">
        <w:rPr>
          <w:b/>
          <w:i/>
          <w:sz w:val="24"/>
          <w:szCs w:val="24"/>
        </w:rPr>
        <w:t>=======================================================</w:t>
      </w:r>
    </w:p>
    <w:sectPr w:rsidR="00AA26EF" w:rsidRPr="00792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6EF" w:rsidRDefault="00AA26EF" w:rsidP="007922E0">
      <w:pPr>
        <w:spacing w:after="0" w:line="240" w:lineRule="auto"/>
      </w:pPr>
      <w:r>
        <w:separator/>
      </w:r>
    </w:p>
  </w:endnote>
  <w:endnote w:type="continuationSeparator" w:id="1">
    <w:p w:rsidR="00AA26EF" w:rsidRDefault="00AA26EF" w:rsidP="0079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2E0" w:rsidRDefault="007922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2E0" w:rsidRDefault="007922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2E0" w:rsidRDefault="007922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6EF" w:rsidRDefault="00AA26EF" w:rsidP="007922E0">
      <w:pPr>
        <w:spacing w:after="0" w:line="240" w:lineRule="auto"/>
      </w:pPr>
      <w:r>
        <w:separator/>
      </w:r>
    </w:p>
  </w:footnote>
  <w:footnote w:type="continuationSeparator" w:id="1">
    <w:p w:rsidR="00AA26EF" w:rsidRDefault="00AA26EF" w:rsidP="00792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2E0" w:rsidRDefault="007922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0650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2E0" w:rsidRDefault="007922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0650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2E0" w:rsidRDefault="007922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0650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22E0"/>
    <w:rsid w:val="007922E0"/>
    <w:rsid w:val="00AA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2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2E0"/>
  </w:style>
  <w:style w:type="paragraph" w:styleId="Footer">
    <w:name w:val="footer"/>
    <w:basedOn w:val="Normal"/>
    <w:link w:val="FooterChar"/>
    <w:uiPriority w:val="99"/>
    <w:semiHidden/>
    <w:unhideWhenUsed/>
    <w:rsid w:val="00792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778</Words>
  <Characters>4439</Characters>
  <Application>Microsoft Office Word</Application>
  <DocSecurity>0</DocSecurity>
  <Lines>36</Lines>
  <Paragraphs>10</Paragraphs>
  <ScaleCrop>false</ScaleCrop>
  <Company>Grizli777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2022-09-10T00:16:00Z</dcterms:created>
  <dcterms:modified xsi:type="dcterms:W3CDTF">2022-09-10T00:25:00Z</dcterms:modified>
</cp:coreProperties>
</file>