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Low-Level Design (LLD)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Low-Level Design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FreshBazaar</w:t>
      </w:r>
      <w:r w:rsidDel="00000000" w:rsidR="00000000" w:rsidRPr="00000000">
        <w:rPr>
          <w:rtl w:val="0"/>
        </w:rPr>
        <w:t xml:space="preserve"> App covers the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(service internals, classes, DTOs, persistence, events),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(components, API clients, state),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schemas + migrations, infra/devops bits (Dockerfile, CI pipeline sketch, Helm layout), and sequence/interaction flows for core use-cases.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[ 1. ]  Backend — per-service LLD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Each service repo (module) uses same layout:</w:t>
      </w: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 naming: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com.freshbazaar.product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.auth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.trader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.customer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  <w:highlight w:val="yellow"/>
        </w:rPr>
      </w:pPr>
      <w:bookmarkStart w:colFirst="0" w:colLast="0" w:name="_qrfc7uga2esd" w:id="0"/>
      <w:bookmarkEnd w:id="0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Common infra classes (shared/common-utils)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Put shared DTOs, error handling and utility code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shared/common-utils</w:t>
      </w:r>
      <w:r w:rsidDel="00000000" w:rsidR="00000000" w:rsidRPr="00000000">
        <w:rPr>
          <w:rtl w:val="0"/>
        </w:rPr>
        <w:t xml:space="preserve"> and publish as a local Maven/Gradle dependency to services: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ApiError</w:t>
      </w:r>
      <w:r w:rsidDel="00000000" w:rsidR="00000000" w:rsidRPr="00000000">
        <w:rPr>
          <w:rtl w:val="0"/>
        </w:rPr>
        <w:t xml:space="preserve"> { code, message, timestamp, details }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BaseResponse&lt;T&gt;</w:t>
      </w:r>
      <w:r w:rsidDel="00000000" w:rsidR="00000000" w:rsidRPr="00000000">
        <w:rPr>
          <w:rtl w:val="0"/>
        </w:rPr>
        <w:t xml:space="preserve"> { success, data, error }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PagedResponse&lt;T&gt;</w:t>
      </w:r>
      <w:r w:rsidDel="00000000" w:rsidR="00000000" w:rsidRPr="00000000">
        <w:rPr>
          <w:rtl w:val="0"/>
        </w:rPr>
        <w:t xml:space="preserve"> { items, page, size, total }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Auth-Service (LLD)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(JPA):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43663" cy="3048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RefreshToken</w:t>
      </w:r>
      <w:r w:rsidDel="00000000" w:rsidR="00000000" w:rsidRPr="00000000">
        <w:rPr>
          <w:b w:val="1"/>
          <w:rtl w:val="0"/>
        </w:rPr>
        <w:t xml:space="preserve"> entity for refresh tokens.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vbt1mw36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DTOs: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RegisterRequest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{ email, password, role }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AuthResponse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{ accessToken, refreshToken, expiresIn, tokenType }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LoginRequest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{ email, password }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joxl2dffw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Services:</w:t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AuthService</w:t>
      </w:r>
      <w:r w:rsidDel="00000000" w:rsidR="00000000" w:rsidRPr="00000000">
        <w:rPr>
          <w:b w:val="1"/>
          <w:rtl w:val="0"/>
        </w:rPr>
        <w:t xml:space="preserve"> interface:</w:t>
      </w:r>
    </w:p>
    <w:p w:rsidR="00000000" w:rsidDel="00000000" w:rsidP="00000000" w:rsidRDefault="00000000" w:rsidRPr="00000000" w14:paraId="0000001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AuthResponse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register(RegisterRequest)</w:t>
      </w:r>
    </w:p>
    <w:p w:rsidR="00000000" w:rsidDel="00000000" w:rsidP="00000000" w:rsidRDefault="00000000" w:rsidRPr="00000000" w14:paraId="0000001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AuthResponse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login(LoginRequest)</w:t>
      </w:r>
    </w:p>
    <w:p w:rsidR="00000000" w:rsidDel="00000000" w:rsidP="00000000" w:rsidRDefault="00000000" w:rsidRPr="00000000" w14:paraId="0000001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AuthResponse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refresh(String refreshToken)</w:t>
      </w:r>
    </w:p>
    <w:p w:rsidR="00000000" w:rsidDel="00000000" w:rsidP="00000000" w:rsidRDefault="00000000" w:rsidRPr="00000000" w14:paraId="00000020">
      <w:pPr>
        <w:numPr>
          <w:ilvl w:val="1"/>
          <w:numId w:val="2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boolean validate(String token)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 notes: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Password hashing: BCrypt.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JWT generation: include sub=userId, roles claim, exp. Sign with HMAC or RSA (prefer RSA for prod).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Token revocation: store refresh tokens in DB; keep blacklist for invalidated access tokens (Redis with TTL) if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flewuvo46ev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Security Config:</w:t>
      </w:r>
    </w:p>
    <w:p w:rsidR="00000000" w:rsidDel="00000000" w:rsidP="00000000" w:rsidRDefault="00000000" w:rsidRPr="00000000" w14:paraId="00000028">
      <w:pPr>
        <w:numPr>
          <w:ilvl w:val="0"/>
          <w:numId w:val="2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SecurityConfig</w:t>
      </w:r>
      <w:r w:rsidDel="00000000" w:rsidR="00000000" w:rsidRPr="00000000">
        <w:rPr>
          <w:rtl w:val="0"/>
        </w:rPr>
        <w:t xml:space="preserve"> registers:</w:t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JwtAuthenticationFilter</w:t>
      </w:r>
      <w:r w:rsidDel="00000000" w:rsidR="00000000" w:rsidRPr="00000000">
        <w:rPr>
          <w:rtl w:val="0"/>
        </w:rPr>
        <w:t xml:space="preserve"> — reads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...</w:t>
      </w:r>
      <w:r w:rsidDel="00000000" w:rsidR="00000000" w:rsidRPr="00000000">
        <w:rPr>
          <w:rtl w:val="0"/>
        </w:rPr>
        <w:t xml:space="preserve">, validates token, builds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UsernamePasswordAuthenticationToken</w:t>
      </w:r>
      <w:r w:rsidDel="00000000" w:rsidR="00000000" w:rsidRPr="00000000">
        <w:rPr>
          <w:rtl w:val="0"/>
        </w:rPr>
        <w:t xml:space="preserve"> and sets security context.</w:t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/auth/**</w:t>
      </w:r>
      <w:r w:rsidDel="00000000" w:rsidR="00000000" w:rsidRPr="00000000">
        <w:rPr>
          <w:rtl w:val="0"/>
        </w:rPr>
        <w:t xml:space="preserve"> permitted; other endpoints require authentication and role checks.</w:t>
      </w:r>
    </w:p>
    <w:p w:rsidR="00000000" w:rsidDel="00000000" w:rsidP="00000000" w:rsidRDefault="00000000" w:rsidRPr="00000000" w14:paraId="0000002B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MethodSecurity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@PreAuthorize("hasRole('TRADER')")</w:t>
      </w:r>
      <w:r w:rsidDel="00000000" w:rsidR="00000000" w:rsidRPr="00000000">
        <w:rPr>
          <w:rtl w:val="0"/>
        </w:rPr>
        <w:t xml:space="preserve">) for service-level access control.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Product-Service (LLD)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15063" cy="6057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note: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product_prices</w:t>
      </w:r>
      <w:r w:rsidDel="00000000" w:rsidR="00000000" w:rsidRPr="00000000">
        <w:rPr>
          <w:b w:val="1"/>
          <w:rtl w:val="0"/>
        </w:rPr>
        <w:t xml:space="preserve"> is append-only for audit + time-series; use partitioning by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date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market_id</w:t>
      </w:r>
      <w:r w:rsidDel="00000000" w:rsidR="00000000" w:rsidRPr="00000000">
        <w:rPr>
          <w:b w:val="1"/>
          <w:rtl w:val="0"/>
        </w:rPr>
        <w:t xml:space="preserve"> if scale grows.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DTOs (request/response): </w:t>
        <w:br w:type="textWrapping"/>
        <w:tab/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CreateProductRequest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{ traderId, name, category, description,imageFile (multipart) }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ProductResponse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{ id, traderId, name, category, description, imageUrl, latestPrice, availability }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UpdatePriceRequest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{ productId, date, pricePerKg, stockQty }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PriceHistoryResponse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{ List&lt;PricePoint { date, price } &gt; }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Repositories: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ProductRepository </w:t>
      </w:r>
      <w:r w:rsidDel="00000000" w:rsidR="00000000" w:rsidRPr="00000000">
        <w:rPr>
          <w:rtl w:val="0"/>
        </w:rPr>
        <w:t xml:space="preserve">extends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JpaRepository&lt;Product, UUID&gt;</w:t>
      </w:r>
    </w:p>
    <w:p w:rsidR="00000000" w:rsidDel="00000000" w:rsidP="00000000" w:rsidRDefault="00000000" w:rsidRPr="00000000" w14:paraId="0000003E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List&lt;Product&gt; findByCategoryAndActiveTrue(...)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ProductPriceRepository </w:t>
      </w:r>
      <w:r w:rsidDel="00000000" w:rsidR="00000000" w:rsidRPr="00000000">
        <w:rPr>
          <w:rtl w:val="0"/>
        </w:rPr>
        <w:t xml:space="preserve">extends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JpaRepository&lt;ProductPrice, UUID&gt;</w:t>
      </w:r>
    </w:p>
    <w:p w:rsidR="00000000" w:rsidDel="00000000" w:rsidP="00000000" w:rsidRDefault="00000000" w:rsidRPr="00000000" w14:paraId="00000040">
      <w:pPr>
        <w:numPr>
          <w:ilvl w:val="1"/>
          <w:numId w:val="2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ProductPrice findTopByProductIdOrderByDateDesc(UUID productId)</w:t>
      </w:r>
      <w:r w:rsidDel="00000000" w:rsidR="00000000" w:rsidRPr="00000000">
        <w:rPr>
          <w:b w:val="1"/>
          <w:rtl w:val="0"/>
        </w:rPr>
        <w:t xml:space="preserve"> to get the latest price.</w:t>
        <w:br w:type="textWrapping"/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Services:</w:t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ProductService</w:t>
      </w:r>
      <w:r w:rsidDel="00000000" w:rsidR="00000000" w:rsidRPr="00000000">
        <w:rPr>
          <w:b w:val="1"/>
          <w:rtl w:val="0"/>
        </w:rPr>
        <w:t xml:space="preserve"> methods: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ProductResponse createProduct(CreateProductRequest)</w:t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Validate trader exists (via Trader-service call or DB link).</w:t>
      </w:r>
    </w:p>
    <w:p w:rsidR="00000000" w:rsidDel="00000000" w:rsidP="00000000" w:rsidRDefault="00000000" w:rsidRPr="00000000" w14:paraId="00000045">
      <w:pPr>
        <w:numPr>
          <w:ilvl w:val="1"/>
          <w:numId w:val="14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Store image to S3 (async) → 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imageUrl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1"/>
          <w:numId w:val="1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 product entities.</w:t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Publish event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product.created</w:t>
      </w:r>
      <w:r w:rsidDel="00000000" w:rsidR="00000000" w:rsidRPr="00000000">
        <w:rPr>
          <w:b w:val="1"/>
          <w:rtl w:val="0"/>
        </w:rPr>
        <w:t xml:space="preserve"> on Kafka with payload product id.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void updatePrice(UpdatePriceRequest)</w:t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Insert row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product_prices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Publish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product.price.updated</w:t>
      </w:r>
      <w:r w:rsidDel="00000000" w:rsidR="00000000" w:rsidRPr="00000000">
        <w:rPr>
          <w:rtl w:val="0"/>
        </w:rPr>
        <w:t xml:space="preserve"> event (used to update ES index + notify clients).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List&lt;ProductResponse&gt; searchProducts(SearchCriteria)</w:t>
      </w:r>
      <w:r w:rsidDel="00000000" w:rsidR="00000000" w:rsidRPr="00000000">
        <w:rPr>
          <w:rtl w:val="0"/>
        </w:rPr>
        <w:t xml:space="preserve"> — fetch from Elasticsearch or fallback to DB + aggregation.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Controllers:</w:t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ProductController: </w:t>
      </w:r>
    </w:p>
    <w:p w:rsidR="00000000" w:rsidDel="00000000" w:rsidP="00000000" w:rsidRDefault="00000000" w:rsidRPr="00000000" w14:paraId="0000004F">
      <w:pPr>
        <w:numPr>
          <w:ilvl w:val="0"/>
          <w:numId w:val="29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/products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(Trader) → multipart/form-data → create product.</w:t>
      </w:r>
    </w:p>
    <w:p w:rsidR="00000000" w:rsidDel="00000000" w:rsidP="00000000" w:rsidRDefault="00000000" w:rsidRPr="00000000" w14:paraId="00000050">
      <w:pPr>
        <w:numPr>
          <w:ilvl w:val="0"/>
          <w:numId w:val="29"/>
        </w:numPr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PUT /products/{id}/price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update price.</w:t>
      </w:r>
    </w:p>
    <w:p w:rsidR="00000000" w:rsidDel="00000000" w:rsidP="00000000" w:rsidRDefault="00000000" w:rsidRPr="00000000" w14:paraId="00000051">
      <w:pPr>
        <w:numPr>
          <w:ilvl w:val="0"/>
          <w:numId w:val="29"/>
        </w:numPr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/products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query params: category, minPrice, maxPrice, traderId, page, size.</w:t>
      </w:r>
    </w:p>
    <w:p w:rsidR="00000000" w:rsidDel="00000000" w:rsidP="00000000" w:rsidRDefault="00000000" w:rsidRPr="00000000" w14:paraId="00000052">
      <w:pPr>
        <w:numPr>
          <w:ilvl w:val="0"/>
          <w:numId w:val="29"/>
        </w:numPr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/products/{id}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product detail with latest price &amp; history.</w:t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Eventing (Kafka):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Topics: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product-events</w:t>
      </w:r>
      <w:r w:rsidDel="00000000" w:rsidR="00000000" w:rsidRPr="00000000">
        <w:rPr>
          <w:rtl w:val="0"/>
        </w:rPr>
        <w:t xml:space="preserve"> with types: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PRODUCT_CREATED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PRICE_UPDATED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PRODUCT_UPDATED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   Consumers: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search-service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listens → update Elasticsearch index.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notification-service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listens → send push/websocket notifications to subscribers.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analytics-service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listens → update aggregations.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b w:val="1"/>
          <w:highlight w:val="yellow"/>
          <w:rtl w:val="0"/>
        </w:rPr>
        <w:t xml:space="preserve">Elasticsearch Mapping: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Index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products_index</w:t>
      </w:r>
      <w:r w:rsidDel="00000000" w:rsidR="00000000" w:rsidRPr="00000000">
        <w:rPr>
          <w:rtl w:val="0"/>
        </w:rPr>
        <w:t xml:space="preserve"> fields:</w:t>
      </w:r>
    </w:p>
    <w:p w:rsidR="00000000" w:rsidDel="00000000" w:rsidP="00000000" w:rsidRDefault="00000000" w:rsidRPr="00000000" w14:paraId="0000005F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 (keyword)</w:t>
      </w:r>
    </w:p>
    <w:p w:rsidR="00000000" w:rsidDel="00000000" w:rsidP="00000000" w:rsidRDefault="00000000" w:rsidRPr="00000000" w14:paraId="0000006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traderId</w:t>
      </w:r>
      <w:r w:rsidDel="00000000" w:rsidR="00000000" w:rsidRPr="00000000">
        <w:rPr>
          <w:rtl w:val="0"/>
        </w:rPr>
        <w:t xml:space="preserve"> (keyword)</w:t>
      </w:r>
    </w:p>
    <w:p w:rsidR="00000000" w:rsidDel="00000000" w:rsidP="00000000" w:rsidRDefault="00000000" w:rsidRPr="00000000" w14:paraId="0000006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(text, analyzer)</w:t>
      </w:r>
    </w:p>
    <w:p w:rsidR="00000000" w:rsidDel="00000000" w:rsidP="00000000" w:rsidRDefault="00000000" w:rsidRPr="00000000" w14:paraId="0000006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(keyword)</w:t>
      </w:r>
    </w:p>
    <w:p w:rsidR="00000000" w:rsidDel="00000000" w:rsidP="00000000" w:rsidRDefault="00000000" w:rsidRPr="00000000" w14:paraId="0000006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latestPrice</w:t>
      </w:r>
      <w:r w:rsidDel="00000000" w:rsidR="00000000" w:rsidRPr="00000000">
        <w:rPr>
          <w:rtl w:val="0"/>
        </w:rPr>
        <w:t xml:space="preserve"> (double)</w:t>
      </w:r>
    </w:p>
    <w:p w:rsidR="00000000" w:rsidDel="00000000" w:rsidP="00000000" w:rsidRDefault="00000000" w:rsidRPr="00000000" w14:paraId="0000006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priceHistory</w:t>
      </w:r>
      <w:r w:rsidDel="00000000" w:rsidR="00000000" w:rsidRPr="00000000">
        <w:rPr>
          <w:rtl w:val="0"/>
        </w:rPr>
        <w:t xml:space="preserve"> (nested)</w:t>
      </w:r>
    </w:p>
    <w:p w:rsidR="00000000" w:rsidDel="00000000" w:rsidP="00000000" w:rsidRDefault="00000000" w:rsidRPr="00000000" w14:paraId="00000065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(geo_point) if market-level filtering required 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PRICE_UPDATED</w:t>
      </w:r>
      <w:r w:rsidDel="00000000" w:rsidR="00000000" w:rsidRPr="00000000">
        <w:rPr>
          <w:rtl w:val="0"/>
        </w:rPr>
        <w:t xml:space="preserve">, produce ES document update:</w:t>
      </w:r>
    </w:p>
    <w:p w:rsidR="00000000" w:rsidDel="00000000" w:rsidP="00000000" w:rsidRDefault="00000000" w:rsidRPr="00000000" w14:paraId="00000067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latestPrice</w:t>
      </w:r>
      <w:r w:rsidDel="00000000" w:rsidR="00000000" w:rsidRPr="00000000">
        <w:rPr>
          <w:rtl w:val="0"/>
        </w:rPr>
        <w:t xml:space="preserve">, append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priceHistory</w:t>
      </w:r>
      <w:r w:rsidDel="00000000" w:rsidR="00000000" w:rsidRPr="00000000">
        <w:rPr>
          <w:rtl w:val="0"/>
        </w:rPr>
        <w:t xml:space="preserve"> or maintain rolling window.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Caching: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 frequent queries: top n products for market page in Redis (key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market:top:marketId</w:t>
      </w:r>
      <w:r w:rsidDel="00000000" w:rsidR="00000000" w:rsidRPr="00000000">
        <w:rPr>
          <w:rtl w:val="0"/>
        </w:rPr>
        <w:t xml:space="preserve"> TTL 10s).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@Cacheable</w:t>
      </w:r>
      <w:r w:rsidDel="00000000" w:rsidR="00000000" w:rsidRPr="00000000">
        <w:rPr>
          <w:rtl w:val="0"/>
        </w:rPr>
        <w:t xml:space="preserve"> on service methods, with invalidation when new price arrives.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ffff00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Error Handling: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Centralized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@ControllerAdvice</w:t>
      </w:r>
      <w:r w:rsidDel="00000000" w:rsidR="00000000" w:rsidRPr="00000000">
        <w:rPr>
          <w:rtl w:val="0"/>
        </w:rPr>
        <w:t xml:space="preserve"> mapping exceptions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HTTP statuses:</w:t>
      </w:r>
    </w:p>
    <w:p w:rsidR="00000000" w:rsidDel="00000000" w:rsidP="00000000" w:rsidRDefault="00000000" w:rsidRPr="00000000" w14:paraId="00000070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400 Bad Request</w:t>
      </w:r>
    </w:p>
    <w:p w:rsidR="00000000" w:rsidDel="00000000" w:rsidP="00000000" w:rsidRDefault="00000000" w:rsidRPr="00000000" w14:paraId="00000071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401 Unauthorized</w:t>
      </w:r>
    </w:p>
    <w:p w:rsidR="00000000" w:rsidDel="00000000" w:rsidP="00000000" w:rsidRDefault="00000000" w:rsidRPr="00000000" w14:paraId="00000072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403 Forbidden</w:t>
      </w:r>
    </w:p>
    <w:p w:rsidR="00000000" w:rsidDel="00000000" w:rsidP="00000000" w:rsidRDefault="00000000" w:rsidRPr="00000000" w14:paraId="00000073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404 Not Found</w:t>
      </w:r>
    </w:p>
    <w:p w:rsidR="00000000" w:rsidDel="00000000" w:rsidP="00000000" w:rsidRDefault="00000000" w:rsidRPr="00000000" w14:paraId="00000074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409 Conflict</w:t>
      </w:r>
    </w:p>
    <w:p w:rsidR="00000000" w:rsidDel="00000000" w:rsidP="00000000" w:rsidRDefault="00000000" w:rsidRPr="00000000" w14:paraId="00000075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500 Internal Server Error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Resilience: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 Use </w:t>
      </w:r>
      <w:r w:rsidDel="00000000" w:rsidR="00000000" w:rsidRPr="00000000">
        <w:rPr>
          <w:b w:val="1"/>
          <w:rtl w:val="0"/>
        </w:rPr>
        <w:t xml:space="preserve">Resilience4j</w:t>
      </w:r>
      <w:r w:rsidDel="00000000" w:rsidR="00000000" w:rsidRPr="00000000">
        <w:rPr>
          <w:rtl w:val="0"/>
        </w:rPr>
        <w:t xml:space="preserve"> for: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Circuit breaker on calls to other services (e.g., trader-service, search-service).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Retry with exponential backoff for transient failures.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Bulkhead patterns optionally.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b w:val="1"/>
          <w:sz w:val="28"/>
          <w:szCs w:val="28"/>
          <w:highlight w:val="yellow"/>
        </w:rPr>
      </w:pPr>
      <w:bookmarkStart w:colFirst="0" w:colLast="0" w:name="_y7e4vbhtyvk8" w:id="4"/>
      <w:bookmarkEnd w:id="4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Inter-service Contracts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Maintain OpenAPI YAML for each service in docs/api-specs/.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contract tests (Pact or Spring Cloud Contract) in CI to ensure compatibility.</w:t>
      </w:r>
    </w:p>
    <w:p w:rsidR="00000000" w:rsidDel="00000000" w:rsidP="00000000" w:rsidRDefault="00000000" w:rsidRPr="00000000" w14:paraId="00000082">
      <w:pPr>
        <w:ind w:left="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>
          <w:b w:val="1"/>
          <w:sz w:val="36"/>
          <w:szCs w:val="36"/>
          <w:highlight w:val="yellow"/>
        </w:rPr>
      </w:pPr>
      <w:bookmarkStart w:colFirst="0" w:colLast="0" w:name="_61ahcen89d7v" w:id="5"/>
      <w:bookmarkEnd w:id="5"/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[ 2. ] Sequence flows (textual) — key user journeys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Trader posts product + price:</w:t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Trader authenticates with </w:t>
      </w:r>
      <w:r w:rsidDel="00000000" w:rsidR="00000000" w:rsidRPr="00000000">
        <w:rPr>
          <w:color w:val="188038"/>
          <w:rtl w:val="0"/>
        </w:rPr>
        <w:t xml:space="preserve">POST /auth/login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receives JWT.</w:t>
      </w:r>
    </w:p>
    <w:p w:rsidR="00000000" w:rsidDel="00000000" w:rsidP="00000000" w:rsidRDefault="00000000" w:rsidRPr="00000000" w14:paraId="00000086">
      <w:pPr>
        <w:numPr>
          <w:ilvl w:val="0"/>
          <w:numId w:val="19"/>
        </w:numPr>
        <w:ind w:left="720" w:hanging="360"/>
      </w:pPr>
      <w:r w:rsidDel="00000000" w:rsidR="00000000" w:rsidRPr="00000000">
        <w:rPr>
          <w:color w:val="188038"/>
          <w:rtl w:val="0"/>
        </w:rPr>
        <w:t xml:space="preserve">POST /products </w:t>
      </w:r>
      <w:r w:rsidDel="00000000" w:rsidR="00000000" w:rsidRPr="00000000">
        <w:rPr>
          <w:rtl w:val="0"/>
        </w:rPr>
        <w:t xml:space="preserve">with image multipart + product JSON. Gateway routes to product-service (JWT validated).</w:t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product-service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stores image to S3 (synchronously or async with temporary URL),</w:t>
      </w:r>
    </w:p>
    <w:p w:rsidR="00000000" w:rsidDel="00000000" w:rsidP="00000000" w:rsidRDefault="00000000" w:rsidRPr="00000000" w14:paraId="00000089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saves Product row,</w:t>
      </w:r>
    </w:p>
    <w:p w:rsidR="00000000" w:rsidDel="00000000" w:rsidP="00000000" w:rsidRDefault="00000000" w:rsidRPr="00000000" w14:paraId="0000008A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saves initial ProductPrice row,</w:t>
      </w:r>
    </w:p>
    <w:p w:rsidR="00000000" w:rsidDel="00000000" w:rsidP="00000000" w:rsidRDefault="00000000" w:rsidRPr="00000000" w14:paraId="0000008B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publishes </w:t>
      </w:r>
      <w:r w:rsidDel="00000000" w:rsidR="00000000" w:rsidRPr="00000000">
        <w:rPr>
          <w:color w:val="188038"/>
          <w:rtl w:val="0"/>
        </w:rPr>
        <w:t xml:space="preserve">product-events -&gt; PRODUCT_CREATED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search-service consumes PRODUCT_CREATED → indexes document in ES.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notification-service optionally sends WebSocket messages to subscribed clients.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 views market rates:</w:t>
      </w:r>
    </w:p>
    <w:p w:rsidR="00000000" w:rsidDel="00000000" w:rsidP="00000000" w:rsidRDefault="00000000" w:rsidRPr="00000000" w14:paraId="00000090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Customer app calls </w:t>
      </w:r>
      <w:r w:rsidDel="00000000" w:rsidR="00000000" w:rsidRPr="00000000">
        <w:rPr>
          <w:color w:val="188038"/>
          <w:rtl w:val="0"/>
        </w:rPr>
        <w:t xml:space="preserve">GET /products?marketId=...&amp;sort=price_asc.</w:t>
      </w:r>
    </w:p>
    <w:p w:rsidR="00000000" w:rsidDel="00000000" w:rsidP="00000000" w:rsidRDefault="00000000" w:rsidRPr="00000000" w14:paraId="00000091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Gateway forwards to product-service → product-service attempts to satisfy from Redis cache.</w:t>
      </w:r>
    </w:p>
    <w:p w:rsidR="00000000" w:rsidDel="00000000" w:rsidP="00000000" w:rsidRDefault="00000000" w:rsidRPr="00000000" w14:paraId="00000092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On cache miss, product-service queries Elasticsearch for filtered list, enriches with trader info via internal call to trader-service (or cached trader snapshot), returns paged data.</w:t>
      </w:r>
    </w:p>
    <w:p w:rsidR="00000000" w:rsidDel="00000000" w:rsidP="00000000" w:rsidRDefault="00000000" w:rsidRPr="00000000" w14:paraId="00000093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UI displays products with </w:t>
      </w:r>
      <w:r w:rsidDel="00000000" w:rsidR="00000000" w:rsidRPr="00000000">
        <w:rPr>
          <w:color w:val="188038"/>
          <w:rtl w:val="0"/>
        </w:rPr>
        <w:t xml:space="preserve">latestPrice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188038"/>
          <w:rtl w:val="0"/>
        </w:rPr>
        <w:t xml:space="preserve">trader</w:t>
      </w:r>
      <w:r w:rsidDel="00000000" w:rsidR="00000000" w:rsidRPr="00000000">
        <w:rPr>
          <w:rtl w:val="0"/>
        </w:rPr>
        <w:t xml:space="preserve"> contact.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 places a bid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188038"/>
          <w:rtl w:val="0"/>
        </w:rPr>
        <w:t xml:space="preserve">POST /bids</w:t>
      </w:r>
      <w:r w:rsidDel="00000000" w:rsidR="00000000" w:rsidRPr="00000000">
        <w:rPr>
          <w:rtl w:val="0"/>
        </w:rPr>
        <w:t xml:space="preserve"> (customer-service) with productId and bidPrice.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Save bid in </w:t>
      </w:r>
      <w:r w:rsidDel="00000000" w:rsidR="00000000" w:rsidRPr="00000000">
        <w:rPr>
          <w:color w:val="188038"/>
          <w:rtl w:val="0"/>
        </w:rPr>
        <w:t xml:space="preserve">bids</w:t>
      </w:r>
      <w:r w:rsidDel="00000000" w:rsidR="00000000" w:rsidRPr="00000000">
        <w:rPr>
          <w:rtl w:val="0"/>
        </w:rPr>
        <w:t xml:space="preserve"> table; publish</w:t>
      </w:r>
      <w:r w:rsidDel="00000000" w:rsidR="00000000" w:rsidRPr="00000000">
        <w:rPr>
          <w:color w:val="188038"/>
          <w:rtl w:val="0"/>
        </w:rPr>
        <w:t xml:space="preserve"> bid.created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Trader receives notification (email/SMS/push) through notification-service; trader can accept/reject using </w:t>
      </w:r>
      <w:r w:rsidDel="00000000" w:rsidR="00000000" w:rsidRPr="00000000">
        <w:rPr>
          <w:color w:val="188038"/>
          <w:rtl w:val="0"/>
        </w:rPr>
        <w:t xml:space="preserve">PUT /bids/{id}/status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[ 3. ] Database design (DDL + Flyway sample)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-– </w:t>
      </w:r>
      <w:r w:rsidDel="00000000" w:rsidR="00000000" w:rsidRPr="00000000">
        <w:rPr>
          <w:b w:val="1"/>
          <w:rtl w:val="0"/>
        </w:rPr>
        <w:t xml:space="preserve">Flyway primary migration (V1__initial_schema.sql)</w:t>
        <w:br w:type="textWrapping"/>
        <w:t xml:space="preserve">—---------------------------------------------------------------------------------------------------------------------------</w:t>
        <w:br w:type="textWrapping"/>
        <w:t xml:space="preserve">CREATE TABLE users (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id UUID PRIMARY KEY,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email VARCHAR(254) UNIQUE NOT NULL,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password_hash VARCHAR(255) NOT NULL,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enabled boolean default true,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roles text[],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created_at timestamptz DEFAULT now()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traders (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id UUID PRIMARY KEY,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user_id UUID REFERENCES users(id),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market_id UUID,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name text,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address text,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contact_phone text,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rating numeric(3,2) default 0,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created_at timestamptz default now()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products (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id UUID PRIMARY KEY,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trader_id UUID REFERENCES traders(id),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name text NOT NULL,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category text,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description text,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image_url text,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active boolean default true,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created_at timestamptz default now(),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updated_at timestamptz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product_prices (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id UUID PRIMARY KEY,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product_id UUID REFERENCES products(id),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date date NOT NULL,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price_per_kg numeric(12,2) NOT NULL,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stock_qty numeric(12,2),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created_at timestamptz default now()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INDEX idx_product_prices_product_date ON product_prices(product_id, date);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migrations per feature; always write reversible or additive migrations.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 [ 4. ] Frontend — low-level design</w:t>
      </w:r>
    </w:p>
    <w:p w:rsidR="00000000" w:rsidDel="00000000" w:rsidP="00000000" w:rsidRDefault="00000000" w:rsidRPr="00000000" w14:paraId="000000CE">
      <w:pPr>
        <w:rPr>
          <w:b w:val="1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layout:</w:t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263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>
          <w:b w:val="1"/>
          <w:sz w:val="24"/>
          <w:szCs w:val="24"/>
        </w:rPr>
      </w:pPr>
      <w:bookmarkStart w:colFirst="0" w:colLast="0" w:name="_3rbsgz9051qt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API client:</w:t>
      </w:r>
    </w:p>
    <w:p w:rsidR="00000000" w:rsidDel="00000000" w:rsidP="00000000" w:rsidRDefault="00000000" w:rsidRPr="00000000" w14:paraId="000000D2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Prefer generated TypeScript client from OpenAPI spec (keeps frontend &amp; backend types aligned).</w:t>
      </w:r>
    </w:p>
    <w:p w:rsidR="00000000" w:rsidDel="00000000" w:rsidP="00000000" w:rsidRDefault="00000000" w:rsidRPr="00000000" w14:paraId="000000D3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Fallback: hand-coded axios client with typed interfaces.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Example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productApi.ts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</w:rPr>
        <w:drawing>
          <wp:inline distB="114300" distT="114300" distL="114300" distR="114300">
            <wp:extent cx="5943600" cy="787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>
          <w:b w:val="1"/>
          <w:sz w:val="26"/>
          <w:szCs w:val="26"/>
        </w:rPr>
      </w:pPr>
      <w:bookmarkStart w:colFirst="0" w:colLast="0" w:name="_3h9ckzkjd1eq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State &amp; caching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React Query</w:t>
      </w:r>
      <w:r w:rsidDel="00000000" w:rsidR="00000000" w:rsidRPr="00000000">
        <w:rPr>
          <w:rtl w:val="0"/>
        </w:rPr>
        <w:t xml:space="preserve"> for server state (cache, background refetching, pagination).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for auth tokens.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 for UI-only state (theme, modal state).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7bqjqlrrjf3q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Real-time:</w:t>
      </w:r>
    </w:p>
    <w:p w:rsidR="00000000" w:rsidDel="00000000" w:rsidP="00000000" w:rsidRDefault="00000000" w:rsidRPr="00000000" w14:paraId="000000D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WebSocket (STOMP)</w:t>
      </w:r>
      <w:r w:rsidDel="00000000" w:rsidR="00000000" w:rsidRPr="00000000">
        <w:rPr>
          <w:rtl w:val="0"/>
        </w:rPr>
        <w:t xml:space="preserve"> to subscribe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/topic/market/{marketId}</w:t>
      </w:r>
      <w:r w:rsidDel="00000000" w:rsidR="00000000" w:rsidRPr="00000000">
        <w:rPr>
          <w:rtl w:val="0"/>
        </w:rPr>
        <w:t xml:space="preserve"> for live price updates.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Reconcile WebSocket updates with React Query caches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queryClient.setQueryData(...)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a8fg5ao3grkk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Error handling &amp; UI: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ErrorBoundary</w:t>
      </w:r>
      <w:r w:rsidDel="00000000" w:rsidR="00000000" w:rsidRPr="00000000">
        <w:rPr>
          <w:rtl w:val="0"/>
        </w:rPr>
        <w:t xml:space="preserve"> for fatal errors.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Toast notifications for success/error.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Loading skeletons for product lists.</w:t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9g7i4g5l8p77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Tests:</w:t>
      </w:r>
    </w:p>
    <w:p w:rsidR="00000000" w:rsidDel="00000000" w:rsidP="00000000" w:rsidRDefault="00000000" w:rsidRPr="00000000" w14:paraId="000000E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Unit: Jest + React Testing Library</w:t>
      </w:r>
    </w:p>
    <w:p w:rsidR="00000000" w:rsidDel="00000000" w:rsidP="00000000" w:rsidRDefault="00000000" w:rsidRPr="00000000" w14:paraId="000000E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E2E: Playwright with staging URL (run on CI for nightly pipeline)</w:t>
        <w:br w:type="textWrapping"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[ 5. ] Infrastructure &amp; CI/CD details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Dockerfile sample (product-service):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docker-compose (infra/docker/docker-compose.yml):</w:t>
      </w:r>
    </w:p>
    <w:p w:rsidR="00000000" w:rsidDel="00000000" w:rsidP="00000000" w:rsidRDefault="00000000" w:rsidRPr="00000000" w14:paraId="000000EB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Services: postgres, redis, elasticsearch, kafka, zookeeper, minio, auth-service, product-service, gateway, frontend.</w:t>
      </w:r>
    </w:p>
    <w:p w:rsidR="00000000" w:rsidDel="00000000" w:rsidP="00000000" w:rsidRDefault="00000000" w:rsidRPr="00000000" w14:paraId="000000E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Use environment variables for connection strings from the .env file.</w:t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Kubernetes (Helm) skeleton: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resource requests/limits and liveness/readiness probes.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Actions (CI) — sketch: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infra/ci-cd/github-actions/build.yml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runs on PR: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Checkout code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JDK &amp; Node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service changed: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./gradlew test</w:t>
      </w:r>
      <w:r w:rsidDel="00000000" w:rsidR="00000000" w:rsidRPr="00000000">
        <w:rPr>
          <w:rtl w:val="0"/>
        </w:rPr>
        <w:t xml:space="preserve"> (unit)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sonar-scanner</w:t>
      </w:r>
      <w:r w:rsidDel="00000000" w:rsidR="00000000" w:rsidRPr="00000000">
        <w:rPr>
          <w:rtl w:val="0"/>
        </w:rPr>
        <w:t xml:space="preserve"> (if applicable)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frontend: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ci &amp;&amp; npm test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Docker images (on merge to main)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Trigger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security-scan.yml</w:t>
      </w:r>
      <w:r w:rsidDel="00000000" w:rsidR="00000000" w:rsidRPr="00000000">
        <w:rPr>
          <w:rtl w:val="0"/>
        </w:rPr>
        <w:t xml:space="preserve"> (sonar + veracode)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infra/ci-cd/github-actions/deploy.yml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Build &amp; push images to registry</w:t>
      </w:r>
    </w:p>
    <w:p w:rsidR="00000000" w:rsidDel="00000000" w:rsidP="00000000" w:rsidRDefault="00000000" w:rsidRPr="00000000" w14:paraId="000000F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Apply Helm chart to staging via </w:t>
      </w:r>
      <w:r w:rsidDel="00000000" w:rsidR="00000000" w:rsidRPr="00000000">
        <w:rPr>
          <w:color w:val="188038"/>
          <w:rtl w:val="0"/>
        </w:rPr>
        <w:t xml:space="preserve">kubectl</w:t>
      </w:r>
      <w:r w:rsidDel="00000000" w:rsidR="00000000" w:rsidRPr="00000000">
        <w:rPr>
          <w:rtl w:val="0"/>
        </w:rPr>
        <w:t xml:space="preserve"> (credentials from secrets)</w:t>
      </w:r>
    </w:p>
    <w:p w:rsidR="00000000" w:rsidDel="00000000" w:rsidP="00000000" w:rsidRDefault="00000000" w:rsidRPr="00000000" w14:paraId="000000F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Run DB migrations (Flyway) as job or during startup</w:t>
      </w:r>
    </w:p>
    <w:p w:rsidR="00000000" w:rsidDel="00000000" w:rsidP="00000000" w:rsidRDefault="00000000" w:rsidRPr="00000000" w14:paraId="000000FF">
      <w:pPr>
        <w:pStyle w:val="Heading2"/>
        <w:rPr>
          <w:b w:val="1"/>
          <w:sz w:val="24"/>
          <w:szCs w:val="24"/>
        </w:rPr>
      </w:pPr>
      <w:bookmarkStart w:colFirst="0" w:colLast="0" w:name="_1s12dshh5rue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SonarQube &amp; Veracode</w:t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Sonar: run per-project analysis using </w:t>
      </w:r>
      <w:r w:rsidDel="00000000" w:rsidR="00000000" w:rsidRPr="00000000">
        <w:rPr>
          <w:color w:val="188038"/>
          <w:rtl w:val="0"/>
        </w:rPr>
        <w:t xml:space="preserve">sonar-project.properties</w:t>
      </w:r>
      <w:r w:rsidDel="00000000" w:rsidR="00000000" w:rsidRPr="00000000">
        <w:rPr>
          <w:rtl w:val="0"/>
        </w:rPr>
        <w:t xml:space="preserve"> per service (or configure multi-module).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Veracode: pipeline script </w:t>
      </w:r>
      <w:r w:rsidDel="00000000" w:rsidR="00000000" w:rsidRPr="00000000">
        <w:rPr>
          <w:color w:val="188038"/>
          <w:rtl w:val="0"/>
        </w:rPr>
        <w:t xml:space="preserve">infra/veracode/veracode-pipeline.sh</w:t>
      </w:r>
      <w:r w:rsidDel="00000000" w:rsidR="00000000" w:rsidRPr="00000000">
        <w:rPr>
          <w:rtl w:val="0"/>
        </w:rPr>
        <w:t xml:space="preserve"> invoked after build artifacts created.</w:t>
      </w:r>
    </w:p>
    <w:p w:rsidR="00000000" w:rsidDel="00000000" w:rsidP="00000000" w:rsidRDefault="00000000" w:rsidRPr="00000000" w14:paraId="00000102">
      <w:pPr>
        <w:pStyle w:val="Heading2"/>
        <w:rPr>
          <w:b w:val="1"/>
          <w:sz w:val="24"/>
          <w:szCs w:val="24"/>
        </w:rPr>
      </w:pPr>
      <w:bookmarkStart w:colFirst="0" w:colLast="0" w:name="_39lg3ip5bht8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Observability:</w:t>
      </w:r>
    </w:p>
    <w:p w:rsidR="00000000" w:rsidDel="00000000" w:rsidP="00000000" w:rsidRDefault="00000000" w:rsidRPr="00000000" w14:paraId="0000010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Instrument Spring Boot via </w:t>
      </w:r>
      <w:r w:rsidDel="00000000" w:rsidR="00000000" w:rsidRPr="00000000">
        <w:rPr>
          <w:b w:val="1"/>
          <w:rtl w:val="0"/>
        </w:rPr>
        <w:t xml:space="preserve">Micrometer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Prometheus exporter.</w:t>
      </w:r>
    </w:p>
    <w:p w:rsidR="00000000" w:rsidDel="00000000" w:rsidP="00000000" w:rsidRDefault="00000000" w:rsidRPr="00000000" w14:paraId="0000010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OpenTelemetry + Jaeger for traces.</w:t>
      </w:r>
    </w:p>
    <w:p w:rsidR="00000000" w:rsidDel="00000000" w:rsidP="00000000" w:rsidRDefault="00000000" w:rsidRPr="00000000" w14:paraId="0000010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Forward logs to Splunk via Splunk Connect (k8s DaemonSet or sidecar).</w:t>
      </w:r>
    </w:p>
    <w:p w:rsidR="00000000" w:rsidDel="00000000" w:rsidP="00000000" w:rsidRDefault="00000000" w:rsidRPr="00000000" w14:paraId="0000010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Define SLIs/SLOs in Grafana (latency, error rate).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rPr>
          <w:b w:val="1"/>
          <w:sz w:val="24"/>
          <w:szCs w:val="24"/>
        </w:rPr>
      </w:pPr>
      <w:bookmarkStart w:colFirst="0" w:colLast="0" w:name="_pmw94v5so9v5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Testing strategy: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Unit tests: every service uses JUnit 5 + Mockito.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Integration tests: Spring Boot Test with Testcontainers for Postgres/Redis/Elasticsearch/Kafka.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Contract tests: OpenAPI validation + consumer-driven contracts for critical inter-service flows.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E2E: Playwright covering core flows (login, create product, view product list).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Load tests: Gatling/k6 to test search and market-dashboard under load.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rPr>
          <w:b w:val="1"/>
          <w:sz w:val="24"/>
          <w:szCs w:val="24"/>
        </w:rPr>
      </w:pPr>
      <w:bookmarkStart w:colFirst="0" w:colLast="0" w:name="_ncubka9weo3j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Operational concerns &amp; best-practice patterns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Health endpoints: Spring Boot Actuator </w:t>
      </w:r>
      <w:r w:rsidDel="00000000" w:rsidR="00000000" w:rsidRPr="00000000">
        <w:rPr>
          <w:color w:val="188038"/>
          <w:rtl w:val="0"/>
        </w:rPr>
        <w:t xml:space="preserve">/actuator/health</w:t>
      </w:r>
      <w:r w:rsidDel="00000000" w:rsidR="00000000" w:rsidRPr="00000000">
        <w:rPr>
          <w:rtl w:val="0"/>
        </w:rPr>
        <w:t xml:space="preserve">, /</w:t>
      </w:r>
      <w:r w:rsidDel="00000000" w:rsidR="00000000" w:rsidRPr="00000000">
        <w:rPr>
          <w:color w:val="188038"/>
          <w:rtl w:val="0"/>
        </w:rPr>
        <w:t xml:space="preserve">actuator/metrics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Secrets: never in repo; use Vault or cloud secret manager; CI pulls secrets from secure stores.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Config: externalize via Spring Cloud Config or Kubernetes ConfigMaps + Secrets.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Backups: PostgreSQL automated backups, S3 lifecycle policies.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Rate limiting: API Gateway enforces per-user throttling.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Feature flags: LaunchDarkly or Unleash for rolling releases of AI features.</w:t>
      </w:r>
    </w:p>
    <w:p w:rsidR="00000000" w:rsidDel="00000000" w:rsidP="00000000" w:rsidRDefault="00000000" w:rsidRPr="00000000" w14:paraId="000001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