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 xml:space="preserve">Kantor J, </w:t>
      </w:r>
      <w:proofErr w:type="spellStart"/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Twohey</w:t>
      </w:r>
      <w:proofErr w:type="spellEnd"/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 xml:space="preserve"> M. Harvey Weinstein Paid Off Sexual Harassment Accusers for Decades. The New York Times. https://www.nytimes.com/2017/10/05/us/harvey-weinstein-harassment-allegations.html. Published October 5, 2017. Accessed February 1, 2019.</w:t>
      </w:r>
    </w:p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146D5">
        <w:rPr>
          <w:rFonts w:cstheme="minorHAnsi"/>
          <w:sz w:val="24"/>
          <w:szCs w:val="24"/>
        </w:rPr>
        <w:t>Almukhtar</w:t>
      </w:r>
      <w:proofErr w:type="spellEnd"/>
      <w:r w:rsidRPr="001146D5">
        <w:rPr>
          <w:rFonts w:cstheme="minorHAnsi"/>
          <w:sz w:val="24"/>
          <w:szCs w:val="24"/>
        </w:rPr>
        <w:t xml:space="preserve"> S, Gold M, Buchanan L. After Weinstein: 71 Men Accused of Sexual Misconduct and Their Fall </w:t>
      </w:r>
      <w:proofErr w:type="gramStart"/>
      <w:r w:rsidRPr="001146D5">
        <w:rPr>
          <w:rFonts w:cstheme="minorHAnsi"/>
          <w:sz w:val="24"/>
          <w:szCs w:val="24"/>
        </w:rPr>
        <w:t>From</w:t>
      </w:r>
      <w:proofErr w:type="gramEnd"/>
      <w:r w:rsidRPr="001146D5">
        <w:rPr>
          <w:rFonts w:cstheme="minorHAnsi"/>
          <w:sz w:val="24"/>
          <w:szCs w:val="24"/>
        </w:rPr>
        <w:t xml:space="preserve"> Power. The New York Times. https://www.nytimes.com/interactive/2017/11/10/us/men-accused-sexual-misconduct-weinstein.html. Published November 11, 2017. Accessed February 1, 2019.</w:t>
      </w:r>
    </w:p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Puente M, Kelly C. How common is sexual misconduct in Hollywood? USA Today. https://www.usatoday.com/story/life/people/2018/02/20/how-common-sexual-misconduct-hollywood/1083964001/. Published February 23, 2018. Accessed February 1, 2019.</w:t>
      </w:r>
    </w:p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Margolis Z. Guidelines are a start, but sexual harassment in the film industry is not going away soon. The Guardian. https://www.theguardian.com/film/2018/jan/26/sexual-harassment-film-industry-producers-guild-of-america. Published January 26, 2018. Accessed February 1, 2019.</w:t>
      </w:r>
    </w:p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Sanchez F. What's Hollywood got against Latinos? CNN. https://www.cnn.com/2017/04/03/opinions/latinos-hollywood-sanchez/index.html. Published April 3, 2017. Accessed February 1, 2019.</w:t>
      </w:r>
    </w:p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Esai</w:t>
      </w:r>
      <w:proofErr w:type="spellEnd"/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 xml:space="preserve"> Morales </w:t>
      </w:r>
      <w:proofErr w:type="gramStart"/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On</w:t>
      </w:r>
      <w:proofErr w:type="gramEnd"/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 xml:space="preserve"> Latinos, Hollywood and Trump. NBCNews.com. https://www.nbcnews.com/news/latino/esai-morales-latinos-hollywood-trump-n426866. Accessed February 1, 2019.</w:t>
      </w:r>
    </w:p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Dodd CJ. Theatrical Market Statistics. 2016.</w:t>
      </w:r>
    </w:p>
    <w:p w:rsidR="00F05DA5" w:rsidRPr="001146D5" w:rsidRDefault="00F05DA5" w:rsidP="00F05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46D5">
        <w:rPr>
          <w:rFonts w:cstheme="minorHAnsi"/>
          <w:color w:val="333333"/>
          <w:sz w:val="24"/>
          <w:szCs w:val="24"/>
          <w:shd w:val="clear" w:color="auto" w:fill="FFFFFF"/>
        </w:rPr>
        <w:t>Cut! How the Entertainment Industry is Reducing Environmental Impacts. State of the Planet. https://blogs.ei.columbia.edu/2018/03/29/entertainment-industry-sustainability/. Published March 29, 2018. Accessed February 1, 2019.</w:t>
      </w:r>
    </w:p>
    <w:p w:rsidR="00F05DA5" w:rsidRDefault="00F05DA5" w:rsidP="00F05D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46D5">
        <w:rPr>
          <w:rFonts w:cstheme="minorHAnsi"/>
          <w:sz w:val="24"/>
          <w:szCs w:val="24"/>
        </w:rPr>
        <w:t xml:space="preserve">Kenton W. Porter's 5 Forces. </w:t>
      </w:r>
      <w:proofErr w:type="spellStart"/>
      <w:r w:rsidRPr="001146D5">
        <w:rPr>
          <w:rFonts w:cstheme="minorHAnsi"/>
          <w:sz w:val="24"/>
          <w:szCs w:val="24"/>
        </w:rPr>
        <w:t>Investopedia</w:t>
      </w:r>
      <w:proofErr w:type="spellEnd"/>
      <w:r w:rsidRPr="001146D5">
        <w:rPr>
          <w:rFonts w:cstheme="minorHAnsi"/>
          <w:sz w:val="24"/>
          <w:szCs w:val="24"/>
        </w:rPr>
        <w:t>. https://www.investopedia.com/terms/p/porter.asp. Published December 13, 2018. Accessed February 4, 2019.</w:t>
      </w:r>
    </w:p>
    <w:p w:rsidR="001146D5" w:rsidRPr="001146D5" w:rsidRDefault="001146D5" w:rsidP="001146D5">
      <w:pPr>
        <w:pStyle w:val="ListParagraph"/>
        <w:rPr>
          <w:rFonts w:cstheme="minorHAnsi"/>
          <w:sz w:val="24"/>
          <w:szCs w:val="24"/>
        </w:rPr>
      </w:pPr>
      <w:r w:rsidRPr="001146D5">
        <w:rPr>
          <w:rFonts w:cstheme="minorHAnsi"/>
          <w:sz w:val="24"/>
          <w:szCs w:val="24"/>
          <w:highlight w:val="yellow"/>
        </w:rPr>
        <w:t>(INSERT SWOT ANALYSIS REFERENCES HERE)</w:t>
      </w:r>
    </w:p>
    <w:p w:rsidR="001146D5" w:rsidRPr="001146D5" w:rsidRDefault="00F05DA5" w:rsidP="001146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46D5">
        <w:rPr>
          <w:rFonts w:cstheme="minorHAnsi"/>
          <w:sz w:val="24"/>
          <w:szCs w:val="24"/>
        </w:rPr>
        <w:t>Industry Snapshot: Motion Picture and Video Production. HR2 Econ Report Page. https://thedataweb.rm.census.gov/TheDataWeb_HotReport2/econsnapshot/2012/snapshot.hrml?NAICS=512110. Accessed January 30, 2019</w:t>
      </w:r>
      <w:r w:rsidR="001146D5" w:rsidRPr="001146D5">
        <w:rPr>
          <w:rFonts w:cstheme="minorHAnsi"/>
          <w:sz w:val="24"/>
          <w:szCs w:val="24"/>
        </w:rPr>
        <w:t>.</w:t>
      </w:r>
    </w:p>
    <w:p w:rsidR="001146D5" w:rsidRPr="001146D5" w:rsidRDefault="001146D5" w:rsidP="001146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146D5">
        <w:rPr>
          <w:rFonts w:eastAsia="Times New Roman" w:cstheme="minorHAnsi"/>
          <w:sz w:val="24"/>
          <w:szCs w:val="24"/>
        </w:rPr>
        <w:t>Valacich</w:t>
      </w:r>
      <w:proofErr w:type="spellEnd"/>
      <w:r w:rsidRPr="001146D5">
        <w:rPr>
          <w:rFonts w:eastAsia="Times New Roman" w:cstheme="minorHAnsi"/>
          <w:sz w:val="24"/>
          <w:szCs w:val="24"/>
        </w:rPr>
        <w:t xml:space="preserve"> J. Information Systems Today </w:t>
      </w:r>
      <w:proofErr w:type="spellStart"/>
      <w:r w:rsidRPr="001146D5">
        <w:rPr>
          <w:rFonts w:eastAsia="Times New Roman" w:cstheme="minorHAnsi"/>
          <w:sz w:val="24"/>
          <w:szCs w:val="24"/>
        </w:rPr>
        <w:t>Mymislab</w:t>
      </w:r>
      <w:proofErr w:type="spellEnd"/>
      <w:r w:rsidRPr="001146D5">
        <w:rPr>
          <w:rFonts w:eastAsia="Times New Roman" w:cstheme="minorHAnsi"/>
          <w:sz w:val="24"/>
          <w:szCs w:val="24"/>
        </w:rPr>
        <w:t xml:space="preserve"> With Pearson </w:t>
      </w:r>
      <w:proofErr w:type="spellStart"/>
      <w:r w:rsidRPr="001146D5">
        <w:rPr>
          <w:rFonts w:eastAsia="Times New Roman" w:cstheme="minorHAnsi"/>
          <w:sz w:val="24"/>
          <w:szCs w:val="24"/>
        </w:rPr>
        <w:t>Etext</w:t>
      </w:r>
      <w:proofErr w:type="spellEnd"/>
      <w:r w:rsidRPr="001146D5">
        <w:rPr>
          <w:rFonts w:eastAsia="Times New Roman" w:cstheme="minorHAnsi"/>
          <w:sz w:val="24"/>
          <w:szCs w:val="24"/>
        </w:rPr>
        <w:t xml:space="preserve"> Access Card Managing in a Digital World. Pearson College Div; 2015.</w:t>
      </w:r>
    </w:p>
    <w:p w:rsidR="001146D5" w:rsidRPr="001146D5" w:rsidRDefault="001146D5" w:rsidP="001146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146D5">
        <w:rPr>
          <w:rFonts w:eastAsia="Times New Roman" w:cstheme="minorHAnsi"/>
          <w:sz w:val="24"/>
          <w:szCs w:val="24"/>
        </w:rPr>
        <w:t xml:space="preserve">Bumblebee (2018). Box Office </w:t>
      </w:r>
      <w:proofErr w:type="spellStart"/>
      <w:r w:rsidRPr="001146D5">
        <w:rPr>
          <w:rFonts w:eastAsia="Times New Roman" w:cstheme="minorHAnsi"/>
          <w:sz w:val="24"/>
          <w:szCs w:val="24"/>
        </w:rPr>
        <w:t>Mojo</w:t>
      </w:r>
      <w:proofErr w:type="spellEnd"/>
      <w:r w:rsidRPr="001146D5">
        <w:rPr>
          <w:rFonts w:eastAsia="Times New Roman" w:cstheme="minorHAnsi"/>
          <w:sz w:val="24"/>
          <w:szCs w:val="24"/>
        </w:rPr>
        <w:t>. https://www.boxofficemojo.com/movies/?id=transformers6.htm. Accessed February 3, 2019.</w:t>
      </w:r>
    </w:p>
    <w:p w:rsidR="001146D5" w:rsidRPr="001146D5" w:rsidRDefault="001146D5" w:rsidP="001146D5">
      <w:pPr>
        <w:pStyle w:val="ListParagraph"/>
        <w:rPr>
          <w:rFonts w:cstheme="minorHAnsi"/>
          <w:sz w:val="24"/>
          <w:szCs w:val="24"/>
        </w:rPr>
      </w:pPr>
    </w:p>
    <w:sectPr w:rsidR="001146D5" w:rsidRPr="001146D5" w:rsidSect="00244F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D18" w:rsidRDefault="00785D18" w:rsidP="001146D5">
      <w:pPr>
        <w:spacing w:after="0" w:line="240" w:lineRule="auto"/>
      </w:pPr>
      <w:r>
        <w:separator/>
      </w:r>
    </w:p>
  </w:endnote>
  <w:endnote w:type="continuationSeparator" w:id="0">
    <w:p w:rsidR="00785D18" w:rsidRDefault="00785D18" w:rsidP="001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D18" w:rsidRDefault="00785D18" w:rsidP="001146D5">
      <w:pPr>
        <w:spacing w:after="0" w:line="240" w:lineRule="auto"/>
      </w:pPr>
      <w:r>
        <w:separator/>
      </w:r>
    </w:p>
  </w:footnote>
  <w:footnote w:type="continuationSeparator" w:id="0">
    <w:p w:rsidR="00785D18" w:rsidRDefault="00785D18" w:rsidP="0011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6D5" w:rsidRPr="001146D5" w:rsidRDefault="001146D5" w:rsidP="001146D5">
    <w:pPr>
      <w:pStyle w:val="Header"/>
      <w:jc w:val="center"/>
      <w:rPr>
        <w:sz w:val="40"/>
        <w:szCs w:val="40"/>
      </w:rPr>
    </w:pPr>
    <w:r w:rsidRPr="001146D5">
      <w:rPr>
        <w:sz w:val="40"/>
        <w:szCs w:val="40"/>
      </w:rPr>
      <w:t>References</w:t>
    </w:r>
  </w:p>
  <w:p w:rsidR="001146D5" w:rsidRDefault="001146D5" w:rsidP="001146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6B78"/>
    <w:multiLevelType w:val="multilevel"/>
    <w:tmpl w:val="76284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162257D"/>
    <w:multiLevelType w:val="hybridMultilevel"/>
    <w:tmpl w:val="BAF2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5DA5"/>
    <w:rsid w:val="001146D5"/>
    <w:rsid w:val="00244F31"/>
    <w:rsid w:val="00785D18"/>
    <w:rsid w:val="00F0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A5"/>
    <w:pPr>
      <w:spacing w:after="160" w:line="259" w:lineRule="auto"/>
      <w:ind w:left="720"/>
      <w:contextualSpacing/>
    </w:pPr>
    <w:rPr>
      <w:rFonts w:eastAsiaTheme="minorEastAsia"/>
      <w:lang w:eastAsia="zh-CN"/>
    </w:rPr>
  </w:style>
  <w:style w:type="paragraph" w:customStyle="1" w:styleId="normal0">
    <w:name w:val="normal"/>
    <w:rsid w:val="001146D5"/>
    <w:pPr>
      <w:spacing w:after="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11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6D5"/>
  </w:style>
  <w:style w:type="paragraph" w:styleId="Footer">
    <w:name w:val="footer"/>
    <w:basedOn w:val="Normal"/>
    <w:link w:val="FooterChar"/>
    <w:uiPriority w:val="99"/>
    <w:semiHidden/>
    <w:unhideWhenUsed/>
    <w:rsid w:val="0011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1</cp:revision>
  <dcterms:created xsi:type="dcterms:W3CDTF">2019-02-05T21:34:00Z</dcterms:created>
  <dcterms:modified xsi:type="dcterms:W3CDTF">2019-02-05T21:47:00Z</dcterms:modified>
</cp:coreProperties>
</file>