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r w:rsidRPr="009F17F2">
        <w:rPr>
          <w:rFonts w:ascii="Times New Roman" w:hAnsi="Times New Roman" w:cs="Times New Roman"/>
          <w:sz w:val="24"/>
          <w:szCs w:val="24"/>
        </w:rPr>
        <w:t>a</w:t>
      </w:r>
      <w:proofErr w:type="spell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looked into the security issues that film industry faces such as, </w:t>
      </w:r>
      <w:r w:rsidR="00723BCC" w:rsidRPr="00EA6A11">
        <w:rPr>
          <w:rFonts w:ascii="Times New Roman" w:hAnsi="Times New Roman" w:cs="Times New Roman"/>
          <w:sz w:val="24"/>
          <w:szCs w:val="24"/>
        </w:rPr>
        <w:t>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 xml:space="preserve">Abstract for chapter 4 By looking into the importance of a using virtual site we concluded that industry’s need to have an appealing website that is functioning properly and is </w:t>
      </w:r>
      <w:r w:rsidR="0042634B" w:rsidRPr="00EA6A11">
        <w:rPr>
          <w:rFonts w:ascii="Times New Roman" w:hAnsi="Times New Roman" w:cs="Times New Roman"/>
          <w:sz w:val="24"/>
          <w:szCs w:val="24"/>
        </w:rPr>
        <w:t>secure</w:t>
      </w:r>
      <w:r w:rsidR="0042634B" w:rsidRPr="00EA6A11">
        <w:rPr>
          <w:rFonts w:ascii="Times New Roman" w:hAnsi="Times New Roman" w:cs="Times New Roman"/>
          <w:sz w:val="24"/>
          <w:szCs w:val="24"/>
        </w:rPr>
        <w:t xml:space="preserve"> to use.</w:t>
      </w:r>
    </w:p>
    <w:p w14:paraId="6E1505F4" w14:textId="7EF5B52C" w:rsidR="00341D48" w:rsidRPr="009F17F2" w:rsidRDefault="00341D48" w:rsidP="007555B3">
      <w:pPr>
        <w:rPr>
          <w:rFonts w:ascii="Times New Roman" w:hAnsi="Times New Roman" w:cs="Times New Roman"/>
          <w:iCs/>
          <w:sz w:val="24"/>
          <w:szCs w:val="24"/>
        </w:rPr>
      </w:pP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 xml:space="preserve">Producers Guild of America (PGA) are implementing new guidelines to fight against sexual harassment in movie production sets. These are just guidelines meaning it is just an </w:t>
      </w:r>
      <w:r w:rsidRPr="57582E2A">
        <w:rPr>
          <w:rFonts w:ascii="Times New Roman" w:hAnsi="Times New Roman" w:cs="Times New Roman"/>
          <w:sz w:val="24"/>
          <w:szCs w:val="24"/>
        </w:rPr>
        <w:lastRenderedPageBreak/>
        <w:t>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was scared of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off of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Profitability decreases as competition increases. Three of the five forces relate to industry participants The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competitive is the industry as it stands Comcast, Netflix, Viacom</w:t>
      </w:r>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easy is it for new players to enter the industry – Netflix ,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possible is it for new product to disrupt chain.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How accessible are the suppliers of the raw material - Viacom</w:t>
      </w:r>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low cost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The graph above reveals the weakness in the movie and production industry by taking a look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w:t>
      </w:r>
      <w:r w:rsidRPr="34F0A2F5">
        <w:rPr>
          <w:rFonts w:ascii="Times New Roman" w:hAnsi="Times New Roman" w:cs="Times New Roman"/>
          <w:sz w:val="24"/>
          <w:szCs w:val="24"/>
        </w:rPr>
        <w:lastRenderedPageBreak/>
        <w:t xml:space="preserve">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20370B20" w:rsidR="00C35330" w:rsidRDefault="00C35330" w:rsidP="607DA278">
      <w:pPr>
        <w:spacing w:line="240" w:lineRule="auto"/>
        <w:rPr>
          <w:rFonts w:ascii="Times New Roman" w:hAnsi="Times New Roman" w:cs="Times New Roman"/>
          <w:b/>
          <w:sz w:val="24"/>
          <w:szCs w:val="24"/>
        </w:rPr>
      </w:pPr>
    </w:p>
    <w:p w14:paraId="7AB27D93" w14:textId="2C885E06" w:rsidR="00034F6D" w:rsidRDefault="00034F6D" w:rsidP="607DA278">
      <w:pPr>
        <w:spacing w:line="240" w:lineRule="auto"/>
        <w:rPr>
          <w:rFonts w:ascii="Times New Roman" w:hAnsi="Times New Roman" w:cs="Times New Roman"/>
          <w:b/>
          <w:sz w:val="24"/>
          <w:szCs w:val="24"/>
        </w:rPr>
      </w:pPr>
    </w:p>
    <w:p w14:paraId="068BDC22" w14:textId="3E88B08F" w:rsidR="00034F6D" w:rsidRDefault="00034F6D" w:rsidP="607DA278">
      <w:pPr>
        <w:spacing w:line="240" w:lineRule="auto"/>
        <w:rPr>
          <w:rFonts w:ascii="Times New Roman" w:hAnsi="Times New Roman" w:cs="Times New Roman"/>
          <w:b/>
          <w:sz w:val="24"/>
          <w:szCs w:val="24"/>
        </w:rPr>
      </w:pPr>
    </w:p>
    <w:p w14:paraId="1CEA3E3C" w14:textId="616246EE" w:rsidR="00034F6D" w:rsidRDefault="00034F6D" w:rsidP="607DA278">
      <w:pPr>
        <w:spacing w:line="240" w:lineRule="auto"/>
        <w:rPr>
          <w:rFonts w:ascii="Times New Roman" w:hAnsi="Times New Roman" w:cs="Times New Roman"/>
          <w:b/>
          <w:sz w:val="24"/>
          <w:szCs w:val="24"/>
        </w:rPr>
      </w:pPr>
    </w:p>
    <w:p w14:paraId="12480F13" w14:textId="717713FB" w:rsidR="00034F6D" w:rsidRDefault="00034F6D" w:rsidP="607DA278">
      <w:pPr>
        <w:spacing w:line="240" w:lineRule="auto"/>
        <w:rPr>
          <w:rFonts w:ascii="Times New Roman" w:hAnsi="Times New Roman" w:cs="Times New Roman"/>
          <w:b/>
          <w:sz w:val="24"/>
          <w:szCs w:val="24"/>
        </w:rPr>
      </w:pPr>
    </w:p>
    <w:p w14:paraId="00467A5A" w14:textId="6A7C040E" w:rsidR="00034F6D" w:rsidRDefault="00034F6D" w:rsidP="607DA278">
      <w:pPr>
        <w:spacing w:line="240" w:lineRule="auto"/>
        <w:rPr>
          <w:rFonts w:ascii="Times New Roman" w:hAnsi="Times New Roman" w:cs="Times New Roman"/>
          <w:b/>
          <w:sz w:val="24"/>
          <w:szCs w:val="24"/>
        </w:rPr>
      </w:pPr>
    </w:p>
    <w:p w14:paraId="32B4704B" w14:textId="4F44B39A" w:rsidR="0042634B" w:rsidRDefault="0042634B" w:rsidP="607DA278">
      <w:pPr>
        <w:spacing w:line="240" w:lineRule="auto"/>
        <w:rPr>
          <w:rFonts w:ascii="Times New Roman" w:hAnsi="Times New Roman" w:cs="Times New Roman"/>
          <w:b/>
          <w:sz w:val="24"/>
          <w:szCs w:val="24"/>
        </w:rPr>
      </w:pPr>
    </w:p>
    <w:p w14:paraId="19AB0A4B" w14:textId="51B68F93" w:rsidR="0042634B" w:rsidRDefault="0042634B" w:rsidP="607DA278">
      <w:pPr>
        <w:spacing w:line="240" w:lineRule="auto"/>
        <w:rPr>
          <w:rFonts w:ascii="Times New Roman" w:hAnsi="Times New Roman" w:cs="Times New Roman"/>
          <w:b/>
          <w:sz w:val="24"/>
          <w:szCs w:val="24"/>
        </w:rPr>
      </w:pPr>
    </w:p>
    <w:p w14:paraId="63AEDA4F" w14:textId="45F9F5B8" w:rsidR="0042634B" w:rsidRDefault="0042634B" w:rsidP="607DA278">
      <w:pPr>
        <w:spacing w:line="240" w:lineRule="auto"/>
        <w:rPr>
          <w:rFonts w:ascii="Times New Roman" w:hAnsi="Times New Roman" w:cs="Times New Roman"/>
          <w:b/>
          <w:sz w:val="24"/>
          <w:szCs w:val="24"/>
        </w:rPr>
      </w:pPr>
    </w:p>
    <w:p w14:paraId="215478B3" w14:textId="40A7313C" w:rsidR="0042634B" w:rsidRDefault="0042634B" w:rsidP="607DA278">
      <w:pPr>
        <w:spacing w:line="240" w:lineRule="auto"/>
        <w:rPr>
          <w:rFonts w:ascii="Times New Roman" w:hAnsi="Times New Roman" w:cs="Times New Roman"/>
          <w:b/>
          <w:sz w:val="24"/>
          <w:szCs w:val="24"/>
        </w:rPr>
      </w:pPr>
    </w:p>
    <w:p w14:paraId="6918AC34" w14:textId="729325D2" w:rsidR="0042634B" w:rsidRDefault="0042634B" w:rsidP="607DA278">
      <w:pPr>
        <w:spacing w:line="240" w:lineRule="auto"/>
        <w:rPr>
          <w:rFonts w:ascii="Times New Roman" w:hAnsi="Times New Roman" w:cs="Times New Roman"/>
          <w:b/>
          <w:sz w:val="24"/>
          <w:szCs w:val="24"/>
        </w:rPr>
      </w:pPr>
    </w:p>
    <w:p w14:paraId="121EEED0" w14:textId="47BC6F6A" w:rsidR="0042634B" w:rsidRDefault="0042634B" w:rsidP="607DA278">
      <w:pPr>
        <w:spacing w:line="240" w:lineRule="auto"/>
        <w:rPr>
          <w:rFonts w:ascii="Times New Roman" w:hAnsi="Times New Roman" w:cs="Times New Roman"/>
          <w:b/>
          <w:sz w:val="24"/>
          <w:szCs w:val="24"/>
        </w:rPr>
      </w:pPr>
    </w:p>
    <w:p w14:paraId="230B04C9" w14:textId="78C34D3C" w:rsidR="0042634B" w:rsidRDefault="0042634B" w:rsidP="607DA278">
      <w:pPr>
        <w:spacing w:line="240" w:lineRule="auto"/>
        <w:rPr>
          <w:rFonts w:ascii="Times New Roman" w:hAnsi="Times New Roman" w:cs="Times New Roman"/>
          <w:b/>
          <w:sz w:val="24"/>
          <w:szCs w:val="24"/>
        </w:rPr>
      </w:pPr>
    </w:p>
    <w:p w14:paraId="7776FC2B" w14:textId="2AB4E3C0" w:rsidR="0042634B" w:rsidRDefault="0042634B" w:rsidP="607DA278">
      <w:pPr>
        <w:spacing w:line="240" w:lineRule="auto"/>
        <w:rPr>
          <w:rFonts w:ascii="Times New Roman" w:hAnsi="Times New Roman" w:cs="Times New Roman"/>
          <w:b/>
          <w:sz w:val="24"/>
          <w:szCs w:val="24"/>
        </w:rPr>
      </w:pPr>
    </w:p>
    <w:p w14:paraId="78920667" w14:textId="150C8C77" w:rsidR="0042634B" w:rsidRDefault="0042634B" w:rsidP="607DA278">
      <w:pPr>
        <w:spacing w:line="240" w:lineRule="auto"/>
        <w:rPr>
          <w:rFonts w:ascii="Times New Roman" w:hAnsi="Times New Roman" w:cs="Times New Roman"/>
          <w:b/>
          <w:sz w:val="24"/>
          <w:szCs w:val="24"/>
        </w:rPr>
      </w:pPr>
    </w:p>
    <w:p w14:paraId="1D756C34" w14:textId="3CC4B87E" w:rsidR="0042634B" w:rsidRDefault="0042634B" w:rsidP="607DA278">
      <w:pPr>
        <w:spacing w:line="240" w:lineRule="auto"/>
        <w:rPr>
          <w:rFonts w:ascii="Times New Roman" w:hAnsi="Times New Roman" w:cs="Times New Roman"/>
          <w:b/>
          <w:sz w:val="24"/>
          <w:szCs w:val="24"/>
        </w:rPr>
      </w:pPr>
    </w:p>
    <w:p w14:paraId="61E69D0D" w14:textId="6723EF69" w:rsidR="0042634B" w:rsidRDefault="0042634B" w:rsidP="607DA278">
      <w:pPr>
        <w:spacing w:line="240" w:lineRule="auto"/>
        <w:rPr>
          <w:rFonts w:ascii="Times New Roman" w:hAnsi="Times New Roman" w:cs="Times New Roman"/>
          <w:b/>
          <w:sz w:val="24"/>
          <w:szCs w:val="24"/>
        </w:rPr>
      </w:pPr>
    </w:p>
    <w:p w14:paraId="68A47A5D" w14:textId="08F73F38" w:rsidR="0042634B" w:rsidRDefault="0042634B" w:rsidP="607DA278">
      <w:pPr>
        <w:spacing w:line="240" w:lineRule="auto"/>
        <w:rPr>
          <w:rFonts w:ascii="Times New Roman" w:hAnsi="Times New Roman" w:cs="Times New Roman"/>
          <w:b/>
          <w:sz w:val="24"/>
          <w:szCs w:val="24"/>
        </w:rPr>
      </w:pPr>
    </w:p>
    <w:p w14:paraId="1040FD5F" w14:textId="2844D791" w:rsidR="0042634B" w:rsidRDefault="0042634B" w:rsidP="607DA278">
      <w:pPr>
        <w:spacing w:line="240" w:lineRule="auto"/>
        <w:rPr>
          <w:rFonts w:ascii="Times New Roman" w:hAnsi="Times New Roman" w:cs="Times New Roman"/>
          <w:b/>
          <w:sz w:val="24"/>
          <w:szCs w:val="24"/>
        </w:rPr>
      </w:pPr>
    </w:p>
    <w:p w14:paraId="740E9609" w14:textId="6E9ED898" w:rsidR="0042634B" w:rsidRDefault="0042634B" w:rsidP="607DA278">
      <w:pPr>
        <w:spacing w:line="240" w:lineRule="auto"/>
        <w:rPr>
          <w:rFonts w:ascii="Times New Roman" w:hAnsi="Times New Roman" w:cs="Times New Roman"/>
          <w:b/>
          <w:sz w:val="24"/>
          <w:szCs w:val="24"/>
        </w:rPr>
      </w:pPr>
    </w:p>
    <w:p w14:paraId="5EE82CD6" w14:textId="77777777" w:rsidR="0042634B" w:rsidRDefault="0042634B" w:rsidP="607DA278">
      <w:pPr>
        <w:spacing w:line="240" w:lineRule="auto"/>
        <w:rPr>
          <w:rFonts w:ascii="Times New Roman" w:hAnsi="Times New Roman" w:cs="Times New Roman"/>
          <w:b/>
          <w:sz w:val="24"/>
          <w:szCs w:val="24"/>
        </w:rPr>
      </w:pPr>
    </w:p>
    <w:p w14:paraId="18F40821" w14:textId="64E8A6A3" w:rsidR="00034F6D" w:rsidRDefault="00034F6D" w:rsidP="607DA278">
      <w:pPr>
        <w:spacing w:line="240" w:lineRule="auto"/>
        <w:rPr>
          <w:rFonts w:ascii="Times New Roman" w:hAnsi="Times New Roman" w:cs="Times New Roman"/>
          <w:b/>
          <w:sz w:val="24"/>
          <w:szCs w:val="24"/>
        </w:rPr>
      </w:pPr>
    </w:p>
    <w:p w14:paraId="4C4DB473" w14:textId="5C107592" w:rsidR="00034F6D" w:rsidRDefault="00034F6D" w:rsidP="607DA278">
      <w:pPr>
        <w:spacing w:line="240" w:lineRule="auto"/>
        <w:rPr>
          <w:rFonts w:ascii="Times New Roman" w:hAnsi="Times New Roman" w:cs="Times New Roman"/>
          <w:b/>
          <w:sz w:val="24"/>
          <w:szCs w:val="24"/>
        </w:rPr>
      </w:pPr>
    </w:p>
    <w:p w14:paraId="7E7B3B0D" w14:textId="589559D5" w:rsidR="00034F6D" w:rsidRDefault="00034F6D" w:rsidP="607DA278">
      <w:pPr>
        <w:spacing w:line="240" w:lineRule="auto"/>
        <w:rPr>
          <w:rFonts w:ascii="Times New Roman" w:hAnsi="Times New Roman" w:cs="Times New Roman"/>
          <w:b/>
          <w:sz w:val="24"/>
          <w:szCs w:val="24"/>
        </w:rPr>
      </w:pPr>
    </w:p>
    <w:p w14:paraId="74A420CF" w14:textId="77777777" w:rsidR="00034F6D" w:rsidRPr="00C35330" w:rsidRDefault="00034F6D"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lastRenderedPageBreak/>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all of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have to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have to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w:t>
      </w:r>
      <w:r w:rsidRPr="34F0A2F5">
        <w:rPr>
          <w:rFonts w:ascii="Times New Roman" w:eastAsia="Times New Roman" w:hAnsi="Times New Roman" w:cs="Times New Roman"/>
          <w:sz w:val="24"/>
          <w:szCs w:val="24"/>
        </w:rPr>
        <w:lastRenderedPageBreak/>
        <w:t>effects used to impress the audience. Having all of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Globalization is a process that is taken into account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society as a whole.</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larger amount viewers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Social media and the topics discussed trending within it have almost become impossible to avoid. Streaming services such as Netflix and Hulu have gained more popularity through the use of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actually pay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gifts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in order for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is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has to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All of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While Netflix maintains a consumer orientated agenda. Comcast has multiple outlets of media that are more traditional and just as relevant as Netflix. Comcast hosts magazines, television programs, streaming services, and more; but Netflix has the market majority of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and also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concerns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targets.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Again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The film industry uses a lot of the applications from chapter 2 and are using technology on a daily ba</w:t>
      </w:r>
      <w:r w:rsidR="00BD4C2B" w:rsidRPr="004712AE">
        <w:rPr>
          <w:rFonts w:ascii="Times New Roman" w:hAnsi="Times New Roman" w:cs="Times New Roman"/>
          <w:color w:val="262626"/>
          <w:sz w:val="24"/>
          <w:szCs w:val="24"/>
        </w:rPr>
        <w:t xml:space="preserve">sis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r w:rsidRPr="00123AE3">
        <w:rPr>
          <w:i/>
          <w:iCs/>
          <w:color w:val="222222"/>
          <w:shd w:val="clear" w:color="auto" w:fill="FFFFFF"/>
        </w:rPr>
        <w:t>High Flying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 xml:space="preserve">Compared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Looking at the large production cost for Wreck it Ralph 2 we decided to check out why the costs were so high. Expecting that CGI costs were the result of the high costs for the production we looked into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all of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lastRenderedPageBreak/>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lastRenderedPageBreak/>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xml:space="preserve">. The necessity of storage and computing power also persists throughout the next step: the production process. These two are needed to keep any and all raw data of </w:t>
      </w:r>
      <w:r w:rsidRPr="00091CE8">
        <w:rPr>
          <w:sz w:val="24"/>
          <w:szCs w:val="24"/>
        </w:rPr>
        <w:lastRenderedPageBreak/>
        <w:t>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In 2015, Netflix moved all of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Services  This is a financially smart move because the cost of having to maintain data centers is much greater than having its storage in the cloud. The utilization of </w:t>
      </w:r>
      <w:bookmarkStart w:id="0" w:name="_GoBack"/>
      <w:bookmarkEnd w:id="0"/>
      <w:r w:rsidRPr="00091CE8">
        <w:rPr>
          <w:sz w:val="24"/>
          <w:szCs w:val="24"/>
        </w:rPr>
        <w:t>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3E2EBD33" w14:textId="221D280B" w:rsidR="00034F6D" w:rsidRDefault="00034F6D" w:rsidP="00091CE8"/>
    <w:p w14:paraId="5395F1A8" w14:textId="3A6494B2" w:rsidR="00034F6D" w:rsidRDefault="00034F6D" w:rsidP="00091CE8"/>
    <w:p w14:paraId="3FA94243" w14:textId="5B5FD6C2" w:rsidR="00034F6D" w:rsidRDefault="00034F6D" w:rsidP="00091CE8"/>
    <w:p w14:paraId="06BEC931" w14:textId="603901D0" w:rsidR="00034F6D" w:rsidRDefault="00034F6D" w:rsidP="00091CE8"/>
    <w:p w14:paraId="06077E6E" w14:textId="6889EAB8" w:rsidR="00034F6D" w:rsidRDefault="00034F6D" w:rsidP="00091CE8"/>
    <w:p w14:paraId="0DFE8DDB" w14:textId="7994CB71" w:rsidR="00034F6D" w:rsidRDefault="00034F6D" w:rsidP="00091CE8"/>
    <w:p w14:paraId="5C4DB9CA" w14:textId="2CDD7172" w:rsidR="00034F6D" w:rsidRDefault="00034F6D" w:rsidP="00091CE8"/>
    <w:p w14:paraId="4655EDF1" w14:textId="699613FC" w:rsidR="00034F6D" w:rsidRDefault="00034F6D" w:rsidP="00091CE8"/>
    <w:p w14:paraId="3D8997CB" w14:textId="62911A24" w:rsidR="00034F6D" w:rsidRDefault="00034F6D" w:rsidP="00091CE8"/>
    <w:p w14:paraId="73A4B749" w14:textId="11184E0E" w:rsidR="00034F6D" w:rsidRDefault="00034F6D" w:rsidP="00091CE8"/>
    <w:p w14:paraId="6C771D2A" w14:textId="30A6C94C" w:rsidR="00034F6D" w:rsidRDefault="00034F6D" w:rsidP="00091CE8"/>
    <w:p w14:paraId="098537F6" w14:textId="77777777" w:rsidR="00034F6D" w:rsidRDefault="00034F6D"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 xml:space="preserve">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w:t>
      </w:r>
      <w:r>
        <w:rPr>
          <w:rStyle w:val="normaltextrun"/>
        </w:rPr>
        <w:lastRenderedPageBreak/>
        <w:t>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lastRenderedPageBreak/>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 xml:space="preserve">In order for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w:t>
      </w:r>
      <w:r w:rsidRPr="005E2B43">
        <w:rPr>
          <w:rFonts w:ascii="Times New Roman" w:eastAsiaTheme="minorHAnsi" w:hAnsi="Times New Roman" w:cs="Times New Roman"/>
          <w:sz w:val="24"/>
          <w:lang w:eastAsia="en-US"/>
        </w:rPr>
        <w:lastRenderedPageBreak/>
        <w:t>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0CA94548" w:rsidR="005E2B43" w:rsidRDefault="005E2B43"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1AEC31F5" w14:textId="72455406" w:rsidR="005E2B43" w:rsidRDefault="005E2B43" w:rsidP="0042634B">
      <w:pPr>
        <w:pStyle w:val="paragraph"/>
        <w:spacing w:before="0" w:beforeAutospacing="0" w:after="0" w:afterAutospacing="0"/>
        <w:textAlignment w:val="baseline"/>
        <w:rPr>
          <w:rStyle w:val="eop"/>
        </w:rPr>
      </w:pPr>
    </w:p>
    <w:p w14:paraId="68B56A15" w14:textId="12B383DE" w:rsidR="005E2B43" w:rsidRDefault="005E2B43" w:rsidP="0042634B">
      <w:pPr>
        <w:pStyle w:val="paragraph"/>
        <w:spacing w:before="0" w:beforeAutospacing="0" w:after="0" w:afterAutospacing="0"/>
        <w:textAlignment w:val="baseline"/>
        <w:rPr>
          <w:rStyle w:val="eop"/>
        </w:rPr>
      </w:pPr>
    </w:p>
    <w:p w14:paraId="0BD6A621" w14:textId="44B00898" w:rsidR="005E2B43" w:rsidRDefault="005E2B43" w:rsidP="0042634B">
      <w:pPr>
        <w:pStyle w:val="paragraph"/>
        <w:spacing w:before="0" w:beforeAutospacing="0" w:after="0" w:afterAutospacing="0"/>
        <w:textAlignment w:val="baseline"/>
        <w:rPr>
          <w:rStyle w:val="eop"/>
        </w:rPr>
      </w:pPr>
    </w:p>
    <w:p w14:paraId="3046896F" w14:textId="1D13357A" w:rsidR="005E2B43" w:rsidRDefault="005E2B43" w:rsidP="0042634B">
      <w:pPr>
        <w:pStyle w:val="paragraph"/>
        <w:spacing w:before="0" w:beforeAutospacing="0" w:after="0" w:afterAutospacing="0"/>
        <w:textAlignment w:val="baseline"/>
        <w:rPr>
          <w:rStyle w:val="eop"/>
        </w:rPr>
      </w:pPr>
    </w:p>
    <w:p w14:paraId="04F74E1C" w14:textId="1E7C31E9"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50CDE360" w:rsidR="005E2B43" w:rsidRDefault="005E2B43" w:rsidP="0042634B">
      <w:pPr>
        <w:pStyle w:val="paragraph"/>
        <w:spacing w:before="0" w:beforeAutospacing="0" w:after="0" w:afterAutospacing="0"/>
        <w:textAlignment w:val="baseline"/>
        <w:rPr>
          <w:rStyle w:val="eop"/>
        </w:rPr>
      </w:pPr>
    </w:p>
    <w:p w14:paraId="0598BA16" w14:textId="4F279A29" w:rsidR="005E2B43" w:rsidRDefault="005E2B43" w:rsidP="0042634B">
      <w:pPr>
        <w:pStyle w:val="paragraph"/>
        <w:spacing w:before="0" w:beforeAutospacing="0" w:after="0" w:afterAutospacing="0"/>
        <w:textAlignment w:val="baseline"/>
        <w:rPr>
          <w:rStyle w:val="eop"/>
        </w:rPr>
      </w:pPr>
    </w:p>
    <w:p w14:paraId="3D51EB44" w14:textId="0ABB576A" w:rsidR="005E2B43" w:rsidRDefault="005E2B43" w:rsidP="0042634B">
      <w:pPr>
        <w:pStyle w:val="paragraph"/>
        <w:spacing w:before="0" w:beforeAutospacing="0" w:after="0" w:afterAutospacing="0"/>
        <w:textAlignment w:val="baseline"/>
        <w:rPr>
          <w:rStyle w:val="eop"/>
        </w:rPr>
      </w:pP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321235DB" w14:textId="77777777"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From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2">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3">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4">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5">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Bumblebee (2018). Box Office Mojo. </w:t>
      </w:r>
      <w:hyperlink r:id="rId26">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Quora. (2019). How much does it cost to rent a helicopter for aerial photography?.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27"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28"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Skool-Study.Learn.Share</w:t>
      </w:r>
      <w:proofErr w:type="spell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lastRenderedPageBreak/>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691B55A3" w14:textId="5B1A1F3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Na, Yon (2019), “Warner Brother's Q&amp;A,” personal, .</w:t>
      </w:r>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29">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Skool-Study.Learn.Share</w:t>
      </w:r>
      <w:proofErr w:type="spell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Skool-Study.Learn.Share</w:t>
      </w:r>
      <w:proofErr w:type="spellEnd"/>
      <w:r w:rsidRPr="000821B6">
        <w:rPr>
          <w:rFonts w:ascii="Times New Roman" w:eastAsia="Times New Roman" w:hAnsi="Times New Roman" w:cs="Times New Roman"/>
          <w:sz w:val="24"/>
          <w:szCs w:val="24"/>
        </w:rPr>
        <w:t>..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How long does the average Hollywood movie take to make?</w:t>
      </w:r>
      <w:r w:rsidRPr="000821B6">
        <w:rPr>
          <w:rFonts w:ascii="Times New Roman" w:hAnsi="Times New Roman" w:cs="Times New Roman"/>
          <w:color w:val="000000"/>
          <w:sz w:val="24"/>
          <w:szCs w:val="24"/>
          <w:shd w:val="clear" w:color="auto" w:fill="FFFFFF"/>
        </w:rPr>
        <w:t>.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lastRenderedPageBreak/>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Quora. (2019). What kind of software is used in film making in Hollywood? What kind of special software is being used for illustration, effects, montage, animation, etc.? Is Adobe one of the players?.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0"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77777777" w:rsidR="000821B6" w:rsidRPr="000821B6" w:rsidRDefault="000821B6" w:rsidP="000821B6">
      <w:pPr>
        <w:pStyle w:val="ListParagraph"/>
        <w:numPr>
          <w:ilvl w:val="0"/>
          <w:numId w:val="2"/>
        </w:numPr>
        <w:spacing w:after="0" w:line="240" w:lineRule="auto"/>
        <w:rPr>
          <w:rStyle w:val="eop"/>
          <w:rFonts w:ascii="Times New Roman" w:eastAsia="Times New Roman" w:hAnsi="Times New Roman" w:cs="Times New Roman"/>
          <w:sz w:val="24"/>
          <w:szCs w:val="24"/>
        </w:rPr>
      </w:pP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6007"/>
    <w:rsid w:val="0032429B"/>
    <w:rsid w:val="003349E9"/>
    <w:rsid w:val="00341D48"/>
    <w:rsid w:val="00365B4B"/>
    <w:rsid w:val="003A58FC"/>
    <w:rsid w:val="003C5EA7"/>
    <w:rsid w:val="003C7A1B"/>
    <w:rsid w:val="003D2B80"/>
    <w:rsid w:val="003E4D14"/>
    <w:rsid w:val="003E5280"/>
    <w:rsid w:val="0042634B"/>
    <w:rsid w:val="00444ACD"/>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90B53"/>
    <w:rsid w:val="0059413E"/>
    <w:rsid w:val="005B6240"/>
    <w:rsid w:val="005E236F"/>
    <w:rsid w:val="005E2B43"/>
    <w:rsid w:val="005E3739"/>
    <w:rsid w:val="005F54EE"/>
    <w:rsid w:val="00606EFA"/>
    <w:rsid w:val="00623CD1"/>
    <w:rsid w:val="006319AC"/>
    <w:rsid w:val="0063548B"/>
    <w:rsid w:val="006461A6"/>
    <w:rsid w:val="00663EFB"/>
    <w:rsid w:val="00664747"/>
    <w:rsid w:val="006653A7"/>
    <w:rsid w:val="00671A00"/>
    <w:rsid w:val="006948FE"/>
    <w:rsid w:val="00696994"/>
    <w:rsid w:val="006975B6"/>
    <w:rsid w:val="006A46F9"/>
    <w:rsid w:val="006A7AC3"/>
    <w:rsid w:val="006FAD24"/>
    <w:rsid w:val="00701983"/>
    <w:rsid w:val="00703A11"/>
    <w:rsid w:val="00723BCC"/>
    <w:rsid w:val="007555B3"/>
    <w:rsid w:val="00755AB2"/>
    <w:rsid w:val="007800DA"/>
    <w:rsid w:val="007A0353"/>
    <w:rsid w:val="007A2582"/>
    <w:rsid w:val="007C0396"/>
    <w:rsid w:val="007E08EF"/>
    <w:rsid w:val="007E0B7E"/>
    <w:rsid w:val="0081166F"/>
    <w:rsid w:val="00814E3C"/>
    <w:rsid w:val="00816F80"/>
    <w:rsid w:val="00821C07"/>
    <w:rsid w:val="00837642"/>
    <w:rsid w:val="00844674"/>
    <w:rsid w:val="00896532"/>
    <w:rsid w:val="008A03E0"/>
    <w:rsid w:val="008B2A0B"/>
    <w:rsid w:val="008B34DF"/>
    <w:rsid w:val="008C0115"/>
    <w:rsid w:val="008D395D"/>
    <w:rsid w:val="008D515E"/>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7506"/>
    <w:rsid w:val="00A9189A"/>
    <w:rsid w:val="00A92676"/>
    <w:rsid w:val="00AA65C5"/>
    <w:rsid w:val="00AB477E"/>
    <w:rsid w:val="00AB6D1A"/>
    <w:rsid w:val="00AF0239"/>
    <w:rsid w:val="00AF4951"/>
    <w:rsid w:val="00B00E1B"/>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C64B5"/>
    <w:rsid w:val="00CF791C"/>
    <w:rsid w:val="00D03379"/>
    <w:rsid w:val="00D17B32"/>
    <w:rsid w:val="00D4113D"/>
    <w:rsid w:val="00D765DE"/>
    <w:rsid w:val="00D807A0"/>
    <w:rsid w:val="00DA643F"/>
    <w:rsid w:val="00DB1DDF"/>
    <w:rsid w:val="00DC3091"/>
    <w:rsid w:val="00DC6171"/>
    <w:rsid w:val="00DD4043"/>
    <w:rsid w:val="00DE407B"/>
    <w:rsid w:val="00DE7814"/>
    <w:rsid w:val="00E102B0"/>
    <w:rsid w:val="00E17C7E"/>
    <w:rsid w:val="00E208DD"/>
    <w:rsid w:val="00E26BEA"/>
    <w:rsid w:val="00E337AB"/>
    <w:rsid w:val="00E43014"/>
    <w:rsid w:val="00E435DB"/>
    <w:rsid w:val="00E46436"/>
    <w:rsid w:val="00E52EB7"/>
    <w:rsid w:val="00E70969"/>
    <w:rsid w:val="00E740FA"/>
    <w:rsid w:val="00E85271"/>
    <w:rsid w:val="00E93EAC"/>
    <w:rsid w:val="00EA5A16"/>
    <w:rsid w:val="00EA6A11"/>
    <w:rsid w:val="00EC2E19"/>
    <w:rsid w:val="00ED7E27"/>
    <w:rsid w:val="00F108F3"/>
    <w:rsid w:val="00F1395F"/>
    <w:rsid w:val="00F22051"/>
    <w:rsid w:val="00F30576"/>
    <w:rsid w:val="00F502F3"/>
    <w:rsid w:val="00F6547C"/>
    <w:rsid w:val="00F73880"/>
    <w:rsid w:val="00F77A69"/>
    <w:rsid w:val="00F9270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boxofficemojo.com/movies/?id=transformers6.ht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film.ca.gov/production/work-permits/"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s://www.the-numbers.com/movie/budgets"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hyperlink" Target="http://film.ca.gov/production/associations-guilds/" TargetMode="External"/><Relationship Id="rId32"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hyperlink" Target="https://reelrundown.com/film-industry/Top-10-Movie-Production-Companies" TargetMode="External"/><Relationship Id="rId28" Type="http://schemas.openxmlformats.org/officeDocument/2006/relationships/hyperlink" Target="https://www.forbes.com/sites/scottmendelson/2014/12/18/avatar-became-the-highest-grossing-film-of-all-time-while-leaving-no-pop-culture-footprint/"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hyperlink" Target="http://www.thefinanceresource.com/swot-analysis/film-production-company-swot-analysis.aspx" TargetMode="External"/><Relationship Id="rId27" Type="http://schemas.openxmlformats.org/officeDocument/2006/relationships/hyperlink" Target="https://www.popularmechanics.com/culture/movies/a5067/4339455/" TargetMode="External"/><Relationship Id="rId30" Type="http://schemas.openxmlformats.org/officeDocument/2006/relationships/hyperlink" Target="https://www.indiewire.com/2017/08/hbo-hack-details-fbi-investigation-sony-biggest-history-120186289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32</Pages>
  <Words>10977</Words>
  <Characters>62569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35</cp:revision>
  <dcterms:created xsi:type="dcterms:W3CDTF">2019-03-06T01:18:00Z</dcterms:created>
  <dcterms:modified xsi:type="dcterms:W3CDTF">2019-03-22T05:40:00Z</dcterms:modified>
</cp:coreProperties>
</file>