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Default="00B4226A">
      <w:pPr>
        <w:rPr>
          <w:rFonts w:asciiTheme="minorHAnsi" w:hAnsiTheme="minorHAnsi" w:cstheme="minorHAnsi"/>
          <w:b/>
          <w:color w:val="1F497D"/>
          <w:sz w:val="32"/>
          <w:szCs w:val="32"/>
        </w:rPr>
      </w:pPr>
    </w:p>
    <w:p w14:paraId="012C98C1" w14:textId="77777777" w:rsidR="00692510" w:rsidRPr="00653360" w:rsidRDefault="00692510">
      <w:pPr>
        <w:rPr>
          <w:rFonts w:asciiTheme="minorHAnsi" w:hAnsiTheme="minorHAnsi" w:cstheme="minorHAnsi"/>
          <w:b/>
          <w:color w:val="1F497D"/>
          <w:sz w:val="32"/>
          <w:szCs w:val="32"/>
        </w:rPr>
      </w:pPr>
    </w:p>
    <w:p w14:paraId="07C649DC" w14:textId="77777777" w:rsidR="00692510" w:rsidRPr="00692510" w:rsidRDefault="00692510" w:rsidP="00692510">
      <w:pPr>
        <w:shd w:val="clear" w:color="auto" w:fill="FFFFFF"/>
        <w:jc w:val="center"/>
        <w:rPr>
          <w:rFonts w:asciiTheme="minorHAnsi" w:hAnsiTheme="minorHAnsi" w:cstheme="minorHAnsi"/>
          <w:bCs/>
          <w:color w:val="000000"/>
          <w:sz w:val="20"/>
          <w:szCs w:val="26"/>
          <w:lang w:eastAsia="en-IN"/>
        </w:rPr>
      </w:pPr>
      <w:r w:rsidRPr="00692510">
        <w:rPr>
          <w:rFonts w:asciiTheme="minorHAnsi" w:hAnsiTheme="minorHAnsi" w:cstheme="minorHAnsi"/>
          <w:bCs/>
          <w:color w:val="000000"/>
          <w:sz w:val="20"/>
          <w:szCs w:val="26"/>
          <w:lang w:val="en-IN" w:eastAsia="en-IN"/>
        </w:rPr>
        <w:t>{%</w:t>
      </w:r>
      <w:proofErr w:type="spellStart"/>
      <w:r w:rsidRPr="00692510">
        <w:rPr>
          <w:rFonts w:asciiTheme="minorHAnsi" w:hAnsiTheme="minorHAnsi" w:cstheme="minorHAnsi"/>
          <w:bCs/>
          <w:color w:val="000000"/>
          <w:sz w:val="20"/>
          <w:szCs w:val="26"/>
          <w:lang w:val="en-IN" w:eastAsia="en-IN"/>
        </w:rPr>
        <w:t>company_logo</w:t>
      </w:r>
      <w:proofErr w:type="spellEnd"/>
      <w:r w:rsidRPr="00692510">
        <w:rPr>
          <w:rFonts w:asciiTheme="minorHAnsi" w:hAnsiTheme="minorHAnsi" w:cstheme="minorHAnsi"/>
          <w:bCs/>
          <w:color w:val="000000"/>
          <w:sz w:val="20"/>
          <w:szCs w:val="26"/>
          <w:lang w:val="en-IN" w:eastAsia="en-IN"/>
        </w:rPr>
        <w:t>}</w:t>
      </w:r>
    </w:p>
    <w:p w14:paraId="796D7AC0" w14:textId="2E88271E"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64CD27E9" w14:textId="77777777" w:rsidR="00692510" w:rsidRDefault="00692510" w:rsidP="00846BAE">
      <w:pPr>
        <w:rPr>
          <w:rFonts w:asciiTheme="minorHAnsi" w:hAnsiTheme="minorHAnsi" w:cstheme="minorHAnsi"/>
        </w:rPr>
      </w:pPr>
    </w:p>
    <w:p w14:paraId="5142093E" w14:textId="77777777" w:rsidR="00692510" w:rsidRDefault="00692510"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52485020" w14:textId="77777777" w:rsidR="00692510" w:rsidRDefault="00692510">
      <w:pPr>
        <w:rPr>
          <w:rFonts w:asciiTheme="minorHAnsi" w:hAnsiTheme="minorHAnsi" w:cstheme="minorHAnsi"/>
        </w:rPr>
      </w:pPr>
    </w:p>
    <w:p w14:paraId="3B687BE7" w14:textId="77777777" w:rsidR="00692510" w:rsidRDefault="00692510">
      <w:pPr>
        <w:rPr>
          <w:rFonts w:asciiTheme="minorHAnsi" w:hAnsiTheme="minorHAnsi" w:cstheme="minorHAnsi"/>
        </w:rPr>
      </w:pPr>
    </w:p>
    <w:p w14:paraId="1A6F9DF6" w14:textId="1AB56175"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13554087" w14:textId="77777777" w:rsidR="004E6A57"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p w14:paraId="489944EC" w14:textId="77777777" w:rsidR="0070725D" w:rsidRPr="00A80A56" w:rsidRDefault="0070725D" w:rsidP="0070725D">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Email: {</w:t>
            </w:r>
            <w:proofErr w:type="spellStart"/>
            <w:r w:rsidRPr="00A80A56">
              <w:rPr>
                <w:rFonts w:asciiTheme="minorHAnsi" w:hAnsiTheme="minorHAnsi" w:cstheme="minorHAnsi"/>
                <w:b/>
                <w:bCs/>
                <w:color w:val="000000" w:themeColor="text1"/>
                <w:sz w:val="22"/>
                <w:szCs w:val="22"/>
                <w:lang w:val="en-IN"/>
              </w:rPr>
              <w:t>customerEmail</w:t>
            </w:r>
            <w:proofErr w:type="spellEnd"/>
            <w:r w:rsidRPr="008B157B">
              <w:rPr>
                <w:rFonts w:asciiTheme="minorHAnsi" w:hAnsiTheme="minorHAnsi" w:cstheme="minorHAnsi"/>
                <w:b/>
                <w:bCs/>
                <w:color w:val="000000" w:themeColor="text1"/>
                <w:sz w:val="22"/>
                <w:szCs w:val="22"/>
              </w:rPr>
              <w:t>}</w:t>
            </w:r>
          </w:p>
          <w:p w14:paraId="67DD1E3C" w14:textId="3AF5EF52" w:rsidR="0070725D" w:rsidRPr="00653360" w:rsidRDefault="0070725D" w:rsidP="0070725D">
            <w:pPr>
              <w:widowControl w:val="0"/>
              <w:shd w:val="clear" w:color="auto" w:fill="FFFFFF"/>
              <w:rPr>
                <w:rFonts w:asciiTheme="minorHAnsi" w:hAnsiTheme="minorHAnsi" w:cstheme="minorHAnsi"/>
                <w:b/>
                <w:bCs/>
                <w:color w:val="FF0000"/>
                <w:sz w:val="22"/>
                <w:szCs w:val="22"/>
              </w:rPr>
            </w:pPr>
            <w:r w:rsidRPr="008B157B">
              <w:rPr>
                <w:rFonts w:asciiTheme="minorHAnsi" w:hAnsiTheme="minorHAnsi" w:cstheme="minorHAnsi"/>
                <w:b/>
                <w:bCs/>
                <w:color w:val="000000" w:themeColor="text1"/>
                <w:sz w:val="22"/>
                <w:szCs w:val="22"/>
              </w:rPr>
              <w:t>Contact Number: {</w:t>
            </w:r>
            <w:proofErr w:type="spellStart"/>
            <w:r w:rsidRPr="00A80A56">
              <w:rPr>
                <w:rFonts w:asciiTheme="minorHAnsi" w:hAnsiTheme="minorHAnsi" w:cstheme="minorHAnsi"/>
                <w:b/>
                <w:bCs/>
                <w:color w:val="000000" w:themeColor="text1"/>
                <w:sz w:val="22"/>
                <w:szCs w:val="22"/>
                <w:lang w:val="en-IN"/>
              </w:rPr>
              <w:t>customerContactNumber</w:t>
            </w:r>
            <w:proofErr w:type="spellEnd"/>
            <w:r w:rsidRPr="008B157B">
              <w:rPr>
                <w:rFonts w:asciiTheme="minorHAnsi" w:hAnsiTheme="minorHAnsi" w:cstheme="minorHAnsi"/>
                <w:b/>
                <w:bCs/>
                <w:color w:val="000000" w:themeColor="text1"/>
                <w:sz w:val="22"/>
                <w:szCs w:val="22"/>
              </w:rPr>
              <w:t>}</w:t>
            </w:r>
          </w:p>
        </w:tc>
        <w:tc>
          <w:tcPr>
            <w:tcW w:w="4815" w:type="dxa"/>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EE995A4" w14:textId="05E3F8C5" w:rsidR="000748C5" w:rsidRPr="00653360" w:rsidRDefault="000748C5"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{slno}</w:t>
            </w:r>
          </w:p>
        </w:tc>
        <w:tc>
          <w:tcPr>
            <w:tcW w:w="3600" w:type="dxa"/>
          </w:tcPr>
          <w:p w14:paraId="661A4853" w14:textId="48E4DDCB" w:rsidR="002D3CB2" w:rsidRPr="00653360" w:rsidRDefault="002D3CB2" w:rsidP="0070725D">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tcPr>
          <w:p w14:paraId="7D4F9E1F" w14:textId="009EA808" w:rsidR="002D3CB2" w:rsidRPr="00653360" w:rsidRDefault="002D3CB2" w:rsidP="003C26C6">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sidR="001949C0">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sidR="001949C0">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Default="004E6A57" w:rsidP="004E6A57">
      <w:pPr>
        <w:spacing w:before="57" w:after="57" w:line="276" w:lineRule="auto"/>
        <w:jc w:val="both"/>
        <w:rPr>
          <w:rFonts w:asciiTheme="minorHAnsi" w:hAnsiTheme="minorHAnsi" w:cstheme="minorHAnsi"/>
          <w:bCs/>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14C455E4" w14:textId="77777777" w:rsidR="007E5D87" w:rsidRPr="00653360" w:rsidRDefault="007E5D87" w:rsidP="004E6A57">
      <w:pPr>
        <w:spacing w:before="57" w:after="57" w:line="276" w:lineRule="auto"/>
        <w:jc w:val="both"/>
        <w:rPr>
          <w:rFonts w:asciiTheme="minorHAnsi" w:hAnsiTheme="minorHAnsi" w:cstheme="minorHAnsi"/>
          <w:b/>
          <w:sz w:val="22"/>
          <w:szCs w:val="22"/>
          <w:u w:val="single"/>
        </w:rPr>
      </w:pPr>
    </w:p>
    <w:p w14:paraId="53D10AA5" w14:textId="5C067380" w:rsidR="004E6A57" w:rsidRPr="00653360" w:rsidRDefault="004E6A57" w:rsidP="007E5D87">
      <w:pPr>
        <w:pStyle w:val="ListParagraph"/>
        <w:tabs>
          <w:tab w:val="left" w:pos="720"/>
        </w:tabs>
        <w:spacing w:line="276" w:lineRule="auto"/>
        <w:jc w:val="right"/>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7E5D87">
      <w:pPr>
        <w:ind w:left="720"/>
        <w:jc w:val="right"/>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548B028E" w14:textId="58DBA47E" w:rsidR="007E5D87" w:rsidRDefault="004E6A57" w:rsidP="007E5D87">
      <w:pPr>
        <w:jc w:val="right"/>
        <w:rPr>
          <w:rFonts w:asciiTheme="minorHAnsi" w:hAnsiTheme="minorHAnsi" w:cstheme="minorHAnsi"/>
        </w:rPr>
      </w:pPr>
      <w:r w:rsidRPr="00653360">
        <w:rPr>
          <w:rFonts w:asciiTheme="minorHAnsi" w:hAnsiTheme="minorHAnsi" w:cstheme="minorHAnsi"/>
        </w:rPr>
        <w:t xml:space="preserve">            Anil Kumar Ammina</w:t>
      </w:r>
    </w:p>
    <w:p w14:paraId="4580554F" w14:textId="7B8C6852" w:rsidR="004E6A57" w:rsidRDefault="004E6A57" w:rsidP="007E5D87">
      <w:pPr>
        <w:widowControl w:val="0"/>
        <w:tabs>
          <w:tab w:val="left" w:pos="709"/>
          <w:tab w:val="left" w:pos="8789"/>
          <w:tab w:val="left" w:pos="9498"/>
          <w:tab w:val="left" w:pos="9923"/>
          <w:tab w:val="left" w:pos="10042"/>
        </w:tabs>
        <w:ind w:right="119"/>
        <w:jc w:val="right"/>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929DDB4" w14:textId="77777777" w:rsidR="007E5D87" w:rsidRDefault="007E5D8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D3C368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448E26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2E44A9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22F733"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03185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5F83FCC"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7774C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F8E8577"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87B1B6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4F6855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FAA49E"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2F4EB8"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B67FE76"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FFCA9A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131920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B2C1D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560BB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781E60"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F84B5D"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0FDC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9784CFA" w14:textId="391CA927" w:rsidR="00F2293F" w:rsidRPr="00653360" w:rsidRDefault="00F2293F" w:rsidP="00F2293F">
      <w:pPr>
        <w:pStyle w:val="Heading1"/>
        <w:shd w:val="clear" w:color="auto" w:fill="F3F3F3"/>
        <w:spacing w:before="0" w:line="276" w:lineRule="auto"/>
        <w:jc w:val="center"/>
        <w:rPr>
          <w:rFonts w:asciiTheme="minorHAnsi" w:hAnsiTheme="minorHAnsi" w:cstheme="minorHAnsi"/>
        </w:rPr>
      </w:pPr>
      <w:r>
        <w:rPr>
          <w:rFonts w:asciiTheme="minorHAnsi" w:hAnsiTheme="minorHAnsi" w:cstheme="minorHAnsi"/>
          <w:bCs w:val="0"/>
          <w:caps/>
          <w:sz w:val="22"/>
          <w:szCs w:val="22"/>
        </w:rPr>
        <w:t xml:space="preserve">GENERAL </w:t>
      </w:r>
      <w:r w:rsidRPr="00653360">
        <w:rPr>
          <w:rFonts w:asciiTheme="minorHAnsi" w:hAnsiTheme="minorHAnsi" w:cstheme="minorHAnsi"/>
          <w:bCs w:val="0"/>
          <w:caps/>
          <w:sz w:val="22"/>
          <w:szCs w:val="22"/>
        </w:rPr>
        <w:t>Terms and conditions</w:t>
      </w:r>
    </w:p>
    <w:p w14:paraId="2534A530"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B7AD6C0"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b/>
          <w:bCs/>
        </w:rPr>
        <w:t>Terms and Conditions:</w:t>
      </w:r>
    </w:p>
    <w:p w14:paraId="105408C8"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p>
    <w:p w14:paraId="662E52A3" w14:textId="51FD2C70" w:rsid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 xml:space="preserve">Costs and expenses excluded in the quoted </w:t>
      </w:r>
      <w:r w:rsidR="002D00D5" w:rsidRPr="00F2293F">
        <w:rPr>
          <w:rFonts w:asciiTheme="minorHAnsi" w:hAnsiTheme="minorHAnsi" w:cstheme="minorHAnsi"/>
        </w:rPr>
        <w:t>prices.</w:t>
      </w:r>
    </w:p>
    <w:p w14:paraId="41E34A07" w14:textId="77777777" w:rsidR="00F2293F" w:rsidRP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The prices in this quotation are based on the submitted information only and final price may vary after reviewing the actual sample.</w:t>
      </w:r>
    </w:p>
    <w:p w14:paraId="23B111F5" w14:textId="77777777" w:rsidR="00F2293F" w:rsidRDefault="00F2293F" w:rsidP="002D00D5">
      <w:pPr>
        <w:widowControl w:val="0"/>
        <w:tabs>
          <w:tab w:val="left" w:pos="709"/>
          <w:tab w:val="left" w:pos="8789"/>
          <w:tab w:val="left" w:pos="9498"/>
          <w:tab w:val="left" w:pos="9923"/>
          <w:tab w:val="left" w:pos="10042"/>
        </w:tabs>
        <w:ind w:right="119"/>
        <w:rPr>
          <w:rFonts w:asciiTheme="minorHAnsi" w:hAnsiTheme="minorHAnsi" w:cstheme="minorHAnsi"/>
        </w:rPr>
      </w:pPr>
    </w:p>
    <w:p w14:paraId="2E2644AD" w14:textId="3FD31AA8" w:rsidR="002D00D5" w:rsidRDefault="002D00D5" w:rsidP="002D00D5">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2D00D5">
        <w:rPr>
          <w:rFonts w:asciiTheme="minorHAnsi" w:hAnsiTheme="minorHAnsi" w:cstheme="minorHAnsi"/>
          <w:b/>
          <w:bCs/>
        </w:rPr>
        <w:t>General Service Procedures</w:t>
      </w:r>
      <w:r>
        <w:rPr>
          <w:rFonts w:asciiTheme="minorHAnsi" w:hAnsiTheme="minorHAnsi" w:cstheme="minorHAnsi"/>
          <w:b/>
          <w:bCs/>
        </w:rPr>
        <w:t>:</w:t>
      </w:r>
    </w:p>
    <w:p w14:paraId="7AC549D1" w14:textId="77025DAE"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is only for testing as per the standards mentioned herein. If any additional standards or requirements are applicable, a revision to this proposal will be provided for acceptance</w:t>
      </w:r>
      <w:r>
        <w:rPr>
          <w:rFonts w:asciiTheme="minorHAnsi" w:hAnsiTheme="minorHAnsi" w:cstheme="minorHAnsi"/>
        </w:rPr>
        <w:t>.</w:t>
      </w:r>
    </w:p>
    <w:p w14:paraId="394B041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For any reason, if the turnaround time as indicated above is not met by customer either due to product failures, testing failures, modification delays etc., BE Analytics will charge additionally and will invoice for the same.</w:t>
      </w:r>
    </w:p>
    <w:p w14:paraId="24ADF764"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does not include testing of safety critical components in case they are not already certified.</w:t>
      </w:r>
    </w:p>
    <w:p w14:paraId="37F21692"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The above-mentioned quotation includes the test laboratory charges for one cycle of testing.</w:t>
      </w:r>
    </w:p>
    <w:p w14:paraId="56F82803" w14:textId="5A0F1C99"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does not include re-testing the product in case of failures.</w:t>
      </w:r>
    </w:p>
    <w:p w14:paraId="0D407804" w14:textId="7D48D9B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annual charges are subject to periodic revisions.</w:t>
      </w:r>
    </w:p>
    <w:p w14:paraId="2F066FC0" w14:textId="24F9E926"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Wherever needed, the client shall provide necessary auxiliary equipment and accessories.</w:t>
      </w:r>
    </w:p>
    <w:p w14:paraId="5570820D" w14:textId="583A045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will be carried out at BE Analytic laboratory or any other BE Analytic recognized laboratories.</w:t>
      </w:r>
    </w:p>
    <w:p w14:paraId="55F0F9B3" w14:textId="7854114A"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may involve some destructive tests. Hence BE Analytic will not be liable for any damages caused to the product during testing. During testing, it may be necessary to open, dis-assemble, remove components, and conduct chemical analysis from the sample and this must be acceptable to the customer.</w:t>
      </w:r>
    </w:p>
    <w:p w14:paraId="608F584E" w14:textId="47D9F8D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Laboratory apply decision rule for giving verdict, considering measurement of Un-Certainty at 95% confident level.</w:t>
      </w:r>
    </w:p>
    <w:p w14:paraId="18AF7BA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considers one manufacturing location within India.</w:t>
      </w:r>
    </w:p>
    <w:p w14:paraId="24818A9D" w14:textId="27B09E3F"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transportation and logistics related to test samples are to be taken care by the manufacturer.</w:t>
      </w:r>
    </w:p>
    <w:p w14:paraId="3CF302FB" w14:textId="51C63B1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When Laboratories are booked for Developmental Activities, Maximum of 01 sample is allowed in 04 hours duration slot and a Maximum of 03 identical samples are allowed in 08 hours duration slot.</w:t>
      </w:r>
    </w:p>
    <w:p w14:paraId="16D8DBFC" w14:textId="187C2220" w:rsidR="002D00D5" w:rsidRPr="00F60591"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chamber related services (EMC &amp; Environmental), if cancelled with less than clear 2 working days of notice then 50% of cancellation charges are applicable. Any cancellation with less than one clear working day notice attracts 100% charges.</w:t>
      </w:r>
    </w:p>
    <w:p w14:paraId="2F3C5908" w14:textId="7777777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 xml:space="preserve">After completion of testing / certification the samples must be collected from the labs within 1 month after defined retention period, failing which BE Analytic will not own any responsibility of safeguarding the samples and will be destroyed according to the lab's </w:t>
      </w:r>
      <w:r w:rsidRPr="00F60591">
        <w:rPr>
          <w:rFonts w:asciiTheme="minorHAnsi" w:hAnsiTheme="minorHAnsi" w:cstheme="minorHAnsi"/>
        </w:rPr>
        <w:lastRenderedPageBreak/>
        <w:t>discretion.</w:t>
      </w:r>
    </w:p>
    <w:p w14:paraId="423FE32F" w14:textId="3FF0D15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The customers visiting BE premises must ensure comply with BE HSE policies &amp; procedures</w:t>
      </w:r>
      <w:r>
        <w:rPr>
          <w:rFonts w:asciiTheme="minorHAnsi" w:hAnsiTheme="minorHAnsi" w:cstheme="minorHAnsi"/>
        </w:rPr>
        <w:t xml:space="preserve"> </w:t>
      </w:r>
      <w:r w:rsidRPr="00F60591">
        <w:rPr>
          <w:rFonts w:asciiTheme="minorHAnsi" w:hAnsiTheme="minorHAnsi" w:cstheme="minorHAnsi"/>
        </w:rPr>
        <w:t>especially related to ‘Personal Protective Equipment (PPE).</w:t>
      </w:r>
    </w:p>
    <w:p w14:paraId="101E197D" w14:textId="77777777" w:rsidR="00F60591" w:rsidRDefault="00F60591" w:rsidP="00F60591">
      <w:pPr>
        <w:pStyle w:val="ListParagraph"/>
        <w:numPr>
          <w:ilvl w:val="0"/>
          <w:numId w:val="7"/>
        </w:numPr>
        <w:rPr>
          <w:rFonts w:asciiTheme="minorHAnsi" w:hAnsiTheme="minorHAnsi" w:cstheme="minorHAnsi"/>
        </w:rPr>
      </w:pPr>
      <w:r w:rsidRPr="00F60591">
        <w:rPr>
          <w:rFonts w:asciiTheme="minorHAnsi" w:hAnsiTheme="minorHAnsi" w:cstheme="minorHAnsi"/>
        </w:rPr>
        <w:t>Please contact BE Analytic Representative / Business HSE Coordinator to understand the specific HSE Requirements.</w:t>
      </w:r>
    </w:p>
    <w:p w14:paraId="2CA99730" w14:textId="77777777" w:rsidR="007B4AC8" w:rsidRDefault="007B4AC8" w:rsidP="007B4AC8">
      <w:pPr>
        <w:rPr>
          <w:rFonts w:asciiTheme="minorHAnsi" w:hAnsiTheme="minorHAnsi" w:cstheme="minorHAnsi"/>
        </w:rPr>
      </w:pPr>
    </w:p>
    <w:p w14:paraId="16BA4CAE" w14:textId="77777777" w:rsidR="007B4AC8" w:rsidRDefault="007B4AC8" w:rsidP="007B4AC8">
      <w:pPr>
        <w:rPr>
          <w:rFonts w:asciiTheme="minorHAnsi" w:hAnsiTheme="minorHAnsi" w:cstheme="minorHAnsi"/>
        </w:rPr>
      </w:pPr>
    </w:p>
    <w:p w14:paraId="503F28E5" w14:textId="15F82EDE" w:rsidR="007B4AC8" w:rsidRPr="00BE1147" w:rsidRDefault="007B4AC8" w:rsidP="00BE1147">
      <w:pPr>
        <w:pStyle w:val="ListParagraph"/>
        <w:numPr>
          <w:ilvl w:val="0"/>
          <w:numId w:val="24"/>
        </w:numPr>
        <w:rPr>
          <w:rFonts w:asciiTheme="minorHAnsi" w:hAnsiTheme="minorHAnsi" w:cstheme="minorHAnsi"/>
          <w:b/>
          <w:bCs/>
          <w:sz w:val="28"/>
          <w:szCs w:val="28"/>
        </w:rPr>
      </w:pPr>
      <w:r w:rsidRPr="00BE1147">
        <w:rPr>
          <w:rFonts w:asciiTheme="minorHAnsi" w:hAnsiTheme="minorHAnsi" w:cstheme="minorHAnsi"/>
          <w:b/>
          <w:bCs/>
          <w:sz w:val="28"/>
          <w:szCs w:val="28"/>
        </w:rPr>
        <w:t>Scope</w:t>
      </w:r>
    </w:p>
    <w:p w14:paraId="5C245683" w14:textId="77777777" w:rsidR="007B4AC8" w:rsidRDefault="007B4AC8" w:rsidP="007B4AC8">
      <w:pPr>
        <w:rPr>
          <w:rFonts w:asciiTheme="minorHAnsi" w:hAnsiTheme="minorHAnsi" w:cstheme="minorHAnsi"/>
          <w:sz w:val="22"/>
        </w:rPr>
      </w:pPr>
    </w:p>
    <w:p w14:paraId="1DAB2228" w14:textId="4749252F" w:rsidR="007B4AC8" w:rsidRPr="00630600" w:rsidRDefault="007B4AC8"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following terms and conditions apply to agreed services including consultancy services, information, deliveries,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similar 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9"/>
          <w:szCs w:val="28"/>
        </w:rPr>
        <w:t xml:space="preserve"> </w:t>
      </w:r>
      <w:r w:rsidRPr="00630600">
        <w:rPr>
          <w:rFonts w:asciiTheme="minorHAnsi" w:hAnsiTheme="minorHAnsi" w:cstheme="minorHAnsi"/>
          <w:szCs w:val="28"/>
        </w:rPr>
        <w:t>well</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ancillary</w:t>
      </w:r>
      <w:r w:rsidRPr="00630600">
        <w:rPr>
          <w:rFonts w:asciiTheme="minorHAnsi" w:hAnsiTheme="minorHAnsi" w:cstheme="minorHAnsi"/>
          <w:spacing w:val="-8"/>
          <w:szCs w:val="28"/>
        </w:rPr>
        <w:t xml:space="preserve"> </w:t>
      </w:r>
      <w:r w:rsidRPr="00630600">
        <w:rPr>
          <w:rFonts w:asciiTheme="minorHAnsi" w:hAnsiTheme="minorHAnsi" w:cstheme="minorHAnsi"/>
          <w:szCs w:val="28"/>
        </w:rPr>
        <w:t>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other secondary</w:t>
      </w:r>
      <w:r w:rsidRPr="00630600">
        <w:rPr>
          <w:rFonts w:asciiTheme="minorHAnsi" w:hAnsiTheme="minorHAnsi" w:cstheme="minorHAnsi"/>
          <w:spacing w:val="-1"/>
          <w:szCs w:val="28"/>
        </w:rPr>
        <w:t xml:space="preserve"> </w:t>
      </w:r>
      <w:r w:rsidRPr="00630600">
        <w:rPr>
          <w:rFonts w:asciiTheme="minorHAnsi" w:hAnsiTheme="minorHAnsi" w:cstheme="minorHAnsi"/>
          <w:szCs w:val="28"/>
        </w:rPr>
        <w:t>obligations provided within the scope of contract performance.</w:t>
      </w:r>
    </w:p>
    <w:p w14:paraId="35423071"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576B0093" w14:textId="2E14239D" w:rsidR="007B4AC8" w:rsidRPr="00630600" w:rsidRDefault="007B4AC8" w:rsidP="00BE1147">
      <w:pPr>
        <w:pStyle w:val="ListParagraph"/>
        <w:widowControl w:val="0"/>
        <w:numPr>
          <w:ilvl w:val="1"/>
          <w:numId w:val="24"/>
        </w:numPr>
        <w:tabs>
          <w:tab w:val="left" w:pos="604"/>
        </w:tabs>
        <w:suppressAutoHyphens w:val="0"/>
        <w:autoSpaceDE w:val="0"/>
        <w:autoSpaceDN w:val="0"/>
        <w:spacing w:line="237" w:lineRule="auto"/>
        <w:ind w:right="426"/>
        <w:rPr>
          <w:rFonts w:asciiTheme="minorHAnsi" w:hAnsiTheme="minorHAnsi" w:cstheme="minorHAnsi"/>
          <w:szCs w:val="28"/>
        </w:rPr>
      </w:pPr>
      <w:r w:rsidRPr="00630600">
        <w:rPr>
          <w:rFonts w:asciiTheme="minorHAnsi" w:hAnsiTheme="minorHAnsi" w:cstheme="minorHAnsi"/>
          <w:szCs w:val="28"/>
        </w:rPr>
        <w:t>If there is any conflict between these terms and conditions and the client’s General Terms and 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Business, including the</w:t>
      </w:r>
      <w:r w:rsidRPr="00630600">
        <w:rPr>
          <w:rFonts w:asciiTheme="minorHAnsi" w:hAnsiTheme="minorHAnsi" w:cstheme="minorHAnsi"/>
          <w:spacing w:val="-4"/>
          <w:szCs w:val="28"/>
        </w:rPr>
        <w:t xml:space="preserve"> </w:t>
      </w:r>
      <w:r w:rsidRPr="00630600">
        <w:rPr>
          <w:rFonts w:asciiTheme="minorHAnsi" w:hAnsiTheme="minorHAnsi" w:cstheme="minorHAnsi"/>
          <w:szCs w:val="28"/>
        </w:rPr>
        <w:t>client’s</w:t>
      </w:r>
      <w:r w:rsidRPr="00630600">
        <w:rPr>
          <w:rFonts w:asciiTheme="minorHAnsi" w:hAnsiTheme="minorHAnsi" w:cstheme="minorHAnsi"/>
          <w:spacing w:val="-2"/>
          <w:szCs w:val="28"/>
        </w:rPr>
        <w:t xml:space="preserve"> </w:t>
      </w:r>
      <w:r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10"/>
          <w:szCs w:val="28"/>
        </w:rPr>
        <w:t xml:space="preserve"> </w:t>
      </w:r>
      <w:r w:rsidRPr="00630600">
        <w:rPr>
          <w:rFonts w:asciiTheme="minorHAnsi" w:hAnsiTheme="minorHAnsi" w:cstheme="minorHAnsi"/>
          <w:szCs w:val="28"/>
        </w:rPr>
        <w:t>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purchasing, if</w:t>
      </w:r>
      <w:r w:rsidRPr="00630600">
        <w:rPr>
          <w:rFonts w:asciiTheme="minorHAnsi" w:hAnsiTheme="minorHAnsi" w:cstheme="minorHAnsi"/>
          <w:spacing w:val="-4"/>
          <w:szCs w:val="28"/>
        </w:rPr>
        <w:t xml:space="preserve"> </w:t>
      </w:r>
      <w:r w:rsidRPr="00630600">
        <w:rPr>
          <w:rFonts w:asciiTheme="minorHAnsi" w:hAnsiTheme="minorHAnsi" w:cstheme="minorHAnsi"/>
          <w:szCs w:val="28"/>
        </w:rPr>
        <w:t>any, these</w:t>
      </w:r>
      <w:r w:rsidRPr="00630600">
        <w:rPr>
          <w:rFonts w:asciiTheme="minorHAnsi" w:hAnsiTheme="minorHAnsi" w:cstheme="minorHAnsi"/>
          <w:spacing w:val="-4"/>
          <w:szCs w:val="28"/>
        </w:rPr>
        <w:t xml:space="preserve"> </w:t>
      </w:r>
      <w:r w:rsidR="00BE1147"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 conditions shall apply.</w:t>
      </w:r>
    </w:p>
    <w:p w14:paraId="5A9BD7C7"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4909ADE1" w14:textId="77777777" w:rsidR="007B4AC8" w:rsidRPr="00630600" w:rsidRDefault="007B4AC8" w:rsidP="00BE1147">
      <w:pPr>
        <w:widowControl w:val="0"/>
        <w:suppressAutoHyphens w:val="0"/>
        <w:autoSpaceDE w:val="0"/>
        <w:autoSpaceDN w:val="0"/>
        <w:ind w:left="360" w:right="155"/>
        <w:rPr>
          <w:rFonts w:ascii="Calibri" w:eastAsia="Calibri" w:hAnsi="Calibri" w:cs="Calibri"/>
        </w:rPr>
      </w:pPr>
      <w:r w:rsidRPr="00630600">
        <w:rPr>
          <w:rFonts w:ascii="Calibri" w:eastAsia="Calibri" w:hAnsi="Calibri" w:cs="Calibri"/>
        </w:rPr>
        <w:t>No</w:t>
      </w:r>
      <w:r w:rsidRPr="00630600">
        <w:rPr>
          <w:rFonts w:ascii="Calibri" w:eastAsia="Calibri" w:hAnsi="Calibri" w:cs="Calibri"/>
          <w:spacing w:val="-4"/>
        </w:rPr>
        <w:t xml:space="preserve"> </w:t>
      </w:r>
      <w:r w:rsidRPr="00630600">
        <w:rPr>
          <w:rFonts w:ascii="Calibri" w:eastAsia="Calibri" w:hAnsi="Calibri" w:cs="Calibri"/>
        </w:rPr>
        <w:t>contractual</w:t>
      </w:r>
      <w:r w:rsidRPr="00630600">
        <w:rPr>
          <w:rFonts w:ascii="Calibri" w:eastAsia="Calibri" w:hAnsi="Calibri" w:cs="Calibri"/>
          <w:spacing w:val="-2"/>
        </w:rPr>
        <w:t xml:space="preserve"> </w:t>
      </w:r>
      <w:r w:rsidRPr="00630600">
        <w:rPr>
          <w:rFonts w:ascii="Calibri" w:eastAsia="Calibri" w:hAnsi="Calibri" w:cs="Calibri"/>
        </w:rPr>
        <w:t>terms</w:t>
      </w:r>
      <w:r w:rsidRPr="00630600">
        <w:rPr>
          <w:rFonts w:ascii="Calibri" w:eastAsia="Calibri" w:hAnsi="Calibri" w:cs="Calibri"/>
          <w:spacing w:val="-9"/>
        </w:rPr>
        <w:t xml:space="preserve"> </w:t>
      </w:r>
      <w:r w:rsidRPr="00630600">
        <w:rPr>
          <w:rFonts w:ascii="Calibri" w:eastAsia="Calibri" w:hAnsi="Calibri" w:cs="Calibri"/>
        </w:rPr>
        <w:t>and</w:t>
      </w:r>
      <w:r w:rsidRPr="00630600">
        <w:rPr>
          <w:rFonts w:ascii="Calibri" w:eastAsia="Calibri" w:hAnsi="Calibri" w:cs="Calibri"/>
          <w:spacing w:val="-3"/>
        </w:rPr>
        <w:t xml:space="preserve"> </w:t>
      </w:r>
      <w:r w:rsidRPr="00630600">
        <w:rPr>
          <w:rFonts w:ascii="Calibri" w:eastAsia="Calibri" w:hAnsi="Calibri" w:cs="Calibri"/>
        </w:rPr>
        <w:t>conditions</w:t>
      </w:r>
      <w:r w:rsidRPr="00630600">
        <w:rPr>
          <w:rFonts w:ascii="Calibri" w:eastAsia="Calibri" w:hAnsi="Calibri" w:cs="Calibri"/>
          <w:spacing w:val="-2"/>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client</w:t>
      </w:r>
      <w:r w:rsidRPr="00630600">
        <w:rPr>
          <w:rFonts w:ascii="Calibri" w:eastAsia="Calibri" w:hAnsi="Calibri" w:cs="Calibri"/>
          <w:spacing w:val="-3"/>
        </w:rPr>
        <w:t xml:space="preserve"> </w:t>
      </w:r>
      <w:r w:rsidRPr="00630600">
        <w:rPr>
          <w:rFonts w:ascii="Calibri" w:eastAsia="Calibri" w:hAnsi="Calibri" w:cs="Calibri"/>
        </w:rPr>
        <w:t>shall</w:t>
      </w:r>
      <w:r w:rsidRPr="00630600">
        <w:rPr>
          <w:rFonts w:ascii="Calibri" w:eastAsia="Calibri" w:hAnsi="Calibri" w:cs="Calibri"/>
          <w:spacing w:val="-2"/>
        </w:rPr>
        <w:t xml:space="preserve"> </w:t>
      </w:r>
      <w:r w:rsidRPr="00630600">
        <w:rPr>
          <w:rFonts w:ascii="Calibri" w:eastAsia="Calibri" w:hAnsi="Calibri" w:cs="Calibri"/>
        </w:rPr>
        <w:t>form part</w:t>
      </w:r>
      <w:r w:rsidRPr="00630600">
        <w:rPr>
          <w:rFonts w:ascii="Calibri" w:eastAsia="Calibri" w:hAnsi="Calibri" w:cs="Calibri"/>
          <w:spacing w:val="-3"/>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contract</w:t>
      </w:r>
      <w:r w:rsidRPr="00630600">
        <w:rPr>
          <w:rFonts w:ascii="Calibri" w:eastAsia="Calibri" w:hAnsi="Calibri" w:cs="Calibri"/>
          <w:spacing w:val="-3"/>
        </w:rPr>
        <w:t xml:space="preserve"> </w:t>
      </w:r>
      <w:r w:rsidRPr="00630600">
        <w:rPr>
          <w:rFonts w:ascii="Calibri" w:eastAsia="Calibri" w:hAnsi="Calibri" w:cs="Calibri"/>
        </w:rPr>
        <w:t>unless</w:t>
      </w:r>
      <w:r w:rsidRPr="00630600">
        <w:rPr>
          <w:rFonts w:ascii="Calibri" w:eastAsia="Calibri" w:hAnsi="Calibri" w:cs="Calibri"/>
          <w:spacing w:val="-2"/>
        </w:rPr>
        <w:t xml:space="preserve"> </w:t>
      </w:r>
      <w:r w:rsidRPr="00630600">
        <w:rPr>
          <w:rFonts w:ascii="Calibri" w:eastAsia="Calibri" w:hAnsi="Calibri" w:cs="Calibri"/>
        </w:rPr>
        <w:t>specifically</w:t>
      </w:r>
      <w:r w:rsidRPr="00630600">
        <w:rPr>
          <w:rFonts w:ascii="Calibri" w:eastAsia="Calibri" w:hAnsi="Calibri" w:cs="Calibri"/>
          <w:spacing w:val="-1"/>
        </w:rPr>
        <w:t xml:space="preserve"> </w:t>
      </w:r>
      <w:r w:rsidRPr="00630600">
        <w:rPr>
          <w:rFonts w:ascii="Calibri" w:eastAsia="Calibri" w:hAnsi="Calibri" w:cs="Calibri"/>
        </w:rPr>
        <w:t>referred to or incorporated in the documents forming the contract with the client.</w:t>
      </w:r>
    </w:p>
    <w:p w14:paraId="6D8CAE5A" w14:textId="77777777" w:rsidR="007B4AC8" w:rsidRPr="007B4AC8"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rPr>
      </w:pPr>
    </w:p>
    <w:p w14:paraId="281E86B5" w14:textId="77777777" w:rsidR="009B7379" w:rsidRDefault="009B7379" w:rsidP="009B7379">
      <w:pPr>
        <w:widowControl w:val="0"/>
        <w:tabs>
          <w:tab w:val="left" w:pos="604"/>
        </w:tabs>
        <w:suppressAutoHyphens w:val="0"/>
        <w:autoSpaceDE w:val="0"/>
        <w:autoSpaceDN w:val="0"/>
        <w:spacing w:line="237" w:lineRule="auto"/>
        <w:ind w:right="426"/>
      </w:pPr>
    </w:p>
    <w:p w14:paraId="68E096C5" w14:textId="1E32F6D2" w:rsidR="009B7379" w:rsidRPr="00BE1147" w:rsidRDefault="009B7379" w:rsidP="00BE1147">
      <w:pPr>
        <w:pStyle w:val="ListParagraph"/>
        <w:widowControl w:val="0"/>
        <w:numPr>
          <w:ilvl w:val="0"/>
          <w:numId w:val="24"/>
        </w:numPr>
        <w:tabs>
          <w:tab w:val="left" w:pos="604"/>
        </w:tabs>
        <w:suppressAutoHyphens w:val="0"/>
        <w:autoSpaceDE w:val="0"/>
        <w:autoSpaceDN w:val="0"/>
        <w:spacing w:line="237" w:lineRule="auto"/>
        <w:ind w:right="426"/>
        <w:rPr>
          <w:rFonts w:asciiTheme="minorHAnsi" w:hAnsiTheme="minorHAnsi" w:cstheme="minorHAnsi"/>
          <w:b/>
          <w:bCs/>
          <w:sz w:val="28"/>
          <w:szCs w:val="28"/>
        </w:rPr>
      </w:pPr>
      <w:r w:rsidRPr="00BE1147">
        <w:rPr>
          <w:rFonts w:asciiTheme="minorHAnsi" w:hAnsiTheme="minorHAnsi" w:cstheme="minorHAnsi"/>
          <w:b/>
          <w:bCs/>
          <w:sz w:val="28"/>
          <w:szCs w:val="28"/>
        </w:rPr>
        <w:t xml:space="preserve">Quotations </w:t>
      </w:r>
    </w:p>
    <w:p w14:paraId="5D6622DB" w14:textId="77777777" w:rsidR="009B7379" w:rsidRPr="009B7379" w:rsidRDefault="009B7379" w:rsidP="009B7379">
      <w:pPr>
        <w:pStyle w:val="ListParagraph"/>
        <w:widowControl w:val="0"/>
        <w:tabs>
          <w:tab w:val="left" w:pos="604"/>
        </w:tabs>
        <w:suppressAutoHyphens w:val="0"/>
        <w:autoSpaceDE w:val="0"/>
        <w:autoSpaceDN w:val="0"/>
        <w:spacing w:line="237" w:lineRule="auto"/>
        <w:ind w:left="498" w:right="426"/>
        <w:rPr>
          <w:rFonts w:asciiTheme="minorHAnsi" w:hAnsiTheme="minorHAnsi" w:cstheme="minorHAnsi"/>
        </w:rPr>
      </w:pPr>
    </w:p>
    <w:p w14:paraId="02129346" w14:textId="77777777"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Unless otherwise agreed, all quotations submitted by BE Analytic shall be subject to change without notice.</w:t>
      </w:r>
    </w:p>
    <w:p w14:paraId="5E971B86" w14:textId="77777777" w:rsidR="009B7379" w:rsidRPr="00630600" w:rsidRDefault="009B7379" w:rsidP="00BE1147">
      <w:pPr>
        <w:ind w:left="360"/>
        <w:rPr>
          <w:rFonts w:asciiTheme="minorHAnsi" w:hAnsiTheme="minorHAnsi" w:cstheme="minorHAnsi"/>
          <w:szCs w:val="28"/>
        </w:rPr>
      </w:pPr>
    </w:p>
    <w:p w14:paraId="1DA88C98" w14:textId="6B96105A"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Coming into effect and duration of contracts</w:t>
      </w:r>
    </w:p>
    <w:p w14:paraId="1C5ACC18" w14:textId="77777777" w:rsidR="009B7379" w:rsidRPr="00630600" w:rsidRDefault="009B7379" w:rsidP="00BE1147">
      <w:pPr>
        <w:pStyle w:val="ListParagraph"/>
        <w:ind w:left="792"/>
        <w:rPr>
          <w:rFonts w:asciiTheme="minorHAnsi" w:hAnsiTheme="minorHAnsi" w:cstheme="minorHAnsi"/>
          <w:szCs w:val="28"/>
        </w:rPr>
      </w:pPr>
    </w:p>
    <w:p w14:paraId="6626647B" w14:textId="13E1B06D"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shall come into effect for the agreed term upon the quotation letter of BE Analytic or a separate contractual document being signed by both contracting parties, or upon the works requested by the client being carried out by BE Analytic. If the client instructs BE Analytic without receiving a prior quotation from BE Analytic (quotation), BE Analytic is – in its sole discretion – entitled to accept the order by giving written notice of such acceptance (including notice sent via electronic means) or by performing the requested services.</w:t>
      </w:r>
    </w:p>
    <w:p w14:paraId="69E9BB8A" w14:textId="77777777" w:rsidR="009B7379" w:rsidRPr="00630600" w:rsidRDefault="009B7379" w:rsidP="00BE1147">
      <w:pPr>
        <w:pStyle w:val="ListParagraph"/>
        <w:ind w:left="792"/>
        <w:rPr>
          <w:rFonts w:asciiTheme="minorHAnsi" w:hAnsiTheme="minorHAnsi" w:cstheme="minorHAnsi"/>
          <w:szCs w:val="28"/>
        </w:rPr>
      </w:pPr>
    </w:p>
    <w:p w14:paraId="06609FB3" w14:textId="1AAFF7DA"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term starts upon the coming into effect of the contract in accordance with article 3.1 and shall continue for the term agreed in the contract.</w:t>
      </w:r>
    </w:p>
    <w:p w14:paraId="51F1EC0E" w14:textId="4FFA1047" w:rsidR="007B4AC8" w:rsidRPr="00BE1147" w:rsidRDefault="007B4AC8" w:rsidP="00BE1147">
      <w:pPr>
        <w:pStyle w:val="ListParagraph"/>
        <w:ind w:left="792"/>
        <w:rPr>
          <w:rFonts w:asciiTheme="minorHAnsi" w:hAnsiTheme="minorHAnsi" w:cstheme="minorHAnsi"/>
          <w:sz w:val="22"/>
        </w:rPr>
      </w:pPr>
    </w:p>
    <w:p w14:paraId="4CB3A671" w14:textId="36A10C1E"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r>
        <w:tab/>
      </w:r>
    </w:p>
    <w:p w14:paraId="1C3A37D4" w14:textId="77777777"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p>
    <w:p w14:paraId="6BBC5B60" w14:textId="77777777" w:rsidR="009825B6" w:rsidRDefault="009825B6" w:rsidP="00F60591">
      <w:pPr>
        <w:pStyle w:val="ListParagraph"/>
        <w:widowControl w:val="0"/>
        <w:tabs>
          <w:tab w:val="left" w:pos="604"/>
        </w:tabs>
        <w:suppressAutoHyphens w:val="0"/>
        <w:autoSpaceDE w:val="0"/>
        <w:autoSpaceDN w:val="0"/>
        <w:spacing w:line="237" w:lineRule="auto"/>
        <w:ind w:left="275" w:right="426"/>
        <w:contextualSpacing w:val="0"/>
      </w:pPr>
    </w:p>
    <w:p w14:paraId="50A019DD" w14:textId="21B8C839" w:rsidR="00F60591" w:rsidRPr="00BF48F1" w:rsidRDefault="00F60591" w:rsidP="00BF48F1">
      <w:pPr>
        <w:widowControl w:val="0"/>
        <w:suppressAutoHyphens w:val="0"/>
        <w:autoSpaceDE w:val="0"/>
        <w:autoSpaceDN w:val="0"/>
        <w:ind w:right="155"/>
        <w:rPr>
          <w:rFonts w:asciiTheme="minorHAnsi" w:hAnsiTheme="minorHAnsi" w:cstheme="minorHAnsi"/>
          <w:b/>
          <w:bCs/>
          <w:spacing w:val="-2"/>
          <w:sz w:val="28"/>
          <w:szCs w:val="28"/>
        </w:rPr>
      </w:pPr>
    </w:p>
    <w:p w14:paraId="2D0EE346" w14:textId="77777777" w:rsidR="00F60591" w:rsidRDefault="00F60591" w:rsidP="00F60591">
      <w:pPr>
        <w:widowControl w:val="0"/>
        <w:tabs>
          <w:tab w:val="left" w:pos="496"/>
        </w:tabs>
        <w:suppressAutoHyphens w:val="0"/>
        <w:autoSpaceDE w:val="0"/>
        <w:autoSpaceDN w:val="0"/>
      </w:pPr>
    </w:p>
    <w:p w14:paraId="7D5E98EE" w14:textId="0533251F" w:rsidR="00F60591" w:rsidRPr="00F60591" w:rsidRDefault="00F60591" w:rsidP="00F60591">
      <w:pPr>
        <w:rPr>
          <w:rFonts w:asciiTheme="minorHAnsi" w:hAnsiTheme="minorHAnsi" w:cstheme="minorHAnsi"/>
          <w:b/>
          <w:bCs/>
          <w:sz w:val="28"/>
          <w:szCs w:val="28"/>
        </w:rPr>
      </w:pPr>
    </w:p>
    <w:p w14:paraId="5D0A5173" w14:textId="2DB5324E" w:rsidR="009825B6" w:rsidRPr="00630600" w:rsidRDefault="009825B6" w:rsidP="00630600">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DB3640" w14:textId="16108EC8" w:rsidR="00BE1147" w:rsidRPr="00630600" w:rsidRDefault="00BE1147" w:rsidP="00BE1147">
      <w:pPr>
        <w:pStyle w:val="ListParagraph"/>
        <w:widowControl w:val="0"/>
        <w:numPr>
          <w:ilvl w:val="0"/>
          <w:numId w:val="24"/>
        </w:numPr>
        <w:tabs>
          <w:tab w:val="left" w:pos="497"/>
        </w:tabs>
        <w:suppressAutoHyphens w:val="0"/>
        <w:autoSpaceDE w:val="0"/>
        <w:autoSpaceDN w:val="0"/>
        <w:spacing w:before="266"/>
        <w:rPr>
          <w:rFonts w:asciiTheme="minorHAnsi" w:hAnsiTheme="minorHAnsi" w:cstheme="minorHAnsi"/>
          <w:b/>
          <w:bCs/>
          <w:sz w:val="32"/>
          <w:szCs w:val="32"/>
        </w:rPr>
      </w:pPr>
      <w:r w:rsidRPr="00630600">
        <w:rPr>
          <w:rFonts w:asciiTheme="minorHAnsi" w:hAnsiTheme="minorHAnsi" w:cstheme="minorHAnsi"/>
          <w:b/>
          <w:bCs/>
          <w:sz w:val="28"/>
          <w:szCs w:val="32"/>
        </w:rPr>
        <w:t>Scope</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of</w:t>
      </w:r>
      <w:r w:rsidRPr="00630600">
        <w:rPr>
          <w:rFonts w:asciiTheme="minorHAnsi" w:hAnsiTheme="minorHAnsi" w:cstheme="minorHAnsi"/>
          <w:b/>
          <w:bCs/>
          <w:spacing w:val="-5"/>
          <w:sz w:val="28"/>
          <w:szCs w:val="32"/>
        </w:rPr>
        <w:t xml:space="preserve"> </w:t>
      </w:r>
      <w:r w:rsidRPr="00630600">
        <w:rPr>
          <w:rFonts w:asciiTheme="minorHAnsi" w:hAnsiTheme="minorHAnsi" w:cstheme="minorHAnsi"/>
          <w:b/>
          <w:bCs/>
          <w:spacing w:val="-2"/>
          <w:sz w:val="28"/>
          <w:szCs w:val="32"/>
        </w:rPr>
        <w:t>services</w:t>
      </w:r>
    </w:p>
    <w:p w14:paraId="3DBD2E7C" w14:textId="77777777" w:rsidR="00BE1147" w:rsidRDefault="00BE1147" w:rsidP="00BE1147">
      <w:pPr>
        <w:pStyle w:val="BodyText"/>
        <w:spacing w:before="5"/>
      </w:pPr>
    </w:p>
    <w:p w14:paraId="1DAD20D8"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scope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decided</w:t>
      </w:r>
      <w:r w:rsidRPr="00630600">
        <w:rPr>
          <w:rFonts w:asciiTheme="minorHAnsi" w:hAnsiTheme="minorHAnsi" w:cstheme="minorHAnsi"/>
          <w:spacing w:val="-3"/>
        </w:rPr>
        <w:t xml:space="preserve"> </w:t>
      </w:r>
      <w:r w:rsidRPr="00630600">
        <w:rPr>
          <w:rFonts w:asciiTheme="minorHAnsi" w:hAnsiTheme="minorHAnsi" w:cstheme="minorHAnsi"/>
        </w:rPr>
        <w:t>solely</w:t>
      </w:r>
      <w:r w:rsidRPr="00630600">
        <w:rPr>
          <w:rFonts w:asciiTheme="minorHAnsi" w:hAnsiTheme="minorHAnsi" w:cstheme="minorHAnsi"/>
          <w:spacing w:val="-1"/>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a unanimous</w:t>
      </w:r>
      <w:r w:rsidRPr="00630600">
        <w:rPr>
          <w:rFonts w:asciiTheme="minorHAnsi" w:hAnsiTheme="minorHAnsi" w:cstheme="minorHAnsi"/>
          <w:spacing w:val="-2"/>
        </w:rPr>
        <w:t xml:space="preserve"> </w:t>
      </w:r>
      <w:r w:rsidRPr="00630600">
        <w:rPr>
          <w:rFonts w:asciiTheme="minorHAnsi" w:hAnsiTheme="minorHAnsi" w:cstheme="minorHAnsi"/>
        </w:rPr>
        <w:t>declaration</w:t>
      </w:r>
      <w:r w:rsidRPr="00630600">
        <w:rPr>
          <w:rFonts w:asciiTheme="minorHAnsi" w:hAnsiTheme="minorHAnsi" w:cstheme="minorHAnsi"/>
          <w:spacing w:val="-3"/>
        </w:rPr>
        <w:t xml:space="preserve"> </w:t>
      </w:r>
      <w:r w:rsidRPr="00630600">
        <w:rPr>
          <w:rFonts w:asciiTheme="minorHAnsi" w:hAnsiTheme="minorHAnsi" w:cstheme="minorHAnsi"/>
        </w:rPr>
        <w:t>issued</w:t>
      </w:r>
      <w:r w:rsidRPr="00630600">
        <w:rPr>
          <w:rFonts w:asciiTheme="minorHAnsi" w:hAnsiTheme="minorHAnsi" w:cstheme="minorHAnsi"/>
          <w:spacing w:val="-3"/>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both</w:t>
      </w:r>
      <w:r w:rsidRPr="00630600">
        <w:rPr>
          <w:rFonts w:asciiTheme="minorHAnsi" w:hAnsiTheme="minorHAnsi" w:cstheme="minorHAnsi"/>
          <w:spacing w:val="-3"/>
        </w:rPr>
        <w:t xml:space="preserve"> </w:t>
      </w:r>
      <w:r w:rsidRPr="00630600">
        <w:rPr>
          <w:rFonts w:asciiTheme="minorHAnsi" w:hAnsiTheme="minorHAnsi" w:cstheme="minorHAnsi"/>
        </w:rPr>
        <w:t>parties. If no such declaration exists, then the written confirmation of order by BE Analytic shall be decisive.</w:t>
      </w:r>
    </w:p>
    <w:p w14:paraId="15D1B120" w14:textId="77777777" w:rsidR="00BE1147" w:rsidRPr="00630600" w:rsidRDefault="00BE1147" w:rsidP="00BE1147">
      <w:pPr>
        <w:pStyle w:val="BodyText"/>
        <w:spacing w:before="6"/>
        <w:rPr>
          <w:rFonts w:asciiTheme="minorHAnsi" w:hAnsiTheme="minorHAnsi" w:cstheme="minorHAnsi"/>
        </w:rPr>
      </w:pPr>
    </w:p>
    <w:p w14:paraId="2884C403"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performed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compliance</w:t>
      </w:r>
      <w:r w:rsidRPr="00630600">
        <w:rPr>
          <w:rFonts w:asciiTheme="minorHAnsi" w:hAnsiTheme="minorHAnsi" w:cstheme="minorHAnsi"/>
          <w:spacing w:val="-4"/>
        </w:rPr>
        <w:t xml:space="preserve"> </w:t>
      </w:r>
      <w:r w:rsidRPr="00630600">
        <w:rPr>
          <w:rFonts w:asciiTheme="minorHAnsi" w:hAnsiTheme="minorHAnsi" w:cstheme="minorHAnsi"/>
        </w:rPr>
        <w:t>with</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regulations</w:t>
      </w:r>
      <w:r w:rsidRPr="00630600">
        <w:rPr>
          <w:rFonts w:asciiTheme="minorHAnsi" w:hAnsiTheme="minorHAnsi" w:cstheme="minorHAnsi"/>
          <w:spacing w:val="-2"/>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force</w:t>
      </w:r>
      <w:r w:rsidRPr="00630600">
        <w:rPr>
          <w:rFonts w:asciiTheme="minorHAnsi" w:hAnsiTheme="minorHAnsi" w:cstheme="minorHAnsi"/>
          <w:spacing w:val="-4"/>
        </w:rPr>
        <w:t xml:space="preserve"> </w:t>
      </w:r>
      <w:r w:rsidRPr="00630600">
        <w:rPr>
          <w:rFonts w:asciiTheme="minorHAnsi" w:hAnsiTheme="minorHAnsi" w:cstheme="minorHAnsi"/>
        </w:rPr>
        <w:t>at</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time</w:t>
      </w:r>
      <w:r w:rsidRPr="00630600">
        <w:rPr>
          <w:rFonts w:asciiTheme="minorHAnsi" w:hAnsiTheme="minorHAnsi" w:cstheme="minorHAnsi"/>
          <w:spacing w:val="-4"/>
        </w:rPr>
        <w:t xml:space="preserve"> </w:t>
      </w:r>
      <w:r w:rsidRPr="00630600">
        <w:rPr>
          <w:rFonts w:asciiTheme="minorHAnsi" w:hAnsiTheme="minorHAnsi" w:cstheme="minorHAnsi"/>
        </w:rPr>
        <w:t>the contract is entered into.</w:t>
      </w:r>
    </w:p>
    <w:p w14:paraId="08606117" w14:textId="77777777" w:rsidR="00BE1147" w:rsidRPr="00630600" w:rsidRDefault="00BE1147" w:rsidP="00BE1147">
      <w:pPr>
        <w:pStyle w:val="BodyText"/>
        <w:spacing w:before="6"/>
        <w:rPr>
          <w:rFonts w:asciiTheme="minorHAnsi" w:hAnsiTheme="minorHAnsi" w:cstheme="minorHAnsi"/>
        </w:rPr>
      </w:pPr>
    </w:p>
    <w:p w14:paraId="74795318" w14:textId="77777777" w:rsidR="00BE1147" w:rsidRPr="00630600" w:rsidRDefault="00BE1147" w:rsidP="00BE1147">
      <w:pPr>
        <w:pStyle w:val="ListParagraph"/>
        <w:widowControl w:val="0"/>
        <w:numPr>
          <w:ilvl w:val="1"/>
          <w:numId w:val="24"/>
        </w:numPr>
        <w:tabs>
          <w:tab w:val="left" w:pos="612"/>
        </w:tabs>
        <w:suppressAutoHyphens w:val="0"/>
        <w:autoSpaceDE w:val="0"/>
        <w:autoSpaceDN w:val="0"/>
        <w:spacing w:line="237" w:lineRule="auto"/>
        <w:ind w:right="164" w:firstLine="0"/>
        <w:contextualSpacing w:val="0"/>
        <w:rPr>
          <w:rFonts w:asciiTheme="minorHAnsi" w:hAnsiTheme="minorHAnsi" w:cstheme="minorHAnsi"/>
        </w:rPr>
      </w:pPr>
      <w:r w:rsidRPr="00630600">
        <w:rPr>
          <w:rFonts w:asciiTheme="minorHAnsi" w:hAnsiTheme="minorHAnsi" w:cstheme="minorHAnsi"/>
        </w:rPr>
        <w:t>Furthermore, BE</w:t>
      </w:r>
      <w:r w:rsidRPr="00630600">
        <w:rPr>
          <w:rFonts w:asciiTheme="minorHAnsi" w:hAnsiTheme="minorHAnsi" w:cstheme="minorHAnsi"/>
          <w:spacing w:val="-1"/>
        </w:rPr>
        <w:t xml:space="preserve"> </w:t>
      </w:r>
      <w:proofErr w:type="spellStart"/>
      <w:r w:rsidRPr="00630600">
        <w:rPr>
          <w:rFonts w:asciiTheme="minorHAnsi" w:hAnsiTheme="minorHAnsi" w:cstheme="minorHAnsi"/>
        </w:rPr>
        <w:t>Anlaytic</w:t>
      </w:r>
      <w:proofErr w:type="spellEnd"/>
      <w:r w:rsidRPr="00630600">
        <w:rPr>
          <w:rFonts w:asciiTheme="minorHAnsi" w:hAnsiTheme="minorHAnsi" w:cstheme="minorHAnsi"/>
        </w:rPr>
        <w:t xml:space="preserve"> is entitled to determine (in its sole discretion) the method and nature of the assessment</w:t>
      </w:r>
      <w:r w:rsidRPr="00630600">
        <w:rPr>
          <w:rFonts w:asciiTheme="minorHAnsi" w:hAnsiTheme="minorHAnsi" w:cstheme="minorHAnsi"/>
          <w:spacing w:val="-3"/>
        </w:rPr>
        <w:t xml:space="preserve"> </w:t>
      </w:r>
      <w:r w:rsidRPr="00630600">
        <w:rPr>
          <w:rFonts w:asciiTheme="minorHAnsi" w:hAnsiTheme="minorHAnsi" w:cstheme="minorHAnsi"/>
        </w:rPr>
        <w:t>unless</w:t>
      </w:r>
      <w:r w:rsidRPr="00630600">
        <w:rPr>
          <w:rFonts w:asciiTheme="minorHAnsi" w:hAnsiTheme="minorHAnsi" w:cstheme="minorHAnsi"/>
          <w:spacing w:val="-2"/>
        </w:rPr>
        <w:t xml:space="preserve"> </w:t>
      </w:r>
      <w:r w:rsidRPr="00630600">
        <w:rPr>
          <w:rFonts w:asciiTheme="minorHAnsi" w:hAnsiTheme="minorHAnsi" w:cstheme="minorHAnsi"/>
        </w:rPr>
        <w:t>otherwise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writing or</w:t>
      </w:r>
      <w:r w:rsidRPr="00630600">
        <w:rPr>
          <w:rFonts w:asciiTheme="minorHAnsi" w:hAnsiTheme="minorHAnsi" w:cstheme="minorHAnsi"/>
          <w:spacing w:val="-7"/>
        </w:rPr>
        <w:t xml:space="preserve"> </w:t>
      </w:r>
      <w:r w:rsidRPr="00630600">
        <w:rPr>
          <w:rFonts w:asciiTheme="minorHAnsi" w:hAnsiTheme="minorHAnsi" w:cstheme="minorHAnsi"/>
        </w:rPr>
        <w:t>if</w:t>
      </w:r>
      <w:r w:rsidRPr="00630600">
        <w:rPr>
          <w:rFonts w:asciiTheme="minorHAnsi" w:hAnsiTheme="minorHAnsi" w:cstheme="minorHAnsi"/>
          <w:spacing w:val="-4"/>
        </w:rPr>
        <w:t xml:space="preserve"> </w:t>
      </w:r>
      <w:r w:rsidRPr="00630600">
        <w:rPr>
          <w:rFonts w:asciiTheme="minorHAnsi" w:hAnsiTheme="minorHAnsi" w:cstheme="minorHAnsi"/>
        </w:rPr>
        <w:t>mandatory</w:t>
      </w:r>
      <w:r w:rsidRPr="00630600">
        <w:rPr>
          <w:rFonts w:asciiTheme="minorHAnsi" w:hAnsiTheme="minorHAnsi" w:cstheme="minorHAnsi"/>
          <w:spacing w:val="-1"/>
        </w:rPr>
        <w:t xml:space="preserve"> </w:t>
      </w:r>
      <w:r w:rsidRPr="00630600">
        <w:rPr>
          <w:rFonts w:asciiTheme="minorHAnsi" w:hAnsiTheme="minorHAnsi" w:cstheme="minorHAnsi"/>
        </w:rPr>
        <w:t>provisions</w:t>
      </w:r>
      <w:r w:rsidRPr="00630600">
        <w:rPr>
          <w:rFonts w:asciiTheme="minorHAnsi" w:hAnsiTheme="minorHAnsi" w:cstheme="minorHAnsi"/>
          <w:spacing w:val="-9"/>
        </w:rPr>
        <w:t xml:space="preserve"> </w:t>
      </w:r>
      <w:r w:rsidRPr="00630600">
        <w:rPr>
          <w:rFonts w:asciiTheme="minorHAnsi" w:hAnsiTheme="minorHAnsi" w:cstheme="minorHAnsi"/>
        </w:rPr>
        <w:t>require</w:t>
      </w:r>
      <w:r w:rsidRPr="00630600">
        <w:rPr>
          <w:rFonts w:asciiTheme="minorHAnsi" w:hAnsiTheme="minorHAnsi" w:cstheme="minorHAnsi"/>
          <w:spacing w:val="-4"/>
        </w:rPr>
        <w:t xml:space="preserve"> </w:t>
      </w:r>
      <w:r w:rsidRPr="00630600">
        <w:rPr>
          <w:rFonts w:asciiTheme="minorHAnsi" w:hAnsiTheme="minorHAnsi" w:cstheme="minorHAnsi"/>
        </w:rPr>
        <w:t>a specific</w:t>
      </w:r>
      <w:r w:rsidRPr="00630600">
        <w:rPr>
          <w:rFonts w:asciiTheme="minorHAnsi" w:hAnsiTheme="minorHAnsi" w:cstheme="minorHAnsi"/>
          <w:spacing w:val="-2"/>
        </w:rPr>
        <w:t xml:space="preserve"> </w:t>
      </w:r>
      <w:r w:rsidRPr="00630600">
        <w:rPr>
          <w:rFonts w:asciiTheme="minorHAnsi" w:hAnsiTheme="minorHAnsi" w:cstheme="minorHAnsi"/>
        </w:rPr>
        <w:t>procedure</w:t>
      </w:r>
      <w:r w:rsidRPr="00630600">
        <w:rPr>
          <w:rFonts w:asciiTheme="minorHAnsi" w:hAnsiTheme="minorHAnsi" w:cstheme="minorHAnsi"/>
          <w:spacing w:val="-4"/>
        </w:rPr>
        <w:t xml:space="preserve"> </w:t>
      </w:r>
      <w:r w:rsidRPr="00630600">
        <w:rPr>
          <w:rFonts w:asciiTheme="minorHAnsi" w:hAnsiTheme="minorHAnsi" w:cstheme="minorHAnsi"/>
        </w:rPr>
        <w:t>to</w:t>
      </w:r>
      <w:r w:rsidRPr="00630600">
        <w:rPr>
          <w:rFonts w:asciiTheme="minorHAnsi" w:hAnsiTheme="minorHAnsi" w:cstheme="minorHAnsi"/>
          <w:spacing w:val="-3"/>
        </w:rPr>
        <w:t xml:space="preserve"> </w:t>
      </w:r>
      <w:r w:rsidRPr="00630600">
        <w:rPr>
          <w:rFonts w:asciiTheme="minorHAnsi" w:hAnsiTheme="minorHAnsi" w:cstheme="minorHAnsi"/>
        </w:rPr>
        <w:t xml:space="preserve">be </w:t>
      </w:r>
      <w:r w:rsidRPr="00630600">
        <w:rPr>
          <w:rFonts w:asciiTheme="minorHAnsi" w:hAnsiTheme="minorHAnsi" w:cstheme="minorHAnsi"/>
          <w:spacing w:val="-2"/>
        </w:rPr>
        <w:t>followed.</w:t>
      </w:r>
    </w:p>
    <w:p w14:paraId="0455FE4C" w14:textId="77777777" w:rsidR="00BE1147" w:rsidRPr="00630600" w:rsidRDefault="00BE1147" w:rsidP="00BE1147">
      <w:pPr>
        <w:widowControl w:val="0"/>
        <w:tabs>
          <w:tab w:val="left" w:pos="605"/>
        </w:tabs>
        <w:suppressAutoHyphens w:val="0"/>
        <w:autoSpaceDE w:val="0"/>
        <w:autoSpaceDN w:val="0"/>
        <w:ind w:left="792" w:right="268"/>
        <w:rPr>
          <w:rFonts w:asciiTheme="minorHAnsi" w:hAnsiTheme="minorHAnsi" w:cstheme="minorHAnsi"/>
        </w:rPr>
      </w:pPr>
    </w:p>
    <w:p w14:paraId="0D65B4F4" w14:textId="1746707C" w:rsidR="00BE1147" w:rsidRPr="00630600" w:rsidRDefault="00BE1147" w:rsidP="00BE1147">
      <w:pPr>
        <w:pStyle w:val="ListParagraph"/>
        <w:widowControl w:val="0"/>
        <w:numPr>
          <w:ilvl w:val="1"/>
          <w:numId w:val="24"/>
        </w:numPr>
        <w:tabs>
          <w:tab w:val="left" w:pos="605"/>
        </w:tabs>
        <w:suppressAutoHyphens w:val="0"/>
        <w:autoSpaceDE w:val="0"/>
        <w:autoSpaceDN w:val="0"/>
        <w:ind w:right="268" w:firstLine="0"/>
        <w:contextualSpacing w:val="0"/>
        <w:rPr>
          <w:rFonts w:asciiTheme="minorHAnsi" w:hAnsiTheme="minorHAnsi" w:cstheme="minorHAnsi"/>
        </w:rPr>
      </w:pPr>
      <w:r w:rsidRPr="00630600">
        <w:rPr>
          <w:rFonts w:asciiTheme="minorHAnsi" w:hAnsiTheme="minorHAnsi" w:cstheme="minorHAnsi"/>
        </w:rPr>
        <w:t>On execution of the work there shall be no simultaneous assumption of any guarantee of the correctness</w:t>
      </w:r>
      <w:r w:rsidRPr="00630600">
        <w:rPr>
          <w:rFonts w:asciiTheme="minorHAnsi" w:hAnsiTheme="minorHAnsi" w:cstheme="minorHAnsi"/>
          <w:spacing w:val="-3"/>
        </w:rPr>
        <w:t xml:space="preserve"> </w:t>
      </w:r>
      <w:r w:rsidRPr="00630600">
        <w:rPr>
          <w:rFonts w:asciiTheme="minorHAnsi" w:hAnsiTheme="minorHAnsi" w:cstheme="minorHAnsi"/>
        </w:rPr>
        <w:t>(proper</w:t>
      </w:r>
      <w:r w:rsidRPr="00630600">
        <w:rPr>
          <w:rFonts w:asciiTheme="minorHAnsi" w:hAnsiTheme="minorHAnsi" w:cstheme="minorHAnsi"/>
          <w:spacing w:val="-1"/>
        </w:rPr>
        <w:t xml:space="preserve"> </w:t>
      </w:r>
      <w:r w:rsidRPr="00630600">
        <w:rPr>
          <w:rFonts w:asciiTheme="minorHAnsi" w:hAnsiTheme="minorHAnsi" w:cstheme="minorHAnsi"/>
        </w:rPr>
        <w:t>quality)</w:t>
      </w:r>
      <w:r w:rsidRPr="00630600">
        <w:rPr>
          <w:rFonts w:asciiTheme="minorHAnsi" w:hAnsiTheme="minorHAnsi" w:cstheme="minorHAnsi"/>
          <w:spacing w:val="-5"/>
        </w:rPr>
        <w:t xml:space="preserve"> </w:t>
      </w:r>
      <w:r w:rsidRPr="00630600">
        <w:rPr>
          <w:rFonts w:asciiTheme="minorHAnsi" w:hAnsiTheme="minorHAnsi" w:cstheme="minorHAnsi"/>
        </w:rPr>
        <w:t>and</w:t>
      </w:r>
      <w:r w:rsidRPr="00630600">
        <w:rPr>
          <w:rFonts w:asciiTheme="minorHAnsi" w:hAnsiTheme="minorHAnsi" w:cstheme="minorHAnsi"/>
          <w:spacing w:val="-4"/>
        </w:rPr>
        <w:t xml:space="preserve"> </w:t>
      </w:r>
      <w:r w:rsidRPr="00630600">
        <w:rPr>
          <w:rFonts w:asciiTheme="minorHAnsi" w:hAnsiTheme="minorHAnsi" w:cstheme="minorHAnsi"/>
        </w:rPr>
        <w:t>working order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either</w:t>
      </w:r>
      <w:r w:rsidRPr="00630600">
        <w:rPr>
          <w:rFonts w:asciiTheme="minorHAnsi" w:hAnsiTheme="minorHAnsi" w:cstheme="minorHAnsi"/>
          <w:spacing w:val="-1"/>
        </w:rPr>
        <w:t xml:space="preserve"> </w:t>
      </w:r>
      <w:r w:rsidRPr="00630600">
        <w:rPr>
          <w:rFonts w:asciiTheme="minorHAnsi" w:hAnsiTheme="minorHAnsi" w:cstheme="minorHAnsi"/>
        </w:rPr>
        <w:t>tested</w:t>
      </w:r>
      <w:r w:rsidRPr="00630600">
        <w:rPr>
          <w:rFonts w:asciiTheme="minorHAnsi" w:hAnsiTheme="minorHAnsi" w:cstheme="minorHAnsi"/>
          <w:spacing w:val="-4"/>
        </w:rPr>
        <w:t xml:space="preserve"> </w:t>
      </w:r>
      <w:r w:rsidRPr="00630600">
        <w:rPr>
          <w:rFonts w:asciiTheme="minorHAnsi" w:hAnsiTheme="minorHAnsi" w:cstheme="minorHAnsi"/>
        </w:rPr>
        <w:t>or</w:t>
      </w:r>
      <w:r w:rsidRPr="00630600">
        <w:rPr>
          <w:rFonts w:asciiTheme="minorHAnsi" w:hAnsiTheme="minorHAnsi" w:cstheme="minorHAnsi"/>
          <w:spacing w:val="-1"/>
        </w:rPr>
        <w:t xml:space="preserve"> </w:t>
      </w:r>
      <w:r w:rsidRPr="00630600">
        <w:rPr>
          <w:rFonts w:asciiTheme="minorHAnsi" w:hAnsiTheme="minorHAnsi" w:cstheme="minorHAnsi"/>
        </w:rPr>
        <w:t>examined</w:t>
      </w:r>
      <w:r w:rsidRPr="00630600">
        <w:rPr>
          <w:rFonts w:asciiTheme="minorHAnsi" w:hAnsiTheme="minorHAnsi" w:cstheme="minorHAnsi"/>
          <w:spacing w:val="-4"/>
        </w:rPr>
        <w:t xml:space="preserve"> </w:t>
      </w:r>
      <w:r w:rsidRPr="00630600">
        <w:rPr>
          <w:rFonts w:asciiTheme="minorHAnsi" w:hAnsiTheme="minorHAnsi" w:cstheme="minorHAnsi"/>
        </w:rPr>
        <w:t>parts</w:t>
      </w:r>
      <w:r w:rsidRPr="00630600">
        <w:rPr>
          <w:rFonts w:asciiTheme="minorHAnsi" w:hAnsiTheme="minorHAnsi" w:cstheme="minorHAnsi"/>
          <w:spacing w:val="-9"/>
        </w:rPr>
        <w:t xml:space="preserve"> </w:t>
      </w:r>
      <w:r w:rsidRPr="00630600">
        <w:rPr>
          <w:rFonts w:asciiTheme="minorHAnsi" w:hAnsiTheme="minorHAnsi" w:cstheme="minorHAnsi"/>
        </w:rPr>
        <w:t>nor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the</w:t>
      </w:r>
      <w:r w:rsidRPr="00630600">
        <w:rPr>
          <w:rFonts w:asciiTheme="minorHAnsi" w:hAnsiTheme="minorHAnsi" w:cstheme="minorHAnsi"/>
          <w:spacing w:val="-5"/>
        </w:rPr>
        <w:t xml:space="preserve"> </w:t>
      </w:r>
      <w:r w:rsidRPr="00630600">
        <w:rPr>
          <w:rFonts w:asciiTheme="minorHAnsi" w:hAnsiTheme="minorHAnsi" w:cstheme="minorHAnsi"/>
        </w:rPr>
        <w:t>installation</w:t>
      </w:r>
      <w:r w:rsidRPr="00630600">
        <w:rPr>
          <w:rFonts w:asciiTheme="minorHAnsi" w:hAnsiTheme="minorHAnsi" w:cstheme="minorHAnsi"/>
          <w:spacing w:val="-4"/>
        </w:rPr>
        <w:t xml:space="preserve"> </w:t>
      </w:r>
      <w:r w:rsidRPr="00630600">
        <w:rPr>
          <w:rFonts w:asciiTheme="minorHAnsi" w:hAnsiTheme="minorHAnsi" w:cstheme="minorHAnsi"/>
        </w:rPr>
        <w:t>as a whole</w:t>
      </w:r>
      <w:r w:rsidRPr="00630600">
        <w:rPr>
          <w:rFonts w:asciiTheme="minorHAnsi" w:hAnsiTheme="minorHAnsi" w:cstheme="minorHAnsi"/>
          <w:spacing w:val="-1"/>
        </w:rPr>
        <w:t xml:space="preserve"> </w:t>
      </w:r>
      <w:r w:rsidRPr="00630600">
        <w:rPr>
          <w:rFonts w:asciiTheme="minorHAnsi" w:hAnsiTheme="minorHAnsi" w:cstheme="minorHAnsi"/>
        </w:rPr>
        <w:t>and its upstream</w:t>
      </w:r>
      <w:r w:rsidRPr="00630600">
        <w:rPr>
          <w:rFonts w:asciiTheme="minorHAnsi" w:hAnsiTheme="minorHAnsi" w:cstheme="minorHAnsi"/>
          <w:spacing w:val="-3"/>
        </w:rPr>
        <w:t xml:space="preserve"> </w:t>
      </w:r>
      <w:r w:rsidRPr="00630600">
        <w:rPr>
          <w:rFonts w:asciiTheme="minorHAnsi" w:hAnsiTheme="minorHAnsi" w:cstheme="minorHAnsi"/>
        </w:rPr>
        <w:t>and/or downstream processes, organizations, use</w:t>
      </w:r>
      <w:r w:rsidRPr="00630600">
        <w:rPr>
          <w:rFonts w:asciiTheme="minorHAnsi" w:hAnsiTheme="minorHAnsi" w:cstheme="minorHAnsi"/>
          <w:spacing w:val="-8"/>
        </w:rPr>
        <w:t xml:space="preserve"> </w:t>
      </w:r>
      <w:r w:rsidRPr="00630600">
        <w:rPr>
          <w:rFonts w:asciiTheme="minorHAnsi" w:hAnsiTheme="minorHAnsi" w:cstheme="minorHAnsi"/>
        </w:rPr>
        <w:t>and application in accordance with regulations, nor of</w:t>
      </w:r>
      <w:r w:rsidRPr="00630600">
        <w:rPr>
          <w:rFonts w:asciiTheme="minorHAnsi" w:hAnsiTheme="minorHAnsi" w:cstheme="minorHAnsi"/>
          <w:spacing w:val="-1"/>
        </w:rPr>
        <w:t xml:space="preserve"> </w:t>
      </w:r>
      <w:r w:rsidRPr="00630600">
        <w:rPr>
          <w:rFonts w:asciiTheme="minorHAnsi" w:hAnsiTheme="minorHAnsi" w:cstheme="minorHAnsi"/>
        </w:rPr>
        <w:t>the</w:t>
      </w:r>
      <w:r w:rsidRPr="00630600">
        <w:rPr>
          <w:rFonts w:asciiTheme="minorHAnsi" w:hAnsiTheme="minorHAnsi" w:cstheme="minorHAnsi"/>
          <w:spacing w:val="-1"/>
        </w:rPr>
        <w:t xml:space="preserve"> </w:t>
      </w:r>
      <w:r w:rsidRPr="00630600">
        <w:rPr>
          <w:rFonts w:asciiTheme="minorHAnsi" w:hAnsiTheme="minorHAnsi" w:cstheme="minorHAnsi"/>
        </w:rPr>
        <w:t>systems on which the</w:t>
      </w:r>
      <w:r w:rsidRPr="00630600">
        <w:rPr>
          <w:rFonts w:asciiTheme="minorHAnsi" w:hAnsiTheme="minorHAnsi" w:cstheme="minorHAnsi"/>
          <w:spacing w:val="-1"/>
        </w:rPr>
        <w:t xml:space="preserve"> </w:t>
      </w:r>
      <w:r w:rsidRPr="00630600">
        <w:rPr>
          <w:rFonts w:asciiTheme="minorHAnsi" w:hAnsiTheme="minorHAnsi" w:cstheme="minorHAnsi"/>
        </w:rPr>
        <w:t>installation is based; in particular, no responsibility shall be assumed for the construction, selection of materials and</w:t>
      </w:r>
      <w:r w:rsidRPr="00630600">
        <w:rPr>
          <w:rFonts w:asciiTheme="minorHAnsi" w:hAnsiTheme="minorHAnsi" w:cstheme="minorHAnsi"/>
          <w:spacing w:val="-1"/>
        </w:rPr>
        <w:t xml:space="preserve"> </w:t>
      </w:r>
      <w:r w:rsidRPr="00630600">
        <w:rPr>
          <w:rFonts w:asciiTheme="minorHAnsi" w:hAnsiTheme="minorHAnsi" w:cstheme="minorHAnsi"/>
        </w:rPr>
        <w:t>assembly of installations examined, nor for their use and application in accordance with regulations unless these</w:t>
      </w:r>
    </w:p>
    <w:p w14:paraId="11DBBA67" w14:textId="77777777" w:rsidR="00BE1147" w:rsidRPr="00630600" w:rsidRDefault="00BE1147" w:rsidP="00630600">
      <w:pPr>
        <w:pStyle w:val="ListParagraph"/>
        <w:widowControl w:val="0"/>
        <w:tabs>
          <w:tab w:val="left" w:pos="605"/>
        </w:tabs>
        <w:suppressAutoHyphens w:val="0"/>
        <w:autoSpaceDE w:val="0"/>
        <w:autoSpaceDN w:val="0"/>
        <w:ind w:left="792" w:right="268"/>
        <w:contextualSpacing w:val="0"/>
        <w:rPr>
          <w:rFonts w:asciiTheme="minorHAnsi" w:hAnsiTheme="minorHAnsi" w:cstheme="minorHAnsi"/>
        </w:rPr>
      </w:pPr>
      <w:r w:rsidRPr="00630600">
        <w:rPr>
          <w:rFonts w:asciiTheme="minorHAnsi" w:hAnsiTheme="minorHAnsi" w:cstheme="minorHAnsi"/>
        </w:rPr>
        <w:t>questions are expressly covered by the contract.</w:t>
      </w:r>
    </w:p>
    <w:p w14:paraId="358AB904" w14:textId="77777777" w:rsidR="00BE1147" w:rsidRPr="00630600" w:rsidRDefault="00BE1147" w:rsidP="00BE1147">
      <w:pPr>
        <w:pStyle w:val="BodyText"/>
        <w:spacing w:before="1"/>
        <w:rPr>
          <w:rFonts w:asciiTheme="minorHAnsi" w:hAnsiTheme="minorHAnsi" w:cstheme="minorHAnsi"/>
        </w:rPr>
      </w:pPr>
    </w:p>
    <w:p w14:paraId="25E89FC1" w14:textId="77777777" w:rsidR="00BE1147" w:rsidRDefault="00BE1147" w:rsidP="00BE1147">
      <w:pPr>
        <w:pStyle w:val="ListParagraph"/>
        <w:widowControl w:val="0"/>
        <w:numPr>
          <w:ilvl w:val="1"/>
          <w:numId w:val="24"/>
        </w:numPr>
        <w:tabs>
          <w:tab w:val="left" w:pos="605"/>
        </w:tabs>
        <w:suppressAutoHyphens w:val="0"/>
        <w:autoSpaceDE w:val="0"/>
        <w:autoSpaceDN w:val="0"/>
        <w:spacing w:line="237" w:lineRule="auto"/>
        <w:ind w:right="377" w:firstLine="0"/>
        <w:contextualSpacing w:val="0"/>
        <w:rPr>
          <w:rFonts w:asciiTheme="minorHAnsi" w:hAnsiTheme="minorHAnsi" w:cstheme="minorHAnsi"/>
        </w:rPr>
      </w:pP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case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inspection</w:t>
      </w:r>
      <w:r w:rsidRPr="00630600">
        <w:rPr>
          <w:rFonts w:asciiTheme="minorHAnsi" w:hAnsiTheme="minorHAnsi" w:cstheme="minorHAnsi"/>
          <w:spacing w:val="-3"/>
        </w:rPr>
        <w:t xml:space="preserve"> </w:t>
      </w:r>
      <w:r w:rsidRPr="00630600">
        <w:rPr>
          <w:rFonts w:asciiTheme="minorHAnsi" w:hAnsiTheme="minorHAnsi" w:cstheme="minorHAnsi"/>
        </w:rPr>
        <w:t>work, BE</w:t>
      </w:r>
      <w:r w:rsidRPr="00630600">
        <w:rPr>
          <w:rFonts w:asciiTheme="minorHAnsi" w:hAnsiTheme="minorHAnsi" w:cstheme="minorHAnsi"/>
          <w:spacing w:val="-9"/>
        </w:rPr>
        <w:t xml:space="preserve"> </w:t>
      </w:r>
      <w:r w:rsidRPr="00630600">
        <w:rPr>
          <w:rFonts w:asciiTheme="minorHAnsi" w:hAnsiTheme="minorHAnsi" w:cstheme="minorHAnsi"/>
        </w:rPr>
        <w:t>Analytic shall</w:t>
      </w:r>
      <w:r w:rsidRPr="00630600">
        <w:rPr>
          <w:rFonts w:asciiTheme="minorHAnsi" w:hAnsiTheme="minorHAnsi" w:cstheme="minorHAnsi"/>
          <w:spacing w:val="-2"/>
        </w:rPr>
        <w:t xml:space="preserve"> </w:t>
      </w:r>
      <w:r w:rsidRPr="00630600">
        <w:rPr>
          <w:rFonts w:asciiTheme="minorHAnsi" w:hAnsiTheme="minorHAnsi" w:cstheme="minorHAnsi"/>
        </w:rPr>
        <w:t>not</w:t>
      </w:r>
      <w:r w:rsidRPr="00630600">
        <w:rPr>
          <w:rFonts w:asciiTheme="minorHAnsi" w:hAnsiTheme="minorHAnsi" w:cstheme="minorHAnsi"/>
          <w:spacing w:val="-3"/>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responsible</w:t>
      </w:r>
      <w:r w:rsidRPr="00630600">
        <w:rPr>
          <w:rFonts w:asciiTheme="minorHAnsi" w:hAnsiTheme="minorHAnsi" w:cstheme="minorHAnsi"/>
          <w:spacing w:val="-4"/>
        </w:rPr>
        <w:t xml:space="preserve"> </w:t>
      </w:r>
      <w:r w:rsidRPr="00630600">
        <w:rPr>
          <w:rFonts w:asciiTheme="minorHAnsi" w:hAnsiTheme="minorHAnsi" w:cstheme="minorHAnsi"/>
        </w:rPr>
        <w:t>for the</w:t>
      </w:r>
      <w:r w:rsidRPr="00630600">
        <w:rPr>
          <w:rFonts w:asciiTheme="minorHAnsi" w:hAnsiTheme="minorHAnsi" w:cstheme="minorHAnsi"/>
          <w:spacing w:val="-4"/>
        </w:rPr>
        <w:t xml:space="preserve"> </w:t>
      </w:r>
      <w:r w:rsidRPr="00630600">
        <w:rPr>
          <w:rFonts w:asciiTheme="minorHAnsi" w:hAnsiTheme="minorHAnsi" w:cstheme="minorHAnsi"/>
        </w:rPr>
        <w:t>accuracy</w:t>
      </w:r>
      <w:r w:rsidRPr="00630600">
        <w:rPr>
          <w:rFonts w:asciiTheme="minorHAnsi" w:hAnsiTheme="minorHAnsi" w:cstheme="minorHAnsi"/>
          <w:spacing w:val="-1"/>
        </w:rPr>
        <w:t xml:space="preserve"> </w:t>
      </w:r>
      <w:r w:rsidRPr="00630600">
        <w:rPr>
          <w:rFonts w:asciiTheme="minorHAnsi" w:hAnsiTheme="minorHAnsi" w:cstheme="minorHAnsi"/>
        </w:rPr>
        <w:t>or checking of</w:t>
      </w:r>
      <w:r w:rsidRPr="00630600">
        <w:rPr>
          <w:rFonts w:asciiTheme="minorHAnsi" w:hAnsiTheme="minorHAnsi" w:cstheme="minorHAnsi"/>
          <w:spacing w:val="-4"/>
        </w:rPr>
        <w:t xml:space="preserve"> </w:t>
      </w:r>
      <w:r w:rsidRPr="00630600">
        <w:rPr>
          <w:rFonts w:asciiTheme="minorHAnsi" w:hAnsiTheme="minorHAnsi" w:cstheme="minorHAnsi"/>
        </w:rPr>
        <w:t>the safety programs or safety regulations on which the inspections are based, unless otherwise expressly agreed in writing.</w:t>
      </w:r>
    </w:p>
    <w:p w14:paraId="072552D0"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57B8963B"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3C206323" w14:textId="77777777"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Performance</w:t>
      </w:r>
      <w:r w:rsidRPr="00630600">
        <w:rPr>
          <w:rFonts w:asciiTheme="minorHAnsi" w:hAnsiTheme="minorHAnsi" w:cstheme="minorHAnsi"/>
          <w:b/>
          <w:bCs/>
          <w:spacing w:val="-11"/>
          <w:sz w:val="28"/>
          <w:szCs w:val="32"/>
        </w:rPr>
        <w:t xml:space="preserve"> </w:t>
      </w:r>
      <w:r w:rsidRPr="00630600">
        <w:rPr>
          <w:rFonts w:asciiTheme="minorHAnsi" w:hAnsiTheme="minorHAnsi" w:cstheme="minorHAnsi"/>
          <w:b/>
          <w:bCs/>
          <w:spacing w:val="-2"/>
          <w:sz w:val="28"/>
          <w:szCs w:val="32"/>
        </w:rPr>
        <w:t>periods/dates</w:t>
      </w:r>
    </w:p>
    <w:p w14:paraId="52BE2628" w14:textId="77777777" w:rsidR="00630600" w:rsidRDefault="00630600" w:rsidP="00630600">
      <w:pPr>
        <w:pStyle w:val="ListParagraph"/>
        <w:widowControl w:val="0"/>
        <w:tabs>
          <w:tab w:val="left" w:pos="497"/>
        </w:tabs>
        <w:suppressAutoHyphens w:val="0"/>
        <w:autoSpaceDE w:val="0"/>
        <w:autoSpaceDN w:val="0"/>
        <w:ind w:left="360"/>
        <w:contextualSpacing w:val="0"/>
      </w:pPr>
    </w:p>
    <w:p w14:paraId="385E852D" w14:textId="06859A03" w:rsidR="00630600" w:rsidRP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 contractually agreed periods and dates of performance are based on estimates of the work involved which are prepared in line with the details provided by the client. They shall only be binding if confirmed as binding by BE Analytic in writing.</w:t>
      </w:r>
    </w:p>
    <w:p w14:paraId="7B8F93FE" w14:textId="1D27E764" w:rsidR="00630600" w:rsidRDefault="00630600" w:rsidP="00630600">
      <w:pPr>
        <w:pStyle w:val="ListParagraph"/>
        <w:widowControl w:val="0"/>
        <w:tabs>
          <w:tab w:val="left" w:pos="605"/>
        </w:tabs>
        <w:suppressAutoHyphens w:val="0"/>
        <w:autoSpaceDE w:val="0"/>
        <w:autoSpaceDN w:val="0"/>
        <w:spacing w:line="237" w:lineRule="auto"/>
        <w:ind w:left="792" w:right="394"/>
        <w:contextualSpacing w:val="0"/>
        <w:rPr>
          <w:rFonts w:asciiTheme="minorHAnsi" w:hAnsiTheme="minorHAnsi" w:cstheme="minorHAnsi"/>
        </w:rPr>
      </w:pPr>
    </w:p>
    <w:p w14:paraId="1FD0CE31" w14:textId="77777777" w:rsid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If binding periods of performance have been agreed, these periods shall not commence until the client has submitted all required documents to BE Analytic This also applies, even without express approval by the client, to all extensions of agreed dates for performance not caused by BE Analytic.</w:t>
      </w:r>
    </w:p>
    <w:p w14:paraId="79B38B69" w14:textId="77777777" w:rsidR="00630600" w:rsidRDefault="00630600" w:rsidP="00630600">
      <w:pPr>
        <w:rPr>
          <w:rFonts w:asciiTheme="minorHAnsi" w:hAnsiTheme="minorHAnsi" w:cstheme="minorHAnsi"/>
        </w:rPr>
      </w:pPr>
    </w:p>
    <w:p w14:paraId="742F2C4F" w14:textId="77777777" w:rsidR="00630600" w:rsidRDefault="00630600" w:rsidP="00630600">
      <w:pPr>
        <w:rPr>
          <w:rFonts w:asciiTheme="minorHAnsi" w:hAnsiTheme="minorHAnsi" w:cstheme="minorHAnsi"/>
        </w:rPr>
      </w:pPr>
    </w:p>
    <w:p w14:paraId="01A18F23" w14:textId="77777777" w:rsidR="00630600" w:rsidRDefault="00630600" w:rsidP="00630600">
      <w:pPr>
        <w:rPr>
          <w:rFonts w:asciiTheme="minorHAnsi" w:hAnsiTheme="minorHAnsi" w:cstheme="minorHAnsi"/>
        </w:rPr>
      </w:pPr>
    </w:p>
    <w:p w14:paraId="59F43A58" w14:textId="77777777" w:rsidR="00630600" w:rsidRDefault="00630600" w:rsidP="00630600">
      <w:pPr>
        <w:rPr>
          <w:rFonts w:asciiTheme="minorHAnsi" w:hAnsiTheme="minorHAnsi" w:cstheme="minorHAnsi"/>
        </w:rPr>
      </w:pPr>
    </w:p>
    <w:p w14:paraId="079489E0" w14:textId="77777777" w:rsidR="00630600" w:rsidRDefault="00630600" w:rsidP="00630600">
      <w:pPr>
        <w:rPr>
          <w:rFonts w:asciiTheme="minorHAnsi" w:hAnsiTheme="minorHAnsi" w:cstheme="minorHAnsi"/>
        </w:rPr>
      </w:pPr>
    </w:p>
    <w:p w14:paraId="2C9F4475" w14:textId="77777777" w:rsidR="00630600" w:rsidRDefault="00630600" w:rsidP="00630600">
      <w:pPr>
        <w:rPr>
          <w:rFonts w:asciiTheme="minorHAnsi" w:hAnsiTheme="minorHAnsi" w:cstheme="minorHAnsi"/>
        </w:rPr>
      </w:pPr>
    </w:p>
    <w:p w14:paraId="4CF978CD" w14:textId="77777777" w:rsidR="00630600" w:rsidRPr="00630600" w:rsidRDefault="00630600" w:rsidP="00630600">
      <w:pPr>
        <w:rPr>
          <w:rFonts w:asciiTheme="minorHAnsi" w:hAnsiTheme="minorHAnsi" w:cstheme="minorHAnsi"/>
        </w:rPr>
      </w:pPr>
    </w:p>
    <w:p w14:paraId="39E50687" w14:textId="46C5A38C"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The</w:t>
      </w:r>
      <w:r w:rsidRPr="00630600">
        <w:rPr>
          <w:rFonts w:asciiTheme="minorHAnsi" w:hAnsiTheme="minorHAnsi" w:cstheme="minorHAnsi"/>
          <w:b/>
          <w:bCs/>
          <w:spacing w:val="-8"/>
          <w:sz w:val="28"/>
          <w:szCs w:val="32"/>
        </w:rPr>
        <w:t xml:space="preserve"> </w:t>
      </w:r>
      <w:r w:rsidRPr="00630600">
        <w:rPr>
          <w:rFonts w:asciiTheme="minorHAnsi" w:hAnsiTheme="minorHAnsi" w:cstheme="minorHAnsi"/>
          <w:b/>
          <w:bCs/>
          <w:sz w:val="28"/>
          <w:szCs w:val="32"/>
        </w:rPr>
        <w:t>client’s</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obligation</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to</w:t>
      </w:r>
      <w:r w:rsidRPr="00630600">
        <w:rPr>
          <w:rFonts w:asciiTheme="minorHAnsi" w:hAnsiTheme="minorHAnsi" w:cstheme="minorHAnsi"/>
          <w:b/>
          <w:bCs/>
          <w:spacing w:val="-7"/>
          <w:sz w:val="28"/>
          <w:szCs w:val="32"/>
        </w:rPr>
        <w:t xml:space="preserve"> </w:t>
      </w:r>
      <w:r w:rsidRPr="00630600">
        <w:rPr>
          <w:rFonts w:asciiTheme="minorHAnsi" w:hAnsiTheme="minorHAnsi" w:cstheme="minorHAnsi"/>
          <w:b/>
          <w:bCs/>
          <w:spacing w:val="-2"/>
          <w:sz w:val="28"/>
          <w:szCs w:val="32"/>
        </w:rPr>
        <w:t>cooperate</w:t>
      </w:r>
    </w:p>
    <w:p w14:paraId="426953D1" w14:textId="77777777" w:rsidR="00630600" w:rsidRPr="00630600" w:rsidRDefault="00630600" w:rsidP="00630600">
      <w:pPr>
        <w:widowControl w:val="0"/>
        <w:tabs>
          <w:tab w:val="left" w:pos="497"/>
        </w:tabs>
        <w:suppressAutoHyphens w:val="0"/>
        <w:autoSpaceDE w:val="0"/>
        <w:autoSpaceDN w:val="0"/>
        <w:rPr>
          <w:rFonts w:asciiTheme="minorHAnsi" w:hAnsiTheme="minorHAnsi" w:cstheme="minorHAnsi"/>
          <w:b/>
          <w:bCs/>
          <w:sz w:val="32"/>
          <w:szCs w:val="32"/>
        </w:rPr>
      </w:pPr>
    </w:p>
    <w:p w14:paraId="743B6076"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guarantee that all cooperation required on its part, its agents or third parties will be provided in good time and at no cost to BE Analytic.</w:t>
      </w:r>
    </w:p>
    <w:p w14:paraId="1A911316"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45974F41"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Design documents, supplies, auxiliary staff, etc. necessary for performance of the services shall be made available free of charge by the client. Moreover, collaborative action of the client must be undertaken in accordance with legal provisions, standards, safety regulations and accident prevention instructions.</w:t>
      </w:r>
    </w:p>
    <w:p w14:paraId="743015D5" w14:textId="77777777" w:rsidR="00630600" w:rsidRPr="00630600" w:rsidRDefault="00630600" w:rsidP="00630600">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14997423" w14:textId="61D22709"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bear any additional cost incurred on account of work having to be redone or being delayed because of late, incorrect, or incomplete information or lack of proper cooperation. Even where a fixed or maximum price is agreed, BE Analytic shall be entitled to charge extra for such additional expense.</w:t>
      </w:r>
    </w:p>
    <w:p w14:paraId="72865B36" w14:textId="77777777" w:rsidR="00630600" w:rsidRDefault="00630600" w:rsidP="00630600">
      <w:pPr>
        <w:pStyle w:val="ListParagraph"/>
        <w:rPr>
          <w:rFonts w:asciiTheme="minorHAnsi" w:hAnsiTheme="minorHAnsi" w:cstheme="minorHAnsi"/>
        </w:rPr>
      </w:pPr>
    </w:p>
    <w:p w14:paraId="0A0977C2" w14:textId="77777777" w:rsidR="00603FC6" w:rsidRPr="00630600" w:rsidRDefault="00603FC6" w:rsidP="00630600">
      <w:pPr>
        <w:pStyle w:val="ListParagraph"/>
        <w:rPr>
          <w:rFonts w:asciiTheme="minorHAnsi" w:hAnsiTheme="minorHAnsi" w:cstheme="minorHAnsi"/>
        </w:rPr>
      </w:pPr>
    </w:p>
    <w:p w14:paraId="4CB7A0D7" w14:textId="37CC7083" w:rsidR="00630600" w:rsidRDefault="00630600" w:rsidP="00630600">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Invoicing of work</w:t>
      </w:r>
    </w:p>
    <w:p w14:paraId="15DE9275" w14:textId="77777777" w:rsidR="00630600" w:rsidRPr="00630600" w:rsidRDefault="00630600" w:rsidP="00630600">
      <w:pPr>
        <w:pStyle w:val="ListParagraph"/>
        <w:ind w:left="360"/>
        <w:rPr>
          <w:rFonts w:asciiTheme="minorHAnsi" w:hAnsiTheme="minorHAnsi" w:cstheme="minorHAnsi"/>
          <w:b/>
          <w:bCs/>
          <w:sz w:val="28"/>
          <w:szCs w:val="28"/>
        </w:rPr>
      </w:pPr>
    </w:p>
    <w:p w14:paraId="657D5F58" w14:textId="061DDF0B"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scope of performance is not laid down in writing when the order is placed, invoicing shall be based on costs incurred. If no payment is agreed in writing, the invoicing shall be in accordance with the BE Analytic. Price list valid at the time of performance.</w:t>
      </w:r>
    </w:p>
    <w:p w14:paraId="5C74EB9F"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15BFA3BD"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Unless otherwise agreed, work shall be invoiced according to the progress of the work.</w:t>
      </w:r>
    </w:p>
    <w:p w14:paraId="73F94B4B"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3DCA80F2"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execution of an order extends over more than one month and the value of the contract or the agreed fixed price exceeds €2,500.00) converted into Indian Rupees at the prevailing exchange rates BE Analytic may demand payments on account or in instalments.</w:t>
      </w:r>
    </w:p>
    <w:p w14:paraId="0ED09239" w14:textId="1B3E021B" w:rsidR="00630600" w:rsidRDefault="00630600"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56690FB"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34DDB8A"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4630C5C"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C04111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26CB39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93A4D06"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27CF0E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F61FE30"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4DBC3165"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25A8A0C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F1ECFC1"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C407313"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EE243B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63D041A7"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9E9B91E"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A7E9CD4" w14:textId="3B3C4F82" w:rsidR="00630600" w:rsidRDefault="00630600" w:rsidP="00603FC6">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Payment terms</w:t>
      </w:r>
    </w:p>
    <w:p w14:paraId="399B228F" w14:textId="77777777" w:rsidR="00603FC6" w:rsidRPr="00603FC6" w:rsidRDefault="00603FC6" w:rsidP="00603FC6">
      <w:pPr>
        <w:pStyle w:val="ListParagraph"/>
        <w:ind w:left="360"/>
        <w:rPr>
          <w:rFonts w:asciiTheme="minorHAnsi" w:hAnsiTheme="minorHAnsi" w:cstheme="minorHAnsi"/>
          <w:b/>
          <w:bCs/>
          <w:sz w:val="28"/>
          <w:szCs w:val="28"/>
        </w:rPr>
      </w:pPr>
    </w:p>
    <w:p w14:paraId="1EB917E8"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All invoice amounts shall be due for payment on receipt of the invoice, subject only to statutory deductions as per applicable tax laws. No discounts shall be granted.</w:t>
      </w:r>
    </w:p>
    <w:p w14:paraId="03491887"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DD6D65B" w14:textId="77777777" w:rsidR="00630600" w:rsidRDefault="00630600"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For down payment please refer Payment terms in the last page.</w:t>
      </w:r>
    </w:p>
    <w:p w14:paraId="36BD09BB" w14:textId="77777777" w:rsidR="00603FC6" w:rsidRPr="00603FC6" w:rsidRDefault="00603FC6" w:rsidP="00603FC6">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0683DFDC"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Payments shall be made to the bank account of BE Analytic through demand draft payable at Bangalore favoring BE Analytic, You may use our bank connections mentioned below:</w:t>
      </w:r>
    </w:p>
    <w:p w14:paraId="062255CA" w14:textId="77777777" w:rsidR="00603FC6" w:rsidRDefault="00603FC6" w:rsidP="00603FC6">
      <w:pPr>
        <w:pStyle w:val="ListParagraph"/>
        <w:rPr>
          <w:rFonts w:asciiTheme="minorHAnsi" w:hAnsiTheme="minorHAnsi" w:cstheme="minorHAnsi"/>
        </w:rPr>
      </w:pPr>
    </w:p>
    <w:p w14:paraId="5F90CD60" w14:textId="77777777" w:rsidR="00603FC6" w:rsidRPr="00603FC6" w:rsidRDefault="00603FC6" w:rsidP="00603FC6">
      <w:pPr>
        <w:pStyle w:val="ListParagraph"/>
        <w:rPr>
          <w:rFonts w:asciiTheme="minorHAnsi" w:hAnsiTheme="minorHAnsi" w:cstheme="minorHAnsi"/>
        </w:rPr>
      </w:pPr>
    </w:p>
    <w:p w14:paraId="3FF134D0" w14:textId="77777777" w:rsidR="00603FC6" w:rsidRPr="00603FC6" w:rsidRDefault="00603FC6" w:rsidP="00603FC6">
      <w:pPr>
        <w:rPr>
          <w:rFonts w:asciiTheme="minorHAnsi" w:hAnsiTheme="minorHAnsi" w:cstheme="minorHAnsi"/>
          <w:b/>
          <w:sz w:val="22"/>
          <w:szCs w:val="22"/>
          <w:u w:val="single"/>
        </w:rPr>
      </w:pPr>
      <w:r>
        <w:rPr>
          <w:rFonts w:asciiTheme="minorHAnsi" w:hAnsiTheme="minorHAnsi" w:cstheme="minorHAnsi"/>
        </w:rPr>
        <w:tab/>
      </w:r>
      <w:r w:rsidRPr="00603FC6">
        <w:rPr>
          <w:rFonts w:asciiTheme="minorHAnsi" w:hAnsiTheme="minorHAnsi" w:cstheme="minorHAnsi"/>
          <w:b/>
          <w:u w:val="single"/>
        </w:rPr>
        <w:t>Company &amp; Bank Details</w:t>
      </w:r>
    </w:p>
    <w:p w14:paraId="2383E668" w14:textId="77777777" w:rsidR="00603FC6" w:rsidRPr="00653360" w:rsidRDefault="00603FC6" w:rsidP="00603FC6">
      <w:pPr>
        <w:rPr>
          <w:rFonts w:asciiTheme="minorHAnsi" w:hAnsiTheme="minorHAnsi" w:cstheme="minorHAnsi"/>
          <w:sz w:val="22"/>
          <w:szCs w:val="22"/>
        </w:rPr>
      </w:pPr>
    </w:p>
    <w:p w14:paraId="162AEB44"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07904E1F" w14:textId="77777777" w:rsidR="00603FC6" w:rsidRPr="00653360" w:rsidRDefault="00603FC6" w:rsidP="00603FC6">
      <w:pPr>
        <w:ind w:firstLine="720"/>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4611BA80"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312CA607"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18EA391B"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6C9D7D20"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70D616EE"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603A8E49"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2983132F" w14:textId="41718107" w:rsidR="00603FC6" w:rsidRPr="00603FC6" w:rsidRDefault="00603FC6" w:rsidP="00603FC6">
      <w:pPr>
        <w:pStyle w:val="Heading3"/>
        <w:ind w:left="630"/>
        <w:rPr>
          <w:rFonts w:ascii="Calibri" w:eastAsia="Calibri" w:hAnsi="Calibri" w:cs="Calibri"/>
          <w:sz w:val="24"/>
          <w:szCs w:val="24"/>
        </w:rPr>
      </w:pPr>
    </w:p>
    <w:p w14:paraId="7CA2AD57"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D6DA3B9" w14:textId="34C0560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In cases of default of payment, BE Analytic shall be entitled to claim default interest at a rate of 18%</w:t>
      </w:r>
      <w:r>
        <w:rPr>
          <w:rFonts w:asciiTheme="minorHAnsi" w:hAnsiTheme="minorHAnsi" w:cstheme="minorHAnsi"/>
        </w:rPr>
        <w:t xml:space="preserve"> </w:t>
      </w:r>
      <w:r w:rsidRPr="00603FC6">
        <w:rPr>
          <w:rFonts w:asciiTheme="minorHAnsi" w:hAnsiTheme="minorHAnsi" w:cstheme="minorHAnsi"/>
        </w:rPr>
        <w:t>p.a. At the same time, BE Analytic deserves the right to claim further damages.</w:t>
      </w:r>
    </w:p>
    <w:p w14:paraId="7CB75446"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22EE099" w14:textId="2E5323CF" w:rsidR="00603FC6" w:rsidRDefault="00603FC6"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Should the client default in payment of the invoice despite being granted a reasonable grace period, BE Analytic shall be entitled to cancel the contract, withdraw the certificate, claim damages for non- performance and refuse to continue performance of the contract. BE Analytic also reserves the right to publish the names of defaulting clients in public domain as may be fit and meet any other requirements as prescribed by accreditation agencies/bodies.</w:t>
      </w:r>
    </w:p>
    <w:p w14:paraId="6B6B391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0B7A8D64" w14:textId="77777777" w:rsid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The provisions set forth in article. (8.4) shall also apply in cases involving returned cheques, cessation of payment, commencement of insolvency proceedings against the client’s assets or cases in which the commencement of insolvency proceedings has been dismissed due to lack of assets.</w:t>
      </w:r>
    </w:p>
    <w:p w14:paraId="778EDB04"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E75104E"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Objections to the invoices of BE Analytic shall be submitted in writing within two weeks of receipt of the invoice.</w:t>
      </w:r>
    </w:p>
    <w:p w14:paraId="2BFF50E3"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7CCED20D"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BE Analytic shall be entitled to demand appropriate advance payments.</w:t>
      </w:r>
    </w:p>
    <w:p w14:paraId="06BD4D6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34F7E28" w14:textId="5D57EC3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left="810" w:right="705" w:hanging="18"/>
        <w:contextualSpacing w:val="0"/>
        <w:rPr>
          <w:rFonts w:asciiTheme="minorHAnsi" w:hAnsiTheme="minorHAnsi" w:cstheme="minorHAnsi"/>
        </w:rPr>
      </w:pPr>
      <w:r w:rsidRPr="00603FC6">
        <w:rPr>
          <w:rFonts w:asciiTheme="minorHAnsi" w:hAnsiTheme="minorHAnsi" w:cstheme="minorHAnsi"/>
        </w:rPr>
        <w:t>BE Analytic shall be entitled to raise its fees at the beginning of the month if overheads and/or purchase costs have increased. In this case, BE Analytic shall notify the client in writing of the rise in fees. This notification shall be issued one month prior to the date on which the rise in fees shall come into effect (period of notice of changes in fees). If the rise in fees remains under 5% per contractual year, the client shall not have any special right of termination. If the rise in fees exceeds 5% per contractual year, the client shall be entitled to terminate the</w:t>
      </w:r>
      <w:r>
        <w:rPr>
          <w:rFonts w:asciiTheme="minorHAnsi" w:hAnsiTheme="minorHAnsi" w:cstheme="minorHAnsi"/>
        </w:rPr>
        <w:t xml:space="preserve"> </w:t>
      </w:r>
      <w:r w:rsidRPr="00603FC6">
        <w:rPr>
          <w:rFonts w:asciiTheme="minorHAnsi" w:hAnsiTheme="minorHAnsi" w:cstheme="minorHAnsi"/>
        </w:rPr>
        <w:t>contractual relationship by the end of the period of notice of changes in fees. If the contract is not terminated, the changed fees shall be deemed to have been agreed upon expiry of the above period.</w:t>
      </w:r>
    </w:p>
    <w:p w14:paraId="0BA7A3B2"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93F8B01"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Only legally established and undisputed claims may be offset against claims by BE Analytic</w:t>
      </w:r>
    </w:p>
    <w:p w14:paraId="39F84BB5"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3C07C20"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B77BF80" w14:textId="38624C79" w:rsidR="00603FC6" w:rsidRPr="00603FC6" w:rsidRDefault="00603FC6" w:rsidP="00603FC6">
      <w:pPr>
        <w:pStyle w:val="ListParagraph"/>
        <w:widowControl w:val="0"/>
        <w:numPr>
          <w:ilvl w:val="0"/>
          <w:numId w:val="24"/>
        </w:numPr>
        <w:tabs>
          <w:tab w:val="left" w:pos="497"/>
        </w:tabs>
        <w:suppressAutoHyphens w:val="0"/>
        <w:autoSpaceDE w:val="0"/>
        <w:autoSpaceDN w:val="0"/>
        <w:spacing w:line="263" w:lineRule="exact"/>
        <w:rPr>
          <w:rFonts w:asciiTheme="minorHAnsi" w:hAnsiTheme="minorHAnsi" w:cstheme="minorHAnsi"/>
          <w:b/>
          <w:bCs/>
          <w:sz w:val="32"/>
          <w:szCs w:val="32"/>
        </w:rPr>
      </w:pPr>
      <w:r w:rsidRPr="00603FC6">
        <w:rPr>
          <w:rFonts w:asciiTheme="minorHAnsi" w:hAnsiTheme="minorHAnsi" w:cstheme="minorHAnsi"/>
          <w:b/>
          <w:bCs/>
          <w:spacing w:val="-2"/>
          <w:sz w:val="28"/>
          <w:szCs w:val="32"/>
        </w:rPr>
        <w:t>Acceptance</w:t>
      </w:r>
    </w:p>
    <w:p w14:paraId="6BFA81E4" w14:textId="77777777" w:rsidR="00603FC6" w:rsidRDefault="00603FC6" w:rsidP="00603FC6">
      <w:pPr>
        <w:pStyle w:val="BodyText"/>
        <w:spacing w:before="4"/>
      </w:pPr>
    </w:p>
    <w:p w14:paraId="0455F35B"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 w:val="28"/>
          <w:szCs w:val="28"/>
        </w:rPr>
      </w:pPr>
      <w:r w:rsidRPr="00603FC6">
        <w:rPr>
          <w:rFonts w:asciiTheme="minorHAnsi" w:hAnsiTheme="minorHAnsi" w:cstheme="minorHAnsi"/>
          <w:szCs w:val="28"/>
        </w:rPr>
        <w:t>Any</w:t>
      </w:r>
      <w:r w:rsidRPr="00603FC6">
        <w:rPr>
          <w:rFonts w:asciiTheme="minorHAnsi" w:hAnsiTheme="minorHAnsi" w:cstheme="minorHAnsi"/>
          <w:spacing w:val="-1"/>
          <w:szCs w:val="28"/>
        </w:rPr>
        <w:t xml:space="preserve"> </w:t>
      </w:r>
      <w:r w:rsidRPr="00603FC6">
        <w:rPr>
          <w:rFonts w:asciiTheme="minorHAnsi" w:hAnsiTheme="minorHAnsi" w:cstheme="minorHAnsi"/>
          <w:szCs w:val="28"/>
        </w:rPr>
        <w:t>part</w:t>
      </w:r>
      <w:r w:rsidRPr="00603FC6">
        <w:rPr>
          <w:rFonts w:asciiTheme="minorHAnsi" w:hAnsiTheme="minorHAnsi" w:cstheme="minorHAnsi"/>
          <w:spacing w:val="-3"/>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ordered</w:t>
      </w:r>
      <w:r w:rsidRPr="00603FC6">
        <w:rPr>
          <w:rFonts w:asciiTheme="minorHAnsi" w:hAnsiTheme="minorHAnsi" w:cstheme="minorHAnsi"/>
          <w:spacing w:val="-3"/>
          <w:szCs w:val="28"/>
        </w:rPr>
        <w:t xml:space="preserve"> </w:t>
      </w:r>
      <w:r w:rsidRPr="00603FC6">
        <w:rPr>
          <w:rFonts w:asciiTheme="minorHAnsi" w:hAnsiTheme="minorHAnsi" w:cstheme="minorHAnsi"/>
          <w:szCs w:val="28"/>
        </w:rPr>
        <w:t>which</w:t>
      </w:r>
      <w:r w:rsidRPr="00603FC6">
        <w:rPr>
          <w:rFonts w:asciiTheme="minorHAnsi" w:hAnsiTheme="minorHAnsi" w:cstheme="minorHAnsi"/>
          <w:spacing w:val="-3"/>
          <w:szCs w:val="28"/>
        </w:rPr>
        <w:t xml:space="preserve"> </w:t>
      </w:r>
      <w:r w:rsidRPr="00603FC6">
        <w:rPr>
          <w:rFonts w:asciiTheme="minorHAnsi" w:hAnsiTheme="minorHAnsi" w:cstheme="minorHAnsi"/>
          <w:szCs w:val="28"/>
        </w:rPr>
        <w:t>is</w:t>
      </w:r>
      <w:r w:rsidRPr="00603FC6">
        <w:rPr>
          <w:rFonts w:asciiTheme="minorHAnsi" w:hAnsiTheme="minorHAnsi" w:cstheme="minorHAnsi"/>
          <w:spacing w:val="-2"/>
          <w:szCs w:val="28"/>
        </w:rPr>
        <w:t xml:space="preserve"> </w:t>
      </w:r>
      <w:r w:rsidRPr="00603FC6">
        <w:rPr>
          <w:rFonts w:asciiTheme="minorHAnsi" w:hAnsiTheme="minorHAnsi" w:cstheme="minorHAnsi"/>
          <w:szCs w:val="28"/>
        </w:rPr>
        <w:t>complete</w:t>
      </w:r>
      <w:r w:rsidRPr="00603FC6">
        <w:rPr>
          <w:rFonts w:asciiTheme="minorHAnsi" w:hAnsiTheme="minorHAnsi" w:cstheme="minorHAnsi"/>
          <w:spacing w:val="-4"/>
          <w:szCs w:val="28"/>
        </w:rPr>
        <w:t xml:space="preserve"> </w:t>
      </w:r>
      <w:r w:rsidRPr="00603FC6">
        <w:rPr>
          <w:rFonts w:asciiTheme="minorHAnsi" w:hAnsiTheme="minorHAnsi" w:cstheme="minorHAnsi"/>
          <w:szCs w:val="28"/>
        </w:rPr>
        <w:t>in</w:t>
      </w:r>
      <w:r w:rsidRPr="00603FC6">
        <w:rPr>
          <w:rFonts w:asciiTheme="minorHAnsi" w:hAnsiTheme="minorHAnsi" w:cstheme="minorHAnsi"/>
          <w:spacing w:val="-3"/>
          <w:szCs w:val="28"/>
        </w:rPr>
        <w:t xml:space="preserve"> </w:t>
      </w:r>
      <w:r w:rsidRPr="00603FC6">
        <w:rPr>
          <w:rFonts w:asciiTheme="minorHAnsi" w:hAnsiTheme="minorHAnsi" w:cstheme="minorHAnsi"/>
          <w:szCs w:val="28"/>
        </w:rPr>
        <w:t>itself</w:t>
      </w:r>
      <w:r w:rsidRPr="00603FC6">
        <w:rPr>
          <w:rFonts w:asciiTheme="minorHAnsi" w:hAnsiTheme="minorHAnsi" w:cstheme="minorHAnsi"/>
          <w:spacing w:val="-4"/>
          <w:szCs w:val="28"/>
        </w:rPr>
        <w:t xml:space="preserve"> </w:t>
      </w:r>
      <w:r w:rsidRPr="00603FC6">
        <w:rPr>
          <w:rFonts w:asciiTheme="minorHAnsi" w:hAnsiTheme="minorHAnsi" w:cstheme="minorHAnsi"/>
          <w:szCs w:val="28"/>
        </w:rPr>
        <w:t>may</w:t>
      </w:r>
      <w:r w:rsidRPr="00603FC6">
        <w:rPr>
          <w:rFonts w:asciiTheme="minorHAnsi" w:hAnsiTheme="minorHAnsi" w:cstheme="minorHAnsi"/>
          <w:spacing w:val="-1"/>
          <w:szCs w:val="28"/>
        </w:rPr>
        <w:t xml:space="preserve"> </w:t>
      </w:r>
      <w:r w:rsidRPr="00603FC6">
        <w:rPr>
          <w:rFonts w:asciiTheme="minorHAnsi" w:hAnsiTheme="minorHAnsi" w:cstheme="minorHAnsi"/>
          <w:szCs w:val="28"/>
        </w:rPr>
        <w:t>be</w:t>
      </w:r>
      <w:r w:rsidRPr="00603FC6">
        <w:rPr>
          <w:rFonts w:asciiTheme="minorHAnsi" w:hAnsiTheme="minorHAnsi" w:cstheme="minorHAnsi"/>
          <w:spacing w:val="-4"/>
          <w:szCs w:val="28"/>
        </w:rPr>
        <w:t xml:space="preserve"> </w:t>
      </w:r>
      <w:r w:rsidRPr="00603FC6">
        <w:rPr>
          <w:rFonts w:asciiTheme="minorHAnsi" w:hAnsiTheme="minorHAnsi" w:cstheme="minorHAnsi"/>
          <w:szCs w:val="28"/>
        </w:rPr>
        <w:t>presented</w:t>
      </w:r>
      <w:r w:rsidRPr="00603FC6">
        <w:rPr>
          <w:rFonts w:asciiTheme="minorHAnsi" w:hAnsiTheme="minorHAnsi" w:cstheme="minorHAnsi"/>
          <w:spacing w:val="-3"/>
          <w:szCs w:val="28"/>
        </w:rPr>
        <w:t xml:space="preserve"> </w:t>
      </w:r>
      <w:r w:rsidRPr="00603FC6">
        <w:rPr>
          <w:rFonts w:asciiTheme="minorHAnsi" w:hAnsiTheme="minorHAnsi" w:cstheme="minorHAnsi"/>
          <w:szCs w:val="28"/>
        </w:rPr>
        <w:t>by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for acceptance as an instalment. The client shall be obliged to accept it immediately.</w:t>
      </w:r>
    </w:p>
    <w:p w14:paraId="70659058" w14:textId="77777777" w:rsidR="00603FC6" w:rsidRPr="00603FC6" w:rsidRDefault="00603FC6" w:rsidP="00603FC6">
      <w:pPr>
        <w:pStyle w:val="BodyText"/>
        <w:spacing w:before="6"/>
        <w:rPr>
          <w:rFonts w:asciiTheme="minorHAnsi" w:hAnsiTheme="minorHAnsi" w:cstheme="minorHAnsi"/>
          <w:sz w:val="28"/>
          <w:szCs w:val="28"/>
        </w:rPr>
      </w:pPr>
    </w:p>
    <w:p w14:paraId="035F7935"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line="237" w:lineRule="auto"/>
        <w:ind w:right="353" w:firstLine="0"/>
        <w:contextualSpacing w:val="0"/>
        <w:rPr>
          <w:rFonts w:asciiTheme="minorHAnsi" w:hAnsiTheme="minorHAnsi" w:cstheme="minorHAnsi"/>
          <w:sz w:val="28"/>
          <w:szCs w:val="28"/>
        </w:rPr>
      </w:pPr>
      <w:r w:rsidRPr="00603FC6">
        <w:rPr>
          <w:rFonts w:asciiTheme="minorHAnsi" w:hAnsiTheme="minorHAnsi" w:cstheme="minorHAnsi"/>
          <w:szCs w:val="28"/>
        </w:rPr>
        <w:t>If the client fails to fulfil its acceptance obligation immediately, acceptance shall be deemed to have taken</w:t>
      </w:r>
      <w:r w:rsidRPr="00603FC6">
        <w:rPr>
          <w:rFonts w:asciiTheme="minorHAnsi" w:hAnsiTheme="minorHAnsi" w:cstheme="minorHAnsi"/>
          <w:spacing w:val="-3"/>
          <w:szCs w:val="28"/>
        </w:rPr>
        <w:t xml:space="preserve"> </w:t>
      </w:r>
      <w:r w:rsidRPr="00603FC6">
        <w:rPr>
          <w:rFonts w:asciiTheme="minorHAnsi" w:hAnsiTheme="minorHAnsi" w:cstheme="minorHAnsi"/>
          <w:szCs w:val="28"/>
        </w:rPr>
        <w:t>place</w:t>
      </w:r>
      <w:r w:rsidRPr="00603FC6">
        <w:rPr>
          <w:rFonts w:asciiTheme="minorHAnsi" w:hAnsiTheme="minorHAnsi" w:cstheme="minorHAnsi"/>
          <w:spacing w:val="-4"/>
          <w:szCs w:val="28"/>
        </w:rPr>
        <w:t xml:space="preserve"> </w:t>
      </w:r>
      <w:r w:rsidRPr="00603FC6">
        <w:rPr>
          <w:rFonts w:asciiTheme="minorHAnsi" w:hAnsiTheme="minorHAnsi" w:cstheme="minorHAnsi"/>
          <w:szCs w:val="28"/>
        </w:rPr>
        <w:t>4 calendar weeks</w:t>
      </w:r>
      <w:r w:rsidRPr="00603FC6">
        <w:rPr>
          <w:rFonts w:asciiTheme="minorHAnsi" w:hAnsiTheme="minorHAnsi" w:cstheme="minorHAnsi"/>
          <w:spacing w:val="-2"/>
          <w:szCs w:val="28"/>
        </w:rPr>
        <w:t xml:space="preserve"> </w:t>
      </w:r>
      <w:r w:rsidRPr="00603FC6">
        <w:rPr>
          <w:rFonts w:asciiTheme="minorHAnsi" w:hAnsiTheme="minorHAnsi" w:cstheme="minorHAnsi"/>
          <w:szCs w:val="28"/>
        </w:rPr>
        <w:t>after performance</w:t>
      </w:r>
      <w:r w:rsidRPr="00603FC6">
        <w:rPr>
          <w:rFonts w:asciiTheme="minorHAnsi" w:hAnsiTheme="minorHAnsi" w:cstheme="minorHAnsi"/>
          <w:spacing w:val="-4"/>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if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has</w:t>
      </w:r>
      <w:r w:rsidRPr="00603FC6">
        <w:rPr>
          <w:rFonts w:asciiTheme="minorHAnsi" w:hAnsiTheme="minorHAnsi" w:cstheme="minorHAnsi"/>
          <w:spacing w:val="-2"/>
          <w:szCs w:val="28"/>
        </w:rPr>
        <w:t xml:space="preserve"> </w:t>
      </w:r>
      <w:r w:rsidRPr="00603FC6">
        <w:rPr>
          <w:rFonts w:asciiTheme="minorHAnsi" w:hAnsiTheme="minorHAnsi" w:cstheme="minorHAnsi"/>
          <w:szCs w:val="28"/>
        </w:rPr>
        <w:t>specifically</w:t>
      </w:r>
      <w:r w:rsidRPr="00603FC6">
        <w:rPr>
          <w:rFonts w:asciiTheme="minorHAnsi" w:hAnsiTheme="minorHAnsi" w:cstheme="minorHAnsi"/>
          <w:spacing w:val="-1"/>
          <w:szCs w:val="28"/>
        </w:rPr>
        <w:t xml:space="preserve"> </w:t>
      </w:r>
      <w:r w:rsidRPr="00603FC6">
        <w:rPr>
          <w:rFonts w:asciiTheme="minorHAnsi" w:hAnsiTheme="minorHAnsi" w:cstheme="minorHAnsi"/>
          <w:szCs w:val="28"/>
        </w:rPr>
        <w:t>made</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client aware of the aforementioned deadline upon performance of the service.</w:t>
      </w:r>
    </w:p>
    <w:p w14:paraId="258514E0" w14:textId="77777777" w:rsidR="00603FC6" w:rsidRPr="00603FC6" w:rsidRDefault="00603FC6" w:rsidP="00603FC6">
      <w:pPr>
        <w:widowControl w:val="0"/>
        <w:tabs>
          <w:tab w:val="left" w:pos="605"/>
        </w:tabs>
        <w:suppressAutoHyphens w:val="0"/>
        <w:autoSpaceDE w:val="0"/>
        <w:autoSpaceDN w:val="0"/>
        <w:spacing w:line="237" w:lineRule="auto"/>
        <w:ind w:right="353"/>
        <w:rPr>
          <w:rFonts w:asciiTheme="minorHAnsi" w:hAnsiTheme="minorHAnsi" w:cstheme="minorHAnsi"/>
          <w:sz w:val="28"/>
          <w:szCs w:val="28"/>
        </w:rPr>
      </w:pPr>
    </w:p>
    <w:p w14:paraId="2761C396" w14:textId="77777777" w:rsidR="00603FC6" w:rsidRPr="00603FC6" w:rsidRDefault="00603FC6" w:rsidP="00603FC6">
      <w:pPr>
        <w:pStyle w:val="ListParagraph"/>
        <w:widowControl w:val="0"/>
        <w:numPr>
          <w:ilvl w:val="0"/>
          <w:numId w:val="24"/>
        </w:numPr>
        <w:tabs>
          <w:tab w:val="left" w:pos="490"/>
        </w:tabs>
        <w:suppressAutoHyphens w:val="0"/>
        <w:autoSpaceDE w:val="0"/>
        <w:autoSpaceDN w:val="0"/>
        <w:contextualSpacing w:val="0"/>
        <w:rPr>
          <w:rFonts w:asciiTheme="minorHAnsi" w:hAnsiTheme="minorHAnsi" w:cstheme="minorHAnsi"/>
          <w:b/>
          <w:bCs/>
          <w:sz w:val="32"/>
          <w:szCs w:val="32"/>
        </w:rPr>
      </w:pPr>
      <w:r w:rsidRPr="00603FC6">
        <w:rPr>
          <w:rFonts w:asciiTheme="minorHAnsi" w:hAnsiTheme="minorHAnsi" w:cstheme="minorHAnsi"/>
          <w:b/>
          <w:bCs/>
          <w:spacing w:val="-2"/>
          <w:sz w:val="28"/>
          <w:szCs w:val="32"/>
        </w:rPr>
        <w:t>Confidentiality</w:t>
      </w:r>
    </w:p>
    <w:p w14:paraId="595095C3" w14:textId="77777777" w:rsidR="00603FC6" w:rsidRDefault="00603FC6" w:rsidP="00603FC6">
      <w:pPr>
        <w:pStyle w:val="ListParagraph"/>
        <w:widowControl w:val="0"/>
        <w:tabs>
          <w:tab w:val="left" w:pos="490"/>
        </w:tabs>
        <w:suppressAutoHyphens w:val="0"/>
        <w:autoSpaceDE w:val="0"/>
        <w:autoSpaceDN w:val="0"/>
        <w:ind w:left="360"/>
        <w:contextualSpacing w:val="0"/>
      </w:pPr>
    </w:p>
    <w:p w14:paraId="5702DBAE" w14:textId="77777777" w:rsidR="00603FC6" w:rsidRPr="005F7F12" w:rsidRDefault="00603FC6"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For the purpose of this agreement, “confidential information” means all information, documents, images, drawings, know-how, data, samples and project documentation which one party (the “disclosing party”) hands over, transfers or otherwise discloses to the other party (the “receiving party”). Confidential information also includes paper copies and electronic copies of such information.</w:t>
      </w:r>
    </w:p>
    <w:p w14:paraId="23B27589" w14:textId="77777777" w:rsidR="00603FC6" w:rsidRPr="005F7F12" w:rsidRDefault="00603FC6" w:rsidP="005F7F12">
      <w:pPr>
        <w:widowControl w:val="0"/>
        <w:tabs>
          <w:tab w:val="left" w:pos="605"/>
        </w:tabs>
        <w:suppressAutoHyphens w:val="0"/>
        <w:autoSpaceDE w:val="0"/>
        <w:autoSpaceDN w:val="0"/>
        <w:spacing w:before="1" w:line="237" w:lineRule="auto"/>
        <w:ind w:left="792" w:right="1191"/>
        <w:rPr>
          <w:rFonts w:asciiTheme="minorHAnsi" w:hAnsiTheme="minorHAnsi" w:cstheme="minorHAnsi"/>
          <w:szCs w:val="28"/>
        </w:rPr>
      </w:pPr>
    </w:p>
    <w:p w14:paraId="1053BBA6"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disclosing party shall mark all confidential information disclosed in written form as confidential before passing it on to the receiving party. The same applies to confidential information transmitted by email. If confidential information is disclosed orally, the receiving party shall be appropriately informed in advance.</w:t>
      </w:r>
    </w:p>
    <w:p w14:paraId="77528F97" w14:textId="77777777" w:rsidR="00603FC6" w:rsidRDefault="00603FC6"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0A0E107F" w14:textId="77777777" w:rsid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630B4EE9" w14:textId="77777777" w:rsidR="005F7F12" w:rsidRP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355B8E37"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which the disclosing party transmits or otherwise discloses to the receiving party in accordance with this agreement:</w:t>
      </w:r>
    </w:p>
    <w:p w14:paraId="146B9F49" w14:textId="77777777" w:rsidR="00603FC6" w:rsidRPr="005F7F12" w:rsidRDefault="00603FC6" w:rsidP="00603FC6">
      <w:pPr>
        <w:pStyle w:val="ListParagraph"/>
        <w:widowControl w:val="0"/>
        <w:numPr>
          <w:ilvl w:val="0"/>
          <w:numId w:val="25"/>
        </w:numPr>
        <w:tabs>
          <w:tab w:val="left" w:pos="496"/>
        </w:tabs>
        <w:suppressAutoHyphens w:val="0"/>
        <w:autoSpaceDE w:val="0"/>
        <w:autoSpaceDN w:val="0"/>
        <w:spacing w:before="1" w:line="237" w:lineRule="auto"/>
        <w:ind w:right="623" w:firstLine="0"/>
        <w:contextualSpacing w:val="0"/>
        <w:rPr>
          <w:rFonts w:asciiTheme="minorHAnsi" w:hAnsiTheme="minorHAnsi" w:cstheme="minorHAnsi"/>
          <w:sz w:val="28"/>
          <w:szCs w:val="28"/>
        </w:rPr>
      </w:pPr>
      <w:r w:rsidRPr="005F7F12">
        <w:rPr>
          <w:rFonts w:asciiTheme="minorHAnsi" w:hAnsiTheme="minorHAnsi" w:cstheme="minorHAnsi"/>
          <w:szCs w:val="28"/>
        </w:rPr>
        <w:t>May</w:t>
      </w:r>
      <w:r w:rsidRPr="005F7F12">
        <w:rPr>
          <w:rFonts w:asciiTheme="minorHAnsi" w:hAnsiTheme="minorHAnsi" w:cstheme="minorHAnsi"/>
          <w:spacing w:val="-2"/>
          <w:szCs w:val="28"/>
        </w:rPr>
        <w:t xml:space="preserve"> </w:t>
      </w:r>
      <w:r w:rsidRPr="005F7F12">
        <w:rPr>
          <w:rFonts w:asciiTheme="minorHAnsi" w:hAnsiTheme="minorHAnsi" w:cstheme="minorHAnsi"/>
          <w:szCs w:val="28"/>
        </w:rPr>
        <w:t>only</w:t>
      </w:r>
      <w:r w:rsidRPr="005F7F12">
        <w:rPr>
          <w:rFonts w:asciiTheme="minorHAnsi" w:hAnsiTheme="minorHAnsi" w:cstheme="minorHAnsi"/>
          <w:spacing w:val="-2"/>
          <w:szCs w:val="28"/>
        </w:rPr>
        <w:t xml:space="preserve"> </w:t>
      </w:r>
      <w:r w:rsidRPr="005F7F12">
        <w:rPr>
          <w:rFonts w:asciiTheme="minorHAnsi" w:hAnsiTheme="minorHAnsi" w:cstheme="minorHAnsi"/>
          <w:szCs w:val="28"/>
        </w:rPr>
        <w:t>be</w:t>
      </w:r>
      <w:r w:rsidRPr="005F7F12">
        <w:rPr>
          <w:rFonts w:asciiTheme="minorHAnsi" w:hAnsiTheme="minorHAnsi" w:cstheme="minorHAnsi"/>
          <w:spacing w:val="-5"/>
          <w:szCs w:val="28"/>
        </w:rPr>
        <w:t xml:space="preserve"> </w:t>
      </w:r>
      <w:r w:rsidRPr="005F7F12">
        <w:rPr>
          <w:rFonts w:asciiTheme="minorHAnsi" w:hAnsiTheme="minorHAnsi" w:cstheme="minorHAnsi"/>
          <w:szCs w:val="28"/>
        </w:rPr>
        <w:t>used</w:t>
      </w:r>
      <w:r w:rsidRPr="005F7F12">
        <w:rPr>
          <w:rFonts w:asciiTheme="minorHAnsi" w:hAnsiTheme="minorHAnsi" w:cstheme="minorHAnsi"/>
          <w:spacing w:val="-4"/>
          <w:szCs w:val="28"/>
        </w:rPr>
        <w:t xml:space="preserve"> </w:t>
      </w:r>
      <w:r w:rsidRPr="005F7F12">
        <w:rPr>
          <w:rFonts w:asciiTheme="minorHAnsi" w:hAnsiTheme="minorHAnsi" w:cstheme="minorHAnsi"/>
          <w:szCs w:val="28"/>
        </w:rPr>
        <w:t>by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receiving party</w:t>
      </w:r>
      <w:r w:rsidRPr="005F7F12">
        <w:rPr>
          <w:rFonts w:asciiTheme="minorHAnsi" w:hAnsiTheme="minorHAnsi" w:cstheme="minorHAnsi"/>
          <w:spacing w:val="-2"/>
          <w:szCs w:val="28"/>
        </w:rPr>
        <w:t xml:space="preserve"> </w:t>
      </w:r>
      <w:r w:rsidRPr="005F7F12">
        <w:rPr>
          <w:rFonts w:asciiTheme="minorHAnsi" w:hAnsiTheme="minorHAnsi" w:cstheme="minorHAnsi"/>
          <w:szCs w:val="28"/>
        </w:rPr>
        <w:t>for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performing 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w:t>
      </w:r>
      <w:r w:rsidRPr="005F7F12">
        <w:rPr>
          <w:rFonts w:asciiTheme="minorHAnsi" w:hAnsiTheme="minorHAnsi" w:cstheme="minorHAnsi"/>
          <w:spacing w:val="-5"/>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contract, unless expressly otherwise agreed in writing with the disclosing party.</w:t>
      </w:r>
    </w:p>
    <w:p w14:paraId="7FCA7C0C" w14:textId="77777777" w:rsidR="00603FC6" w:rsidRPr="005F7F12" w:rsidRDefault="00603FC6" w:rsidP="00603FC6">
      <w:pPr>
        <w:pStyle w:val="BodyText"/>
        <w:spacing w:before="4"/>
        <w:rPr>
          <w:rFonts w:asciiTheme="minorHAnsi" w:hAnsiTheme="minorHAnsi" w:cstheme="minorHAnsi"/>
          <w:sz w:val="28"/>
          <w:szCs w:val="28"/>
        </w:rPr>
      </w:pPr>
    </w:p>
    <w:p w14:paraId="1605D1F9" w14:textId="2BC7169A" w:rsidR="00603FC6" w:rsidRPr="005F7F12" w:rsidRDefault="00603FC6" w:rsidP="00603FC6">
      <w:pPr>
        <w:pStyle w:val="ListParagraph"/>
        <w:widowControl w:val="0"/>
        <w:numPr>
          <w:ilvl w:val="0"/>
          <w:numId w:val="25"/>
        </w:numPr>
        <w:tabs>
          <w:tab w:val="left" w:pos="503"/>
        </w:tabs>
        <w:suppressAutoHyphens w:val="0"/>
        <w:autoSpaceDE w:val="0"/>
        <w:autoSpaceDN w:val="0"/>
        <w:ind w:right="194" w:firstLine="0"/>
        <w:contextualSpacing w:val="0"/>
        <w:rPr>
          <w:rFonts w:asciiTheme="minorHAnsi" w:hAnsiTheme="minorHAnsi" w:cstheme="minorHAnsi"/>
          <w:sz w:val="28"/>
          <w:szCs w:val="28"/>
        </w:rPr>
      </w:pPr>
      <w:r w:rsidRPr="005F7F12">
        <w:rPr>
          <w:rFonts w:asciiTheme="minorHAnsi" w:hAnsiTheme="minorHAnsi" w:cstheme="minorHAnsi"/>
          <w:szCs w:val="28"/>
        </w:rPr>
        <w:t xml:space="preserve">May not be copied, distributed, </w:t>
      </w:r>
      <w:r w:rsidR="005F7F12" w:rsidRPr="005F7F12">
        <w:rPr>
          <w:rFonts w:asciiTheme="minorHAnsi" w:hAnsiTheme="minorHAnsi" w:cstheme="minorHAnsi"/>
          <w:szCs w:val="28"/>
        </w:rPr>
        <w:t>published,</w:t>
      </w:r>
      <w:r w:rsidRPr="005F7F12">
        <w:rPr>
          <w:rFonts w:asciiTheme="minorHAnsi" w:hAnsiTheme="minorHAnsi" w:cstheme="minorHAnsi"/>
          <w:szCs w:val="28"/>
        </w:rPr>
        <w:t xml:space="preserve"> or otherwise disclosed by the receiving party, unless this is necessary for fulfilling the purpose of the contractor BE Analytic. is required to pass on confidential information, inspection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reports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documentation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to</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authorities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third</w:t>
      </w:r>
      <w:r w:rsidRPr="005F7F12">
        <w:rPr>
          <w:rFonts w:asciiTheme="minorHAnsi" w:hAnsiTheme="minorHAnsi" w:cstheme="minorHAnsi"/>
          <w:spacing w:val="-4"/>
          <w:szCs w:val="28"/>
        </w:rPr>
        <w:t xml:space="preserve"> </w:t>
      </w:r>
      <w:r w:rsidRPr="005F7F12">
        <w:rPr>
          <w:rFonts w:asciiTheme="minorHAnsi" w:hAnsiTheme="minorHAnsi" w:cstheme="minorHAnsi"/>
          <w:szCs w:val="28"/>
        </w:rPr>
        <w:t>parties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are</w:t>
      </w:r>
      <w:r w:rsidRPr="005F7F12">
        <w:rPr>
          <w:rFonts w:asciiTheme="minorHAnsi" w:hAnsiTheme="minorHAnsi" w:cstheme="minorHAnsi"/>
          <w:spacing w:val="-5"/>
          <w:szCs w:val="28"/>
        </w:rPr>
        <w:t xml:space="preserve"> </w:t>
      </w:r>
      <w:r w:rsidRPr="005F7F12">
        <w:rPr>
          <w:rFonts w:asciiTheme="minorHAnsi" w:hAnsiTheme="minorHAnsi" w:cstheme="minorHAnsi"/>
          <w:szCs w:val="28"/>
        </w:rPr>
        <w:t>involved</w:t>
      </w:r>
      <w:r w:rsidRPr="005F7F12">
        <w:rPr>
          <w:rFonts w:asciiTheme="minorHAnsi" w:hAnsiTheme="minorHAnsi" w:cstheme="minorHAnsi"/>
          <w:spacing w:val="-4"/>
          <w:szCs w:val="28"/>
        </w:rPr>
        <w:t xml:space="preserve"> </w:t>
      </w:r>
      <w:r w:rsidRPr="005F7F12">
        <w:rPr>
          <w:rFonts w:asciiTheme="minorHAnsi" w:hAnsiTheme="minorHAnsi" w:cstheme="minorHAnsi"/>
          <w:szCs w:val="28"/>
        </w:rPr>
        <w:t>in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 performance of the contract.</w:t>
      </w:r>
    </w:p>
    <w:p w14:paraId="7854E970" w14:textId="77777777" w:rsidR="00603FC6" w:rsidRPr="005F7F12" w:rsidRDefault="00603FC6" w:rsidP="00603FC6">
      <w:pPr>
        <w:pStyle w:val="ListParagraph"/>
        <w:widowControl w:val="0"/>
        <w:numPr>
          <w:ilvl w:val="0"/>
          <w:numId w:val="25"/>
        </w:numPr>
        <w:tabs>
          <w:tab w:val="left" w:pos="482"/>
        </w:tabs>
        <w:suppressAutoHyphens w:val="0"/>
        <w:autoSpaceDE w:val="0"/>
        <w:autoSpaceDN w:val="0"/>
        <w:spacing w:before="266" w:line="242" w:lineRule="auto"/>
        <w:ind w:right="330" w:firstLine="0"/>
        <w:contextualSpacing w:val="0"/>
        <w:jc w:val="both"/>
        <w:rPr>
          <w:rFonts w:asciiTheme="minorHAnsi" w:hAnsiTheme="minorHAnsi" w:cstheme="minorHAnsi"/>
          <w:sz w:val="28"/>
          <w:szCs w:val="28"/>
        </w:rPr>
      </w:pPr>
      <w:r w:rsidRPr="005F7F12">
        <w:rPr>
          <w:rFonts w:asciiTheme="minorHAnsi" w:hAnsiTheme="minorHAnsi" w:cstheme="minorHAnsi"/>
          <w:szCs w:val="28"/>
        </w:rPr>
        <w:t>Must</w:t>
      </w:r>
      <w:r w:rsidRPr="005F7F12">
        <w:rPr>
          <w:rFonts w:asciiTheme="minorHAnsi" w:hAnsiTheme="minorHAnsi" w:cstheme="minorHAnsi"/>
          <w:spacing w:val="-1"/>
          <w:szCs w:val="28"/>
        </w:rPr>
        <w:t xml:space="preserve"> </w:t>
      </w:r>
      <w:r w:rsidRPr="005F7F12">
        <w:rPr>
          <w:rFonts w:asciiTheme="minorHAnsi" w:hAnsiTheme="minorHAnsi" w:cstheme="minorHAnsi"/>
          <w:szCs w:val="28"/>
        </w:rPr>
        <w:t>be</w:t>
      </w:r>
      <w:r w:rsidRPr="005F7F12">
        <w:rPr>
          <w:rFonts w:asciiTheme="minorHAnsi" w:hAnsiTheme="minorHAnsi" w:cstheme="minorHAnsi"/>
          <w:spacing w:val="-2"/>
          <w:szCs w:val="28"/>
        </w:rPr>
        <w:t xml:space="preserve"> </w:t>
      </w:r>
      <w:r w:rsidRPr="005F7F12">
        <w:rPr>
          <w:rFonts w:asciiTheme="minorHAnsi" w:hAnsiTheme="minorHAnsi" w:cstheme="minorHAnsi"/>
          <w:szCs w:val="28"/>
        </w:rPr>
        <w:t>treated</w:t>
      </w:r>
      <w:r w:rsidRPr="005F7F12">
        <w:rPr>
          <w:rFonts w:asciiTheme="minorHAnsi" w:hAnsiTheme="minorHAnsi" w:cstheme="minorHAnsi"/>
          <w:spacing w:val="-1"/>
          <w:szCs w:val="28"/>
        </w:rPr>
        <w:t xml:space="preserve"> </w:t>
      </w:r>
      <w:r w:rsidRPr="005F7F12">
        <w:rPr>
          <w:rFonts w:asciiTheme="minorHAnsi" w:hAnsiTheme="minorHAnsi" w:cstheme="minorHAnsi"/>
          <w:szCs w:val="28"/>
        </w:rPr>
        <w:t>by 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with</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same</w:t>
      </w:r>
      <w:r w:rsidRPr="005F7F12">
        <w:rPr>
          <w:rFonts w:asciiTheme="minorHAnsi" w:hAnsiTheme="minorHAnsi" w:cstheme="minorHAnsi"/>
          <w:spacing w:val="-2"/>
          <w:szCs w:val="28"/>
        </w:rPr>
        <w:t xml:space="preserve"> </w:t>
      </w:r>
      <w:r w:rsidRPr="005F7F12">
        <w:rPr>
          <w:rFonts w:asciiTheme="minorHAnsi" w:hAnsiTheme="minorHAnsi" w:cstheme="minorHAnsi"/>
          <w:szCs w:val="28"/>
        </w:rPr>
        <w:t>level of</w:t>
      </w:r>
      <w:r w:rsidRPr="005F7F12">
        <w:rPr>
          <w:rFonts w:asciiTheme="minorHAnsi" w:hAnsiTheme="minorHAnsi" w:cstheme="minorHAnsi"/>
          <w:spacing w:val="-2"/>
          <w:szCs w:val="28"/>
        </w:rPr>
        <w:t xml:space="preserve"> </w:t>
      </w:r>
      <w:r w:rsidRPr="005F7F12">
        <w:rPr>
          <w:rFonts w:asciiTheme="minorHAnsi" w:hAnsiTheme="minorHAnsi" w:cstheme="minorHAnsi"/>
          <w:szCs w:val="28"/>
        </w:rPr>
        <w:t>confidentiality as</w:t>
      </w:r>
      <w:r w:rsidRPr="005F7F12">
        <w:rPr>
          <w:rFonts w:asciiTheme="minorHAnsi" w:hAnsiTheme="minorHAnsi" w:cstheme="minorHAnsi"/>
          <w:spacing w:val="-7"/>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uses to</w:t>
      </w:r>
      <w:r w:rsidRPr="005F7F12">
        <w:rPr>
          <w:rFonts w:asciiTheme="minorHAnsi" w:hAnsiTheme="minorHAnsi" w:cstheme="minorHAnsi"/>
          <w:spacing w:val="-4"/>
          <w:szCs w:val="28"/>
        </w:rPr>
        <w:t xml:space="preserve"> </w:t>
      </w:r>
      <w:r w:rsidRPr="005F7F12">
        <w:rPr>
          <w:rFonts w:asciiTheme="minorHAnsi" w:hAnsiTheme="minorHAnsi" w:cstheme="minorHAnsi"/>
          <w:szCs w:val="28"/>
        </w:rPr>
        <w:t>protect</w:t>
      </w:r>
      <w:r w:rsidRPr="005F7F12">
        <w:rPr>
          <w:rFonts w:asciiTheme="minorHAnsi" w:hAnsiTheme="minorHAnsi" w:cstheme="minorHAnsi"/>
          <w:spacing w:val="-4"/>
          <w:szCs w:val="28"/>
        </w:rPr>
        <w:t xml:space="preserve"> </w:t>
      </w:r>
      <w:r w:rsidRPr="005F7F12">
        <w:rPr>
          <w:rFonts w:asciiTheme="minorHAnsi" w:hAnsiTheme="minorHAnsi" w:cstheme="minorHAnsi"/>
          <w:szCs w:val="28"/>
        </w:rPr>
        <w:t>its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own</w:t>
      </w:r>
      <w:r w:rsidRPr="005F7F12">
        <w:rPr>
          <w:rFonts w:asciiTheme="minorHAnsi" w:hAnsiTheme="minorHAnsi" w:cstheme="minorHAnsi"/>
          <w:spacing w:val="-4"/>
          <w:szCs w:val="28"/>
        </w:rPr>
        <w:t xml:space="preserve"> </w:t>
      </w:r>
      <w:r w:rsidRPr="005F7F12">
        <w:rPr>
          <w:rFonts w:asciiTheme="minorHAnsi" w:hAnsiTheme="minorHAnsi" w:cstheme="minorHAnsi"/>
          <w:szCs w:val="28"/>
        </w:rPr>
        <w:t>confidential</w:t>
      </w:r>
      <w:r w:rsidRPr="005F7F12">
        <w:rPr>
          <w:rFonts w:asciiTheme="minorHAnsi" w:hAnsiTheme="minorHAnsi" w:cstheme="minorHAnsi"/>
          <w:spacing w:val="-3"/>
          <w:szCs w:val="28"/>
        </w:rPr>
        <w:t xml:space="preserve"> </w:t>
      </w:r>
      <w:r w:rsidRPr="005F7F12">
        <w:rPr>
          <w:rFonts w:asciiTheme="minorHAnsi" w:hAnsiTheme="minorHAnsi" w:cstheme="minorHAnsi"/>
          <w:szCs w:val="28"/>
        </w:rPr>
        <w:t>information, but</w:t>
      </w:r>
      <w:r w:rsidRPr="005F7F12">
        <w:rPr>
          <w:rFonts w:asciiTheme="minorHAnsi" w:hAnsiTheme="minorHAnsi" w:cstheme="minorHAnsi"/>
          <w:spacing w:val="-4"/>
          <w:szCs w:val="28"/>
        </w:rPr>
        <w:t xml:space="preserve"> </w:t>
      </w:r>
      <w:r w:rsidRPr="005F7F12">
        <w:rPr>
          <w:rFonts w:asciiTheme="minorHAnsi" w:hAnsiTheme="minorHAnsi" w:cstheme="minorHAnsi"/>
          <w:szCs w:val="28"/>
        </w:rPr>
        <w:t>never</w:t>
      </w:r>
      <w:r w:rsidRPr="005F7F12">
        <w:rPr>
          <w:rFonts w:asciiTheme="minorHAnsi" w:hAnsiTheme="minorHAnsi" w:cstheme="minorHAnsi"/>
          <w:spacing w:val="-1"/>
          <w:szCs w:val="28"/>
        </w:rPr>
        <w:t xml:space="preserve"> </w:t>
      </w:r>
      <w:r w:rsidRPr="005F7F12">
        <w:rPr>
          <w:rFonts w:asciiTheme="minorHAnsi" w:hAnsiTheme="minorHAnsi" w:cstheme="minorHAnsi"/>
          <w:szCs w:val="28"/>
        </w:rPr>
        <w:t>with</w:t>
      </w:r>
      <w:r w:rsidRPr="005F7F12">
        <w:rPr>
          <w:rFonts w:asciiTheme="minorHAnsi" w:hAnsiTheme="minorHAnsi" w:cstheme="minorHAnsi"/>
          <w:spacing w:val="-4"/>
          <w:szCs w:val="28"/>
        </w:rPr>
        <w:t xml:space="preserve"> </w:t>
      </w:r>
      <w:r w:rsidRPr="005F7F12">
        <w:rPr>
          <w:rFonts w:asciiTheme="minorHAnsi" w:hAnsiTheme="minorHAnsi" w:cstheme="minorHAnsi"/>
          <w:szCs w:val="28"/>
        </w:rPr>
        <w:t>a</w:t>
      </w:r>
      <w:r w:rsidRPr="005F7F12">
        <w:rPr>
          <w:rFonts w:asciiTheme="minorHAnsi" w:hAnsiTheme="minorHAnsi" w:cstheme="minorHAnsi"/>
          <w:spacing w:val="-1"/>
          <w:szCs w:val="28"/>
        </w:rPr>
        <w:t xml:space="preserve"> </w:t>
      </w:r>
      <w:r w:rsidRPr="005F7F12">
        <w:rPr>
          <w:rFonts w:asciiTheme="minorHAnsi" w:hAnsiTheme="minorHAnsi" w:cstheme="minorHAnsi"/>
          <w:szCs w:val="28"/>
        </w:rPr>
        <w:t>lesser</w:t>
      </w:r>
      <w:r w:rsidRPr="005F7F12">
        <w:rPr>
          <w:rFonts w:asciiTheme="minorHAnsi" w:hAnsiTheme="minorHAnsi" w:cstheme="minorHAnsi"/>
          <w:spacing w:val="-1"/>
          <w:szCs w:val="28"/>
        </w:rPr>
        <w:t xml:space="preserve"> </w:t>
      </w:r>
      <w:r w:rsidRPr="005F7F12">
        <w:rPr>
          <w:rFonts w:asciiTheme="minorHAnsi" w:hAnsiTheme="minorHAnsi" w:cstheme="minorHAnsi"/>
          <w:szCs w:val="28"/>
        </w:rPr>
        <w:t>level</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confidentiality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than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which is objectively required.</w:t>
      </w:r>
    </w:p>
    <w:p w14:paraId="12046295" w14:textId="77777777" w:rsidR="005F7F12" w:rsidRPr="005F7F12" w:rsidRDefault="005F7F12" w:rsidP="005F7F12">
      <w:pPr>
        <w:widowControl w:val="0"/>
        <w:tabs>
          <w:tab w:val="left" w:pos="482"/>
        </w:tabs>
        <w:suppressAutoHyphens w:val="0"/>
        <w:autoSpaceDE w:val="0"/>
        <w:autoSpaceDN w:val="0"/>
        <w:spacing w:before="266" w:line="242" w:lineRule="auto"/>
        <w:ind w:left="1440" w:right="330"/>
        <w:jc w:val="both"/>
        <w:rPr>
          <w:rFonts w:asciiTheme="minorHAnsi" w:hAnsiTheme="minorHAnsi" w:cstheme="minorHAnsi"/>
          <w:sz w:val="28"/>
          <w:szCs w:val="28"/>
        </w:rPr>
      </w:pPr>
    </w:p>
    <w:p w14:paraId="6C8C5F6D"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receiving party shall disclose any confidential information received from the disclosing party only to those of its employees who need this information to perform the services required for the subject matter of this contract. The receiving party undertakes to oblige these employees to observe the same level of secrecy as set forth in this confidentiality clause.</w:t>
      </w:r>
    </w:p>
    <w:p w14:paraId="41E1FD1E" w14:textId="128E114C" w:rsidR="005F7F12" w:rsidRPr="005F7F12" w:rsidRDefault="005F7F12" w:rsidP="005F7F12">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2C07927F" w14:textId="77777777" w:rsidR="005F7F12" w:rsidRPr="005F7F12" w:rsidRDefault="005F7F12" w:rsidP="005F7F12">
      <w:pPr>
        <w:widowControl w:val="0"/>
        <w:tabs>
          <w:tab w:val="left" w:pos="612"/>
        </w:tabs>
        <w:suppressAutoHyphens w:val="0"/>
        <w:autoSpaceDE w:val="0"/>
        <w:autoSpaceDN w:val="0"/>
        <w:spacing w:before="1" w:line="237" w:lineRule="auto"/>
        <w:ind w:right="1191"/>
        <w:rPr>
          <w:rFonts w:asciiTheme="minorHAnsi" w:hAnsiTheme="minorHAnsi" w:cstheme="minorHAnsi"/>
          <w:szCs w:val="28"/>
        </w:rPr>
      </w:pPr>
    </w:p>
    <w:p w14:paraId="29BBE87B" w14:textId="77777777" w:rsidR="005F7F12" w:rsidRPr="005F7F12" w:rsidRDefault="005F7F12"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Information for which the receiving party can furnish proof that:</w:t>
      </w:r>
    </w:p>
    <w:p w14:paraId="28D27207" w14:textId="70C475ED"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was generally known at the time of disclosure or has become general knowledge without violation of this agreement.</w:t>
      </w:r>
    </w:p>
    <w:p w14:paraId="08A2ED26" w14:textId="3551629E"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contextualSpacing w:val="0"/>
        <w:rPr>
          <w:rFonts w:asciiTheme="minorHAnsi" w:hAnsiTheme="minorHAnsi" w:cstheme="minorHAnsi"/>
          <w:szCs w:val="28"/>
        </w:rPr>
      </w:pPr>
      <w:r w:rsidRPr="005F7F12">
        <w:rPr>
          <w:rFonts w:asciiTheme="minorHAnsi" w:hAnsiTheme="minorHAnsi" w:cstheme="minorHAnsi"/>
          <w:szCs w:val="28"/>
        </w:rPr>
        <w:t>It was disclosed to the receiving party by a third party entitled to disclose this information.</w:t>
      </w:r>
    </w:p>
    <w:p w14:paraId="2C2B16FB" w14:textId="77777777" w:rsidR="005F7F12" w:rsidRPr="005F7F12" w:rsidRDefault="005F7F12" w:rsidP="005F7F12">
      <w:pPr>
        <w:pStyle w:val="ListParagraph"/>
        <w:widowControl w:val="0"/>
        <w:numPr>
          <w:ilvl w:val="0"/>
          <w:numId w:val="27"/>
        </w:numPr>
        <w:tabs>
          <w:tab w:val="left" w:pos="482"/>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already possessed this information prior to disclosure by the disclosing party.</w:t>
      </w:r>
    </w:p>
    <w:p w14:paraId="21D7585C" w14:textId="13F4F35F"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developed it itself, irrespective of disclosure by the disclosing party, shall not be</w:t>
      </w:r>
      <w:r>
        <w:rPr>
          <w:rFonts w:asciiTheme="minorHAnsi" w:hAnsiTheme="minorHAnsi" w:cstheme="minorHAnsi"/>
          <w:szCs w:val="28"/>
        </w:rPr>
        <w:t xml:space="preserve"> </w:t>
      </w:r>
      <w:r w:rsidRPr="005F7F12">
        <w:rPr>
          <w:rFonts w:asciiTheme="minorHAnsi" w:hAnsiTheme="minorHAnsi" w:cstheme="minorHAnsi"/>
          <w:szCs w:val="28"/>
        </w:rPr>
        <w:t>deemed to constitute “confidential information” as defined in this agreement.</w:t>
      </w:r>
    </w:p>
    <w:p w14:paraId="1471886E" w14:textId="77777777"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is mandated by law or by an order of the Courts to disclose such information.</w:t>
      </w:r>
    </w:p>
    <w:p w14:paraId="64A33DBB" w14:textId="77777777" w:rsidR="005F7F12" w:rsidRDefault="005F7F12" w:rsidP="005F7F12">
      <w:pPr>
        <w:pStyle w:val="ListParagraph"/>
        <w:widowControl w:val="0"/>
        <w:tabs>
          <w:tab w:val="left" w:pos="496"/>
        </w:tabs>
        <w:suppressAutoHyphens w:val="0"/>
        <w:autoSpaceDE w:val="0"/>
        <w:autoSpaceDN w:val="0"/>
        <w:spacing w:line="244" w:lineRule="auto"/>
        <w:ind w:left="1440" w:right="373"/>
        <w:contextualSpacing w:val="0"/>
      </w:pPr>
    </w:p>
    <w:p w14:paraId="487E20C4" w14:textId="77777777" w:rsidR="005F7F12" w:rsidRDefault="005F7F12" w:rsidP="005F7F12">
      <w:pPr>
        <w:widowControl w:val="0"/>
        <w:tabs>
          <w:tab w:val="left" w:pos="605"/>
        </w:tabs>
        <w:suppressAutoHyphens w:val="0"/>
        <w:autoSpaceDE w:val="0"/>
        <w:autoSpaceDN w:val="0"/>
        <w:spacing w:line="237" w:lineRule="auto"/>
        <w:ind w:right="394"/>
        <w:rPr>
          <w:rFonts w:asciiTheme="minorHAnsi" w:hAnsiTheme="minorHAnsi" w:cstheme="minorHAnsi"/>
        </w:rPr>
      </w:pPr>
    </w:p>
    <w:p w14:paraId="010B2CAB" w14:textId="1525C2A9" w:rsidR="005F7F12" w:rsidRP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shall remain the property of the disclosing party. The receiving party hereby agrees to immediately (</w:t>
      </w:r>
      <w:proofErr w:type="spellStart"/>
      <w:r w:rsidRPr="005F7F12">
        <w:rPr>
          <w:rFonts w:asciiTheme="minorHAnsi" w:hAnsiTheme="minorHAnsi" w:cstheme="minorHAnsi"/>
          <w:szCs w:val="28"/>
        </w:rPr>
        <w:t>i</w:t>
      </w:r>
      <w:proofErr w:type="spellEnd"/>
      <w:r w:rsidRPr="005F7F12">
        <w:rPr>
          <w:rFonts w:asciiTheme="minorHAnsi" w:hAnsiTheme="minorHAnsi" w:cstheme="minorHAnsi"/>
          <w:szCs w:val="28"/>
        </w:rPr>
        <w:t xml:space="preserve">) return all confidential information, including all copies, to the disclosing party, and/or, on request by the disclosing party, to (ii) destroy all confidential information, including all copies, and confirm the destruction of this confidential information to the disclosing party in writing, at any time if so requested by the disclosing </w:t>
      </w:r>
      <w:r w:rsidRPr="005F7F12">
        <w:rPr>
          <w:rFonts w:asciiTheme="minorHAnsi" w:hAnsiTheme="minorHAnsi" w:cstheme="minorHAnsi"/>
          <w:szCs w:val="28"/>
        </w:rPr>
        <w:lastRenderedPageBreak/>
        <w:t>party but at the</w:t>
      </w:r>
    </w:p>
    <w:p w14:paraId="0C11045D" w14:textId="00749645" w:rsid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r w:rsidRPr="005F7F12">
        <w:rPr>
          <w:rFonts w:asciiTheme="minorHAnsi" w:hAnsiTheme="minorHAnsi" w:cstheme="minorHAnsi"/>
          <w:szCs w:val="28"/>
        </w:rPr>
        <w:t>latest and without special request after termination or expiry of this contract. This does not extend to include reports and</w:t>
      </w:r>
      <w:r>
        <w:rPr>
          <w:rFonts w:asciiTheme="minorHAnsi" w:hAnsiTheme="minorHAnsi" w:cstheme="minorHAnsi"/>
          <w:szCs w:val="28"/>
        </w:rPr>
        <w:t xml:space="preserve"> </w:t>
      </w:r>
      <w:r w:rsidRPr="005F7F12">
        <w:rPr>
          <w:rFonts w:asciiTheme="minorHAnsi" w:hAnsiTheme="minorHAnsi" w:cstheme="minorHAnsi"/>
          <w:szCs w:val="28"/>
        </w:rPr>
        <w:t>Certificates prepared for the client solely for the purpose of fulfilling the obligations under this contract, which shall remain with the client. However, BE Analytic is entitled to make file copies of such reports, certificates and confidential information that forms the basis for preparing these reports and certificates in order to evidence the correctness of its results and for general documentation purposes.</w:t>
      </w:r>
    </w:p>
    <w:p w14:paraId="3829D850" w14:textId="77777777" w:rsidR="005F7F12" w:rsidRP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p>
    <w:p w14:paraId="03E123D1" w14:textId="77777777" w:rsid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From the start of this contract and for a period of three years after termination or expiry of this contract, the receiving party shall maintain strict secrecy of all confidential information and shall not disclose this information to any third parties or use it for itself.</w:t>
      </w:r>
    </w:p>
    <w:p w14:paraId="2D24E7F8" w14:textId="77777777" w:rsidR="005B6E14" w:rsidRPr="005B6E14" w:rsidRDefault="005B6E14" w:rsidP="005B6E14">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07B57292" w14:textId="77777777" w:rsidR="009825B6" w:rsidRDefault="009825B6"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6B5E13" w14:textId="45B7E0A0" w:rsidR="009825B6" w:rsidRPr="00F00327" w:rsidRDefault="005B6E14" w:rsidP="005B6E14">
      <w:pPr>
        <w:pStyle w:val="ListParagraph"/>
        <w:widowControl w:val="0"/>
        <w:numPr>
          <w:ilvl w:val="0"/>
          <w:numId w:val="24"/>
        </w:numPr>
        <w:tabs>
          <w:tab w:val="left" w:pos="605"/>
        </w:tabs>
        <w:suppressAutoHyphens w:val="0"/>
        <w:autoSpaceDE w:val="0"/>
        <w:autoSpaceDN w:val="0"/>
        <w:contextualSpacing w:val="0"/>
        <w:rPr>
          <w:rFonts w:asciiTheme="minorHAnsi" w:hAnsiTheme="minorHAnsi" w:cstheme="minorHAnsi"/>
          <w:b/>
          <w:bCs/>
          <w:sz w:val="32"/>
          <w:szCs w:val="32"/>
        </w:rPr>
      </w:pPr>
      <w:r w:rsidRPr="005B6E14">
        <w:rPr>
          <w:rFonts w:asciiTheme="minorHAnsi" w:hAnsiTheme="minorHAnsi" w:cstheme="minorHAnsi"/>
          <w:b/>
          <w:bCs/>
          <w:spacing w:val="-2"/>
          <w:sz w:val="28"/>
          <w:szCs w:val="32"/>
        </w:rPr>
        <w:t>Copyrights</w:t>
      </w:r>
    </w:p>
    <w:p w14:paraId="49CDB58F"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3A1E4C55" w14:textId="1D0364AF"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retain all exclusive and joint copyrights in the expert reports, test results, calculations, presentations etc. prepared by BE Analytic</w:t>
      </w:r>
    </w:p>
    <w:p w14:paraId="7F88D298" w14:textId="77777777" w:rsidR="00F00327" w:rsidRPr="00F00327" w:rsidRDefault="00F00327" w:rsidP="00F00327">
      <w:pPr>
        <w:widowControl w:val="0"/>
        <w:tabs>
          <w:tab w:val="left" w:pos="612"/>
        </w:tabs>
        <w:suppressAutoHyphens w:val="0"/>
        <w:autoSpaceDE w:val="0"/>
        <w:autoSpaceDN w:val="0"/>
        <w:spacing w:before="1" w:line="237" w:lineRule="auto"/>
        <w:ind w:left="792" w:right="705"/>
        <w:rPr>
          <w:rFonts w:asciiTheme="minorHAnsi" w:hAnsiTheme="minorHAnsi" w:cstheme="minorHAnsi"/>
        </w:rPr>
      </w:pPr>
    </w:p>
    <w:p w14:paraId="37631FD6" w14:textId="7EC61F07"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only use expert reports, test results, calculations, presentations etc. prepared within the scope of the contract for the contractually agreed purpose.</w:t>
      </w:r>
    </w:p>
    <w:p w14:paraId="69CA1655" w14:textId="77777777" w:rsidR="00F00327" w:rsidRPr="00F00327" w:rsidRDefault="00F00327" w:rsidP="00F00327">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70C92F1A" w14:textId="02D56D87" w:rsidR="005B6E14" w:rsidRPr="00F00327"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use test reports, test results, expert reports, etc. only complete and unshorten. Any publication or duplication for advertising purposes needs the prior written approval of BE Analytic</w:t>
      </w:r>
    </w:p>
    <w:p w14:paraId="2CCB10F0" w14:textId="77777777" w:rsidR="005B6E14" w:rsidRDefault="005B6E14"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1CEE0416" w14:textId="77777777" w:rsidR="00F00327" w:rsidRDefault="00F00327"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22722493" w14:textId="3E7D49F8" w:rsidR="00F00327" w:rsidRPr="00F00327" w:rsidRDefault="00F00327" w:rsidP="00F00327">
      <w:pPr>
        <w:pStyle w:val="ListParagraph"/>
        <w:widowControl w:val="0"/>
        <w:numPr>
          <w:ilvl w:val="0"/>
          <w:numId w:val="24"/>
        </w:numPr>
        <w:tabs>
          <w:tab w:val="left" w:pos="605"/>
        </w:tabs>
        <w:suppressAutoHyphens w:val="0"/>
        <w:autoSpaceDE w:val="0"/>
        <w:autoSpaceDN w:val="0"/>
        <w:rPr>
          <w:rFonts w:asciiTheme="minorHAnsi" w:hAnsiTheme="minorHAnsi" w:cstheme="minorHAnsi"/>
          <w:b/>
          <w:bCs/>
          <w:sz w:val="32"/>
          <w:szCs w:val="32"/>
        </w:rPr>
      </w:pPr>
      <w:r w:rsidRPr="00F00327">
        <w:rPr>
          <w:rFonts w:asciiTheme="minorHAnsi" w:hAnsiTheme="minorHAnsi" w:cstheme="minorHAnsi"/>
          <w:b/>
          <w:bCs/>
          <w:sz w:val="28"/>
          <w:szCs w:val="32"/>
        </w:rPr>
        <w:t>Liability</w:t>
      </w:r>
      <w:r w:rsidRPr="00F00327">
        <w:rPr>
          <w:rFonts w:asciiTheme="minorHAnsi" w:hAnsiTheme="minorHAnsi" w:cstheme="minorHAnsi"/>
          <w:b/>
          <w:bCs/>
          <w:spacing w:val="-1"/>
          <w:sz w:val="28"/>
          <w:szCs w:val="32"/>
        </w:rPr>
        <w:t xml:space="preserve"> </w:t>
      </w:r>
      <w:r w:rsidRPr="00F00327">
        <w:rPr>
          <w:rFonts w:asciiTheme="minorHAnsi" w:hAnsiTheme="minorHAnsi" w:cstheme="minorHAnsi"/>
          <w:b/>
          <w:bCs/>
          <w:sz w:val="28"/>
          <w:szCs w:val="32"/>
        </w:rPr>
        <w:t>of</w:t>
      </w:r>
      <w:r w:rsidRPr="00F00327">
        <w:rPr>
          <w:rFonts w:asciiTheme="minorHAnsi" w:hAnsiTheme="minorHAnsi" w:cstheme="minorHAnsi"/>
          <w:b/>
          <w:bCs/>
          <w:spacing w:val="-4"/>
          <w:sz w:val="28"/>
          <w:szCs w:val="32"/>
        </w:rPr>
        <w:t xml:space="preserve"> </w:t>
      </w:r>
      <w:r w:rsidRPr="00F00327">
        <w:rPr>
          <w:rFonts w:asciiTheme="minorHAnsi" w:hAnsiTheme="minorHAnsi" w:cstheme="minorHAnsi"/>
          <w:b/>
          <w:bCs/>
          <w:sz w:val="28"/>
          <w:szCs w:val="32"/>
        </w:rPr>
        <w:t>BE</w:t>
      </w:r>
      <w:r w:rsidRPr="00F00327">
        <w:rPr>
          <w:rFonts w:asciiTheme="minorHAnsi" w:hAnsiTheme="minorHAnsi" w:cstheme="minorHAnsi"/>
          <w:b/>
          <w:bCs/>
          <w:spacing w:val="-2"/>
          <w:sz w:val="28"/>
          <w:szCs w:val="32"/>
        </w:rPr>
        <w:t xml:space="preserve"> Analytic</w:t>
      </w:r>
    </w:p>
    <w:p w14:paraId="56DB624A"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49791CD8" w14:textId="66616315"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Irrespective of the legal basis and in particular in the event of a breach of contractual obligations and tort, the liability of BE Analytic for all damage, loss and reimbursement of expenses caused by legal representatives and/or employees of BE Analytic shall be limited to:</w:t>
      </w:r>
    </w:p>
    <w:p w14:paraId="769A38E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7828E2FF" w14:textId="6EDCC974" w:rsidR="00F00327" w:rsidRPr="00F00327" w:rsidRDefault="00F00327" w:rsidP="00F00327">
      <w:pPr>
        <w:pStyle w:val="ListParagraph"/>
        <w:widowControl w:val="0"/>
        <w:numPr>
          <w:ilvl w:val="0"/>
          <w:numId w:val="29"/>
        </w:numPr>
        <w:tabs>
          <w:tab w:val="left" w:pos="612"/>
        </w:tabs>
        <w:suppressAutoHyphens w:val="0"/>
        <w:autoSpaceDE w:val="0"/>
        <w:autoSpaceDN w:val="0"/>
        <w:spacing w:before="1" w:line="237" w:lineRule="auto"/>
        <w:ind w:right="705"/>
        <w:rPr>
          <w:rFonts w:asciiTheme="minorHAnsi" w:hAnsiTheme="minorHAnsi" w:cstheme="minorHAnsi"/>
          <w:sz w:val="22"/>
          <w:szCs w:val="22"/>
        </w:rPr>
      </w:pPr>
      <w:r w:rsidRPr="00F00327">
        <w:rPr>
          <w:rFonts w:asciiTheme="minorHAnsi" w:hAnsiTheme="minorHAnsi" w:cstheme="minorHAnsi"/>
          <w:sz w:val="22"/>
          <w:szCs w:val="22"/>
        </w:rPr>
        <w:t>in the case of a contract with a fixed overall fee, an amount equal to the overall fee for the entire contract.</w:t>
      </w:r>
    </w:p>
    <w:p w14:paraId="5399457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rPr>
          <w:rFonts w:asciiTheme="minorHAnsi" w:hAnsiTheme="minorHAnsi" w:cstheme="minorHAnsi"/>
          <w:sz w:val="22"/>
          <w:szCs w:val="22"/>
        </w:rPr>
      </w:pPr>
      <w:r w:rsidRPr="00F00327">
        <w:rPr>
          <w:rFonts w:asciiTheme="minorHAnsi" w:hAnsiTheme="minorHAnsi" w:cstheme="minorHAnsi"/>
          <w:sz w:val="22"/>
          <w:szCs w:val="22"/>
        </w:rPr>
        <w:t>(ii)</w:t>
      </w:r>
      <w:r w:rsidRPr="00F00327">
        <w:rPr>
          <w:rFonts w:asciiTheme="minorHAnsi" w:hAnsiTheme="minorHAnsi" w:cstheme="minorHAnsi"/>
          <w:sz w:val="22"/>
          <w:szCs w:val="22"/>
        </w:rPr>
        <w:tab/>
        <w:t>in the case of contracts for annually recurring services, an amount equal to the agreed annual fee.</w:t>
      </w:r>
    </w:p>
    <w:p w14:paraId="3A0A2D8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(iii)</w:t>
      </w:r>
      <w:r w:rsidRPr="00F00327">
        <w:rPr>
          <w:rFonts w:asciiTheme="minorHAnsi" w:hAnsiTheme="minorHAnsi" w:cstheme="minorHAnsi"/>
          <w:sz w:val="22"/>
          <w:szCs w:val="22"/>
        </w:rPr>
        <w:tab/>
        <w:t>in the case of contracts expressly charged on a</w:t>
      </w:r>
    </w:p>
    <w:p w14:paraId="3380C12C" w14:textId="29443AC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ab/>
        <w:t>time and material basis to a maximum of Rs10,00,000/ - Rupees Ten Lacs only. and</w:t>
      </w:r>
    </w:p>
    <w:p w14:paraId="5C9AE54C" w14:textId="22C3A7E5"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contextualSpacing w:val="0"/>
        <w:rPr>
          <w:rFonts w:asciiTheme="minorHAnsi" w:hAnsiTheme="minorHAnsi" w:cstheme="minorHAnsi"/>
          <w:sz w:val="22"/>
          <w:szCs w:val="22"/>
        </w:rPr>
      </w:pPr>
      <w:r w:rsidRPr="00F00327">
        <w:rPr>
          <w:rFonts w:asciiTheme="minorHAnsi" w:hAnsiTheme="minorHAnsi" w:cstheme="minorHAnsi"/>
          <w:sz w:val="22"/>
          <w:szCs w:val="22"/>
        </w:rPr>
        <w:t>(iv)</w:t>
      </w:r>
      <w:r w:rsidRPr="00F00327">
        <w:rPr>
          <w:rFonts w:asciiTheme="minorHAnsi" w:hAnsiTheme="minorHAnsi" w:cstheme="minorHAnsi"/>
          <w:sz w:val="22"/>
          <w:szCs w:val="22"/>
        </w:rPr>
        <w:tab/>
        <w:t xml:space="preserve">in the case of framework agreements that provide for the possibility of placing individual orders, to an amount equal to three times the fee for the individual order </w:t>
      </w:r>
      <w:r w:rsidRPr="00F00327">
        <w:rPr>
          <w:rFonts w:asciiTheme="minorHAnsi" w:hAnsiTheme="minorHAnsi" w:cstheme="minorHAnsi"/>
          <w:sz w:val="22"/>
          <w:szCs w:val="22"/>
        </w:rPr>
        <w:lastRenderedPageBreak/>
        <w:t>under which the damage occurred.</w:t>
      </w:r>
    </w:p>
    <w:p w14:paraId="7B7D3759"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F5BF8FA" w14:textId="08A00DF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not be liable for personnel made available by the client to support BE Analytic in the performance of its services regulated under this contract. The client shall indemnify BE Analytic against any claims made by third parties for all loss that may be caused to or suffered by BE Analytic due to acts of omission and commission by the client.</w:t>
      </w:r>
    </w:p>
    <w:p w14:paraId="6A412825"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F6D7C86" w14:textId="77777777" w:rsidR="00F00327" w:rsidRP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limitation periods for claims for damages shall be based on statutory provisions.</w:t>
      </w:r>
    </w:p>
    <w:p w14:paraId="0E51B3DA"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B968D73" w14:textId="7777777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None of the provisions of this article 12 changes the burden of proof to the disadvantage of the client.</w:t>
      </w:r>
    </w:p>
    <w:p w14:paraId="1C3C6FD3" w14:textId="77777777" w:rsidR="00300802" w:rsidRPr="00300802" w:rsidRDefault="00300802" w:rsidP="00300802">
      <w:pPr>
        <w:pStyle w:val="ListParagraph"/>
        <w:rPr>
          <w:rFonts w:asciiTheme="minorHAnsi" w:hAnsiTheme="minorHAnsi" w:cstheme="minorHAnsi"/>
        </w:rPr>
      </w:pPr>
    </w:p>
    <w:p w14:paraId="76F44291" w14:textId="2915FD68" w:rsidR="00300802" w:rsidRPr="00300802" w:rsidRDefault="00300802" w:rsidP="00300802">
      <w:pPr>
        <w:pStyle w:val="ListParagraph"/>
        <w:widowControl w:val="0"/>
        <w:numPr>
          <w:ilvl w:val="0"/>
          <w:numId w:val="24"/>
        </w:numPr>
        <w:tabs>
          <w:tab w:val="left" w:pos="605"/>
        </w:tabs>
        <w:suppressAutoHyphens w:val="0"/>
        <w:autoSpaceDE w:val="0"/>
        <w:autoSpaceDN w:val="0"/>
        <w:spacing w:before="268"/>
        <w:contextualSpacing w:val="0"/>
        <w:rPr>
          <w:rFonts w:asciiTheme="minorHAnsi" w:hAnsiTheme="minorHAnsi" w:cstheme="minorHAnsi"/>
          <w:b/>
          <w:bCs/>
          <w:sz w:val="32"/>
          <w:szCs w:val="32"/>
        </w:rPr>
      </w:pPr>
      <w:r w:rsidRPr="00300802">
        <w:rPr>
          <w:rFonts w:asciiTheme="minorHAnsi" w:hAnsiTheme="minorHAnsi" w:cstheme="minorHAnsi"/>
          <w:b/>
          <w:bCs/>
          <w:sz w:val="28"/>
          <w:szCs w:val="32"/>
        </w:rPr>
        <w:t>Partial</w:t>
      </w:r>
      <w:r w:rsidRPr="00300802">
        <w:rPr>
          <w:rFonts w:asciiTheme="minorHAnsi" w:hAnsiTheme="minorHAnsi" w:cstheme="minorHAnsi"/>
          <w:b/>
          <w:bCs/>
          <w:spacing w:val="-11"/>
          <w:sz w:val="28"/>
          <w:szCs w:val="32"/>
        </w:rPr>
        <w:t xml:space="preserve"> </w:t>
      </w:r>
      <w:r w:rsidRPr="00300802">
        <w:rPr>
          <w:rFonts w:asciiTheme="minorHAnsi" w:hAnsiTheme="minorHAnsi" w:cstheme="minorHAnsi"/>
          <w:b/>
          <w:bCs/>
          <w:sz w:val="28"/>
          <w:szCs w:val="32"/>
        </w:rPr>
        <w:t>invalidity,</w:t>
      </w:r>
      <w:r w:rsidRPr="00300802">
        <w:rPr>
          <w:rFonts w:asciiTheme="minorHAnsi" w:hAnsiTheme="minorHAnsi" w:cstheme="minorHAnsi"/>
          <w:b/>
          <w:bCs/>
          <w:spacing w:val="-7"/>
          <w:sz w:val="28"/>
          <w:szCs w:val="32"/>
        </w:rPr>
        <w:t xml:space="preserve"> </w:t>
      </w:r>
      <w:r w:rsidRPr="00300802">
        <w:rPr>
          <w:rFonts w:asciiTheme="minorHAnsi" w:hAnsiTheme="minorHAnsi" w:cstheme="minorHAnsi"/>
          <w:b/>
          <w:bCs/>
          <w:sz w:val="28"/>
          <w:szCs w:val="32"/>
        </w:rPr>
        <w:t>written</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form,</w:t>
      </w:r>
      <w:r w:rsidRPr="00300802">
        <w:rPr>
          <w:rFonts w:asciiTheme="minorHAnsi" w:hAnsiTheme="minorHAnsi" w:cstheme="minorHAnsi"/>
          <w:b/>
          <w:bCs/>
          <w:spacing w:val="-1"/>
          <w:sz w:val="28"/>
          <w:szCs w:val="32"/>
        </w:rPr>
        <w:t xml:space="preserve"> </w:t>
      </w:r>
      <w:r w:rsidRPr="00300802">
        <w:rPr>
          <w:rFonts w:asciiTheme="minorHAnsi" w:hAnsiTheme="minorHAnsi" w:cstheme="minorHAnsi"/>
          <w:b/>
          <w:bCs/>
          <w:sz w:val="28"/>
          <w:szCs w:val="32"/>
        </w:rPr>
        <w:t>place</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of</w:t>
      </w:r>
      <w:r w:rsidRPr="00300802">
        <w:rPr>
          <w:rFonts w:asciiTheme="minorHAnsi" w:hAnsiTheme="minorHAnsi" w:cstheme="minorHAnsi"/>
          <w:b/>
          <w:bCs/>
          <w:spacing w:val="-6"/>
          <w:sz w:val="28"/>
          <w:szCs w:val="32"/>
        </w:rPr>
        <w:t xml:space="preserve"> </w:t>
      </w:r>
      <w:r w:rsidRPr="00300802">
        <w:rPr>
          <w:rFonts w:asciiTheme="minorHAnsi" w:hAnsiTheme="minorHAnsi" w:cstheme="minorHAnsi"/>
          <w:b/>
          <w:bCs/>
          <w:spacing w:val="-2"/>
          <w:sz w:val="28"/>
          <w:szCs w:val="32"/>
        </w:rPr>
        <w:t>jurisdiction</w:t>
      </w:r>
    </w:p>
    <w:p w14:paraId="6A22C9E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6FB2362B"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No ancillary agreements to this contract have been concluded.</w:t>
      </w:r>
    </w:p>
    <w:p w14:paraId="22D50D6E"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0E789"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amendments and supplements must be in writing in order to be effective; this also applies to amendments and supplements to the requirement for the written form.</w:t>
      </w:r>
    </w:p>
    <w:p w14:paraId="206F63EA"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C58C61F"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Should one or several of the provisions under this contract be or become ineffective, the contracting parties shall replace the invalid provision with a legally valid provision that comes closest to the content of the invalid provision in legal and commercial terms.</w:t>
      </w:r>
    </w:p>
    <w:p w14:paraId="24B5835B"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D09B5"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The place of jurisdiction for all disputes arising in connection with this contract shall be Bangalore. This contract is governed by Indian substantive law.</w:t>
      </w:r>
    </w:p>
    <w:p w14:paraId="71EA41D0"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42EBB954"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claims, disputes, differences, etc., arising out of and / or connected with the contract between BE Analytic and the client shall be resolved through arbitration to be conducted under the provisions of the Arbitration and Conciliation Act, 1996. The seat of arbitration shall be Bangalore, India. The Arbitral Tribunal shall comprise of a Sole Arbitrator to be nominated by the mutual consent of BE Analytic and the client. The arbitration proceedings shall be conducted in the English language only.</w:t>
      </w:r>
    </w:p>
    <w:p w14:paraId="6831B397"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55C38D28"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Subject to resolution of disputes through arbitration, only the Courts in Bangalore, India, shall be exclusive jurisdiction over all matters arising out of and / or connected with the contract between BE Analytic and the client.</w:t>
      </w:r>
    </w:p>
    <w:p w14:paraId="4DD242A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3547BD78" w14:textId="77777777" w:rsidR="00300802" w:rsidRPr="00F00327" w:rsidRDefault="00300802" w:rsidP="00300802">
      <w:pPr>
        <w:pStyle w:val="ListParagraph"/>
        <w:widowControl w:val="0"/>
        <w:tabs>
          <w:tab w:val="left" w:pos="612"/>
        </w:tabs>
        <w:suppressAutoHyphens w:val="0"/>
        <w:autoSpaceDE w:val="0"/>
        <w:autoSpaceDN w:val="0"/>
        <w:spacing w:before="1" w:line="237" w:lineRule="auto"/>
        <w:ind w:left="360" w:right="705"/>
        <w:contextualSpacing w:val="0"/>
        <w:rPr>
          <w:rFonts w:asciiTheme="minorHAnsi" w:hAnsiTheme="minorHAnsi" w:cstheme="minorHAnsi"/>
        </w:rPr>
      </w:pPr>
    </w:p>
    <w:p w14:paraId="751D0D51"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25CDEA" w14:textId="7CEAAD30" w:rsidR="004D31F5" w:rsidRDefault="00300802"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300802">
        <w:rPr>
          <w:rFonts w:asciiTheme="minorHAnsi" w:hAnsiTheme="minorHAnsi" w:cstheme="minorHAnsi"/>
        </w:rPr>
        <w:t>Payment Terms: A down payment of 100% of the quoted amount shall be paid before the commencement of the project/order of the payment will be scheduled before releasing the final Test Report.</w:t>
      </w:r>
    </w:p>
    <w:p w14:paraId="1850306D" w14:textId="77777777" w:rsidR="004D31F5" w:rsidRDefault="004D31F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9E132BB" w14:textId="77777777" w:rsidR="00CE2658" w:rsidRPr="00653360" w:rsidRDefault="00CE2658" w:rsidP="00CE2658">
      <w:pPr>
        <w:rPr>
          <w:rFonts w:asciiTheme="minorHAnsi" w:hAnsiTheme="minorHAnsi" w:cstheme="minorHAnsi"/>
          <w:sz w:val="22"/>
          <w:szCs w:val="22"/>
        </w:rPr>
      </w:pPr>
    </w:p>
    <w:p w14:paraId="4FCE74F3" w14:textId="5202F609" w:rsidR="00CE2658" w:rsidRPr="00300802" w:rsidRDefault="00CE2658" w:rsidP="00300802">
      <w:pPr>
        <w:pStyle w:val="Heading1"/>
        <w:shd w:val="clear" w:color="auto" w:fill="F3F3F3"/>
        <w:spacing w:before="0" w:line="276" w:lineRule="auto"/>
        <w:jc w:val="center"/>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300802" w:rsidRDefault="00CE2658" w:rsidP="00CE2658">
      <w:pPr>
        <w:spacing w:line="276" w:lineRule="auto"/>
        <w:ind w:left="5812"/>
        <w:rPr>
          <w:rFonts w:asciiTheme="minorHAnsi" w:hAnsiTheme="minorHAnsi" w:cstheme="minorHAnsi"/>
        </w:rPr>
      </w:pPr>
      <w:r w:rsidRPr="00300802">
        <w:rPr>
          <w:rFonts w:asciiTheme="minorHAnsi" w:hAnsiTheme="minorHAnsi" w:cstheme="minorHAnsi"/>
          <w:b/>
        </w:rPr>
        <w:t>Contact Details</w:t>
      </w:r>
      <w:r w:rsidRPr="00300802">
        <w:rPr>
          <w:rFonts w:asciiTheme="minorHAnsi" w:hAnsiTheme="minorHAnsi" w:cstheme="minorHAnsi"/>
        </w:rPr>
        <w:br/>
      </w:r>
      <w:r w:rsidRPr="00300802">
        <w:rPr>
          <w:rFonts w:asciiTheme="minorHAnsi" w:hAnsiTheme="minorHAnsi" w:cstheme="minorHAnsi"/>
          <w:sz w:val="22"/>
          <w:szCs w:val="22"/>
        </w:rPr>
        <w:t>Anil Kumar Ammina - Mob: +91-9986074309</w:t>
      </w:r>
    </w:p>
    <w:p w14:paraId="0077EC9B" w14:textId="77777777" w:rsidR="00CE2658" w:rsidRPr="00300802" w:rsidRDefault="00CE2658"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Office: 8095000439</w:t>
      </w:r>
    </w:p>
    <w:p w14:paraId="5D62F1DA" w14:textId="37AEC2A9" w:rsidR="00300802" w:rsidRPr="00300802" w:rsidRDefault="00300802"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Fax: +91-7838593998</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CE331D" w14:textId="77777777" w:rsidR="005E3E6A" w:rsidRDefault="005E3E6A">
      <w:r>
        <w:separator/>
      </w:r>
    </w:p>
  </w:endnote>
  <w:endnote w:type="continuationSeparator" w:id="0">
    <w:p w14:paraId="280BB84B" w14:textId="77777777" w:rsidR="005E3E6A" w:rsidRDefault="005E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22CD" w14:textId="0C0746D5"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sidR="00B4226A">
        <w:rPr>
          <w:rStyle w:val="Hyperlink1"/>
          <w:rFonts w:asciiTheme="minorHAnsi" w:hAnsiTheme="minorHAnsi" w:cs="Arial"/>
          <w:color w:val="000000"/>
          <w:sz w:val="20"/>
          <w:szCs w:val="20"/>
        </w:rPr>
        <w:t>www.beanalytic.co</w:t>
      </w:r>
      <w:r w:rsidR="00B4226A">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C380D" w14:textId="77777777" w:rsidR="005E3E6A" w:rsidRDefault="005E3E6A">
      <w:r>
        <w:separator/>
      </w:r>
    </w:p>
  </w:footnote>
  <w:footnote w:type="continuationSeparator" w:id="0">
    <w:p w14:paraId="1B6376C5" w14:textId="77777777" w:rsidR="005E3E6A" w:rsidRDefault="005E3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8A1A2" w14:textId="0E351C71"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069C5"/>
    <w:multiLevelType w:val="hybridMultilevel"/>
    <w:tmpl w:val="E73A25E6"/>
    <w:lvl w:ilvl="0" w:tplc="5FD033B4">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DF72953E">
      <w:numFmt w:val="bullet"/>
      <w:lvlText w:val="•"/>
      <w:lvlJc w:val="left"/>
      <w:pPr>
        <w:ind w:left="2423" w:hanging="223"/>
      </w:pPr>
      <w:rPr>
        <w:rFonts w:hint="default"/>
        <w:lang w:val="en-US" w:eastAsia="en-US" w:bidi="ar-SA"/>
      </w:rPr>
    </w:lvl>
    <w:lvl w:ilvl="2" w:tplc="CFFC7A14">
      <w:numFmt w:val="bullet"/>
      <w:lvlText w:val="•"/>
      <w:lvlJc w:val="left"/>
      <w:pPr>
        <w:ind w:left="3402" w:hanging="223"/>
      </w:pPr>
      <w:rPr>
        <w:rFonts w:hint="default"/>
        <w:lang w:val="en-US" w:eastAsia="en-US" w:bidi="ar-SA"/>
      </w:rPr>
    </w:lvl>
    <w:lvl w:ilvl="3" w:tplc="C5DE7E3A">
      <w:numFmt w:val="bullet"/>
      <w:lvlText w:val="•"/>
      <w:lvlJc w:val="left"/>
      <w:pPr>
        <w:ind w:left="4381" w:hanging="223"/>
      </w:pPr>
      <w:rPr>
        <w:rFonts w:hint="default"/>
        <w:lang w:val="en-US" w:eastAsia="en-US" w:bidi="ar-SA"/>
      </w:rPr>
    </w:lvl>
    <w:lvl w:ilvl="4" w:tplc="EC76183E">
      <w:numFmt w:val="bullet"/>
      <w:lvlText w:val="•"/>
      <w:lvlJc w:val="left"/>
      <w:pPr>
        <w:ind w:left="5360" w:hanging="223"/>
      </w:pPr>
      <w:rPr>
        <w:rFonts w:hint="default"/>
        <w:lang w:val="en-US" w:eastAsia="en-US" w:bidi="ar-SA"/>
      </w:rPr>
    </w:lvl>
    <w:lvl w:ilvl="5" w:tplc="437EA65E">
      <w:numFmt w:val="bullet"/>
      <w:lvlText w:val="•"/>
      <w:lvlJc w:val="left"/>
      <w:pPr>
        <w:ind w:left="6339" w:hanging="223"/>
      </w:pPr>
      <w:rPr>
        <w:rFonts w:hint="default"/>
        <w:lang w:val="en-US" w:eastAsia="en-US" w:bidi="ar-SA"/>
      </w:rPr>
    </w:lvl>
    <w:lvl w:ilvl="6" w:tplc="0DB42D38">
      <w:numFmt w:val="bullet"/>
      <w:lvlText w:val="•"/>
      <w:lvlJc w:val="left"/>
      <w:pPr>
        <w:ind w:left="7318" w:hanging="223"/>
      </w:pPr>
      <w:rPr>
        <w:rFonts w:hint="default"/>
        <w:lang w:val="en-US" w:eastAsia="en-US" w:bidi="ar-SA"/>
      </w:rPr>
    </w:lvl>
    <w:lvl w:ilvl="7" w:tplc="449C775C">
      <w:numFmt w:val="bullet"/>
      <w:lvlText w:val="•"/>
      <w:lvlJc w:val="left"/>
      <w:pPr>
        <w:ind w:left="8297" w:hanging="223"/>
      </w:pPr>
      <w:rPr>
        <w:rFonts w:hint="default"/>
        <w:lang w:val="en-US" w:eastAsia="en-US" w:bidi="ar-SA"/>
      </w:rPr>
    </w:lvl>
    <w:lvl w:ilvl="8" w:tplc="73A29FD8">
      <w:numFmt w:val="bullet"/>
      <w:lvlText w:val="•"/>
      <w:lvlJc w:val="left"/>
      <w:pPr>
        <w:ind w:left="9276" w:hanging="223"/>
      </w:pPr>
      <w:rPr>
        <w:rFonts w:hint="default"/>
        <w:lang w:val="en-US" w:eastAsia="en-US" w:bidi="ar-SA"/>
      </w:rPr>
    </w:lvl>
  </w:abstractNum>
  <w:abstractNum w:abstractNumId="1" w15:restartNumberingAfterBreak="0">
    <w:nsid w:val="050E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B1E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F07487"/>
    <w:multiLevelType w:val="hybridMultilevel"/>
    <w:tmpl w:val="8C484A88"/>
    <w:lvl w:ilvl="0" w:tplc="29B68BA4">
      <w:start w:val="3"/>
      <w:numFmt w:val="decimal"/>
      <w:lvlText w:val="%1"/>
      <w:lvlJc w:val="left"/>
      <w:pPr>
        <w:ind w:left="635" w:hanging="360"/>
      </w:pPr>
      <w:rPr>
        <w:rFonts w:hint="default"/>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5"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D33F29"/>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7" w15:restartNumberingAfterBreak="0">
    <w:nsid w:val="10507388"/>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8" w15:restartNumberingAfterBreak="0">
    <w:nsid w:val="109E2055"/>
    <w:multiLevelType w:val="hybridMultilevel"/>
    <w:tmpl w:val="A70E3736"/>
    <w:lvl w:ilvl="0" w:tplc="145C49A4">
      <w:start w:val="1"/>
      <w:numFmt w:val="lowerLetter"/>
      <w:lvlText w:val="%1)"/>
      <w:lvlJc w:val="left"/>
      <w:pPr>
        <w:ind w:left="1577" w:hanging="360"/>
      </w:pPr>
      <w:rPr>
        <w:rFonts w:hint="default"/>
      </w:rPr>
    </w:lvl>
    <w:lvl w:ilvl="1" w:tplc="04090019" w:tentative="1">
      <w:start w:val="1"/>
      <w:numFmt w:val="lowerLetter"/>
      <w:lvlText w:val="%2."/>
      <w:lvlJc w:val="left"/>
      <w:pPr>
        <w:ind w:left="2297" w:hanging="360"/>
      </w:pPr>
    </w:lvl>
    <w:lvl w:ilvl="2" w:tplc="0409001B" w:tentative="1">
      <w:start w:val="1"/>
      <w:numFmt w:val="lowerRoman"/>
      <w:lvlText w:val="%3."/>
      <w:lvlJc w:val="right"/>
      <w:pPr>
        <w:ind w:left="3017" w:hanging="180"/>
      </w:pPr>
    </w:lvl>
    <w:lvl w:ilvl="3" w:tplc="0409000F" w:tentative="1">
      <w:start w:val="1"/>
      <w:numFmt w:val="decimal"/>
      <w:lvlText w:val="%4."/>
      <w:lvlJc w:val="left"/>
      <w:pPr>
        <w:ind w:left="3737" w:hanging="360"/>
      </w:pPr>
    </w:lvl>
    <w:lvl w:ilvl="4" w:tplc="04090019" w:tentative="1">
      <w:start w:val="1"/>
      <w:numFmt w:val="lowerLetter"/>
      <w:lvlText w:val="%5."/>
      <w:lvlJc w:val="left"/>
      <w:pPr>
        <w:ind w:left="4457" w:hanging="360"/>
      </w:pPr>
    </w:lvl>
    <w:lvl w:ilvl="5" w:tplc="0409001B" w:tentative="1">
      <w:start w:val="1"/>
      <w:numFmt w:val="lowerRoman"/>
      <w:lvlText w:val="%6."/>
      <w:lvlJc w:val="right"/>
      <w:pPr>
        <w:ind w:left="5177" w:hanging="180"/>
      </w:pPr>
    </w:lvl>
    <w:lvl w:ilvl="6" w:tplc="0409000F" w:tentative="1">
      <w:start w:val="1"/>
      <w:numFmt w:val="decimal"/>
      <w:lvlText w:val="%7."/>
      <w:lvlJc w:val="left"/>
      <w:pPr>
        <w:ind w:left="5897" w:hanging="360"/>
      </w:pPr>
    </w:lvl>
    <w:lvl w:ilvl="7" w:tplc="04090019" w:tentative="1">
      <w:start w:val="1"/>
      <w:numFmt w:val="lowerLetter"/>
      <w:lvlText w:val="%8."/>
      <w:lvlJc w:val="left"/>
      <w:pPr>
        <w:ind w:left="6617" w:hanging="360"/>
      </w:pPr>
    </w:lvl>
    <w:lvl w:ilvl="8" w:tplc="0409001B" w:tentative="1">
      <w:start w:val="1"/>
      <w:numFmt w:val="lowerRoman"/>
      <w:lvlText w:val="%9."/>
      <w:lvlJc w:val="right"/>
      <w:pPr>
        <w:ind w:left="7337" w:hanging="180"/>
      </w:pPr>
    </w:lvl>
  </w:abstractNum>
  <w:abstractNum w:abstractNumId="9" w15:restartNumberingAfterBreak="0">
    <w:nsid w:val="11FE7843"/>
    <w:multiLevelType w:val="hybridMultilevel"/>
    <w:tmpl w:val="FAD4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12" w15:restartNumberingAfterBreak="0">
    <w:nsid w:val="20AE63FC"/>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331"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3" w15:restartNumberingAfterBreak="0">
    <w:nsid w:val="23DC713C"/>
    <w:multiLevelType w:val="multilevel"/>
    <w:tmpl w:val="D91CA320"/>
    <w:lvl w:ilvl="0">
      <w:start w:val="11"/>
      <w:numFmt w:val="decimal"/>
      <w:lvlText w:val="%1"/>
      <w:lvlJc w:val="left"/>
      <w:pPr>
        <w:ind w:left="275" w:hanging="447"/>
      </w:pPr>
      <w:rPr>
        <w:rFonts w:hint="default"/>
        <w:lang w:val="en-US" w:eastAsia="en-US" w:bidi="ar-SA"/>
      </w:rPr>
    </w:lvl>
    <w:lvl w:ilvl="1">
      <w:start w:val="2"/>
      <w:numFmt w:val="decimal"/>
      <w:lvlText w:val="%1.%2"/>
      <w:lvlJc w:val="left"/>
      <w:pPr>
        <w:ind w:left="275" w:hanging="447"/>
      </w:pPr>
      <w:rPr>
        <w:rFonts w:ascii="Calibri" w:eastAsia="Calibri" w:hAnsi="Calibri" w:cs="Calibri" w:hint="default"/>
        <w:b w:val="0"/>
        <w:bCs w:val="0"/>
        <w:i w:val="0"/>
        <w:iCs w:val="0"/>
        <w:spacing w:val="-6"/>
        <w:w w:val="101"/>
        <w:sz w:val="22"/>
        <w:szCs w:val="22"/>
        <w:lang w:val="en-US" w:eastAsia="en-US" w:bidi="ar-SA"/>
      </w:rPr>
    </w:lvl>
    <w:lvl w:ilvl="2">
      <w:numFmt w:val="bullet"/>
      <w:lvlText w:val="•"/>
      <w:lvlJc w:val="left"/>
      <w:pPr>
        <w:ind w:left="2237" w:hanging="447"/>
      </w:pPr>
      <w:rPr>
        <w:rFonts w:hint="default"/>
        <w:lang w:val="en-US" w:eastAsia="en-US" w:bidi="ar-SA"/>
      </w:rPr>
    </w:lvl>
    <w:lvl w:ilvl="3">
      <w:numFmt w:val="bullet"/>
      <w:lvlText w:val="•"/>
      <w:lvlJc w:val="left"/>
      <w:pPr>
        <w:ind w:left="3216" w:hanging="447"/>
      </w:pPr>
      <w:rPr>
        <w:rFonts w:hint="default"/>
        <w:lang w:val="en-US" w:eastAsia="en-US" w:bidi="ar-SA"/>
      </w:rPr>
    </w:lvl>
    <w:lvl w:ilvl="4">
      <w:numFmt w:val="bullet"/>
      <w:lvlText w:val="•"/>
      <w:lvlJc w:val="left"/>
      <w:pPr>
        <w:ind w:left="4195" w:hanging="447"/>
      </w:pPr>
      <w:rPr>
        <w:rFonts w:hint="default"/>
        <w:lang w:val="en-US" w:eastAsia="en-US" w:bidi="ar-SA"/>
      </w:rPr>
    </w:lvl>
    <w:lvl w:ilvl="5">
      <w:numFmt w:val="bullet"/>
      <w:lvlText w:val="•"/>
      <w:lvlJc w:val="left"/>
      <w:pPr>
        <w:ind w:left="5174" w:hanging="447"/>
      </w:pPr>
      <w:rPr>
        <w:rFonts w:hint="default"/>
        <w:lang w:val="en-US" w:eastAsia="en-US" w:bidi="ar-SA"/>
      </w:rPr>
    </w:lvl>
    <w:lvl w:ilvl="6">
      <w:numFmt w:val="bullet"/>
      <w:lvlText w:val="•"/>
      <w:lvlJc w:val="left"/>
      <w:pPr>
        <w:ind w:left="6153" w:hanging="447"/>
      </w:pPr>
      <w:rPr>
        <w:rFonts w:hint="default"/>
        <w:lang w:val="en-US" w:eastAsia="en-US" w:bidi="ar-SA"/>
      </w:rPr>
    </w:lvl>
    <w:lvl w:ilvl="7">
      <w:numFmt w:val="bullet"/>
      <w:lvlText w:val="•"/>
      <w:lvlJc w:val="left"/>
      <w:pPr>
        <w:ind w:left="7132" w:hanging="447"/>
      </w:pPr>
      <w:rPr>
        <w:rFonts w:hint="default"/>
        <w:lang w:val="en-US" w:eastAsia="en-US" w:bidi="ar-SA"/>
      </w:rPr>
    </w:lvl>
    <w:lvl w:ilvl="8">
      <w:numFmt w:val="bullet"/>
      <w:lvlText w:val="•"/>
      <w:lvlJc w:val="left"/>
      <w:pPr>
        <w:ind w:left="8111" w:hanging="447"/>
      </w:pPr>
      <w:rPr>
        <w:rFonts w:hint="default"/>
        <w:lang w:val="en-US" w:eastAsia="en-US" w:bidi="ar-SA"/>
      </w:rPr>
    </w:lvl>
  </w:abstractNum>
  <w:abstractNum w:abstractNumId="14" w15:restartNumberingAfterBreak="0">
    <w:nsid w:val="2B8A767E"/>
    <w:multiLevelType w:val="multilevel"/>
    <w:tmpl w:val="27EAC63A"/>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15" w15:restartNumberingAfterBreak="0">
    <w:nsid w:val="344334C6"/>
    <w:multiLevelType w:val="multilevel"/>
    <w:tmpl w:val="7A6CF366"/>
    <w:lvl w:ilvl="0">
      <w:start w:val="3"/>
      <w:numFmt w:val="decimal"/>
      <w:lvlText w:val="%1."/>
      <w:lvlJc w:val="left"/>
      <w:pPr>
        <w:ind w:left="635" w:hanging="360"/>
      </w:pPr>
      <w:rPr>
        <w:rFonts w:hint="default"/>
      </w:rPr>
    </w:lvl>
    <w:lvl w:ilvl="1">
      <w:start w:val="1"/>
      <w:numFmt w:val="decimal"/>
      <w:isLgl/>
      <w:lvlText w:val="%1.%2"/>
      <w:lvlJc w:val="left"/>
      <w:pPr>
        <w:ind w:left="650" w:hanging="375"/>
      </w:pPr>
      <w:rPr>
        <w:rFonts w:asciiTheme="minorHAnsi" w:hAnsiTheme="minorHAnsi" w:cstheme="minorHAnsi" w:hint="default"/>
        <w:b/>
        <w:sz w:val="28"/>
      </w:rPr>
    </w:lvl>
    <w:lvl w:ilvl="2">
      <w:start w:val="1"/>
      <w:numFmt w:val="decimal"/>
      <w:isLgl/>
      <w:lvlText w:val="%1.%2.%3"/>
      <w:lvlJc w:val="left"/>
      <w:pPr>
        <w:ind w:left="995" w:hanging="720"/>
      </w:pPr>
      <w:rPr>
        <w:rFonts w:asciiTheme="minorHAnsi" w:hAnsiTheme="minorHAnsi" w:cstheme="minorHAnsi" w:hint="default"/>
        <w:b/>
        <w:sz w:val="28"/>
      </w:rPr>
    </w:lvl>
    <w:lvl w:ilvl="3">
      <w:start w:val="1"/>
      <w:numFmt w:val="decimal"/>
      <w:isLgl/>
      <w:lvlText w:val="%1.%2.%3.%4"/>
      <w:lvlJc w:val="left"/>
      <w:pPr>
        <w:ind w:left="995" w:hanging="720"/>
      </w:pPr>
      <w:rPr>
        <w:rFonts w:asciiTheme="minorHAnsi" w:hAnsiTheme="minorHAnsi" w:cstheme="minorHAnsi" w:hint="default"/>
        <w:b/>
        <w:sz w:val="28"/>
      </w:rPr>
    </w:lvl>
    <w:lvl w:ilvl="4">
      <w:start w:val="1"/>
      <w:numFmt w:val="decimal"/>
      <w:isLgl/>
      <w:lvlText w:val="%1.%2.%3.%4.%5"/>
      <w:lvlJc w:val="left"/>
      <w:pPr>
        <w:ind w:left="1355" w:hanging="1080"/>
      </w:pPr>
      <w:rPr>
        <w:rFonts w:asciiTheme="minorHAnsi" w:hAnsiTheme="minorHAnsi" w:cstheme="minorHAnsi" w:hint="default"/>
        <w:b/>
        <w:sz w:val="28"/>
      </w:rPr>
    </w:lvl>
    <w:lvl w:ilvl="5">
      <w:start w:val="1"/>
      <w:numFmt w:val="decimal"/>
      <w:isLgl/>
      <w:lvlText w:val="%1.%2.%3.%4.%5.%6"/>
      <w:lvlJc w:val="left"/>
      <w:pPr>
        <w:ind w:left="1355" w:hanging="1080"/>
      </w:pPr>
      <w:rPr>
        <w:rFonts w:asciiTheme="minorHAnsi" w:hAnsiTheme="minorHAnsi" w:cstheme="minorHAnsi" w:hint="default"/>
        <w:b/>
        <w:sz w:val="28"/>
      </w:rPr>
    </w:lvl>
    <w:lvl w:ilvl="6">
      <w:start w:val="1"/>
      <w:numFmt w:val="decimal"/>
      <w:isLgl/>
      <w:lvlText w:val="%1.%2.%3.%4.%5.%6.%7"/>
      <w:lvlJc w:val="left"/>
      <w:pPr>
        <w:ind w:left="1715" w:hanging="1440"/>
      </w:pPr>
      <w:rPr>
        <w:rFonts w:asciiTheme="minorHAnsi" w:hAnsiTheme="minorHAnsi" w:cstheme="minorHAnsi" w:hint="default"/>
        <w:b/>
        <w:sz w:val="28"/>
      </w:rPr>
    </w:lvl>
    <w:lvl w:ilvl="7">
      <w:start w:val="1"/>
      <w:numFmt w:val="decimal"/>
      <w:isLgl/>
      <w:lvlText w:val="%1.%2.%3.%4.%5.%6.%7.%8"/>
      <w:lvlJc w:val="left"/>
      <w:pPr>
        <w:ind w:left="1715" w:hanging="1440"/>
      </w:pPr>
      <w:rPr>
        <w:rFonts w:asciiTheme="minorHAnsi" w:hAnsiTheme="minorHAnsi" w:cstheme="minorHAnsi" w:hint="default"/>
        <w:b/>
        <w:sz w:val="28"/>
      </w:rPr>
    </w:lvl>
    <w:lvl w:ilvl="8">
      <w:start w:val="1"/>
      <w:numFmt w:val="decimal"/>
      <w:isLgl/>
      <w:lvlText w:val="%1.%2.%3.%4.%5.%6.%7.%8.%9"/>
      <w:lvlJc w:val="left"/>
      <w:pPr>
        <w:ind w:left="2075" w:hanging="1800"/>
      </w:pPr>
      <w:rPr>
        <w:rFonts w:asciiTheme="minorHAnsi" w:hAnsiTheme="minorHAnsi" w:cstheme="minorHAnsi" w:hint="default"/>
        <w:b/>
        <w:sz w:val="28"/>
      </w:rPr>
    </w:lvl>
  </w:abstractNum>
  <w:abstractNum w:abstractNumId="16" w15:restartNumberingAfterBreak="0">
    <w:nsid w:val="3A2A1E8A"/>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7" w15:restartNumberingAfterBreak="0">
    <w:nsid w:val="3C8D298C"/>
    <w:multiLevelType w:val="hybridMultilevel"/>
    <w:tmpl w:val="391EC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037A6"/>
    <w:multiLevelType w:val="hybridMultilevel"/>
    <w:tmpl w:val="4B00B92E"/>
    <w:lvl w:ilvl="0" w:tplc="CFD6D3CE">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106E9956">
      <w:numFmt w:val="bullet"/>
      <w:lvlText w:val="•"/>
      <w:lvlJc w:val="left"/>
      <w:pPr>
        <w:ind w:left="2423" w:hanging="223"/>
      </w:pPr>
      <w:rPr>
        <w:rFonts w:hint="default"/>
        <w:lang w:val="en-US" w:eastAsia="en-US" w:bidi="ar-SA"/>
      </w:rPr>
    </w:lvl>
    <w:lvl w:ilvl="2" w:tplc="272ACB6A">
      <w:numFmt w:val="bullet"/>
      <w:lvlText w:val="•"/>
      <w:lvlJc w:val="left"/>
      <w:pPr>
        <w:ind w:left="3402" w:hanging="223"/>
      </w:pPr>
      <w:rPr>
        <w:rFonts w:hint="default"/>
        <w:lang w:val="en-US" w:eastAsia="en-US" w:bidi="ar-SA"/>
      </w:rPr>
    </w:lvl>
    <w:lvl w:ilvl="3" w:tplc="392A6362">
      <w:numFmt w:val="bullet"/>
      <w:lvlText w:val="•"/>
      <w:lvlJc w:val="left"/>
      <w:pPr>
        <w:ind w:left="4381" w:hanging="223"/>
      </w:pPr>
      <w:rPr>
        <w:rFonts w:hint="default"/>
        <w:lang w:val="en-US" w:eastAsia="en-US" w:bidi="ar-SA"/>
      </w:rPr>
    </w:lvl>
    <w:lvl w:ilvl="4" w:tplc="140EA30A">
      <w:numFmt w:val="bullet"/>
      <w:lvlText w:val="•"/>
      <w:lvlJc w:val="left"/>
      <w:pPr>
        <w:ind w:left="5360" w:hanging="223"/>
      </w:pPr>
      <w:rPr>
        <w:rFonts w:hint="default"/>
        <w:lang w:val="en-US" w:eastAsia="en-US" w:bidi="ar-SA"/>
      </w:rPr>
    </w:lvl>
    <w:lvl w:ilvl="5" w:tplc="35F4280E">
      <w:numFmt w:val="bullet"/>
      <w:lvlText w:val="•"/>
      <w:lvlJc w:val="left"/>
      <w:pPr>
        <w:ind w:left="6339" w:hanging="223"/>
      </w:pPr>
      <w:rPr>
        <w:rFonts w:hint="default"/>
        <w:lang w:val="en-US" w:eastAsia="en-US" w:bidi="ar-SA"/>
      </w:rPr>
    </w:lvl>
    <w:lvl w:ilvl="6" w:tplc="22962D1E">
      <w:numFmt w:val="bullet"/>
      <w:lvlText w:val="•"/>
      <w:lvlJc w:val="left"/>
      <w:pPr>
        <w:ind w:left="7318" w:hanging="223"/>
      </w:pPr>
      <w:rPr>
        <w:rFonts w:hint="default"/>
        <w:lang w:val="en-US" w:eastAsia="en-US" w:bidi="ar-SA"/>
      </w:rPr>
    </w:lvl>
    <w:lvl w:ilvl="7" w:tplc="64B84270">
      <w:numFmt w:val="bullet"/>
      <w:lvlText w:val="•"/>
      <w:lvlJc w:val="left"/>
      <w:pPr>
        <w:ind w:left="8297" w:hanging="223"/>
      </w:pPr>
      <w:rPr>
        <w:rFonts w:hint="default"/>
        <w:lang w:val="en-US" w:eastAsia="en-US" w:bidi="ar-SA"/>
      </w:rPr>
    </w:lvl>
    <w:lvl w:ilvl="8" w:tplc="39B8BF34">
      <w:numFmt w:val="bullet"/>
      <w:lvlText w:val="•"/>
      <w:lvlJc w:val="left"/>
      <w:pPr>
        <w:ind w:left="9276" w:hanging="223"/>
      </w:pPr>
      <w:rPr>
        <w:rFonts w:hint="default"/>
        <w:lang w:val="en-US" w:eastAsia="en-US" w:bidi="ar-SA"/>
      </w:rPr>
    </w:lvl>
  </w:abstractNum>
  <w:abstractNum w:abstractNumId="19" w15:restartNumberingAfterBreak="0">
    <w:nsid w:val="44DA1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15:restartNumberingAfterBreak="0">
    <w:nsid w:val="502E285B"/>
    <w:multiLevelType w:val="hybridMultilevel"/>
    <w:tmpl w:val="4AE831C2"/>
    <w:lvl w:ilvl="0" w:tplc="2A988ED0">
      <w:start w:val="1"/>
      <w:numFmt w:val="lowerRoman"/>
      <w:lvlText w:val="(%1)"/>
      <w:lvlJc w:val="left"/>
      <w:pPr>
        <w:ind w:left="1512" w:hanging="72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51767342"/>
    <w:multiLevelType w:val="multilevel"/>
    <w:tmpl w:val="E0C6C8D8"/>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23" w15:restartNumberingAfterBreak="0">
    <w:nsid w:val="55794972"/>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207BA3"/>
    <w:multiLevelType w:val="hybridMultilevel"/>
    <w:tmpl w:val="027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4133D8"/>
    <w:multiLevelType w:val="multilevel"/>
    <w:tmpl w:val="2B1676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646D45"/>
    <w:multiLevelType w:val="hybridMultilevel"/>
    <w:tmpl w:val="AA5E83F6"/>
    <w:lvl w:ilvl="0" w:tplc="D80E3EAE">
      <w:start w:val="3"/>
      <w:numFmt w:val="decimal"/>
      <w:lvlText w:val="%1."/>
      <w:lvlJc w:val="left"/>
      <w:pPr>
        <w:ind w:left="635" w:hanging="360"/>
      </w:pPr>
      <w:rPr>
        <w:rFonts w:hint="default"/>
        <w:sz w:val="22"/>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27" w15:restartNumberingAfterBreak="0">
    <w:nsid w:val="6FF5586A"/>
    <w:multiLevelType w:val="multilevel"/>
    <w:tmpl w:val="397830A8"/>
    <w:lvl w:ilvl="0">
      <w:start w:val="2"/>
      <w:numFmt w:val="decimal"/>
      <w:lvlText w:val="%1"/>
      <w:lvlJc w:val="left"/>
      <w:pPr>
        <w:ind w:left="360" w:hanging="360"/>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880" w:hanging="144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960" w:hanging="1800"/>
      </w:pPr>
      <w:rPr>
        <w:rFonts w:hint="default"/>
        <w:sz w:val="22"/>
      </w:rPr>
    </w:lvl>
    <w:lvl w:ilvl="7">
      <w:start w:val="1"/>
      <w:numFmt w:val="decimal"/>
      <w:lvlText w:val="%1.%2.%3.%4.%5.%6.%7.%8"/>
      <w:lvlJc w:val="left"/>
      <w:pPr>
        <w:ind w:left="4680" w:hanging="2160"/>
      </w:pPr>
      <w:rPr>
        <w:rFonts w:hint="default"/>
        <w:sz w:val="22"/>
      </w:rPr>
    </w:lvl>
    <w:lvl w:ilvl="8">
      <w:start w:val="1"/>
      <w:numFmt w:val="decimal"/>
      <w:lvlText w:val="%1.%2.%3.%4.%5.%6.%7.%8.%9"/>
      <w:lvlJc w:val="left"/>
      <w:pPr>
        <w:ind w:left="5040" w:hanging="2160"/>
      </w:pPr>
      <w:rPr>
        <w:rFonts w:hint="default"/>
        <w:sz w:val="22"/>
      </w:rPr>
    </w:lvl>
  </w:abstractNum>
  <w:abstractNum w:abstractNumId="28" w15:restartNumberingAfterBreak="0">
    <w:nsid w:val="79CD7C50"/>
    <w:multiLevelType w:val="multilevel"/>
    <w:tmpl w:val="95126A98"/>
    <w:lvl w:ilvl="0">
      <w:start w:val="2"/>
      <w:numFmt w:val="decimal"/>
      <w:lvlText w:val="%1"/>
      <w:lvlJc w:val="left"/>
      <w:pPr>
        <w:ind w:left="360" w:hanging="360"/>
      </w:pPr>
      <w:rPr>
        <w:rFonts w:hint="default"/>
      </w:rPr>
    </w:lvl>
    <w:lvl w:ilvl="1">
      <w:start w:val="1"/>
      <w:numFmt w:val="decimal"/>
      <w:lvlText w:val="%1.%2"/>
      <w:lvlJc w:val="left"/>
      <w:pPr>
        <w:ind w:left="304" w:hanging="360"/>
      </w:pPr>
      <w:rPr>
        <w:rFonts w:hint="default"/>
      </w:rPr>
    </w:lvl>
    <w:lvl w:ilvl="2">
      <w:start w:val="1"/>
      <w:numFmt w:val="decimal"/>
      <w:lvlText w:val="%1.%2.%3"/>
      <w:lvlJc w:val="left"/>
      <w:pPr>
        <w:ind w:left="608" w:hanging="720"/>
      </w:pPr>
      <w:rPr>
        <w:rFonts w:hint="default"/>
      </w:rPr>
    </w:lvl>
    <w:lvl w:ilvl="3">
      <w:start w:val="1"/>
      <w:numFmt w:val="decimal"/>
      <w:lvlText w:val="%1.%2.%3.%4"/>
      <w:lvlJc w:val="left"/>
      <w:pPr>
        <w:ind w:left="552" w:hanging="720"/>
      </w:pPr>
      <w:rPr>
        <w:rFonts w:hint="default"/>
      </w:rPr>
    </w:lvl>
    <w:lvl w:ilvl="4">
      <w:start w:val="1"/>
      <w:numFmt w:val="decimal"/>
      <w:lvlText w:val="%1.%2.%3.%4.%5"/>
      <w:lvlJc w:val="left"/>
      <w:pPr>
        <w:ind w:left="856" w:hanging="1080"/>
      </w:pPr>
      <w:rPr>
        <w:rFonts w:hint="default"/>
      </w:rPr>
    </w:lvl>
    <w:lvl w:ilvl="5">
      <w:start w:val="1"/>
      <w:numFmt w:val="decimal"/>
      <w:lvlText w:val="%1.%2.%3.%4.%5.%6"/>
      <w:lvlJc w:val="left"/>
      <w:pPr>
        <w:ind w:left="800" w:hanging="1080"/>
      </w:pPr>
      <w:rPr>
        <w:rFonts w:hint="default"/>
      </w:rPr>
    </w:lvl>
    <w:lvl w:ilvl="6">
      <w:start w:val="1"/>
      <w:numFmt w:val="decimal"/>
      <w:lvlText w:val="%1.%2.%3.%4.%5.%6.%7"/>
      <w:lvlJc w:val="left"/>
      <w:pPr>
        <w:ind w:left="1104" w:hanging="1440"/>
      </w:pPr>
      <w:rPr>
        <w:rFonts w:hint="default"/>
      </w:rPr>
    </w:lvl>
    <w:lvl w:ilvl="7">
      <w:start w:val="1"/>
      <w:numFmt w:val="decimal"/>
      <w:lvlText w:val="%1.%2.%3.%4.%5.%6.%7.%8"/>
      <w:lvlJc w:val="left"/>
      <w:pPr>
        <w:ind w:left="1048" w:hanging="1440"/>
      </w:pPr>
      <w:rPr>
        <w:rFonts w:hint="default"/>
      </w:rPr>
    </w:lvl>
    <w:lvl w:ilvl="8">
      <w:start w:val="1"/>
      <w:numFmt w:val="decimal"/>
      <w:lvlText w:val="%1.%2.%3.%4.%5.%6.%7.%8.%9"/>
      <w:lvlJc w:val="left"/>
      <w:pPr>
        <w:ind w:left="992" w:hanging="1440"/>
      </w:pPr>
      <w:rPr>
        <w:rFonts w:hint="default"/>
      </w:rPr>
    </w:lvl>
  </w:abstractNum>
  <w:num w:numId="1" w16cid:durableId="1994218645">
    <w:abstractNumId w:val="11"/>
  </w:num>
  <w:num w:numId="2" w16cid:durableId="394395909">
    <w:abstractNumId w:val="20"/>
  </w:num>
  <w:num w:numId="3" w16cid:durableId="134611640">
    <w:abstractNumId w:val="10"/>
  </w:num>
  <w:num w:numId="4" w16cid:durableId="1352797058">
    <w:abstractNumId w:val="3"/>
  </w:num>
  <w:num w:numId="5" w16cid:durableId="1511918062">
    <w:abstractNumId w:val="5"/>
  </w:num>
  <w:num w:numId="6" w16cid:durableId="1296835229">
    <w:abstractNumId w:val="9"/>
  </w:num>
  <w:num w:numId="7" w16cid:durableId="1223370816">
    <w:abstractNumId w:val="24"/>
  </w:num>
  <w:num w:numId="8" w16cid:durableId="1707098681">
    <w:abstractNumId w:val="19"/>
  </w:num>
  <w:num w:numId="9" w16cid:durableId="1192843064">
    <w:abstractNumId w:val="7"/>
  </w:num>
  <w:num w:numId="10" w16cid:durableId="1946230018">
    <w:abstractNumId w:val="17"/>
  </w:num>
  <w:num w:numId="11" w16cid:durableId="823468380">
    <w:abstractNumId w:val="1"/>
  </w:num>
  <w:num w:numId="12" w16cid:durableId="466166870">
    <w:abstractNumId w:val="16"/>
  </w:num>
  <w:num w:numId="13" w16cid:durableId="985159428">
    <w:abstractNumId w:val="22"/>
  </w:num>
  <w:num w:numId="14" w16cid:durableId="141428310">
    <w:abstractNumId w:val="12"/>
  </w:num>
  <w:num w:numId="15" w16cid:durableId="2042784126">
    <w:abstractNumId w:val="23"/>
  </w:num>
  <w:num w:numId="16" w16cid:durableId="1835686160">
    <w:abstractNumId w:val="14"/>
  </w:num>
  <w:num w:numId="17" w16cid:durableId="229850790">
    <w:abstractNumId w:val="27"/>
  </w:num>
  <w:num w:numId="18" w16cid:durableId="1738701673">
    <w:abstractNumId w:val="28"/>
  </w:num>
  <w:num w:numId="19" w16cid:durableId="1310013199">
    <w:abstractNumId w:val="6"/>
  </w:num>
  <w:num w:numId="20" w16cid:durableId="1824202252">
    <w:abstractNumId w:val="26"/>
  </w:num>
  <w:num w:numId="21" w16cid:durableId="879366455">
    <w:abstractNumId w:val="4"/>
  </w:num>
  <w:num w:numId="22" w16cid:durableId="1618565475">
    <w:abstractNumId w:val="15"/>
  </w:num>
  <w:num w:numId="23" w16cid:durableId="1661691934">
    <w:abstractNumId w:val="2"/>
  </w:num>
  <w:num w:numId="24" w16cid:durableId="961888075">
    <w:abstractNumId w:val="25"/>
  </w:num>
  <w:num w:numId="25" w16cid:durableId="499933220">
    <w:abstractNumId w:val="0"/>
  </w:num>
  <w:num w:numId="26" w16cid:durableId="1945920050">
    <w:abstractNumId w:val="18"/>
  </w:num>
  <w:num w:numId="27" w16cid:durableId="1930501234">
    <w:abstractNumId w:val="8"/>
  </w:num>
  <w:num w:numId="28" w16cid:durableId="561795540">
    <w:abstractNumId w:val="13"/>
  </w:num>
  <w:num w:numId="29" w16cid:durableId="308890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748C5"/>
    <w:rsid w:val="00086753"/>
    <w:rsid w:val="0008750E"/>
    <w:rsid w:val="000D5461"/>
    <w:rsid w:val="000D7008"/>
    <w:rsid w:val="000E4A3B"/>
    <w:rsid w:val="000E74A0"/>
    <w:rsid w:val="0012181B"/>
    <w:rsid w:val="00131EB0"/>
    <w:rsid w:val="0014052A"/>
    <w:rsid w:val="0016459A"/>
    <w:rsid w:val="001949C0"/>
    <w:rsid w:val="0019564B"/>
    <w:rsid w:val="001A1D04"/>
    <w:rsid w:val="001B13AA"/>
    <w:rsid w:val="001C1B66"/>
    <w:rsid w:val="001C2CAB"/>
    <w:rsid w:val="001F002A"/>
    <w:rsid w:val="001F088B"/>
    <w:rsid w:val="00257916"/>
    <w:rsid w:val="00264D52"/>
    <w:rsid w:val="002B054A"/>
    <w:rsid w:val="002C758B"/>
    <w:rsid w:val="002D00D5"/>
    <w:rsid w:val="002D3CB2"/>
    <w:rsid w:val="00300802"/>
    <w:rsid w:val="0039047D"/>
    <w:rsid w:val="003A3A0F"/>
    <w:rsid w:val="003A3EE0"/>
    <w:rsid w:val="003C26C6"/>
    <w:rsid w:val="003C3095"/>
    <w:rsid w:val="003C4438"/>
    <w:rsid w:val="003E389C"/>
    <w:rsid w:val="00430D1A"/>
    <w:rsid w:val="00446CCF"/>
    <w:rsid w:val="00456D66"/>
    <w:rsid w:val="004645F2"/>
    <w:rsid w:val="00470AD7"/>
    <w:rsid w:val="00470D50"/>
    <w:rsid w:val="00476DBD"/>
    <w:rsid w:val="00487DE4"/>
    <w:rsid w:val="004A3FC3"/>
    <w:rsid w:val="004C5E96"/>
    <w:rsid w:val="004D31F5"/>
    <w:rsid w:val="004D505B"/>
    <w:rsid w:val="004D70EB"/>
    <w:rsid w:val="004E6A57"/>
    <w:rsid w:val="00514A84"/>
    <w:rsid w:val="00521CFF"/>
    <w:rsid w:val="00536F5C"/>
    <w:rsid w:val="00540D0C"/>
    <w:rsid w:val="00557C9F"/>
    <w:rsid w:val="005605AF"/>
    <w:rsid w:val="00564D83"/>
    <w:rsid w:val="00575F5E"/>
    <w:rsid w:val="00585E3F"/>
    <w:rsid w:val="005A78F8"/>
    <w:rsid w:val="005B6E14"/>
    <w:rsid w:val="005B742A"/>
    <w:rsid w:val="005E3E6A"/>
    <w:rsid w:val="005F7F12"/>
    <w:rsid w:val="00603FC6"/>
    <w:rsid w:val="00613289"/>
    <w:rsid w:val="006149F0"/>
    <w:rsid w:val="00630420"/>
    <w:rsid w:val="00630600"/>
    <w:rsid w:val="00631EAE"/>
    <w:rsid w:val="00632986"/>
    <w:rsid w:val="00653360"/>
    <w:rsid w:val="00667110"/>
    <w:rsid w:val="0067120D"/>
    <w:rsid w:val="00674ECB"/>
    <w:rsid w:val="00692510"/>
    <w:rsid w:val="006A1BBB"/>
    <w:rsid w:val="006C4C87"/>
    <w:rsid w:val="006D3E29"/>
    <w:rsid w:val="006E4913"/>
    <w:rsid w:val="006E4D1A"/>
    <w:rsid w:val="006F3120"/>
    <w:rsid w:val="0070725D"/>
    <w:rsid w:val="00712D66"/>
    <w:rsid w:val="00720A57"/>
    <w:rsid w:val="00722E05"/>
    <w:rsid w:val="007414FD"/>
    <w:rsid w:val="00744E8E"/>
    <w:rsid w:val="00757F12"/>
    <w:rsid w:val="0076048D"/>
    <w:rsid w:val="00776BBF"/>
    <w:rsid w:val="007B4AC8"/>
    <w:rsid w:val="007E5D87"/>
    <w:rsid w:val="00814CDF"/>
    <w:rsid w:val="00830283"/>
    <w:rsid w:val="00846BAE"/>
    <w:rsid w:val="00860C5A"/>
    <w:rsid w:val="008A5DB0"/>
    <w:rsid w:val="008B13FE"/>
    <w:rsid w:val="008B3F76"/>
    <w:rsid w:val="008E0D13"/>
    <w:rsid w:val="008E653C"/>
    <w:rsid w:val="00907BB5"/>
    <w:rsid w:val="0091036F"/>
    <w:rsid w:val="00912DD1"/>
    <w:rsid w:val="0091718F"/>
    <w:rsid w:val="00920F73"/>
    <w:rsid w:val="00975901"/>
    <w:rsid w:val="00980156"/>
    <w:rsid w:val="009825B6"/>
    <w:rsid w:val="009845AC"/>
    <w:rsid w:val="00993FCA"/>
    <w:rsid w:val="009A1CEF"/>
    <w:rsid w:val="009B7379"/>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1FF2"/>
    <w:rsid w:val="00AA2761"/>
    <w:rsid w:val="00AD5763"/>
    <w:rsid w:val="00AE29EB"/>
    <w:rsid w:val="00AE53B5"/>
    <w:rsid w:val="00B06C37"/>
    <w:rsid w:val="00B213C4"/>
    <w:rsid w:val="00B22ED8"/>
    <w:rsid w:val="00B37CD6"/>
    <w:rsid w:val="00B4226A"/>
    <w:rsid w:val="00B73E51"/>
    <w:rsid w:val="00B853CC"/>
    <w:rsid w:val="00BB5AEC"/>
    <w:rsid w:val="00BC1F38"/>
    <w:rsid w:val="00BE1147"/>
    <w:rsid w:val="00BF13EB"/>
    <w:rsid w:val="00BF48F1"/>
    <w:rsid w:val="00BF56BE"/>
    <w:rsid w:val="00BF710F"/>
    <w:rsid w:val="00C01DE5"/>
    <w:rsid w:val="00C02CE8"/>
    <w:rsid w:val="00C313BB"/>
    <w:rsid w:val="00C86849"/>
    <w:rsid w:val="00C92667"/>
    <w:rsid w:val="00C96585"/>
    <w:rsid w:val="00CB7082"/>
    <w:rsid w:val="00CD2138"/>
    <w:rsid w:val="00CE2658"/>
    <w:rsid w:val="00CE6742"/>
    <w:rsid w:val="00D31D1E"/>
    <w:rsid w:val="00D80BAA"/>
    <w:rsid w:val="00DB1C5B"/>
    <w:rsid w:val="00DB2741"/>
    <w:rsid w:val="00DC36DB"/>
    <w:rsid w:val="00DF19B7"/>
    <w:rsid w:val="00E24571"/>
    <w:rsid w:val="00E27F90"/>
    <w:rsid w:val="00E33BF2"/>
    <w:rsid w:val="00E34633"/>
    <w:rsid w:val="00E43B0D"/>
    <w:rsid w:val="00E823F4"/>
    <w:rsid w:val="00E87618"/>
    <w:rsid w:val="00E90000"/>
    <w:rsid w:val="00E90274"/>
    <w:rsid w:val="00EA5A2E"/>
    <w:rsid w:val="00EC0BD0"/>
    <w:rsid w:val="00ED2E98"/>
    <w:rsid w:val="00ED5B85"/>
    <w:rsid w:val="00EF0A06"/>
    <w:rsid w:val="00F00327"/>
    <w:rsid w:val="00F2293F"/>
    <w:rsid w:val="00F60591"/>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327"/>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TextChar">
    <w:name w:val="Body Text Char"/>
    <w:basedOn w:val="DefaultParagraphFont"/>
    <w:link w:val="BodyText"/>
    <w:semiHidden/>
    <w:rsid w:val="005F7F12"/>
    <w:rPr>
      <w:rFonts w:ascii="Tahoma" w:hAnsi="Tahoma" w:cs="Tahoma"/>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12</Pages>
  <Words>2956</Words>
  <Characters>16855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16</cp:revision>
  <cp:lastPrinted>2023-03-25T11:47:00Z</cp:lastPrinted>
  <dcterms:created xsi:type="dcterms:W3CDTF">2023-11-20T08:49:00Z</dcterms:created>
  <dcterms:modified xsi:type="dcterms:W3CDTF">2025-09-05T04:55:00Z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