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B1894" w14:paraId="02E270A5" w14:textId="77777777">
      <w:pPr>
        <w:pStyle w:val="NoSpacing"/>
        <w:rPr>
          <w:b/>
        </w:rPr>
      </w:pPr>
      <w:r>
        <w:rPr>
          <w:b/>
        </w:rPr>
        <w:t xml:space="preserve">Dheeraj Kumar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B1894" w14:paraId="44081254" w14:textId="77777777">
      <w:pPr>
        <w:pStyle w:val="NoSpacing"/>
      </w:pPr>
      <w:r>
        <w:rPr>
          <w:b/>
        </w:rPr>
        <w:t xml:space="preserve">Idheerajcse@gmail.com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Mobile</w:t>
      </w:r>
      <w:r>
        <w:rPr>
          <w:b/>
        </w:rPr>
        <w:t>: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9398153317</w:t>
      </w:r>
    </w:p>
    <w:p w:rsidR="006B1894" w14:paraId="04B3F6B0" w14:textId="2A58EB6B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Professional Experience – </w:t>
      </w:r>
      <w:r w:rsidR="00F47A9D">
        <w:rPr>
          <w:b/>
        </w:rPr>
        <w:t>8+</w:t>
      </w:r>
      <w:r>
        <w:rPr>
          <w:b/>
        </w:rPr>
        <w:t xml:space="preserve"> Years                                                                                                                                 </w:t>
      </w:r>
    </w:p>
    <w:p w:rsidR="007630E4" w14:paraId="070B8413" w14:textId="190FC49E">
      <w:pPr>
        <w:pStyle w:val="NoSpacing"/>
        <w:shd w:val="clear" w:color="auto" w:fill="D9D9D9" w:themeFill="background1" w:themeFillShade="D9"/>
      </w:pPr>
      <w:r>
        <w:t>CBA</w:t>
      </w:r>
      <w:r w:rsidR="00975C40">
        <w:t>, Bangalore</w:t>
      </w:r>
      <w:r w:rsidR="00113757">
        <w:t xml:space="preserve"> (</w:t>
      </w:r>
      <w:r w:rsidR="005607CB">
        <w:t xml:space="preserve">August- 2021 </w:t>
      </w:r>
      <w:r w:rsidR="00113757">
        <w:t>to Current)-SSE</w:t>
      </w:r>
      <w:r w:rsidR="004460F1">
        <w:t xml:space="preserve"> </w:t>
      </w:r>
      <w:r w:rsidR="004460F1">
        <w:tab/>
      </w:r>
    </w:p>
    <w:p w:rsidR="006B1894" w14:paraId="5FD680FA" w14:textId="77777777">
      <w:pPr>
        <w:pStyle w:val="NoSpacing"/>
        <w:shd w:val="clear" w:color="auto" w:fill="D9D9D9" w:themeFill="background1" w:themeFillShade="D9"/>
      </w:pPr>
      <w:r>
        <w:t>Senior Software Engineer</w:t>
      </w:r>
    </w:p>
    <w:p w:rsidR="006B1894" w14:paraId="431ED9E0" w14:textId="7777777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proven team player, able to handle multiple assignments under pressure.</w:t>
      </w:r>
    </w:p>
    <w:p w:rsidR="006B1894" w:rsidRPr="000F0A43" w14:paraId="3FFF071E" w14:textId="0C6BA53F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 xml:space="preserve">Working expertise in WEBAPI 2 using Basic Auth, </w:t>
      </w:r>
      <w:r>
        <w:rPr>
          <w:sz w:val="20"/>
          <w:szCs w:val="20"/>
        </w:rPr>
        <w:t>oAuth</w:t>
      </w:r>
      <w:r>
        <w:rPr>
          <w:sz w:val="20"/>
          <w:szCs w:val="20"/>
        </w:rPr>
        <w:t xml:space="preserve"> 2, Swagger </w:t>
      </w:r>
      <w:r>
        <w:rPr>
          <w:sz w:val="20"/>
          <w:szCs w:val="20"/>
        </w:rPr>
        <w:t>API .</w:t>
      </w:r>
    </w:p>
    <w:p w:rsidR="000F0A43" w:rsidRPr="000F0A43" w14:paraId="18AF0A5A" w14:textId="5BD0D51D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>4</w:t>
      </w:r>
      <w:r>
        <w:rPr>
          <w:sz w:val="20"/>
          <w:szCs w:val="20"/>
        </w:rPr>
        <w:t>+Years of Experience in .Net Core WEB APIS.</w:t>
      </w:r>
    </w:p>
    <w:p w:rsidR="000F0A43" w14:paraId="0DED2D24" w14:textId="174D252F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>Working Experience in React JS.</w:t>
      </w:r>
    </w:p>
    <w:p w:rsidR="006B1894" w14:paraId="4358220F" w14:textId="77777777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 xml:space="preserve">Working experience in Microsoft Azure services like API </w:t>
      </w:r>
      <w:r>
        <w:rPr>
          <w:sz w:val="20"/>
          <w:szCs w:val="20"/>
        </w:rPr>
        <w:t>Managment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WebApps</w:t>
      </w:r>
      <w:r>
        <w:rPr>
          <w:sz w:val="20"/>
          <w:szCs w:val="20"/>
        </w:rPr>
        <w:t xml:space="preserve">, Functions, </w:t>
      </w:r>
      <w:r>
        <w:rPr>
          <w:sz w:val="20"/>
          <w:szCs w:val="20"/>
        </w:rPr>
        <w:t>Sql</w:t>
      </w:r>
      <w:r>
        <w:rPr>
          <w:sz w:val="20"/>
          <w:szCs w:val="20"/>
        </w:rPr>
        <w:t xml:space="preserve"> DB, Active Directory </w:t>
      </w:r>
      <w:r>
        <w:rPr>
          <w:sz w:val="20"/>
          <w:szCs w:val="20"/>
        </w:rPr>
        <w:t>Confuguration</w:t>
      </w:r>
      <w:r>
        <w:rPr>
          <w:sz w:val="20"/>
          <w:szCs w:val="20"/>
        </w:rPr>
        <w:t>, Storage, VM, Application Insights, Gateway Configuration, WEBJOBS</w:t>
      </w:r>
    </w:p>
    <w:p w:rsidR="006B1894" w14:paraId="271F62F5" w14:textId="6BC72C33">
      <w:pPr>
        <w:pStyle w:val="ListParagraph"/>
        <w:numPr>
          <w:ilvl w:val="0"/>
          <w:numId w:val="1"/>
        </w:numPr>
        <w:jc w:val="both"/>
      </w:pPr>
      <w:r>
        <w:rPr>
          <w:b/>
          <w:bCs/>
          <w:sz w:val="20"/>
          <w:szCs w:val="20"/>
        </w:rPr>
        <w:t>Devops</w:t>
      </w:r>
      <w:r>
        <w:rPr>
          <w:b/>
          <w:bCs/>
          <w:sz w:val="20"/>
          <w:szCs w:val="20"/>
        </w:rPr>
        <w:t xml:space="preserve"> CI/CD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Integration ,</w:t>
      </w:r>
      <w:r>
        <w:rPr>
          <w:sz w:val="20"/>
          <w:szCs w:val="20"/>
        </w:rPr>
        <w:t xml:space="preserve"> Pipeline configuration using</w:t>
      </w:r>
      <w:r w:rsidR="00BE4B45">
        <w:rPr>
          <w:b/>
          <w:bCs/>
          <w:sz w:val="20"/>
          <w:szCs w:val="20"/>
        </w:rPr>
        <w:t xml:space="preserve"> TeamCity and Octopus Deploy</w:t>
      </w:r>
      <w:r>
        <w:rPr>
          <w:sz w:val="20"/>
          <w:szCs w:val="20"/>
        </w:rPr>
        <w:t>.</w:t>
      </w:r>
    </w:p>
    <w:p w:rsidR="006B1894" w14:paraId="7A240BBF" w14:textId="2A26F883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>Working experience in .Net framework like Asp.Net MVC,</w:t>
      </w:r>
      <w:r w:rsidR="00E741E4">
        <w:rPr>
          <w:sz w:val="20"/>
          <w:szCs w:val="20"/>
        </w:rPr>
        <w:t xml:space="preserve"> WEBAPI</w:t>
      </w:r>
      <w:r>
        <w:rPr>
          <w:sz w:val="20"/>
          <w:szCs w:val="20"/>
        </w:rPr>
        <w:t xml:space="preserve"> CORE</w:t>
      </w:r>
    </w:p>
    <w:p w:rsidR="006B1894" w14:paraId="53E387CF" w14:textId="0490354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Scanning and Solving Vulnerabilities in production using tool like Fortify,</w:t>
      </w:r>
      <w:r w:rsidR="000552E2">
        <w:rPr>
          <w:sz w:val="20"/>
          <w:szCs w:val="20"/>
        </w:rPr>
        <w:t xml:space="preserve"> </w:t>
      </w:r>
      <w:r w:rsidR="000552E2">
        <w:rPr>
          <w:sz w:val="20"/>
          <w:szCs w:val="20"/>
        </w:rPr>
        <w:t>CheckMarx</w:t>
      </w:r>
      <w:r w:rsidR="000552E2">
        <w:rPr>
          <w:sz w:val="20"/>
          <w:szCs w:val="20"/>
        </w:rPr>
        <w:t>.</w:t>
      </w:r>
    </w:p>
    <w:p w:rsidR="000552E2" w14:paraId="5E497FDF" w14:textId="7165FDD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Check code quality using SonarQube and fix the critical, </w:t>
      </w:r>
      <w:r>
        <w:rPr>
          <w:sz w:val="20"/>
          <w:szCs w:val="20"/>
        </w:rPr>
        <w:t>Major</w:t>
      </w:r>
      <w:r>
        <w:rPr>
          <w:sz w:val="20"/>
          <w:szCs w:val="20"/>
        </w:rPr>
        <w:t xml:space="preserve"> and Minor issues raised.</w:t>
      </w:r>
    </w:p>
    <w:p w:rsidR="006B1894" w14:paraId="5ADDFFEA" w14:textId="77777777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>Good exposure in Angular 1 and Angular 2.</w:t>
      </w:r>
    </w:p>
    <w:p w:rsidR="006B1894" w14:paraId="1CA41901" w14:textId="3226A922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 xml:space="preserve">More than </w:t>
      </w:r>
      <w:r w:rsidR="00E741E4">
        <w:rPr>
          <w:sz w:val="20"/>
          <w:szCs w:val="20"/>
        </w:rPr>
        <w:t>6</w:t>
      </w:r>
      <w:r>
        <w:rPr>
          <w:sz w:val="20"/>
          <w:szCs w:val="20"/>
        </w:rPr>
        <w:t xml:space="preserve">+ Year of experience of writing </w:t>
      </w:r>
      <w:r w:rsidR="000552E2">
        <w:rPr>
          <w:sz w:val="20"/>
          <w:szCs w:val="20"/>
        </w:rPr>
        <w:t>C</w:t>
      </w:r>
      <w:r w:rsidR="00E741E4">
        <w:rPr>
          <w:sz w:val="20"/>
          <w:szCs w:val="20"/>
        </w:rPr>
        <w:t># code.</w:t>
      </w:r>
    </w:p>
    <w:p w:rsidR="006B1894" w14:paraId="5E600E9B" w14:textId="1BECCCC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Possess </w:t>
      </w:r>
      <w:r>
        <w:rPr>
          <w:b/>
          <w:sz w:val="20"/>
          <w:szCs w:val="20"/>
        </w:rPr>
        <w:t>excellent communications and interpersonal skills</w:t>
      </w:r>
      <w:r>
        <w:rPr>
          <w:sz w:val="20"/>
          <w:szCs w:val="20"/>
        </w:rPr>
        <w:t xml:space="preserve">, result oriented and achieved the </w:t>
      </w:r>
      <w:r>
        <w:rPr>
          <w:b/>
          <w:sz w:val="20"/>
          <w:szCs w:val="20"/>
        </w:rPr>
        <w:t>targets</w:t>
      </w:r>
      <w:r>
        <w:rPr>
          <w:sz w:val="20"/>
          <w:szCs w:val="20"/>
        </w:rPr>
        <w:t xml:space="preserve"> on time.</w:t>
      </w:r>
      <w:r w:rsidR="000552E2">
        <w:rPr>
          <w:sz w:val="20"/>
          <w:szCs w:val="20"/>
        </w:rPr>
        <w:t>\</w:t>
      </w:r>
    </w:p>
    <w:p w:rsidR="000552E2" w:rsidP="000552E2" w14:paraId="6677B658" w14:textId="77777777">
      <w:pPr>
        <w:ind w:left="1440"/>
        <w:jc w:val="both"/>
        <w:rPr>
          <w:sz w:val="20"/>
          <w:szCs w:val="20"/>
        </w:rPr>
      </w:pPr>
    </w:p>
    <w:p w:rsidR="006B1894" w14:paraId="261D48F2" w14:textId="77777777">
      <w:pPr>
        <w:shd w:val="clear" w:color="auto" w:fill="D9D9D9" w:themeFill="background1" w:themeFillShade="D9"/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Job Profile (Roles &amp; Responsibilities)</w:t>
      </w:r>
    </w:p>
    <w:p w:rsidR="006B1894" w14:paraId="4C843053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Design, develop, 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test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and deploy on Development and in Production Server.</w:t>
      </w:r>
    </w:p>
    <w:p w:rsidR="006B1894" w14:paraId="063EB3C7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Working experience with 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Client side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scripting Language like Java Script and 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Jquery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.</w:t>
      </w:r>
    </w:p>
    <w:p w:rsidR="006B1894" w14:paraId="2E8381AE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Working experience in Microsoft Azure services like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App Service, WebApp, Functions, Api Management, Api Gateway, Service Bus, Queues, Configuring Application Insight, Blobs Storage, AFS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and exploring more</w:t>
      </w:r>
    </w:p>
    <w:p w:rsidR="006B1894" w14:paraId="0612C662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Good knowledge in SQL Server Data Base.</w:t>
      </w:r>
    </w:p>
    <w:p w:rsidR="006B1894" w14:paraId="19514CBC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Sharp knowledge in handling Client and server side. </w:t>
      </w:r>
    </w:p>
    <w:p w:rsidR="006B1894" w14:paraId="5EF98570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Working Experience in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SSRS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reporting services.</w:t>
      </w:r>
    </w:p>
    <w:p w:rsidR="006B1894" w14:paraId="2580FBEC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Working experience with Angular 2.</w:t>
      </w:r>
    </w:p>
    <w:p w:rsidR="006B1894" w14:paraId="604D453B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B2B2B"/>
          <w:sz w:val="20"/>
          <w:szCs w:val="20"/>
          <w:highlight w:val="white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Knowledge of 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Object Oriented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Programming Concepts, in applying Object Oriented Analysis and Design</w:t>
      </w:r>
    </w:p>
    <w:p w:rsidR="006B1894" w14:paraId="0F65C0A1" w14:textId="0AC27F1F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(OOAD), UML and </w:t>
      </w:r>
      <w:r>
        <w:rPr>
          <w:rFonts w:ascii="Times New Roman" w:hAnsi="Times New Roman" w:cs="Times New Roman"/>
          <w:b/>
          <w:color w:val="2B2B2B"/>
          <w:sz w:val="20"/>
          <w:szCs w:val="20"/>
          <w:shd w:val="clear" w:color="auto" w:fill="FFFFFF"/>
        </w:rPr>
        <w:t>design patterns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like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Singleton, Factory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RIP</w:t>
      </w:r>
      <w:r w:rsidR="00E741E4"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Adapter</w:t>
      </w:r>
      <w:r w:rsidR="00E741E4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, </w:t>
      </w:r>
      <w:r w:rsidRPr="00E741E4" w:rsidR="00E741E4"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CQRS</w:t>
      </w:r>
    </w:p>
    <w:p w:rsidR="006B1894" w14:paraId="4D9B8BF2" w14:textId="709F1DE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Experience with Windows Application with</w:t>
      </w:r>
      <w:r w:rsidR="00E741E4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</w:t>
      </w:r>
      <w:r w:rsidRPr="00E741E4" w:rsidR="00E741E4"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Entity Framework Core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.</w:t>
      </w:r>
    </w:p>
    <w:p w:rsidR="006B1894" w14:paraId="6354AA3D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Working Experience of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LINQ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.</w:t>
      </w:r>
    </w:p>
    <w:p w:rsidR="006B1894" w14:paraId="4213D282" w14:textId="5E8EB83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Hands on Experience in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Asp.Net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MVC</w:t>
      </w:r>
      <w:r w:rsidR="00E741E4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and </w:t>
      </w:r>
      <w:r w:rsidR="00E741E4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WebAPI</w:t>
      </w:r>
      <w:r w:rsidR="00E741E4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core.</w:t>
      </w:r>
    </w:p>
    <w:p w:rsidR="006B1894" w14:paraId="0D7F91BB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Hand on Experience in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XML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bCs/>
          <w:color w:val="2B2B2B"/>
          <w:sz w:val="20"/>
          <w:szCs w:val="20"/>
          <w:shd w:val="clear" w:color="auto" w:fill="FFFFFF"/>
        </w:rPr>
        <w:t>JSON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data formats.</w:t>
      </w:r>
    </w:p>
    <w:p w:rsidR="006B1894" w14:paraId="720677DD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Good knowledge in HTTP, Web API’s.</w:t>
      </w:r>
    </w:p>
    <w:p w:rsidR="006B1894" w14:paraId="7D315DAE" w14:textId="77777777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Good Knowledge in writing 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SQl</w:t>
      </w: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Query, Store Procedure, Functions, Views, Triggers, Dynamic SQL Query, CTE, Derived Table, Partition, SQL Performance Tuning.</w:t>
      </w:r>
    </w:p>
    <w:p w:rsidR="006B1894" w14:paraId="69E3DAEA" w14:textId="77777777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b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sz w:val="20"/>
          <w:szCs w:val="20"/>
        </w:rPr>
        <w:t xml:space="preserve">Good hand with writing and Implementation on </w:t>
      </w:r>
      <w:r>
        <w:rPr>
          <w:rStyle w:val="apple-converted-space"/>
          <w:rFonts w:ascii="Times New Roman" w:hAnsi="Times New Roman" w:cs="Times New Roman"/>
          <w:b/>
          <w:sz w:val="20"/>
          <w:szCs w:val="20"/>
        </w:rPr>
        <w:t>Web services and WCF.</w:t>
      </w:r>
    </w:p>
    <w:p w:rsidR="006B1894" w14:paraId="655222D7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sz w:val="20"/>
          <w:szCs w:val="20"/>
        </w:rPr>
        <w:t>Working experience in Restful web services in Live project.</w:t>
      </w:r>
    </w:p>
    <w:p w:rsidR="006B1894" w14:paraId="1B0F7829" w14:textId="77777777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sz w:val="20"/>
          <w:szCs w:val="20"/>
        </w:rPr>
        <w:t>Binding of SSL certificates to any Websites if any requirement came.</w:t>
      </w:r>
    </w:p>
    <w:p w:rsidR="006B1894" w14:paraId="3B817F82" w14:textId="77777777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sz w:val="20"/>
          <w:szCs w:val="20"/>
        </w:rPr>
        <w:t xml:space="preserve">Develop User Controls, deals with Xml file, Validation with client side and Server side, Configuration of </w:t>
      </w:r>
      <w:r>
        <w:rPr>
          <w:rStyle w:val="apple-converted-space"/>
          <w:rFonts w:ascii="Times New Roman" w:hAnsi="Times New Roman" w:cs="Times New Roman"/>
          <w:b/>
          <w:sz w:val="20"/>
          <w:szCs w:val="20"/>
        </w:rPr>
        <w:t>IIS</w:t>
      </w:r>
      <w:r>
        <w:rPr>
          <w:rStyle w:val="apple-converted-space"/>
          <w:rFonts w:ascii="Times New Roman" w:hAnsi="Times New Roman" w:cs="Times New Roman"/>
          <w:sz w:val="20"/>
          <w:szCs w:val="20"/>
        </w:rPr>
        <w:t xml:space="preserve"> Either Local </w:t>
      </w:r>
      <w:r>
        <w:rPr>
          <w:rStyle w:val="apple-converted-space"/>
          <w:rFonts w:ascii="Times New Roman" w:hAnsi="Times New Roman" w:cs="Times New Roman"/>
          <w:b/>
          <w:sz w:val="20"/>
          <w:szCs w:val="20"/>
        </w:rPr>
        <w:t>IIS</w:t>
      </w:r>
      <w:r>
        <w:rPr>
          <w:rStyle w:val="apple-converted-space"/>
          <w:rFonts w:ascii="Times New Roman" w:hAnsi="Times New Roman" w:cs="Times New Roman"/>
          <w:sz w:val="20"/>
          <w:szCs w:val="20"/>
        </w:rPr>
        <w:t xml:space="preserve"> or Development Server </w:t>
      </w:r>
      <w:r>
        <w:rPr>
          <w:rStyle w:val="apple-converted-space"/>
          <w:rFonts w:ascii="Times New Roman" w:hAnsi="Times New Roman" w:cs="Times New Roman"/>
          <w:b/>
          <w:sz w:val="20"/>
          <w:szCs w:val="20"/>
        </w:rPr>
        <w:t>IIS</w:t>
      </w:r>
      <w:r>
        <w:rPr>
          <w:rStyle w:val="apple-converted-space"/>
          <w:rFonts w:ascii="Times New Roman" w:hAnsi="Times New Roman" w:cs="Times New Roman"/>
          <w:sz w:val="20"/>
          <w:szCs w:val="20"/>
        </w:rPr>
        <w:t>.</w:t>
      </w:r>
    </w:p>
    <w:p w:rsidR="006B1894" w14:paraId="7205640F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Gather customer software requirements and develop related software applications and programs.</w:t>
      </w:r>
    </w:p>
    <w:p w:rsidR="006B1894" w14:paraId="53DC7860" w14:textId="77777777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sz w:val="20"/>
          <w:szCs w:val="20"/>
        </w:rPr>
        <w:t xml:space="preserve">Can also worked with </w:t>
      </w:r>
      <w:r>
        <w:rPr>
          <w:rStyle w:val="apple-converted-space"/>
          <w:rFonts w:ascii="Times New Roman" w:hAnsi="Times New Roman" w:cs="Times New Roman"/>
          <w:b/>
          <w:sz w:val="20"/>
          <w:szCs w:val="20"/>
        </w:rPr>
        <w:t>Designing Team</w:t>
      </w:r>
      <w:r>
        <w:rPr>
          <w:rStyle w:val="apple-converted-space"/>
          <w:rFonts w:ascii="Times New Roman" w:hAnsi="Times New Roman" w:cs="Times New Roman"/>
          <w:sz w:val="20"/>
          <w:szCs w:val="20"/>
        </w:rPr>
        <w:t xml:space="preserve"> if required.</w:t>
      </w:r>
    </w:p>
    <w:p w:rsidR="006B1894" w14:paraId="4C02EE7D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BE9"/>
        </w:rPr>
        <w:t>Works under the guidance of the Development Lead.</w:t>
      </w:r>
    </w:p>
    <w:p w:rsidR="006B1894" w14:paraId="278415AB" w14:textId="777777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BE9"/>
        </w:rPr>
        <w:t>SQL NATIVE Web Service.</w:t>
      </w:r>
    </w:p>
    <w:p w:rsidR="006B1894" w14:paraId="113FF5F3" w14:textId="77777777">
      <w:pPr>
        <w:pStyle w:val="NoSpacing"/>
        <w:ind w:left="1440"/>
        <w:rPr>
          <w:b/>
          <w:sz w:val="20"/>
          <w:szCs w:val="20"/>
        </w:rPr>
      </w:pPr>
    </w:p>
    <w:p w:rsidR="006B1894" w14:paraId="5DCB20ED" w14:textId="77777777">
      <w:pPr>
        <w:shd w:val="clear" w:color="auto" w:fill="D9D9D9" w:themeFill="background1" w:themeFillShade="D9"/>
        <w:tabs>
          <w:tab w:val="left" w:pos="1815"/>
          <w:tab w:val="left" w:pos="1980"/>
        </w:tabs>
        <w:jc w:val="both"/>
        <w:outlineLvl w:val="0"/>
      </w:pPr>
      <w:r>
        <w:rPr>
          <w:b/>
          <w:bCs/>
          <w:sz w:val="20"/>
          <w:szCs w:val="20"/>
        </w:rPr>
        <w:t>TECHNICAL QUALIFICATION</w:t>
      </w:r>
    </w:p>
    <w:p w:rsidR="006B1894" w14:paraId="54BB0009" w14:textId="77777777">
      <w:pPr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</w:t>
      </w:r>
      <w:r>
        <w:rPr>
          <w:b/>
          <w:sz w:val="20"/>
          <w:szCs w:val="20"/>
        </w:rPr>
        <w:tab/>
      </w:r>
    </w:p>
    <w:p w:rsidR="006B1894" w14:paraId="24FD2E3D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 xml:space="preserve">ASP.NET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REPORT BUILDER</w:t>
      </w:r>
    </w:p>
    <w:p w:rsidR="006B1894" w14:paraId="1FE3B341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>ASP.NET MVC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ADO.NET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SSRS</w:t>
      </w:r>
    </w:p>
    <w:p w:rsidR="006B1894" w14:paraId="7D6076F6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>ASP.Net CORE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LINQ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HTML5 &amp; CSS3</w:t>
      </w:r>
      <w:r>
        <w:rPr>
          <w:sz w:val="20"/>
          <w:szCs w:val="20"/>
        </w:rPr>
        <w:tab/>
      </w:r>
    </w:p>
    <w:p w:rsidR="006B1894" w14:paraId="78C0BDF7" w14:textId="51635036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>C#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SQL SERVER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WEBAPI’S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F0A43">
        <w:rPr>
          <w:sz w:val="20"/>
          <w:szCs w:val="20"/>
        </w:rPr>
        <w:t>REACT JS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OAUTH 2</w:t>
      </w:r>
      <w:r w:rsidR="000B60DF">
        <w:rPr>
          <w:sz w:val="20"/>
          <w:szCs w:val="20"/>
        </w:rPr>
        <w:tab/>
      </w:r>
      <w:r w:rsidR="000B60DF">
        <w:rPr>
          <w:sz w:val="20"/>
          <w:szCs w:val="20"/>
        </w:rPr>
        <w:tab/>
      </w:r>
      <w:r w:rsidR="000B60DF">
        <w:rPr>
          <w:sz w:val="20"/>
          <w:szCs w:val="20"/>
        </w:rPr>
        <w:tab/>
      </w:r>
      <w:r w:rsidR="000B60DF">
        <w:rPr>
          <w:sz w:val="20"/>
          <w:szCs w:val="20"/>
        </w:rPr>
        <w:tab/>
        <w:t>Entity Framework Core</w:t>
      </w:r>
    </w:p>
    <w:p w:rsidR="006B1894" w14:paraId="15449DA6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ANGULAR 1 &amp;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AJAX,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TFS</w:t>
      </w:r>
    </w:p>
    <w:p w:rsidR="006B1894" w14:paraId="0460B8F5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 xml:space="preserve">WEBSERVICES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WINDOWS APPLICATION,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JIRA</w:t>
      </w:r>
      <w:r>
        <w:rPr>
          <w:sz w:val="20"/>
          <w:szCs w:val="20"/>
        </w:rPr>
        <w:tab/>
      </w:r>
    </w:p>
    <w:p w:rsidR="006B1894" w14:paraId="0DA445B4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>WCF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REPORT SERVER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GITHUB</w:t>
      </w:r>
    </w:p>
    <w:p w:rsidR="006B1894" w14:paraId="7212D4CB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>JAVASCRIPT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TYPESCRIPT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VS IDE 2010,12, 13</w:t>
      </w:r>
    </w:p>
    <w:p w:rsidR="006B1894" w14:paraId="577A57BF" w14:textId="77777777">
      <w:pPr>
        <w:numPr>
          <w:ilvl w:val="0"/>
          <w:numId w:val="4"/>
        </w:numPr>
        <w:tabs>
          <w:tab w:val="left" w:pos="1815"/>
          <w:tab w:val="left" w:pos="1980"/>
        </w:tabs>
        <w:ind w:firstLine="0"/>
        <w:jc w:val="both"/>
        <w:outlineLvl w:val="0"/>
      </w:pPr>
      <w:r>
        <w:rPr>
          <w:sz w:val="20"/>
          <w:szCs w:val="20"/>
        </w:rPr>
        <w:t>MICROSOFT AZURE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VSTS</w:t>
      </w:r>
      <w:r>
        <w:rPr>
          <w:sz w:val="20"/>
          <w:szCs w:val="20"/>
        </w:rPr>
        <w:tab/>
      </w:r>
    </w:p>
    <w:p w:rsidR="006B1894" w14:paraId="0B8518BA" w14:textId="77777777">
      <w:pPr>
        <w:tabs>
          <w:tab w:val="left" w:pos="1815"/>
          <w:tab w:val="left" w:pos="1980"/>
        </w:tabs>
        <w:ind w:left="1440"/>
        <w:jc w:val="both"/>
        <w:outlineLvl w:val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B1894" w14:paraId="0C123EFC" w14:textId="77777777">
      <w:pPr>
        <w:pStyle w:val="NormalWeb"/>
        <w:shd w:val="clear" w:color="auto" w:fill="D9D9D9" w:themeFill="background1" w:themeFillShade="D9"/>
        <w:spacing w:beforeAutospacing="0" w:afterAutospacing="0"/>
        <w:jc w:val="both"/>
        <w:outlineLvl w:val="0"/>
      </w:pPr>
      <w:r>
        <w:rPr>
          <w:b/>
          <w:sz w:val="20"/>
          <w:szCs w:val="20"/>
        </w:rPr>
        <w:t>PROFESSIONAL QUALIFICATION</w:t>
      </w:r>
    </w:p>
    <w:p w:rsidR="006B1894" w14:paraId="330711DB" w14:textId="77777777">
      <w:pPr>
        <w:pStyle w:val="NormalWeb"/>
        <w:spacing w:beforeAutospacing="0" w:afterAutospacing="0"/>
        <w:jc w:val="both"/>
        <w:outlineLvl w:val="0"/>
      </w:pPr>
      <w:r>
        <w:rPr>
          <w:sz w:val="20"/>
          <w:szCs w:val="20"/>
        </w:rPr>
        <w:t>B-Tech from BPUT ORISSA in the year 2014.</w:t>
      </w:r>
    </w:p>
    <w:p w:rsidR="006B1894" w14:paraId="3144BCE6" w14:textId="77777777">
      <w:pPr>
        <w:pStyle w:val="NormalWeb"/>
        <w:spacing w:beforeAutospacing="0" w:afterAutospacing="0"/>
        <w:jc w:val="both"/>
        <w:outlineLvl w:val="0"/>
        <w:rPr>
          <w:sz w:val="20"/>
          <w:szCs w:val="20"/>
        </w:rPr>
      </w:pPr>
    </w:p>
    <w:p w:rsidR="006B1894" w14:paraId="350FA231" w14:textId="77777777">
      <w:pPr>
        <w:shd w:val="clear" w:color="auto" w:fill="D9D9D9" w:themeFill="background1" w:themeFillShade="D9"/>
        <w:tabs>
          <w:tab w:val="left" w:pos="1815"/>
          <w:tab w:val="left" w:pos="1980"/>
        </w:tabs>
        <w:jc w:val="both"/>
        <w:outlineLvl w:val="0"/>
      </w:pPr>
      <w:r>
        <w:rPr>
          <w:b/>
          <w:sz w:val="20"/>
          <w:szCs w:val="20"/>
        </w:rPr>
        <w:t>ACADEMIC QUALIFICATION</w:t>
      </w:r>
    </w:p>
    <w:p w:rsidR="006B1894" w14:paraId="33CDF516" w14:textId="77777777">
      <w:pPr>
        <w:numPr>
          <w:ilvl w:val="0"/>
          <w:numId w:val="3"/>
        </w:numPr>
        <w:tabs>
          <w:tab w:val="left" w:pos="1815"/>
          <w:tab w:val="left" w:pos="1980"/>
        </w:tabs>
        <w:ind w:hanging="720"/>
        <w:jc w:val="both"/>
        <w:outlineLvl w:val="0"/>
      </w:pPr>
      <w:r>
        <w:rPr>
          <w:sz w:val="20"/>
          <w:szCs w:val="20"/>
        </w:rPr>
        <w:t>Intermediate from JAC in the year 2009.</w:t>
      </w:r>
    </w:p>
    <w:p w:rsidR="006B1894" w14:paraId="7F402B2C" w14:textId="77777777">
      <w:pPr>
        <w:numPr>
          <w:ilvl w:val="0"/>
          <w:numId w:val="3"/>
        </w:numPr>
        <w:tabs>
          <w:tab w:val="left" w:pos="1815"/>
          <w:tab w:val="left" w:pos="1980"/>
        </w:tabs>
        <w:ind w:hanging="72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High school from CBSE in 2007.</w:t>
      </w:r>
    </w:p>
    <w:p w:rsidR="006B1894" w14:paraId="5BC5438C" w14:textId="77777777">
      <w:pPr>
        <w:shd w:val="clear" w:color="auto" w:fill="D9D9D9" w:themeFill="background1" w:themeFillShade="D9"/>
        <w:tabs>
          <w:tab w:val="left" w:pos="1815"/>
          <w:tab w:val="left" w:pos="1980"/>
        </w:tabs>
        <w:jc w:val="both"/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PROJECTS</w:t>
      </w:r>
      <w:r w:rsidR="00113757">
        <w:rPr>
          <w:b/>
          <w:bCs/>
          <w:sz w:val="20"/>
          <w:szCs w:val="20"/>
        </w:rPr>
        <w:t xml:space="preserve"> &amp; Work Experience</w:t>
      </w:r>
    </w:p>
    <w:p w:rsidR="007630E4" w:rsidP="005B6F82" w14:paraId="39BD48C5" w14:textId="77777777">
      <w:pPr>
        <w:ind w:left="-63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</w:p>
    <w:tbl>
      <w:tblPr>
        <w:tblW w:w="9889" w:type="dxa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0"/>
        <w:gridCol w:w="7959"/>
      </w:tblGrid>
      <w:tr w14:paraId="29357CC5" w14:textId="77777777" w:rsidTr="00A277E2">
        <w:tblPrEx>
          <w:tblW w:w="9889" w:type="dxa"/>
          <w:tblInd w:w="5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216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7630E4" w:rsidRPr="005B6F82" w:rsidP="00A277E2" w14:paraId="2D9D9186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Client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30E4" w:rsidRPr="005B6F82" w:rsidP="00A277E2" w14:paraId="10E480FF" w14:textId="64A5E1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Benz Research and Development</w:t>
            </w:r>
          </w:p>
        </w:tc>
      </w:tr>
      <w:tr w14:paraId="663FF8A7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7630E4" w:rsidRPr="005B6F82" w:rsidP="00A277E2" w14:paraId="04006C02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30E4" w:rsidRPr="005B6F82" w:rsidP="00A277E2" w14:paraId="1F3C456C" w14:textId="77777777">
            <w:pPr>
              <w:rPr>
                <w:i/>
                <w:sz w:val="20"/>
                <w:szCs w:val="20"/>
              </w:rPr>
            </w:pPr>
            <w:r w:rsidRPr="005B6F82">
              <w:rPr>
                <w:sz w:val="20"/>
                <w:szCs w:val="20"/>
              </w:rPr>
              <w:t>.Net Developer</w:t>
            </w:r>
            <w:r>
              <w:rPr>
                <w:sz w:val="20"/>
                <w:szCs w:val="20"/>
              </w:rPr>
              <w:t xml:space="preserve"> (SSE)</w:t>
            </w:r>
          </w:p>
        </w:tc>
      </w:tr>
      <w:tr w14:paraId="0C81DB8A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7630E4" w:rsidRPr="005B6F82" w:rsidP="00A277E2" w14:paraId="3F331641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30E4" w:rsidRPr="005B6F82" w:rsidP="007630E4" w14:paraId="25E9918F" w14:textId="320BF918">
            <w:pPr>
              <w:tabs>
                <w:tab w:val="left" w:pos="303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 </w:t>
            </w: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Dec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</w:rPr>
              <w:t>20</w:t>
            </w:r>
          </w:p>
        </w:tc>
      </w:tr>
      <w:tr w14:paraId="7EFD3F36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71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7630E4" w:rsidRPr="005B6F82" w:rsidP="00A277E2" w14:paraId="6CD006A3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Projects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30E4" w:rsidRPr="005B6F82" w:rsidP="00A277E2" w14:paraId="039B7C53" w14:textId="1D61C8C1">
            <w:pPr>
              <w:tabs>
                <w:tab w:val="left" w:pos="303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Admin.Net tool </w:t>
            </w:r>
          </w:p>
        </w:tc>
      </w:tr>
    </w:tbl>
    <w:p w:rsidR="007630E4" w:rsidP="007630E4" w14:paraId="546EEA42" w14:textId="77777777">
      <w:pPr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</w:p>
    <w:p w:rsidR="007630E4" w:rsidRPr="007630E4" w:rsidP="007630E4" w14:paraId="3E1DD8B1" w14:textId="397B7CA3">
      <w:pPr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="000B60DF">
        <w:rPr>
          <w:b/>
          <w:sz w:val="20"/>
          <w:szCs w:val="20"/>
          <w:u w:val="single"/>
        </w:rPr>
        <w:t>Admin.Net Tool</w:t>
      </w:r>
    </w:p>
    <w:p w:rsidR="007630E4" w:rsidP="007630E4" w14:paraId="1A0EDBAA" w14:textId="325A53BD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Working on </w:t>
      </w:r>
      <w:r>
        <w:rPr>
          <w:sz w:val="20"/>
          <w:szCs w:val="20"/>
        </w:rPr>
        <w:t>Design Patterns, Like Factory, Façade, Singleton, RIP.</w:t>
      </w:r>
    </w:p>
    <w:p w:rsidR="000B60DF" w:rsidP="007630E4" w14:paraId="752C332C" w14:textId="0ED2CF8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Managing Internal services for Users, computers, Groups, Tolls with Admin.Net tool. </w:t>
      </w:r>
    </w:p>
    <w:p w:rsidR="007630E4" w:rsidP="007630E4" w14:paraId="470DC8AC" w14:textId="74732672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Working UI </w:t>
      </w:r>
      <w:r>
        <w:rPr>
          <w:sz w:val="20"/>
          <w:szCs w:val="20"/>
        </w:rPr>
        <w:t>with Angular 6.</w:t>
      </w:r>
    </w:p>
    <w:p w:rsidR="007630E4" w:rsidP="007630E4" w14:paraId="76D845FF" w14:textId="3960136B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>Migrating Admin.Net tool from Windows Services to Web APP</w:t>
      </w:r>
      <w:r>
        <w:rPr>
          <w:sz w:val="20"/>
          <w:szCs w:val="20"/>
        </w:rPr>
        <w:t>.</w:t>
      </w:r>
    </w:p>
    <w:p w:rsidR="000B60DF" w:rsidRPr="000B60DF" w:rsidP="000B60DF" w14:paraId="2C1B760C" w14:textId="2B122F09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 xml:space="preserve">Migrating </w:t>
      </w:r>
      <w:r>
        <w:rPr>
          <w:sz w:val="20"/>
          <w:szCs w:val="20"/>
        </w:rPr>
        <w:t>WebService</w:t>
      </w:r>
      <w:r>
        <w:rPr>
          <w:sz w:val="20"/>
          <w:szCs w:val="20"/>
        </w:rPr>
        <w:t xml:space="preserve"> to REST API.</w:t>
      </w:r>
    </w:p>
    <w:p w:rsidR="005B6F82" w:rsidRPr="005B6F82" w:rsidP="007630E4" w14:paraId="3B15A6CF" w14:textId="77777777">
      <w:pPr>
        <w:ind w:left="-634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889" w:type="dxa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0"/>
        <w:gridCol w:w="7959"/>
      </w:tblGrid>
      <w:tr w14:paraId="57F21AEE" w14:textId="77777777" w:rsidTr="005B6F82">
        <w:tblPrEx>
          <w:tblW w:w="9889" w:type="dxa"/>
          <w:tblInd w:w="5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216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48AD14E9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33174650"/>
            <w:r w:rsidRPr="005B6F82">
              <w:rPr>
                <w:rFonts w:ascii="Arial" w:hAnsi="Arial" w:cs="Arial"/>
                <w:b/>
                <w:sz w:val="20"/>
                <w:szCs w:val="20"/>
              </w:rPr>
              <w:t>Client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A277E2" w14:paraId="330813F3" w14:textId="77777777">
            <w:pPr>
              <w:jc w:val="both"/>
              <w:rPr>
                <w:sz w:val="20"/>
                <w:szCs w:val="20"/>
              </w:rPr>
            </w:pPr>
            <w:r w:rsidRPr="005B6F82">
              <w:rPr>
                <w:sz w:val="20"/>
                <w:szCs w:val="20"/>
              </w:rPr>
              <w:t>United Health Group</w:t>
            </w:r>
            <w:r>
              <w:rPr>
                <w:sz w:val="20"/>
                <w:szCs w:val="20"/>
              </w:rPr>
              <w:t>, Hyderabad</w:t>
            </w:r>
          </w:p>
        </w:tc>
      </w:tr>
      <w:tr w14:paraId="68EDD776" w14:textId="77777777" w:rsidTr="005B6F8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7E000B80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A277E2" w14:paraId="62C6350B" w14:textId="77777777">
            <w:pPr>
              <w:rPr>
                <w:i/>
                <w:sz w:val="20"/>
                <w:szCs w:val="20"/>
              </w:rPr>
            </w:pPr>
            <w:r w:rsidRPr="005B6F82">
              <w:rPr>
                <w:sz w:val="20"/>
                <w:szCs w:val="20"/>
              </w:rPr>
              <w:t>.Net Developer</w:t>
            </w:r>
            <w:r>
              <w:rPr>
                <w:sz w:val="20"/>
                <w:szCs w:val="20"/>
              </w:rPr>
              <w:t xml:space="preserve"> (SSE)</w:t>
            </w:r>
          </w:p>
        </w:tc>
      </w:tr>
      <w:tr w14:paraId="7DE1CD03" w14:textId="77777777" w:rsidTr="005B6F8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076FBC5D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A277E2" w14:paraId="6499DDE0" w14:textId="77777777">
            <w:pPr>
              <w:tabs>
                <w:tab w:val="left" w:pos="303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2018-July 2019</w:t>
            </w:r>
          </w:p>
        </w:tc>
      </w:tr>
      <w:tr w14:paraId="01644BAA" w14:textId="77777777" w:rsidTr="005B6F82">
        <w:tblPrEx>
          <w:tblW w:w="9889" w:type="dxa"/>
          <w:tblInd w:w="500" w:type="dxa"/>
          <w:tblLayout w:type="fixed"/>
          <w:tblLook w:val="0000"/>
        </w:tblPrEx>
        <w:trPr>
          <w:trHeight w:val="171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5A82E8D8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Projects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A277E2" w14:paraId="6B2B90F1" w14:textId="77777777">
            <w:pPr>
              <w:tabs>
                <w:tab w:val="left" w:pos="303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F82">
              <w:rPr>
                <w:sz w:val="20"/>
                <w:szCs w:val="20"/>
              </w:rPr>
              <w:t>Financial Protection System</w:t>
            </w:r>
          </w:p>
        </w:tc>
      </w:tr>
      <w:bookmarkEnd w:id="0"/>
    </w:tbl>
    <w:p w:rsidR="006B1894" w14:paraId="7FB771A0" w14:textId="77777777">
      <w:pPr>
        <w:tabs>
          <w:tab w:val="left" w:pos="1815"/>
          <w:tab w:val="left" w:pos="1980"/>
        </w:tabs>
        <w:jc w:val="both"/>
        <w:outlineLvl w:val="0"/>
      </w:pPr>
    </w:p>
    <w:p w:rsidR="006B1894" w14:paraId="3B8F0229" w14:textId="77777777">
      <w:pPr>
        <w:tabs>
          <w:tab w:val="left" w:pos="1815"/>
          <w:tab w:val="left" w:pos="1980"/>
        </w:tabs>
        <w:jc w:val="both"/>
        <w:outlineLvl w:val="0"/>
      </w:pPr>
      <w:r>
        <w:rPr>
          <w:b/>
          <w:sz w:val="20"/>
          <w:szCs w:val="20"/>
        </w:rPr>
        <w:t xml:space="preserve">        </w:t>
      </w:r>
      <w:r w:rsidR="004460F1">
        <w:rPr>
          <w:b/>
          <w:u w:val="single"/>
        </w:rPr>
        <w:t>Financial Protection System</w:t>
      </w:r>
    </w:p>
    <w:p w:rsidR="005B6F82" w:rsidRPr="005B6F82" w:rsidP="005B6F82" w14:paraId="7852A7A6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 xml:space="preserve">Developer in the project, Involved in the full software development life </w:t>
      </w:r>
      <w:r w:rsidRPr="005B6F82">
        <w:rPr>
          <w:sz w:val="20"/>
          <w:szCs w:val="20"/>
        </w:rPr>
        <w:t>cycle ,handling</w:t>
      </w:r>
      <w:r w:rsidRPr="005B6F82">
        <w:rPr>
          <w:sz w:val="20"/>
          <w:szCs w:val="20"/>
        </w:rPr>
        <w:t xml:space="preserve"> application from end to end</w:t>
      </w:r>
    </w:p>
    <w:p w:rsidR="005B6F82" w:rsidRPr="005B6F82" w:rsidP="005B6F82" w14:paraId="15F67375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>Designing Web API request, response model with different action methods</w:t>
      </w:r>
    </w:p>
    <w:p w:rsidR="005B6F82" w:rsidRPr="005B6F82" w:rsidP="005B6F82" w14:paraId="2AB81590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>Using Repository pattern to get data from the Database</w:t>
      </w:r>
    </w:p>
    <w:p w:rsidR="005B6F82" w:rsidRPr="005B6F82" w:rsidP="005B6F82" w14:paraId="732008C8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 xml:space="preserve">Responsible for collecting requirements and catering spontaneous solutions for problems </w:t>
      </w:r>
    </w:p>
    <w:p w:rsidR="005B6F82" w:rsidRPr="005B6F82" w:rsidP="005B6F82" w14:paraId="2EFDC7D5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 xml:space="preserve">Responsible for Build and Release of API in different lower and upper Environments </w:t>
      </w:r>
    </w:p>
    <w:p w:rsidR="005B6F82" w:rsidRPr="005B6F82" w:rsidP="005B6F82" w14:paraId="58E814DD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>Responsible for bug fixing within the application</w:t>
      </w:r>
    </w:p>
    <w:p w:rsidR="005B6F82" w:rsidRPr="005B6F82" w:rsidP="005B6F82" w14:paraId="5A753DFF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>Interacted with end-users and business analysts to identify and develop business requirements and transform it into technical requirements and ultimately responsible for delivering the solution.</w:t>
      </w:r>
    </w:p>
    <w:p w:rsidR="005B6F82" w:rsidRPr="005B6F82" w:rsidP="005B6F82" w14:paraId="5ED84610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 xml:space="preserve">Responsible for writing windows </w:t>
      </w:r>
      <w:r w:rsidRPr="005B6F82">
        <w:rPr>
          <w:sz w:val="20"/>
          <w:szCs w:val="20"/>
        </w:rPr>
        <w:t>services ,daily</w:t>
      </w:r>
      <w:r w:rsidRPr="005B6F82">
        <w:rPr>
          <w:sz w:val="20"/>
          <w:szCs w:val="20"/>
        </w:rPr>
        <w:t xml:space="preserve"> and nightly jobs to generate reports and to maintain data consistency </w:t>
      </w:r>
    </w:p>
    <w:p w:rsidR="005B6F82" w:rsidRPr="005B6F82" w:rsidP="005B6F82" w14:paraId="2A04B944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>Responsible for sending Daily and Weekly Notifications (using SMTP) wherever required by Business using different Templates</w:t>
      </w:r>
    </w:p>
    <w:p w:rsidR="005B6F82" w:rsidP="005B6F82" w14:paraId="12443D4C" w14:textId="77777777">
      <w:pPr>
        <w:pStyle w:val="ListParagraph"/>
        <w:numPr>
          <w:ilvl w:val="0"/>
          <w:numId w:val="7"/>
        </w:numPr>
        <w:tabs>
          <w:tab w:val="left" w:pos="360"/>
        </w:tabs>
        <w:suppressAutoHyphens/>
        <w:rPr>
          <w:sz w:val="20"/>
          <w:szCs w:val="20"/>
        </w:rPr>
      </w:pPr>
      <w:r w:rsidRPr="005B6F82">
        <w:rPr>
          <w:sz w:val="20"/>
          <w:szCs w:val="20"/>
        </w:rPr>
        <w:t>Partially involved in developing Front End for the application using Angular 5 Framework</w:t>
      </w:r>
      <w:r>
        <w:rPr>
          <w:sz w:val="20"/>
          <w:szCs w:val="20"/>
        </w:rPr>
        <w:t>.</w:t>
      </w:r>
    </w:p>
    <w:p w:rsidR="005B6F82" w:rsidRPr="005B6F82" w:rsidP="005B6F82" w14:paraId="5EF04D0C" w14:textId="77777777">
      <w:pPr>
        <w:pStyle w:val="ListParagraph"/>
        <w:tabs>
          <w:tab w:val="left" w:pos="360"/>
        </w:tabs>
        <w:suppressAutoHyphens/>
        <w:ind w:left="810"/>
        <w:rPr>
          <w:sz w:val="20"/>
          <w:szCs w:val="20"/>
        </w:rPr>
      </w:pPr>
    </w:p>
    <w:tbl>
      <w:tblPr>
        <w:tblW w:w="9889" w:type="dxa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0"/>
        <w:gridCol w:w="7959"/>
      </w:tblGrid>
      <w:tr w14:paraId="77A3DF1B" w14:textId="77777777" w:rsidTr="00A277E2">
        <w:tblPrEx>
          <w:tblW w:w="9889" w:type="dxa"/>
          <w:tblInd w:w="5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216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43C8A74A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Client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A277E2" w14:paraId="03C6AB3C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ValueLabs</w:t>
            </w:r>
            <w:r>
              <w:rPr>
                <w:sz w:val="20"/>
                <w:szCs w:val="20"/>
              </w:rPr>
              <w:t>, Hyderabad</w:t>
            </w:r>
          </w:p>
        </w:tc>
      </w:tr>
      <w:tr w14:paraId="25CF051E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64B3057E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A277E2" w14:paraId="42E6A830" w14:textId="77777777">
            <w:pPr>
              <w:rPr>
                <w:i/>
                <w:sz w:val="20"/>
                <w:szCs w:val="20"/>
              </w:rPr>
            </w:pPr>
            <w:r w:rsidRPr="005B6F82">
              <w:rPr>
                <w:sz w:val="20"/>
                <w:szCs w:val="20"/>
              </w:rPr>
              <w:t>.Net Developer</w:t>
            </w:r>
            <w:r>
              <w:rPr>
                <w:sz w:val="20"/>
                <w:szCs w:val="20"/>
              </w:rPr>
              <w:t xml:space="preserve"> (SSE)</w:t>
            </w:r>
          </w:p>
        </w:tc>
      </w:tr>
      <w:tr w14:paraId="2275DDAB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120414E9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5B6F82" w:rsidP="005B6F82" w14:paraId="41A2ED49" w14:textId="77777777">
            <w:pPr>
              <w:tabs>
                <w:tab w:val="left" w:pos="303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2017-April 2018</w:t>
            </w:r>
          </w:p>
        </w:tc>
      </w:tr>
      <w:tr w14:paraId="5646BCFC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71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5B6F82" w:rsidRPr="005B6F82" w:rsidP="00A277E2" w14:paraId="1EC59BED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Projects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6F82" w:rsidRPr="002371A4" w:rsidP="00A277E2" w14:paraId="1DFB8C6C" w14:textId="77777777">
            <w:pPr>
              <w:tabs>
                <w:tab w:val="left" w:pos="303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371A4">
              <w:rPr>
                <w:sz w:val="20"/>
                <w:szCs w:val="20"/>
              </w:rPr>
              <w:t xml:space="preserve">MEDICAL </w:t>
            </w:r>
            <w:r w:rsidRPr="002371A4">
              <w:rPr>
                <w:sz w:val="20"/>
                <w:szCs w:val="20"/>
              </w:rPr>
              <w:t>DIRECTOR(</w:t>
            </w:r>
            <w:r w:rsidRPr="002371A4">
              <w:rPr>
                <w:sz w:val="20"/>
                <w:szCs w:val="20"/>
              </w:rPr>
              <w:t>DATA EXTRACTION TOOL</w:t>
            </w:r>
          </w:p>
        </w:tc>
      </w:tr>
    </w:tbl>
    <w:p w:rsidR="006B1894" w:rsidP="005B6F82" w14:paraId="72CD00C3" w14:textId="77777777">
      <w:pPr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</w:rPr>
      </w:pPr>
    </w:p>
    <w:p w:rsidR="006B1894" w14:paraId="3DA3244A" w14:textId="77777777">
      <w:pPr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</w:t>
      </w:r>
      <w:r w:rsidR="004460F1">
        <w:rPr>
          <w:b/>
          <w:sz w:val="20"/>
          <w:szCs w:val="20"/>
        </w:rPr>
        <w:t xml:space="preserve"> </w:t>
      </w:r>
      <w:r w:rsidR="004460F1">
        <w:rPr>
          <w:b/>
          <w:sz w:val="20"/>
          <w:szCs w:val="20"/>
          <w:u w:val="single"/>
        </w:rPr>
        <w:t>MEDICA</w:t>
      </w:r>
      <w:r w:rsidR="002371A4">
        <w:rPr>
          <w:b/>
          <w:sz w:val="20"/>
          <w:szCs w:val="20"/>
          <w:u w:val="single"/>
        </w:rPr>
        <w:t xml:space="preserve">L </w:t>
      </w:r>
      <w:r w:rsidR="002371A4">
        <w:rPr>
          <w:b/>
          <w:sz w:val="20"/>
          <w:szCs w:val="20"/>
          <w:u w:val="single"/>
        </w:rPr>
        <w:t>DIRECTOR(</w:t>
      </w:r>
      <w:r w:rsidR="002371A4">
        <w:rPr>
          <w:b/>
          <w:sz w:val="20"/>
          <w:szCs w:val="20"/>
          <w:u w:val="single"/>
        </w:rPr>
        <w:t>DATA EXTRACTION TOOL</w:t>
      </w:r>
    </w:p>
    <w:p w:rsidR="005B6F82" w:rsidRPr="002371A4" w:rsidP="002371A4" w14:paraId="36B3F0A4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Involved in the development of the intranet Site using ASP.NET MVC and C#.</w:t>
      </w:r>
    </w:p>
    <w:p w:rsidR="005B6F82" w:rsidRPr="002371A4" w:rsidP="002371A4" w14:paraId="3023A18A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Used Data Adapters, Datasets and Command &amp; Connection Objects of ADO.NET to manipulate Data in the SQL Server Database.</w:t>
      </w:r>
    </w:p>
    <w:p w:rsidR="005B6F82" w:rsidRPr="002371A4" w:rsidP="002371A4" w14:paraId="61F8FC6E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Dev</w:t>
      </w:r>
      <w:r w:rsidR="002371A4">
        <w:rPr>
          <w:sz w:val="20"/>
          <w:szCs w:val="20"/>
        </w:rPr>
        <w:t>eloped SPA app using AngularJS</w:t>
      </w:r>
    </w:p>
    <w:p w:rsidR="005B6F82" w:rsidRPr="002371A4" w:rsidP="002371A4" w14:paraId="27F8E4E0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Experience in Windows and Web Application using .NET Framework, C#.NET, ASP.NET, VB.NET, Web Services (WSDL, UDDI and SOAP</w:t>
      </w:r>
      <w:r w:rsidRPr="002371A4">
        <w:rPr>
          <w:sz w:val="20"/>
          <w:szCs w:val="20"/>
        </w:rPr>
        <w:t>),  ADO.NET</w:t>
      </w:r>
      <w:r w:rsidRPr="002371A4">
        <w:rPr>
          <w:sz w:val="20"/>
          <w:szCs w:val="20"/>
        </w:rPr>
        <w:t>, and MS SQL Server.</w:t>
      </w:r>
    </w:p>
    <w:p w:rsidR="005B6F82" w:rsidRPr="002371A4" w:rsidP="002371A4" w14:paraId="127121D8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 xml:space="preserve">Implemented </w:t>
      </w:r>
      <w:r w:rsidRPr="002371A4">
        <w:rPr>
          <w:sz w:val="20"/>
          <w:szCs w:val="20"/>
        </w:rPr>
        <w:t>service oriented</w:t>
      </w:r>
      <w:r w:rsidRPr="002371A4">
        <w:rPr>
          <w:sz w:val="20"/>
          <w:szCs w:val="20"/>
        </w:rPr>
        <w:t xml:space="preserve"> component (SOA) Layer using C#.net and WCF to decouple the User Interface (UI) with Business Layer (BL).</w:t>
      </w:r>
    </w:p>
    <w:p w:rsidR="005B6F82" w:rsidRPr="002371A4" w:rsidP="002371A4" w14:paraId="192C255A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>
        <w:rPr>
          <w:sz w:val="20"/>
          <w:szCs w:val="20"/>
        </w:rPr>
        <w:t>Wrote Store</w:t>
      </w:r>
      <w:r w:rsidRPr="002371A4">
        <w:rPr>
          <w:sz w:val="20"/>
          <w:szCs w:val="20"/>
        </w:rPr>
        <w:t xml:space="preserve"> procedures and SQL statements for report generation and data modification activities.</w:t>
      </w:r>
    </w:p>
    <w:p w:rsidR="005B6F82" w:rsidRPr="002371A4" w:rsidP="002371A4" w14:paraId="4DA1A4EB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Designed and developed WCF Services and configured our WCF Services with appropriate endpoints for consuming them in the web application.</w:t>
      </w:r>
    </w:p>
    <w:p w:rsidR="005B6F82" w:rsidRPr="002371A4" w:rsidP="002371A4" w14:paraId="4D40A030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Used Cascading Style Sheets (CSS3) for a unified look and feel of the application.</w:t>
      </w:r>
    </w:p>
    <w:p w:rsidR="005B6F82" w:rsidRPr="002371A4" w:rsidP="002371A4" w14:paraId="434E42F4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Used Bootstrap for s</w:t>
      </w:r>
      <w:r w:rsidR="002371A4">
        <w:rPr>
          <w:sz w:val="20"/>
          <w:szCs w:val="20"/>
        </w:rPr>
        <w:t>tyling to the Header and Footer.</w:t>
      </w:r>
    </w:p>
    <w:p w:rsidR="005B6F82" w:rsidRPr="002371A4" w:rsidP="002371A4" w14:paraId="2C6B6B99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 xml:space="preserve">Implemented Ajax calls using </w:t>
      </w:r>
      <w:r w:rsidRPr="002371A4">
        <w:rPr>
          <w:sz w:val="20"/>
          <w:szCs w:val="20"/>
        </w:rPr>
        <w:t>JQuery</w:t>
      </w:r>
      <w:r w:rsidRPr="002371A4">
        <w:rPr>
          <w:sz w:val="20"/>
          <w:szCs w:val="20"/>
        </w:rPr>
        <w:t xml:space="preserve"> and JavaScript</w:t>
      </w:r>
    </w:p>
    <w:p w:rsidR="005B6F82" w:rsidRPr="002371A4" w:rsidP="002371A4" w14:paraId="300BA812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 xml:space="preserve">Used </w:t>
      </w:r>
      <w:r w:rsidRPr="002371A4">
        <w:rPr>
          <w:sz w:val="20"/>
          <w:szCs w:val="20"/>
        </w:rPr>
        <w:t>JQuery</w:t>
      </w:r>
      <w:r w:rsidRPr="002371A4">
        <w:rPr>
          <w:sz w:val="20"/>
          <w:szCs w:val="20"/>
        </w:rPr>
        <w:t xml:space="preserve"> Tables to display data in a customized format in ASP.net web pages.</w:t>
      </w:r>
    </w:p>
    <w:p w:rsidR="005B6F82" w:rsidRPr="002371A4" w:rsidP="002371A4" w14:paraId="4A3B8C10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Used ASP.NET Ajax Toolkit controls like Script Manager, Update Panel, Extender controls</w:t>
      </w:r>
    </w:p>
    <w:p w:rsidR="005B6F82" w:rsidRPr="002371A4" w:rsidP="002371A4" w14:paraId="69790D43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Active participation in unit testing of the application to ensure quality.</w:t>
      </w:r>
    </w:p>
    <w:p w:rsidR="005B6F82" w:rsidRPr="002371A4" w:rsidP="002371A4" w14:paraId="63FEC02B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>Used Visual Source Safe effectively to handle version control.</w:t>
      </w:r>
    </w:p>
    <w:p w:rsidR="002371A4" w:rsidRPr="008D65EC" w:rsidP="002371A4" w14:paraId="3F1F22FD" w14:textId="77777777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rPr>
          <w:sz w:val="20"/>
          <w:szCs w:val="20"/>
        </w:rPr>
      </w:pPr>
      <w:r w:rsidRPr="002371A4">
        <w:rPr>
          <w:sz w:val="20"/>
          <w:szCs w:val="20"/>
        </w:rPr>
        <w:t xml:space="preserve">Involved in studying the use-cases to deduce the methods to be implemented in the </w:t>
      </w:r>
      <w:r w:rsidR="008D65EC">
        <w:rPr>
          <w:sz w:val="20"/>
          <w:szCs w:val="20"/>
        </w:rPr>
        <w:t>framework to support the portal</w:t>
      </w:r>
    </w:p>
    <w:p w:rsidR="002371A4" w:rsidP="002371A4" w14:paraId="288E16EF" w14:textId="77777777">
      <w:pPr>
        <w:tabs>
          <w:tab w:val="left" w:pos="360"/>
        </w:tabs>
        <w:suppressAutoHyphens/>
        <w:rPr>
          <w:sz w:val="20"/>
          <w:szCs w:val="20"/>
        </w:rPr>
      </w:pPr>
    </w:p>
    <w:p w:rsidR="00876B07" w:rsidRPr="002371A4" w:rsidP="002371A4" w14:paraId="6E128C30" w14:textId="77777777">
      <w:pPr>
        <w:tabs>
          <w:tab w:val="left" w:pos="360"/>
        </w:tabs>
        <w:suppressAutoHyphens/>
        <w:rPr>
          <w:sz w:val="20"/>
          <w:szCs w:val="20"/>
        </w:rPr>
      </w:pPr>
    </w:p>
    <w:tbl>
      <w:tblPr>
        <w:tblW w:w="9889" w:type="dxa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0"/>
        <w:gridCol w:w="7959"/>
      </w:tblGrid>
      <w:tr w14:paraId="272C099D" w14:textId="77777777" w:rsidTr="00A277E2">
        <w:tblPrEx>
          <w:tblW w:w="9889" w:type="dxa"/>
          <w:tblInd w:w="5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216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2371A4" w:rsidRPr="005B6F82" w:rsidP="00A277E2" w14:paraId="58990493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Client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71A4" w:rsidRPr="005B6F82" w:rsidP="00A277E2" w14:paraId="01514E0D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Amphora, Hyderabad</w:t>
            </w:r>
          </w:p>
        </w:tc>
      </w:tr>
      <w:tr w14:paraId="092F5102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2371A4" w:rsidRPr="005B6F82" w:rsidP="00A277E2" w14:paraId="5F798B0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 w:rsidRPr="005B6F8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9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71A4" w:rsidRPr="005B6F82" w:rsidP="00A277E2" w14:paraId="54D84DD9" w14:textId="77777777">
            <w:pPr>
              <w:rPr>
                <w:i/>
                <w:sz w:val="20"/>
                <w:szCs w:val="20"/>
              </w:rPr>
            </w:pPr>
            <w:r w:rsidRPr="005B6F82">
              <w:rPr>
                <w:sz w:val="20"/>
                <w:szCs w:val="20"/>
              </w:rPr>
              <w:t>.Net Developer</w:t>
            </w:r>
            <w:r>
              <w:rPr>
                <w:sz w:val="20"/>
                <w:szCs w:val="20"/>
              </w:rPr>
              <w:t xml:space="preserve"> (SE)</w:t>
            </w:r>
          </w:p>
        </w:tc>
      </w:tr>
      <w:tr w14:paraId="2DD46FEA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96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2371A4" w:rsidRPr="005B6F82" w:rsidP="00A277E2" w14:paraId="77435EAA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71A4" w:rsidRPr="005B6F82" w:rsidP="00A277E2" w14:paraId="6E938EA6" w14:textId="77777777">
            <w:pPr>
              <w:tabs>
                <w:tab w:val="left" w:pos="303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2016- May 2017</w:t>
            </w:r>
          </w:p>
        </w:tc>
      </w:tr>
      <w:tr w14:paraId="4919F430" w14:textId="77777777" w:rsidTr="00A277E2">
        <w:tblPrEx>
          <w:tblW w:w="9889" w:type="dxa"/>
          <w:tblInd w:w="500" w:type="dxa"/>
          <w:tblLayout w:type="fixed"/>
          <w:tblLook w:val="0000"/>
        </w:tblPrEx>
        <w:trPr>
          <w:trHeight w:val="171"/>
        </w:trPr>
        <w:tc>
          <w:tcPr>
            <w:tcW w:w="1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37" w:color="auto" w:fill="auto"/>
          </w:tcPr>
          <w:p w:rsidR="002371A4" w:rsidRPr="005B6F82" w:rsidP="00A277E2" w14:paraId="49D6365B" w14:textId="777777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6F82">
              <w:rPr>
                <w:rFonts w:ascii="Arial" w:hAnsi="Arial" w:cs="Arial"/>
                <w:b/>
                <w:sz w:val="20"/>
                <w:szCs w:val="20"/>
              </w:rPr>
              <w:t>Projects</w:t>
            </w:r>
          </w:p>
        </w:tc>
        <w:tc>
          <w:tcPr>
            <w:tcW w:w="7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71A4" w:rsidRPr="002371A4" w:rsidP="00A277E2" w14:paraId="39F00C70" w14:textId="77777777">
            <w:pPr>
              <w:tabs>
                <w:tab w:val="left" w:pos="303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371A4">
              <w:rPr>
                <w:sz w:val="20"/>
                <w:szCs w:val="20"/>
              </w:rPr>
              <w:t xml:space="preserve">MEDICAL </w:t>
            </w:r>
            <w:r w:rsidRPr="002371A4">
              <w:rPr>
                <w:sz w:val="20"/>
                <w:szCs w:val="20"/>
              </w:rPr>
              <w:t>DIRECTOR(</w:t>
            </w:r>
            <w:r w:rsidRPr="002371A4">
              <w:rPr>
                <w:sz w:val="20"/>
                <w:szCs w:val="20"/>
              </w:rPr>
              <w:t>DATA EXTRACTION TOOL</w:t>
            </w:r>
          </w:p>
        </w:tc>
      </w:tr>
    </w:tbl>
    <w:p w:rsidR="006B1894" w14:paraId="03B9A491" w14:textId="77777777">
      <w:pPr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</w:rPr>
      </w:pPr>
    </w:p>
    <w:p w:rsidR="006B1894" w14:paraId="03EAFAF6" w14:textId="77777777">
      <w:pPr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        </w:t>
      </w:r>
      <w:r>
        <w:rPr>
          <w:b/>
          <w:sz w:val="20"/>
          <w:szCs w:val="20"/>
          <w:u w:val="single"/>
        </w:rPr>
        <w:t xml:space="preserve">ISSUE LOCKER   </w:t>
      </w:r>
    </w:p>
    <w:p w:rsidR="006B1894" w14:paraId="68AA7041" w14:textId="77777777">
      <w:pPr>
        <w:tabs>
          <w:tab w:val="left" w:pos="1815"/>
          <w:tab w:val="left" w:pos="1980"/>
        </w:tabs>
        <w:ind w:left="72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Web Based application used to track the issue for development and delivery, </w:t>
      </w:r>
      <w:r>
        <w:rPr>
          <w:sz w:val="20"/>
          <w:szCs w:val="20"/>
        </w:rPr>
        <w:t>This</w:t>
      </w:r>
      <w:r>
        <w:rPr>
          <w:sz w:val="20"/>
          <w:szCs w:val="20"/>
        </w:rPr>
        <w:t xml:space="preserve"> issue track all the issue raise by the client and track the flow of development, Client can directly interact with L2 support team.</w:t>
      </w:r>
      <w:r>
        <w:rPr>
          <w:sz w:val="20"/>
          <w:szCs w:val="20"/>
        </w:rPr>
        <w:tab/>
        <w:t xml:space="preserve"> </w:t>
      </w:r>
    </w:p>
    <w:p w:rsidR="006B1894" w14:paraId="6DA152FD" w14:textId="77777777">
      <w:pPr>
        <w:tabs>
          <w:tab w:val="left" w:pos="1815"/>
          <w:tab w:val="left" w:pos="1980"/>
        </w:tabs>
        <w:ind w:left="72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Technology Used:</w:t>
      </w:r>
      <w:r>
        <w:rPr>
          <w:color w:val="444444"/>
          <w:sz w:val="20"/>
          <w:szCs w:val="20"/>
        </w:rPr>
        <w:t xml:space="preserve"> </w:t>
      </w:r>
      <w:r>
        <w:rPr>
          <w:sz w:val="20"/>
          <w:szCs w:val="20"/>
        </w:rPr>
        <w:t xml:space="preserve">Angular </w:t>
      </w:r>
      <w:r>
        <w:rPr>
          <w:sz w:val="20"/>
          <w:szCs w:val="20"/>
        </w:rPr>
        <w:t>JS,C#</w:t>
      </w:r>
      <w:r>
        <w:rPr>
          <w:sz w:val="20"/>
          <w:szCs w:val="20"/>
        </w:rPr>
        <w:t>, SQL Server, WCF Services, ASP.Net MVC, ASP.Net Ajax, jQuery, JSON, Rest,</w:t>
      </w:r>
    </w:p>
    <w:p w:rsidR="006B1894" w14:paraId="60F9AAE5" w14:textId="77777777">
      <w:pPr>
        <w:tabs>
          <w:tab w:val="left" w:pos="1815"/>
          <w:tab w:val="left" w:pos="1980"/>
        </w:tabs>
        <w:ind w:left="720"/>
        <w:jc w:val="both"/>
        <w:outlineLvl w:val="0"/>
        <w:rPr>
          <w:sz w:val="20"/>
          <w:szCs w:val="20"/>
        </w:rPr>
      </w:pPr>
    </w:p>
    <w:p w:rsidR="006B1894" w14:paraId="651DFE1D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MOTOR OIL HELLAS (MOH) </w:t>
      </w:r>
    </w:p>
    <w:p w:rsidR="006B1894" w14:paraId="4AAA8017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Document Generator (Reporting Services): Worked for 27 New reports as per the current new requirement for </w:t>
      </w:r>
      <w:r>
        <w:rPr>
          <w:sz w:val="20"/>
          <w:szCs w:val="20"/>
        </w:rPr>
        <w:t>MOH,  Work</w:t>
      </w:r>
      <w:r>
        <w:rPr>
          <w:sz w:val="20"/>
          <w:szCs w:val="20"/>
        </w:rPr>
        <w:t xml:space="preserve"> Duration 6 Months.       </w:t>
      </w:r>
    </w:p>
    <w:p w:rsidR="006B1894" w14:paraId="0A00DF3B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Technology Used: Asp.Net, C#, Web API’s, Web Services SSRS, SQL SERVER, Store Procs, Report Builder, Report Server, HTML5, CSS3</w:t>
      </w:r>
    </w:p>
    <w:p w:rsidR="006B1894" w14:paraId="5E808AFC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</w:p>
    <w:p w:rsidR="006B1894" w:rsidP="002371A4" w14:paraId="0460DA5D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       </w:t>
      </w:r>
    </w:p>
    <w:p w:rsidR="006B1894" w14:paraId="12A5DC15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</w:rPr>
      </w:pPr>
    </w:p>
    <w:p w:rsidR="006B1894" w14:paraId="7FF8D13D" w14:textId="77777777">
      <w:pPr>
        <w:pStyle w:val="ListParagraph"/>
        <w:tabs>
          <w:tab w:val="left" w:pos="1815"/>
          <w:tab w:val="left" w:pos="1980"/>
        </w:tabs>
        <w:jc w:val="both"/>
        <w:outlineLvl w:val="0"/>
      </w:pPr>
      <w:r>
        <w:rPr>
          <w:b/>
          <w:sz w:val="20"/>
          <w:szCs w:val="20"/>
          <w:u w:val="single"/>
        </w:rPr>
        <w:t xml:space="preserve">Website URL: </w:t>
      </w:r>
      <w:hyperlink r:id="rId5" w:history="1">
        <w:r>
          <w:rPr>
            <w:rStyle w:val="InternetLink"/>
            <w:b/>
            <w:sz w:val="20"/>
            <w:szCs w:val="20"/>
          </w:rPr>
          <w:t>www.us4hs.com</w:t>
        </w:r>
      </w:hyperlink>
    </w:p>
    <w:p w:rsidR="006B1894" w14:paraId="07801989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Technology Used: HTML, CSS, JAVASCRIPT, ASP.NET, C#, SQLSERVER, WEBSERVICES.</w:t>
      </w:r>
    </w:p>
    <w:p w:rsidR="006B1894" w14:paraId="5860405C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7F91EDF9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NETPEACH PORTAL</w:t>
      </w:r>
    </w:p>
    <w:p w:rsidR="006B1894" w14:paraId="1C636085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WEBSITE URL: access.netpeach.com</w:t>
      </w:r>
    </w:p>
    <w:p w:rsidR="006B1894" w14:paraId="2B7A99EC" w14:textId="77777777">
      <w:pPr>
        <w:pStyle w:val="ListParagraph"/>
        <w:tabs>
          <w:tab w:val="left" w:pos="1815"/>
          <w:tab w:val="left" w:pos="1980"/>
        </w:tabs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Technology Used: SharePoint Lists, Angular JS, REST API </w:t>
      </w:r>
      <w:r>
        <w:rPr>
          <w:sz w:val="20"/>
          <w:szCs w:val="20"/>
        </w:rPr>
        <w:t>Servies</w:t>
      </w:r>
      <w:r>
        <w:rPr>
          <w:sz w:val="20"/>
          <w:szCs w:val="20"/>
        </w:rPr>
        <w:t xml:space="preserve">, ASP.NET (PROXY Page), HTML, CSS, </w:t>
      </w:r>
    </w:p>
    <w:p w:rsidR="006B1894" w14:paraId="196FB0C7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6CDD850D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09463DDC" w14:textId="77777777">
      <w:pPr>
        <w:widowControl w:val="0"/>
        <w:shd w:val="clear" w:color="auto" w:fill="D9D9D9" w:themeFill="background1" w:themeFillShade="D9"/>
        <w:jc w:val="both"/>
        <w:outlineLvl w:val="0"/>
      </w:pPr>
      <w:r>
        <w:rPr>
          <w:b/>
          <w:sz w:val="20"/>
          <w:szCs w:val="20"/>
        </w:rPr>
        <w:t>PERSONAL DETAILS</w:t>
      </w:r>
    </w:p>
    <w:p w:rsidR="006B1894" w14:paraId="66BFD765" w14:textId="77777777">
      <w:pPr>
        <w:widowControl w:val="0"/>
        <w:jc w:val="both"/>
        <w:outlineLvl w:val="0"/>
        <w:rPr>
          <w:b/>
          <w:sz w:val="20"/>
          <w:szCs w:val="20"/>
          <w:u w:val="single"/>
        </w:rPr>
      </w:pPr>
    </w:p>
    <w:p w:rsidR="006B1894" w14:paraId="68B7198D" w14:textId="77777777">
      <w:pPr>
        <w:widowControl w:val="0"/>
        <w:jc w:val="both"/>
        <w:outlineLvl w:val="0"/>
        <w:rPr>
          <w:bCs/>
          <w:sz w:val="20"/>
          <w:szCs w:val="20"/>
        </w:rPr>
      </w:pPr>
      <w:r>
        <w:rPr>
          <w:bCs/>
          <w:iCs/>
          <w:sz w:val="20"/>
          <w:szCs w:val="20"/>
        </w:rPr>
        <w:t>Date of Birth</w:t>
      </w:r>
      <w:r>
        <w:rPr>
          <w:bCs/>
          <w:iCs/>
          <w:sz w:val="20"/>
          <w:szCs w:val="20"/>
        </w:rPr>
        <w:tab/>
      </w:r>
      <w:r>
        <w:rPr>
          <w:bCs/>
          <w:iCs/>
          <w:sz w:val="20"/>
          <w:szCs w:val="20"/>
        </w:rPr>
        <w:tab/>
      </w:r>
      <w:r>
        <w:rPr>
          <w:bCs/>
          <w:iCs/>
          <w:sz w:val="20"/>
          <w:szCs w:val="20"/>
        </w:rPr>
        <w:tab/>
      </w:r>
      <w:r>
        <w:rPr>
          <w:bCs/>
          <w:sz w:val="20"/>
          <w:szCs w:val="20"/>
        </w:rPr>
        <w:t>:</w:t>
      </w:r>
      <w:r>
        <w:rPr>
          <w:bCs/>
          <w:sz w:val="20"/>
          <w:szCs w:val="20"/>
        </w:rPr>
        <w:tab/>
        <w:t>July 12</w:t>
      </w:r>
      <w:r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>, 1991</w:t>
      </w:r>
    </w:p>
    <w:p w:rsidR="006B1894" w14:paraId="535C2A96" w14:textId="77777777">
      <w:pPr>
        <w:widowControl w:val="0"/>
        <w:jc w:val="both"/>
        <w:outlineLvl w:val="0"/>
        <w:rPr>
          <w:sz w:val="20"/>
          <w:szCs w:val="20"/>
        </w:rPr>
      </w:pPr>
      <w:r>
        <w:rPr>
          <w:iCs/>
          <w:sz w:val="20"/>
          <w:szCs w:val="20"/>
        </w:rPr>
        <w:t>Father’s Name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  <w:t>: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>Ramanuj</w:t>
      </w:r>
      <w:r>
        <w:rPr>
          <w:iCs/>
          <w:sz w:val="20"/>
          <w:szCs w:val="20"/>
        </w:rPr>
        <w:t xml:space="preserve"> Singh</w:t>
      </w:r>
    </w:p>
    <w:p w:rsidR="006B1894" w14:paraId="11DA99B5" w14:textId="77777777">
      <w:pPr>
        <w:widowControl w:val="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Mother’s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Sarita Devi</w:t>
      </w:r>
    </w:p>
    <w:p w:rsidR="006B1894" w14:paraId="0A4766BC" w14:textId="77777777">
      <w:pPr>
        <w:widowControl w:val="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Present Address                              </w:t>
      </w:r>
      <w:r>
        <w:rPr>
          <w:sz w:val="20"/>
          <w:szCs w:val="20"/>
        </w:rPr>
        <w:t xml:space="preserve">  :</w:t>
      </w:r>
      <w:r>
        <w:rPr>
          <w:sz w:val="20"/>
          <w:szCs w:val="20"/>
        </w:rPr>
        <w:tab/>
        <w:t xml:space="preserve">SR NAGAR, Near </w:t>
      </w:r>
      <w:r>
        <w:rPr>
          <w:sz w:val="20"/>
          <w:szCs w:val="20"/>
        </w:rPr>
        <w:t>Yellama</w:t>
      </w:r>
      <w:r>
        <w:rPr>
          <w:sz w:val="20"/>
          <w:szCs w:val="20"/>
        </w:rPr>
        <w:t xml:space="preserve"> Temple, 500038</w:t>
      </w:r>
    </w:p>
    <w:p w:rsidR="006B1894" w14:paraId="703CF3B0" w14:textId="77777777">
      <w:pPr>
        <w:widowControl w:val="0"/>
        <w:ind w:left="360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6B1894" w14:paraId="6D5DAC62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3DAB18C6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67E2306E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6B68D742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3016DD03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7829946D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6E301FB8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473DB514" w14:textId="77777777">
      <w:pPr>
        <w:pStyle w:val="ListParagraph"/>
        <w:tabs>
          <w:tab w:val="left" w:pos="1815"/>
          <w:tab w:val="left" w:pos="1980"/>
        </w:tabs>
        <w:ind w:left="0"/>
        <w:jc w:val="both"/>
        <w:outlineLvl w:val="0"/>
        <w:rPr>
          <w:b/>
          <w:sz w:val="20"/>
          <w:szCs w:val="20"/>
        </w:rPr>
      </w:pPr>
    </w:p>
    <w:p w:rsidR="006B1894" w14:paraId="25589503" w14:textId="77777777">
      <w:pPr>
        <w:rPr>
          <w:sz w:val="20"/>
          <w:szCs w:val="20"/>
        </w:rPr>
      </w:pPr>
      <w:r>
        <w:rPr>
          <w:b/>
          <w:sz w:val="20"/>
          <w:szCs w:val="20"/>
        </w:rPr>
        <w:t>Place- Hyderabad, Andhra Pradesh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(</w:t>
      </w:r>
      <w:r>
        <w:rPr>
          <w:sz w:val="20"/>
          <w:szCs w:val="20"/>
        </w:rPr>
        <w:t>Dheeraj Kumar)</w:t>
      </w:r>
    </w:p>
    <w:p w:rsidR="006B1894" w14:paraId="52595846" w14:textId="77777777">
      <w:pPr>
        <w:widowControl w:val="0"/>
        <w:jc w:val="both"/>
        <w:outlineLvl w:val="0"/>
      </w:pPr>
      <w:r>
        <w:rPr>
          <w:b/>
          <w:sz w:val="20"/>
          <w:szCs w:val="20"/>
        </w:rPr>
        <w:t>Date :</w:t>
      </w:r>
      <w:r>
        <w:rPr>
          <w:b/>
          <w:sz w:val="20"/>
          <w:szCs w:val="20"/>
        </w:rPr>
        <w:t xml:space="preserve"> -………………………………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795085"/>
    <w:multiLevelType w:val="multilevel"/>
    <w:tmpl w:val="7DDE232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1">
    <w:nsid w:val="074A6086"/>
    <w:multiLevelType w:val="multilevel"/>
    <w:tmpl w:val="8D8E1D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>
    <w:nsid w:val="1941790F"/>
    <w:multiLevelType w:val="multilevel"/>
    <w:tmpl w:val="E95ADB1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1C035264"/>
    <w:multiLevelType w:val="hybridMultilevel"/>
    <w:tmpl w:val="F4B4642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45895409"/>
    <w:multiLevelType w:val="multilevel"/>
    <w:tmpl w:val="58542446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>
    <w:nsid w:val="545253A5"/>
    <w:multiLevelType w:val="multilevel"/>
    <w:tmpl w:val="545253A5"/>
    <w:name w:val="Numbered list 7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6">
    <w:nsid w:val="5B087B55"/>
    <w:multiLevelType w:val="multilevel"/>
    <w:tmpl w:val="6B0E887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707D4466"/>
    <w:multiLevelType w:val="hybridMultilevel"/>
    <w:tmpl w:val="77B005A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94"/>
    <w:rsid w:val="000552E2"/>
    <w:rsid w:val="000B60DF"/>
    <w:rsid w:val="000F0A43"/>
    <w:rsid w:val="00113757"/>
    <w:rsid w:val="002371A4"/>
    <w:rsid w:val="003B4548"/>
    <w:rsid w:val="004460F1"/>
    <w:rsid w:val="005607CB"/>
    <w:rsid w:val="005B6F82"/>
    <w:rsid w:val="006B1894"/>
    <w:rsid w:val="006D3B37"/>
    <w:rsid w:val="007044C4"/>
    <w:rsid w:val="007630E4"/>
    <w:rsid w:val="00876B07"/>
    <w:rsid w:val="008D65EC"/>
    <w:rsid w:val="00975C40"/>
    <w:rsid w:val="00A277E2"/>
    <w:rsid w:val="00BE4B45"/>
    <w:rsid w:val="00BF2ECA"/>
    <w:rsid w:val="00CC07FB"/>
    <w:rsid w:val="00E741E4"/>
    <w:rsid w:val="00E8770F"/>
    <w:rsid w:val="00F47A9D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AD1AB24-B8B7-4255-B95F-44C7276B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D54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747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C1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qFormat/>
    <w:rsid w:val="006A39B7"/>
  </w:style>
  <w:style w:type="character" w:customStyle="1" w:styleId="BodyTextIndent2Char">
    <w:name w:val="Body Text Indent 2 Char"/>
    <w:basedOn w:val="DefaultParagraphFont"/>
    <w:link w:val="BodyTextIndent2"/>
    <w:qFormat/>
    <w:rsid w:val="00D70B59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b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4">
    <w:name w:val="ListLabel 24"/>
    <w:qFormat/>
    <w:rPr>
      <w:rFonts w:cs="Wingdings"/>
      <w:sz w:val="2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hAnsi="Times New Roman" w:cs="Wingdings"/>
      <w:b/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OpenSymbol"/>
      <w:sz w:val="20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sz w:val="20"/>
      <w:szCs w:val="20"/>
    </w:rPr>
  </w:style>
  <w:style w:type="character" w:customStyle="1" w:styleId="ListLabel52">
    <w:name w:val="ListLabel 52"/>
    <w:qFormat/>
    <w:rPr>
      <w:b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9259D"/>
    <w:rPr>
      <w:color w:val="00000A"/>
      <w:sz w:val="24"/>
    </w:rPr>
  </w:style>
  <w:style w:type="paragraph" w:styleId="ListParagraph">
    <w:name w:val="List Paragraph"/>
    <w:basedOn w:val="Normal"/>
    <w:uiPriority w:val="34"/>
    <w:qFormat/>
    <w:rsid w:val="000C3D54"/>
    <w:pPr>
      <w:ind w:left="720"/>
      <w:contextualSpacing/>
    </w:pPr>
  </w:style>
  <w:style w:type="paragraph" w:styleId="NormalWeb">
    <w:name w:val="Normal (Web)"/>
    <w:basedOn w:val="Normal"/>
    <w:semiHidden/>
    <w:unhideWhenUsed/>
    <w:qFormat/>
    <w:rsid w:val="002D3E80"/>
    <w:pPr>
      <w:spacing w:beforeAutospacing="1" w:afterAutospacing="1"/>
    </w:pPr>
  </w:style>
  <w:style w:type="paragraph" w:styleId="BodyTextIndent2">
    <w:name w:val="Body Text Indent 2"/>
    <w:basedOn w:val="Normal"/>
    <w:link w:val="BodyTextIndent2Char"/>
    <w:qFormat/>
    <w:rsid w:val="00D70B59"/>
    <w:pPr>
      <w:ind w:left="3060" w:hanging="30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www.us4hs.com/" TargetMode="External" /><Relationship Id="rId6" Type="http://schemas.openxmlformats.org/officeDocument/2006/relationships/image" Target="https://rdxfootmark.naukri.com/v2/track/openCv?trackingInfo=b5b847abe059f821cbbb7a3a648fdc94134f530e18705c4458440321091b5b581b0b100711455e5f1b4d58515c424154181c084b281e0103030612465a5f0856580f1b425c4c01090340281e010317021744505b014d584b50535a4f162e024b4340010143071944095400551b135b105516155c5c00031c120842501442095b5d5518120a10031753444f4a081e0103030619445e5e0f5149130a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A0BA0-7E4A-4707-A3AA-87756C4C6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Dheeraj</cp:lastModifiedBy>
  <cp:revision>3</cp:revision>
  <dcterms:created xsi:type="dcterms:W3CDTF">2023-03-04T09:12:00Z</dcterms:created>
  <dcterms:modified xsi:type="dcterms:W3CDTF">2023-03-05T19:19:00Z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