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 w:line="24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TASK 3</w:t>
      </w:r>
    </w:p>
    <w:p>
      <w:pPr>
        <w:spacing w:after="60" w:before="60" w:line="24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Deep-Dive Analysis &amp; Interactive Dashboarding</w:t>
      </w:r>
    </w:p>
    <w:p>
      <w:pPr>
        <w:pBdr>
          <w:bottom w:val="single" w:color="0EA5E9" w:sz="12" w:space="6"/>
        </w:pBdr>
        <w:spacing w:after="120" w:before="60" w:line="240"/>
        <w:jc w:val="center"/>
      </w:pPr>
      <w:r>
        <w:rPr>
          <w:rFonts w:ascii="Arial" w:cs="Arial" w:eastAsia="Arial" w:hAnsi="Arial"/>
          <w:i/>
          <w:iCs/>
          <w:color w:val="2563EB"/>
          <w:sz w:val="26"/>
          <w:szCs w:val="26"/>
        </w:rPr>
        <w:t xml:space="preserve">Complete Implementation Guide: Python + Power BI</w:t>
      </w:r>
    </w:p>
    <w:p>
      <w:pPr>
        <w:spacing w:after="40" w:before="4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34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234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0EA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Columns</w:t>
            </w:r>
          </w:p>
        </w:tc>
        <w:tc>
          <w:tcPr>
            <w:tcW w:type="dxa" w:w="23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FMCG_Cleaned_Data.xlsx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90,866 Rows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41 Columns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Jan–Dec 2025</w:t>
            </w:r>
          </w:p>
        </w:tc>
      </w:tr>
    </w:tbl>
    <w:p>
      <w:pPr>
        <w:spacing w:after="40" w:before="4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Order Value</w:t>
            </w:r>
          </w:p>
        </w:tc>
        <w:tc>
          <w:tcPr>
            <w:tcW w:type="dxa" w:w="234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SKUs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₹9.54 Crore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₹1,050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1,300 Unique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683 Products</w:t>
            </w:r>
          </w:p>
        </w:tc>
      </w:tr>
    </w:tbl>
    <w:p>
      <w:pPr>
        <w:spacing w:after="40" w:before="40" w:line="240"/>
      </w:pPr>
      <w:r>
        <w:t xml:space="preserve"/>
      </w:r>
    </w:p>
    <w:p>
      <w:pPr>
        <w:spacing w:after="400" w:before="6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Domain: FMCG  |  State: Andhra Pradesh  |  Categories: 19  |  Salesmen: 22  |  Payment Modes: Cash &amp; Credit</w:t>
      </w:r>
    </w:p>
    <w:p>
      <w:pPr>
        <w:pBdr>
          <w:top w:val="single" w:color="0EA5E9" w:sz="8" w:space="4"/>
        </w:pBdr>
        <w:spacing w:after="60" w:before="80" w:line="240"/>
        <w:jc w:val="center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Timeline: 12 Days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20" w:line="2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1: Dataset Overview</w:t>
      </w:r>
    </w:p>
    <w:p>
      <w:pPr>
        <w:spacing w:after="60" w:before="6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Before writing any code or building any dashboard, understand your dataset thoroughly. The FMCG_Cleaned_Data.xlsx file contains invoice-level sales records from Andhra Pradesh, India for the full year 2025.</w:t>
      </w:r>
    </w:p>
    <w:p>
      <w:pPr>
        <w:spacing w:after="40" w:before="40" w:line="240"/>
      </w:pPr>
      <w:r>
        <w:t xml:space="preserve"/>
      </w:r>
    </w:p>
    <w:p>
      <w:pPr>
        <w:pStyle w:val="Heading2"/>
        <w:spacing w:after="100" w:before="260" w:lin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Key Columns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55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invoice_no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Unique identifier for each invoice / transaction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invoice_date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 date — use for time-series &amp; monthly trend analysis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customer_code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Unique customer ID — use for customer-level aggregations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 FMCG product categories (AGARBATTI, BISCUIT, NOODLES, etc.)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salesman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22 territory salespeople — use for performance comparison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payment_mode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Cash or Credit — important for risk and collection analysis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gross_amount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Revenue before discounts — gross sales figure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discount_amt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Discount given per line item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 revenue after discount and taxes — PRIMARY KPI column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market_name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Sub-territory / town name under the salesman's beat</w:t>
            </w:r>
          </w:p>
        </w:tc>
      </w:tr>
    </w:tbl>
    <w:p>
      <w:pPr>
        <w:spacing w:after="40" w:before="40" w:line="240"/>
      </w:pPr>
      <w:r>
        <w:t xml:space="preserve"/>
      </w:r>
    </w:p>
    <w:p>
      <w:pPr>
        <w:pStyle w:val="Heading2"/>
        <w:spacing w:after="100" w:before="260" w:lin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Environment Setup</w:t>
      </w:r>
    </w:p>
    <w:p>
      <w:pPr>
        <w:spacing w:after="60" w:before="6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Install all required Python libraries before starting analysis: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pip install pandas openpyxl matplotlib seaborn scikit-learn plotly jupyter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pip install xlsxwriter  # For exporting styled Excel reports</w:t>
      </w:r>
    </w:p>
    <w:p>
      <w:pPr>
        <w:spacing w:after="40" w:before="40" w:line="240"/>
      </w:pPr>
      <w:r>
        <w:t xml:space="preserve"/>
      </w:r>
    </w:p>
    <w:p>
      <w:pPr>
        <w:spacing w:after="60" w:before="6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Recommended folder structure for your project: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FMCG_Analysis/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├── data/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└── FMCG_Cleaned_Data.xlsx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├── notebooks/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01_KPI_Definitions.ipynb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02_Segmentation_Analysis.ipynb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└── 03_Deep_Dive_Report.ipynb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├── outputs/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kpi_summary.xlsx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└── figures/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└── README.md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20" w:line="2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2: Define Core KPIs</w:t>
      </w:r>
    </w:p>
    <w:p>
      <w:pPr>
        <w:spacing w:after="60" w:before="6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Based on the FMCG dataset structure, the following 6 KPIs are selected. Each is directly computable from the available columns.</w:t>
      </w:r>
    </w:p>
    <w:p>
      <w:pPr>
        <w:spacing w:after="40" w:before="4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Name</w:t>
            </w:r>
          </w:p>
        </w:tc>
        <w:tc>
          <w:tcPr>
            <w:tcW w:type="dxa" w:w="2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Measure</w:t>
            </w:r>
          </w:p>
        </w:tc>
        <w:tc>
          <w:tcPr>
            <w:tcW w:type="dxa" w:w="2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Rationale</w:t>
            </w:r>
          </w:p>
        </w:tc>
        <w:tc>
          <w:tcPr>
            <w:tcW w:type="dxa" w:w="25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Column(s)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SUM(total_amount)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Measures overall business turnover across all invoices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total_amount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Avg Order Value (AOV)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SUM(total_amount) / COUNT(invoice_no)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Tracks average spend per invoice; FMCG benchmark: ₹800–₹1,200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total_amount, invoice_no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Discount Rate %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SUM(discount_amt) / SUM(gross_amount) × 100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Measures pricing pressure and margin risk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discount_amt, gross_amount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Revenue by Category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SUM(total_amount) GROUP BY category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Identifies top-performing product lines (19 categories)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category, total_amount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Credit vs Cash Split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COUNT(payment_mode) / Total × 100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Monitors payment risk; high credit = collection risk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payment_mode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Salesman Revenue Share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SUM(total_amount) GROUP BY salesman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Evaluates performance of 22 salespeople on territory coverage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salesman, total_amount</w:t>
            </w:r>
          </w:p>
        </w:tc>
      </w:tr>
    </w:tbl>
    <w:p>
      <w:pPr>
        <w:spacing w:after="40" w:before="40" w:line="240"/>
      </w:pPr>
      <w:r>
        <w:t xml:space="preserve"/>
      </w:r>
    </w:p>
    <w:p>
      <w:pPr>
        <w:pStyle w:val="Heading2"/>
        <w:spacing w:after="100" w:before="260" w:lin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Python Code: Compute All KPIs</w:t>
      </w:r>
    </w:p>
    <w:p>
      <w:pPr>
        <w:spacing w:after="60" w:before="6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this notebook cell to compute and print all 6 KPIs in one block: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import pandas as pd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df = pd.read_excel('data/FMCG_Cleaned_Data.xlsx')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df['invoice_date'] = pd.to_datetime(df['invoice_date'])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# KPI 1 — Total Revenue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total_revenue = df['total_amount'].sum()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print(f'Total Revenue: ₹{total_revenue:,.2f}')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# KPI 2 — Average Order Value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aov = df.groupby('invoice_no')['total_amount'].sum().mean()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print(f'Avg Order Value: ₹{aov:,.2f}')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# KPI 3 — Discount Rate %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discount_rate = (df['discount_amt'].sum() / df['gross_amount'].sum()) * 100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print(f'Discount Rate: {discount_rate:.2f}%')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# KPI 4 — Revenue by Category (Top 5)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cat_rev = df.groupby('category')['total_amount'].sum().sort_values(ascending=False)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print(cat_rev.head(5))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# KPI 5 — Payment Mode Split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pay_split = df.groupby('payment_mode')['invoice_no'].nunique()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print(pay_split)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# KPI 6 — Salesman Revenue Share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sales_rev = df.groupby('salesman')['total_amount'].sum().sort_values(ascending=False)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print(sales_rev.head(10))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20" w:line="2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3: Python Deep-Dive Analysis</w:t>
      </w:r>
    </w:p>
    <w:p>
      <w:pPr>
        <w:spacing w:after="60" w:before="6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section provides a complete, step-by-step Python implementation for Segmentation Analysis — the recommended deep-dive for this FMCG dataset. Customer segmentation using RFM (Recency, Frequency, Monetary) is ideal because the data has customer_code, invoice_date, and total_amount.</w:t>
      </w:r>
    </w:p>
    <w:p>
      <w:pPr>
        <w:spacing w:after="40" w:before="40" w:line="240"/>
      </w:pPr>
      <w:r>
        <w:t xml:space="preserve"/>
      </w:r>
    </w:p>
    <w:p>
      <w:pPr>
        <w:pStyle w:val="Heading2"/>
        <w:spacing w:after="100" w:before="260" w:lin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3.1 — Load &amp; Prepare Data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import pandas as pd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import matplotlib.pyplot as plt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import matplotlib.patches as mpatches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import seaborn as sns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from datetime import datetime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df = pd.read_excel('data/FMCG_Cleaned_Data.xlsx')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df['invoice_date'] = pd.to_datetime(df['invoice_date'])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# Keep only invoiced records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df = df[df['invoice_status'] == 'Invoiced']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print('Shape:', df.shape)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print('Date range:', df['invoice_date'].min(), 'to', df['invoice_date'].max())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print('Unique customers:', df['customer_code'].nunique())</w:t>
      </w:r>
    </w:p>
    <w:p>
      <w:pPr>
        <w:spacing w:after="40" w:before="40" w:line="240"/>
      </w:pPr>
      <w:r>
        <w:t xml:space="preserve"/>
      </w:r>
    </w:p>
    <w:p>
      <w:pPr>
        <w:pStyle w:val="Heading2"/>
        <w:spacing w:after="100" w:before="260" w:lin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3.2 — Build RFM Table</w:t>
      </w:r>
    </w:p>
    <w:p>
      <w:pPr>
        <w:spacing w:after="60" w:before="6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RFM stands for Recency (how recently a customer bought), Frequency (how often), and Monetary (how much they spent).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# Reference date = day after last invoice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ref_date = df['invoice_date'].max() + pd.Timedelta(days=1)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rfm = df.groupby("customer_code").agg(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Recency  = ('invoice_date', lambda x: (ref_date - x.max()).days),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Frequency= ('invoice_no',   'nunique'),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Monetary = ('total_amount', 'sum')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).reset_index()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print(rfm.describe())</w:t>
      </w:r>
    </w:p>
    <w:p>
      <w:pPr>
        <w:spacing w:after="40" w:before="40" w:line="240"/>
      </w:pPr>
      <w:r>
        <w:t xml:space="preserve"/>
      </w:r>
    </w:p>
    <w:p>
      <w:pPr>
        <w:pStyle w:val="Heading2"/>
        <w:spacing w:after="100" w:before="260" w:lin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3.3 — Score &amp; Assign Segments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# Score each dimension 1–4 (4 = best)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rfm['R_Score'] = pd.qcut(rfm['Recency'],  q=4, labels=[4,3,2,1]).astype(int)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rfm['F_Score'] = pd.qcut(rfm['Frequency'].rank(method='first'), q=4, labels=[1,2,3,4]).astype(int)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rfm['M_Score'] = pd.qcut(rfm['Monetary'].rank(method='first'), q=4, labels=[1,2,3,4]).astype(int)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rfm['RFM_Score'] = rfm['R_Score'] + rfm['F_Score'] + rfm['M_Score']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# Assign segment labels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def label(score):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if score &gt;= 10: return "Champions"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elif score &gt;= 8: return "Loyal Customers"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elif score &gt;= 6: return "At Risk"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else: return "Lost / Inactive"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rfm['Segment'] = rfm['RFM_Score'].apply(label)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print(rfm['Segment'].value_counts())</w:t>
      </w:r>
    </w:p>
    <w:p>
      <w:pPr>
        <w:spacing w:after="40" w:before="40" w:line="240"/>
      </w:pPr>
      <w:r>
        <w:t xml:space="preserve"/>
      </w:r>
    </w:p>
    <w:p>
      <w:pPr>
        <w:pStyle w:val="Heading2"/>
        <w:spacing w:after="100" w:before="260" w:lin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3.4 — Visualize Segments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fig, axes = plt.subplots(1, 2, figsize=(14, 5))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# Chart 1: Segment count bar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seg_count = rfm['Segment'].value_counts()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colors = ['#16A34A','#2563EB','#D97706','#DC2626']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seg_count.plot(kind='bar', ax=axes[0], color=colors, edgecolor='white', linewidth=0.5)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axes[0].set_title('Customer Segments — Count', fontweight='bold', fontsize=13)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axes[0].set_xlabel('')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axes[0].set_ylabel('Number of Customers')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axes[0].tick_params(axis='x', rotation=30)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# Chart 2: Segment monetary value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seg_money = rfm.groupby('Segment')['Monetary'].sum().reindex(seg_count.index)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seg_money.plot(kind='bar', ax=axes[1], color=colors, edgecolor='white', linewidth=0.5)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axes[1].set_title('Customer Segments — Total Revenue (₹)', fontweight='bold', fontsize=13)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axes[1].set_xlabel('')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axes[1].set_ylabel('Revenue (₹)')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axes[1].tick_params(axis='x', rotation=30)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plt.tight_layout()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plt.savefig('outputs/figures/rfm_segments.png', dpi=150, bbox_inches='tight')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plt.show()</w:t>
      </w:r>
    </w:p>
    <w:p>
      <w:pPr>
        <w:spacing w:after="40" w:before="40" w:line="240"/>
      </w:pPr>
      <w:r>
        <w:t xml:space="preserve"/>
      </w:r>
    </w:p>
    <w:p>
      <w:pPr>
        <w:pStyle w:val="Heading2"/>
        <w:spacing w:after="100" w:before="260" w:lin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3.5 — Category Revenue Trend (Monthly)</w:t>
      </w:r>
    </w:p>
    <w:p>
      <w:pPr>
        <w:spacing w:after="60" w:before="6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Visualize how monthly revenue has evolved over the year across top categories: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df['Month'] = df['invoice_date'].dt.to_period('M')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monthly = df.groupby(['Month', 'category'])['total_amount'].sum().reset_index()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top5_cats = df.groupby('category')['total_amount'].sum().nlargest(5).index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monthly_top5 = monthly[monthly['category'].isin(top5_cats)]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fig, ax = plt.subplots(figsize=(14, 6))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for cat in top5_cats: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sub = monthly_top5[monthly_top5['category']==cat]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ax.plot(sub['Month'].astype(str), sub['total_amount'], marker='o', label=cat, linewidth=2)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ax.set_title('Monthly Revenue by Top 5 Categories (2025)', fontweight='bold', fontsize=14)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ax.set_xlabel('Month')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ax.set_ylabel('Revenue (₹)')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ax.legend(loc='upper left', fontsize=9)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ax.tick_params(axis='x', rotation=45)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plt.tight_layout()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plt.savefig('outputs/figures/monthly_trend.png', dpi=150, bbox_inches='tight')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plt.show()</w:t>
      </w:r>
    </w:p>
    <w:p>
      <w:pPr>
        <w:spacing w:after="40" w:before="40" w:line="240"/>
      </w:pPr>
      <w:r>
        <w:t xml:space="preserve"/>
      </w:r>
    </w:p>
    <w:p>
      <w:pPr>
        <w:pStyle w:val="Heading2"/>
        <w:spacing w:after="100" w:before="260" w:lin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3.6 — Salesman Performance Analysis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salesman_df = df.groupby('salesman').agg(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Revenue    = ('total_amount', 'sum'),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Invoices   = ('invoice_no', 'nunique'),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Customers  = ('customer_code', 'nunique'),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Avg_Invoice= ('total_amount', 'mean')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).reset_index().sort_values("Revenue", ascending=False)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# Plot horizontal bar chart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fig, ax = plt.subplots(figsize=(12, 7))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ax.barh(salesman_df['salesman'], salesman_df['Revenue']/1e5,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  color='#2563EB', edgecolor='white')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ax.set_xlabel('Revenue (₹ Lakhs)')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ax.set_title('Salesman Revenue Performance (2025)', fontweight='bold', fontsize=14)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ax.invert_yaxis()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plt.tight_layout()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plt.savefig('outputs/figures/salesman_perf.png', dpi=150, bbox_inches='tight')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plt.show()</w:t>
      </w:r>
    </w:p>
    <w:p>
      <w:pPr>
        <w:spacing w:after="40" w:before="40" w:line="240"/>
      </w:pPr>
      <w:r>
        <w:t xml:space="preserve"/>
      </w:r>
    </w:p>
    <w:p>
      <w:pPr>
        <w:pStyle w:val="Heading2"/>
        <w:spacing w:after="100" w:before="260" w:lin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3.7 — Export Analysis Results</w:t>
      </w:r>
    </w:p>
    <w:p>
      <w:pPr>
        <w:spacing w:after="60" w:before="6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Export all computed tables to a styled Excel workbook for the GitHub deliverable: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with pd.ExcelWriter('outputs/kpi_summary.xlsx', engine='xlsxwriter') as writer: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rfm.to_excel(writer, sheet_name='RFM_Segments', index=False)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cat_rev.reset_index().to_excel(writer, sheet_name='Category_Revenue', index=False)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salesman_df.to_excel(writer, sheet_name='Salesman_Performance', index=False)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monthly.to_excel(writer, sheet_name='Monthly_Trend', index=False)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print('Exported: outputs/kpi_summary.xlsx')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20" w:line="2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4: Power BI Dashboard Build</w:t>
      </w:r>
    </w:p>
    <w:p>
      <w:pPr>
        <w:spacing w:after="60" w:before="6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a 3-page interactive dashboard in Power BI Desktop. This guide assumes Power BI Desktop is installed (free from Microsoft). The FMCG data loads directly from the cleaned Excel file.</w:t>
      </w:r>
    </w:p>
    <w:p>
      <w:pPr>
        <w:spacing w:after="40" w:before="40" w:line="240"/>
      </w:pPr>
      <w:r>
        <w:t xml:space="preserve"/>
      </w:r>
    </w:p>
    <w:p>
      <w:pPr>
        <w:pStyle w:val="Heading2"/>
        <w:spacing w:after="100" w:before="260" w:lin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Step-by-Step Power BI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000"/>
        <w:gridCol w:w="2860"/>
      </w:tblGrid>
      <w:tr>
        <w:trPr>
          <w:tblHeader/>
        </w:trPr>
        <w:tc>
          <w:tcPr>
            <w:tcW w:type="dxa" w:w="9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in Power BI Desktop</w:t>
            </w:r>
          </w:p>
        </w:tc>
        <w:tc>
          <w:tcPr>
            <w:tcW w:type="dxa" w:w="28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Import Data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Home → Get Data → Excel → Select FMCG_Cleaned_Data.xlsx → Load Sheet1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90,866 rows, 41 columns loaded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Transform Data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Transform Data → Change invoice_date to Date type → invoice_qty, total_amount to Decimal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Clean numeric and date columns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Create Date Table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New Table: DateTable = CALENDAR(MIN(Sheet1[invoice_date]), MAX(Sheet1[invoice_date]))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Enables time-intelligence DAX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KPI Measures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New Measure in Sheet1 → write DAX formulas (see Section 4.2)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Revenue, AOV, Discount %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Build Page 1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Add 6 Card visuals for KPIs; add Bar chart: Revenue by Category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Executive summary view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Build Page 2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Line chart: Revenue by Month; Matrix: Salesman × Category revenue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Trend &amp; salesman analysis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Build Page 3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Stacked bar: Payment mode by market; Table: Top 20 customers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 &amp; payment deep-dive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Add Slicers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Insert Slicer → Field: state, category, payment_mode, salesman, invoice_date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interactivity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9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Publish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File → Publish to Power BI Service → Share link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Live dashboard URL</w:t>
            </w:r>
          </w:p>
        </w:tc>
      </w:tr>
    </w:tbl>
    <w:p>
      <w:pPr>
        <w:spacing w:after="40" w:before="40" w:line="240"/>
      </w:pPr>
      <w:r>
        <w:t xml:space="preserve"/>
      </w:r>
    </w:p>
    <w:p>
      <w:pPr>
        <w:pStyle w:val="Heading2"/>
        <w:spacing w:after="100" w:before="260" w:lin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DAX Measures (Copy-Paste Ready)</w:t>
      </w:r>
    </w:p>
    <w:p>
      <w:pPr>
        <w:spacing w:after="60" w:before="6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these measures in Power BI (right-click Sheet1 table → New Measure):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// Measure 1: Total Revenue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Total Revenue = SUM(Sheet1[total_amount])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// Measure 2: Average Order Value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AOV = DIVIDE([Total Revenue], DISTINCTCOUNT(Sheet1[invoice_no]))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// Measure 3: Discount Rate %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Discount Rate % = DIVIDE(SUM(Sheet1[discount_amt]), SUM(Sheet1[gross_amount])) * 100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// Measure 4: Total Invoices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Total Invoices = DISTINCTCOUNT(Sheet1[invoice_no])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// Measure 5: Unique Customers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Unique Customers = DISTINCTCOUNT(Sheet1[customer_code])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// Measure 6: Credit Invoice %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Credit % = DIVIDE(CALCULATE(DISTINCTCOUNT(Sheet1[invoice_no]),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Sheet1[payment_mode]="Credit"),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[Total Invoices]) * 100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// Measure 7: MoM Revenue Growth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MoM Growth % = 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VAR CurrentMonth = [Total Revenue]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VAR PrevMonth = CALCULATE([Total Revenue],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DATEADD(DateTable[Date], -1, MONTH))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RETURN DIVIDE(CurrentMonth - PrevMonth, PrevMonth) * 100</w:t>
      </w:r>
    </w:p>
    <w:p>
      <w:pPr>
        <w:spacing w:after="40" w:before="40" w:line="240"/>
      </w:pPr>
      <w:r>
        <w:t xml:space="preserve"/>
      </w:r>
    </w:p>
    <w:p>
      <w:pPr>
        <w:pStyle w:val="Heading2"/>
        <w:spacing w:after="100" w:before="260" w:lin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Dashboard Page Layout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60"/>
        <w:gridCol w:w="2600"/>
        <w:gridCol w:w="2500"/>
      </w:tblGrid>
      <w:tr>
        <w:trPr>
          <w:tblHeader/>
        </w:trPr>
        <w:tc>
          <w:tcPr>
            <w:tcW w:type="dxa" w:w="1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Visuals to Add</w:t>
            </w:r>
          </w:p>
        </w:tc>
        <w:tc>
          <w:tcPr>
            <w:tcW w:type="dxa" w:w="2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Slicers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Page 1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6× KPI Cards, Bar: Revenue by Category, Donut: Payment Split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invoice_date (range), salesman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Page 2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Trend &amp; Salesman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Line: Monthly Revenue, Matrix: Salesman × Category, Bar: Top 10 Markets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category, payment_mode, month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Page 3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Customer Deep-Dive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Table: Top 20 Customers, Scatter: AOV vs Frequency, Bar: Beat Performance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state, customer_name, category</w:t>
            </w:r>
          </w:p>
        </w:tc>
      </w:tr>
    </w:tbl>
    <w:p>
      <w:pPr>
        <w:spacing w:after="40" w:before="40" w:line="240"/>
      </w:pPr>
      <w:r>
        <w:t xml:space="preserve"/>
      </w:r>
    </w:p>
    <w:p>
      <w:pPr>
        <w:pStyle w:val="Heading2"/>
        <w:spacing w:after="100" w:before="260" w:lin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 Power BI Design Tips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theme: View → Themes → "Executive" for a professional look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conditional formatting on Matrix cells: darker = higher revenue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a company logo or "FMCG Analytics" title text box on each page header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Enable "Cross-highlight" between all visuals (default in Power BI)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the date slicer to "Between" mode for intuitive date range selection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Format all monetary fields: ₹ symbol, 2 decimal places, comma separator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20" w:line="2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5: Deliverables &amp; Submission Checklist</w:t>
      </w:r>
    </w:p>
    <w:p>
      <w:pPr>
        <w:spacing w:after="60" w:before="6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Complete all items below before submitting. Check off each item as you finish.</w:t>
      </w:r>
    </w:p>
    <w:p>
      <w:pPr>
        <w:spacing w:after="40" w:before="40" w:line="240"/>
      </w:pPr>
      <w:r>
        <w:t xml:space="preserve"/>
      </w:r>
    </w:p>
    <w:p>
      <w:pPr>
        <w:pStyle w:val="Heading2"/>
        <w:spacing w:after="100" w:before="260" w:lin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GitHub Repository Structure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FMCG_Task3/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├── README.md                     ← Project summary + dashboard link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├── data/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└── FMCG_Cleaned_Data.xlsx    ← Source data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├── notebooks/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01_KPI_Definitions.ipynb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02_Segmentation_RFM.ipynb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└── 03_Salesman_Analysis.ipynb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├── outputs/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kpi_summary.xlsx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└── figures/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    ├── rfm_segments.png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    ├── monthly_trend.png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    └── salesman_perf.png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├── dashboard/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└── FMCG_Dashboard.pbix       ← Power BI file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└── report/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└── Deep_Dive_Report.docx      ← This guide + findings</w:t>
      </w:r>
    </w:p>
    <w:p>
      <w:pPr>
        <w:spacing w:after="40" w:before="40" w:line="240"/>
      </w:pPr>
      <w:r>
        <w:t xml:space="preserve"/>
      </w:r>
    </w:p>
    <w:p>
      <w:pPr>
        <w:pStyle w:val="Heading2"/>
        <w:spacing w:after="100" w:before="260" w:lin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README.md Template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# FMCG Sales Analytics — Task 3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## Live Dashboard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[Power BI Dashboard](YOUR_PUBLISHED_LINK_HERE)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## Dataset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- 90,866 invoice rows | Andhra Pradesh | Jan–Dec 2025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- 19 Product Categories | 22 Salesmen | 1,300 Customers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## KPIs Tracked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1. Total Revenue: ₹9.54 Crore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2. Average Order Value: ₹1,050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3. Discount Rate: X.X%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4. Top Category: [YOUR FINDING]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5. Credit vs Cash Split: XX% / XX%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6. Top Salesman: [NAME] — ₹X Lakh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## Deep-Dive: Customer Segmentation (RFM)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- Champions: XX customers, ₹X Lakh revenue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- Loyal: XX customers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- At Risk: XX customers (action needed)</w:t>
      </w:r>
    </w:p>
    <w:p>
      <w:pPr>
        <w:pBdr>
          <w:left w:val="single" w:color="0EA5E9" w:sz="12" w:space="4"/>
        </w:pBdr>
        <w:shd w:fill="F1F5F9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- Lost: XX customers</w:t>
      </w:r>
    </w:p>
    <w:p>
      <w:pPr>
        <w:spacing w:after="40" w:before="40" w:line="240"/>
      </w:pPr>
      <w:r>
        <w:t xml:space="preserve"/>
      </w:r>
    </w:p>
    <w:p>
      <w:pPr>
        <w:pStyle w:val="Heading2"/>
        <w:spacing w:after="100" w:before="260" w:lin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LinkedIn Video Script (5–7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260"/>
        <w:gridCol w:w="2200"/>
      </w:tblGrid>
      <w:tr>
        <w:trPr>
          <w:tblHeader/>
        </w:trPr>
        <w:tc>
          <w:tcPr>
            <w:tcW w:type="dxa" w:w="9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2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 / Show</w:t>
            </w:r>
          </w:p>
        </w:tc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on Screen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0:00–0:45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Hook &amp; Context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Introduce the FMCG dataset — 90K+ invoices across Andhra Pradesh 2025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Excel file / dataset overview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0:45–2:00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KPI Walkthrough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 the 6 KPIs on Page 1 of dashboard; narrate each number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Power BI Page 1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2:00–3:30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Key Finding #1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Which category drives the most revenue? Show bar chart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Category revenue visual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3:30–5:00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Key Finding #2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RFM segments — how many Champions vs At Risk? Business implication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Segment chart from Python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5:00–6:00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Key Finding #3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Salesman leaderboard — performance gap between top and bottom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Salesman bar chart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6:00–7:00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actionable insight: e.g. "Re-engage At Risk customers with promotions"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Summary slide or dashboard</w:t>
            </w:r>
          </w:p>
        </w:tc>
      </w:tr>
    </w:tbl>
    <w:p>
      <w:pPr>
        <w:spacing w:after="40" w:before="40" w:line="240"/>
      </w:pPr>
      <w:r>
        <w:t xml:space="preserve"/>
      </w:r>
    </w:p>
    <w:p>
      <w:pPr>
        <w:spacing w:after="40" w:before="40" w:line="240"/>
      </w:pPr>
      <w:r>
        <w:t xml:space="preserve"/>
      </w:r>
    </w:p>
    <w:p>
      <w:pPr>
        <w:pStyle w:val="Heading2"/>
        <w:spacing w:after="100" w:before="260" w:lin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 Final Submission Checklist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Python notebooks run end-to-end without errors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6 KPIs computed and documented with formulas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RFM segmentation chart saved in outputs/figures/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Monthly revenue trend chart saved in outputs/figures/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Power BI .pbix file built with 3 pages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6 DAX measures created and validated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Minimum 4 slicers active on the dashboard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Dashboard published to Power BI Service (live link)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repo created with proper folder structure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README.md updated with live dashboard link and key findings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LinkedIn video recorded (5–7 min), screen capture + audio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Video posted on LinkedIn with project hashtags</w:t>
      </w:r>
    </w:p>
    <w:p>
      <w:pPr>
        <w:spacing w:after="40" w:before="40" w:line="240"/>
      </w:pPr>
      <w:r>
        <w:t xml:space="preserve"/>
      </w:r>
    </w:p>
    <w:p>
      <w:pPr>
        <w:pBdr>
          <w:left w:val="single" w:color="16A34A" w:sz="16" w:space="4"/>
        </w:pBdr>
        <w:shd w:fill="F0FFF4" w:val="clear"/>
        <w:spacing w:after="80" w:before="120" w:line="240"/>
        <w:ind w:left="360" w:right="3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Pro Tip: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Run all Python notebooks first and gather your numbers before building the Power BI dashboard. Having concrete figures makes the dashboard build 2× faster.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2"/>
      </w:pBdr>
      <w:tabs>
        <w:tab w:val="right" w:pos="9360"/>
      </w:tabs>
      <w:spacing w:after="80" w:before="0" w:line="240"/>
    </w:pPr>
    <w:r>
      <w:rPr>
        <w:rFonts w:ascii="Arial" w:cs="Arial" w:eastAsia="Arial" w:hAnsi="Arial"/>
        <w:color w:val="6B7280"/>
        <w:sz w:val="16"/>
        <w:szCs w:val="16"/>
      </w:rPr>
      <w:t xml:space="preserve">TASK 3 — Deep-Dive Analysis &amp; Interactive Dashboarding  |  FMCG Dataset</w:t>
    </w:r>
    <w:r>
      <w:rPr>
        <w:rFonts w:ascii="Arial" w:cs="Arial" w:eastAsia="Arial" w:hAnsi="Arial"/>
        <w:color w:val="2563EB"/>
        <w:sz w:val="16"/>
        <w:szCs w:val="16"/>
      </w:rPr>
      <w:t xml:space="preserve">| pg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2026-03-24T04:50:38.967Z</dcterms:created>
  <dcterms:modified xsi:type="dcterms:W3CDTF">2026-03-24T04:50:38.968Z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