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200" w:line="240" w:lineRule="auto"/>
        <w:ind w:left="-270" w:right="-360" w:firstLine="0"/>
        <w:rPr>
          <w:rFonts w:ascii="Times New Roman" w:cs="Times New Roman" w:eastAsia="Times New Roman" w:hAnsi="Times New Roman"/>
          <w:b w:val="1"/>
          <w:color w:val="002060"/>
          <w:sz w:val="40"/>
          <w:szCs w:val="40"/>
        </w:rPr>
      </w:pPr>
      <w:r w:rsidDel="00000000" w:rsidR="00000000" w:rsidRPr="00000000">
        <w:rPr>
          <w:rtl w:val="0"/>
        </w:rPr>
      </w:r>
    </w:p>
    <w:p w:rsidR="00000000" w:rsidDel="00000000" w:rsidP="00000000" w:rsidRDefault="00000000" w:rsidRPr="00000000" w14:paraId="00000002">
      <w:pPr>
        <w:widowControl w:val="0"/>
        <w:spacing w:after="200" w:before="200" w:line="240" w:lineRule="auto"/>
        <w:ind w:left="3330" w:right="-360" w:firstLine="0"/>
        <w:rPr>
          <w:rFonts w:ascii="Times New Roman" w:cs="Times New Roman" w:eastAsia="Times New Roman" w:hAnsi="Times New Roman"/>
          <w:b w:val="1"/>
          <w:color w:val="002060"/>
          <w:sz w:val="42"/>
          <w:szCs w:val="42"/>
        </w:rPr>
      </w:pPr>
      <w:r w:rsidDel="00000000" w:rsidR="00000000" w:rsidRPr="00000000">
        <w:rPr>
          <w:rFonts w:ascii="Times New Roman" w:cs="Times New Roman" w:eastAsia="Times New Roman" w:hAnsi="Times New Roman"/>
          <w:b w:val="1"/>
          <w:color w:val="002060"/>
          <w:sz w:val="40"/>
          <w:szCs w:val="40"/>
          <w:rtl w:val="0"/>
        </w:rPr>
        <w:t xml:space="preserve">Ajay kumar Bandari</w:t>
      </w:r>
      <w:r w:rsidDel="00000000" w:rsidR="00000000" w:rsidRPr="00000000">
        <w:rPr>
          <w:rtl w:val="0"/>
        </w:rPr>
      </w:r>
    </w:p>
    <w:p w:rsidR="00000000" w:rsidDel="00000000" w:rsidP="00000000" w:rsidRDefault="00000000" w:rsidRPr="00000000" w14:paraId="00000003">
      <w:pPr>
        <w:widowControl w:val="0"/>
        <w:spacing w:after="200" w:before="200" w:line="240" w:lineRule="auto"/>
        <w:ind w:left="-270" w:right="-360" w:firstLine="0"/>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Hyderabad, Telangana. 500090 | </w:t>
      </w:r>
      <w:hyperlink r:id="rId6">
        <w:r w:rsidDel="00000000" w:rsidR="00000000" w:rsidRPr="00000000">
          <w:rPr>
            <w:rFonts w:ascii="Times New Roman" w:cs="Times New Roman" w:eastAsia="Times New Roman" w:hAnsi="Times New Roman"/>
            <w:color w:val="1155cc"/>
            <w:sz w:val="24"/>
            <w:szCs w:val="24"/>
            <w:u w:val="single"/>
            <w:rtl w:val="0"/>
          </w:rPr>
          <w:t xml:space="preserve">bandari.ajaykumar2001@gmail.com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206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+91 8919275981</w:t>
      </w:r>
    </w:p>
    <w:p w:rsidR="00000000" w:rsidDel="00000000" w:rsidP="00000000" w:rsidRDefault="00000000" w:rsidRPr="00000000" w14:paraId="00000004">
      <w:pPr>
        <w:spacing w:after="200" w:before="200" w:line="240" w:lineRule="auto"/>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002060"/>
          <w:sz w:val="24"/>
          <w:szCs w:val="24"/>
          <w:rtl w:val="0"/>
        </w:rPr>
        <w:t xml:space="preserve">SUMMARY</w:t>
      </w:r>
      <w:r w:rsidDel="00000000" w:rsidR="00000000" w:rsidRPr="00000000">
        <w:rPr>
          <w:rFonts w:ascii="Times New Roman" w:cs="Times New Roman" w:eastAsia="Times New Roman" w:hAnsi="Times New Roman"/>
          <w:b w:val="1"/>
          <w:color w:val="002060"/>
          <w:sz w:val="24"/>
          <w:szCs w:val="24"/>
        </w:rPr>
        <mc:AlternateContent>
          <mc:Choice Requires="wpg">
            <w:drawing>
              <wp:inline distB="0" distT="0" distL="114300" distR="114300">
                <wp:extent cx="6448425" cy="38100"/>
                <wp:effectExtent b="0" l="0" r="0" t="0"/>
                <wp:docPr id="3" name=""/>
                <a:graphic>
                  <a:graphicData uri="http://schemas.microsoft.com/office/word/2010/wordprocessingShape">
                    <wps:wsp>
                      <wps:cNvCnPr/>
                      <wps:spPr>
                        <a:xfrm>
                          <a:off x="2131313" y="3780000"/>
                          <a:ext cx="6429375" cy="0"/>
                        </a:xfrm>
                        <a:prstGeom prst="straightConnector1">
                          <a:avLst/>
                        </a:prstGeom>
                        <a:noFill/>
                        <a:ln cap="flat" cmpd="sng" w="1905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6448425" cy="381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48425" cy="38100"/>
                        </a:xfrm>
                        <a:prstGeom prst="rect"/>
                        <a:ln/>
                      </pic:spPr>
                    </pic:pic>
                  </a:graphicData>
                </a:graphic>
              </wp:inline>
            </w:drawing>
          </mc:Fallback>
        </mc:AlternateContent>
      </w:r>
      <w:r w:rsidDel="00000000" w:rsidR="00000000" w:rsidRPr="00000000">
        <w:rPr>
          <w:rFonts w:ascii="Cambria" w:cs="Cambria" w:eastAsia="Cambria" w:hAnsi="Cambria"/>
          <w:sz w:val="24"/>
          <w:szCs w:val="24"/>
          <w:rtl w:val="0"/>
        </w:rPr>
        <w:t xml:space="preserve">Full Stack Developer with 2.5+ years of experience in designing and developing scalable web applications using MERN stack, and cloud platforms like Azure. Proficient in backend development with Node.js, and integration of cloud services and third-party APIs. Adept in CI/CD, DevOps practices, and building AI-integrated features. Proven track record in delivering high-impact solutions across e-commerce, communication, and productivity platforms.</w:t>
      </w:r>
      <w:r w:rsidDel="00000000" w:rsidR="00000000" w:rsidRPr="00000000">
        <w:rPr>
          <w:rtl w:val="0"/>
        </w:rPr>
      </w:r>
    </w:p>
    <w:p w:rsidR="00000000" w:rsidDel="00000000" w:rsidP="00000000" w:rsidRDefault="00000000" w:rsidRPr="00000000" w14:paraId="00000005">
      <w:pPr>
        <w:widowControl w:val="0"/>
        <w:tabs>
          <w:tab w:val="left" w:leader="none" w:pos="10581"/>
        </w:tabs>
        <w:spacing w:after="200" w:before="200" w:line="240" w:lineRule="auto"/>
        <w:jc w:val="both"/>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b w:val="1"/>
          <w:color w:val="002060"/>
          <w:sz w:val="24"/>
          <w:szCs w:val="24"/>
          <w:rtl w:val="0"/>
        </w:rPr>
        <w:t xml:space="preserve">EXPERIENCE</w:t>
      </w:r>
      <w:r w:rsidDel="00000000" w:rsidR="00000000" w:rsidRPr="00000000">
        <w:rPr>
          <w:rFonts w:ascii="Times New Roman" w:cs="Times New Roman" w:eastAsia="Times New Roman" w:hAnsi="Times New Roman"/>
          <w:b w:val="1"/>
          <w:color w:val="002060"/>
          <w:sz w:val="24"/>
          <w:szCs w:val="24"/>
        </w:rPr>
        <mc:AlternateContent>
          <mc:Choice Requires="wpg">
            <w:drawing>
              <wp:inline distB="0" distT="0" distL="114300" distR="114300">
                <wp:extent cx="6448425" cy="38100"/>
                <wp:effectExtent b="0" l="0" r="0" t="0"/>
                <wp:docPr id="2" name=""/>
                <a:graphic>
                  <a:graphicData uri="http://schemas.microsoft.com/office/word/2010/wordprocessingShape">
                    <wps:wsp>
                      <wps:cNvCnPr/>
                      <wps:spPr>
                        <a:xfrm>
                          <a:off x="2131313" y="3780000"/>
                          <a:ext cx="6429375" cy="0"/>
                        </a:xfrm>
                        <a:prstGeom prst="straightConnector1">
                          <a:avLst/>
                        </a:prstGeom>
                        <a:noFill/>
                        <a:ln cap="flat" cmpd="sng" w="1905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6448425" cy="381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48425" cy="381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434343"/>
          <w:sz w:val="24"/>
          <w:szCs w:val="24"/>
          <w:rtl w:val="0"/>
        </w:rPr>
        <w:t xml:space="preserve">Ahex Technologies Pvt. Ltd.  </w:t>
      </w:r>
      <w:r w:rsidDel="00000000" w:rsidR="00000000" w:rsidRPr="00000000">
        <w:rPr>
          <w:rFonts w:ascii="Times New Roman" w:cs="Times New Roman" w:eastAsia="Times New Roman" w:hAnsi="Times New Roman"/>
          <w:b w:val="1"/>
          <w:color w:val="434343"/>
          <w:sz w:val="20"/>
          <w:szCs w:val="20"/>
          <w:rtl w:val="0"/>
        </w:rPr>
        <w:t xml:space="preserve">                                                                                      </w:t>
      </w:r>
      <w:r w:rsidDel="00000000" w:rsidR="00000000" w:rsidRPr="00000000">
        <w:rPr>
          <w:rFonts w:ascii="Times New Roman" w:cs="Times New Roman" w:eastAsia="Times New Roman" w:hAnsi="Times New Roman"/>
          <w:color w:val="434343"/>
          <w:sz w:val="24"/>
          <w:szCs w:val="24"/>
          <w:rtl w:val="0"/>
        </w:rPr>
        <w:t xml:space="preserve">2023 - Present</w:t>
      </w:r>
      <w:r w:rsidDel="00000000" w:rsidR="00000000" w:rsidRPr="00000000">
        <w:rPr>
          <w:rFonts w:ascii="Times New Roman" w:cs="Times New Roman" w:eastAsia="Times New Roman" w:hAnsi="Times New Roman"/>
          <w:b w:val="1"/>
          <w:color w:val="434343"/>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Fonts w:ascii="Times New Roman" w:cs="Times New Roman" w:eastAsia="Times New Roman" w:hAnsi="Times New Roman"/>
          <w:color w:val="434343"/>
          <w:sz w:val="20"/>
          <w:szCs w:val="20"/>
          <w:rtl w:val="0"/>
        </w:rPr>
        <w:t xml:space="preserve">               </w:t>
      </w:r>
    </w:p>
    <w:p w:rsidR="00000000" w:rsidDel="00000000" w:rsidP="00000000" w:rsidRDefault="00000000" w:rsidRPr="00000000" w14:paraId="00000006">
      <w:pPr>
        <w:widowControl w:val="0"/>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Software Engineer (Back-end)</w:t>
      </w:r>
    </w:p>
    <w:p w:rsidR="00000000" w:rsidDel="00000000" w:rsidP="00000000" w:rsidRDefault="00000000" w:rsidRPr="00000000" w14:paraId="00000007">
      <w:pPr>
        <w:widowControl w:val="0"/>
        <w:spacing w:after="200" w:before="200" w:line="276"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002060"/>
          <w:rtl w:val="0"/>
        </w:rPr>
        <w:t xml:space="preserve">SKILLS</w:t>
      </w:r>
      <w:r w:rsidDel="00000000" w:rsidR="00000000" w:rsidRPr="00000000">
        <w:rPr>
          <w:rFonts w:ascii="Times New Roman" w:cs="Times New Roman" w:eastAsia="Times New Roman" w:hAnsi="Times New Roman"/>
          <w:b w:val="1"/>
          <w:color w:val="002060"/>
        </w:rPr>
        <mc:AlternateContent>
          <mc:Choice Requires="wpg">
            <w:drawing>
              <wp:inline distB="0" distT="0" distL="114300" distR="114300">
                <wp:extent cx="6448425" cy="38100"/>
                <wp:effectExtent b="0" l="0" r="0" t="0"/>
                <wp:docPr id="5" name=""/>
                <a:graphic>
                  <a:graphicData uri="http://schemas.microsoft.com/office/word/2010/wordprocessingShape">
                    <wps:wsp>
                      <wps:cNvCnPr/>
                      <wps:spPr>
                        <a:xfrm>
                          <a:off x="2131313" y="3780000"/>
                          <a:ext cx="6429375" cy="0"/>
                        </a:xfrm>
                        <a:prstGeom prst="straightConnector1">
                          <a:avLst/>
                        </a:prstGeom>
                        <a:noFill/>
                        <a:ln cap="flat" cmpd="sng" w="1905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6448425" cy="381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448425" cy="381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2060"/>
          <w:sz w:val="24"/>
          <w:szCs w:val="24"/>
          <w:rtl w:val="0"/>
        </w:rPr>
        <w:t xml:space="preserve">Programming Languages:</w:t>
      </w:r>
      <w:r w:rsidDel="00000000" w:rsidR="00000000" w:rsidRPr="00000000">
        <w:rPr>
          <w:rFonts w:ascii="Times New Roman" w:cs="Times New Roman" w:eastAsia="Times New Roman" w:hAnsi="Times New Roman"/>
          <w:color w:val="434343"/>
          <w:sz w:val="24"/>
          <w:szCs w:val="24"/>
          <w:rtl w:val="0"/>
        </w:rPr>
        <w:t xml:space="preserve"> TypeScript, JavaScript, </w:t>
        <w:br w:type="textWrapping"/>
      </w:r>
      <w:r w:rsidDel="00000000" w:rsidR="00000000" w:rsidRPr="00000000">
        <w:rPr>
          <w:rFonts w:ascii="Times New Roman" w:cs="Times New Roman" w:eastAsia="Times New Roman" w:hAnsi="Times New Roman"/>
          <w:b w:val="1"/>
          <w:color w:val="002060"/>
          <w:sz w:val="24"/>
          <w:szCs w:val="24"/>
          <w:rtl w:val="0"/>
        </w:rPr>
        <w:t xml:space="preserve">Front-End: </w:t>
      </w:r>
      <w:r w:rsidDel="00000000" w:rsidR="00000000" w:rsidRPr="00000000">
        <w:rPr>
          <w:rFonts w:ascii="Times New Roman" w:cs="Times New Roman" w:eastAsia="Times New Roman" w:hAnsi="Times New Roman"/>
          <w:color w:val="434343"/>
          <w:sz w:val="24"/>
          <w:szCs w:val="24"/>
          <w:rtl w:val="0"/>
        </w:rPr>
        <w:t xml:space="preserve">HTML, CSS, React JS, React-Redux</w:t>
        <w:br w:type="textWrapping"/>
      </w:r>
      <w:r w:rsidDel="00000000" w:rsidR="00000000" w:rsidRPr="00000000">
        <w:rPr>
          <w:rFonts w:ascii="Times New Roman" w:cs="Times New Roman" w:eastAsia="Times New Roman" w:hAnsi="Times New Roman"/>
          <w:b w:val="1"/>
          <w:color w:val="002060"/>
          <w:sz w:val="24"/>
          <w:szCs w:val="24"/>
          <w:rtl w:val="0"/>
        </w:rPr>
        <w:t xml:space="preserve">Back-End: </w:t>
      </w:r>
      <w:r w:rsidDel="00000000" w:rsidR="00000000" w:rsidRPr="00000000">
        <w:rPr>
          <w:rFonts w:ascii="Times New Roman" w:cs="Times New Roman" w:eastAsia="Times New Roman" w:hAnsi="Times New Roman"/>
          <w:color w:val="434343"/>
          <w:sz w:val="24"/>
          <w:szCs w:val="24"/>
          <w:rtl w:val="0"/>
        </w:rPr>
        <w:t xml:space="preserve">Node JS, Express JS</w:t>
        <w:br w:type="textWrapping"/>
      </w:r>
      <w:r w:rsidDel="00000000" w:rsidR="00000000" w:rsidRPr="00000000">
        <w:rPr>
          <w:rFonts w:ascii="Times New Roman" w:cs="Times New Roman" w:eastAsia="Times New Roman" w:hAnsi="Times New Roman"/>
          <w:b w:val="1"/>
          <w:color w:val="002060"/>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SQL, MongoDB, CosmosDB</w:t>
        <w:br w:type="textWrapping"/>
      </w:r>
      <w:r w:rsidDel="00000000" w:rsidR="00000000" w:rsidRPr="00000000">
        <w:rPr>
          <w:rFonts w:ascii="Times New Roman" w:cs="Times New Roman" w:eastAsia="Times New Roman" w:hAnsi="Times New Roman"/>
          <w:b w:val="1"/>
          <w:color w:val="002060"/>
          <w:sz w:val="24"/>
          <w:szCs w:val="24"/>
          <w:rtl w:val="0"/>
        </w:rPr>
        <w:t xml:space="preserve">Cloud Services</w:t>
      </w:r>
      <w:r w:rsidDel="00000000" w:rsidR="00000000" w:rsidRPr="00000000">
        <w:rPr>
          <w:rFonts w:ascii="Times New Roman" w:cs="Times New Roman" w:eastAsia="Times New Roman" w:hAnsi="Times New Roman"/>
          <w:color w:val="434343"/>
          <w:sz w:val="24"/>
          <w:szCs w:val="24"/>
          <w:rtl w:val="0"/>
        </w:rPr>
        <w:t xml:space="preserve">: Azure,AWS</w:t>
        <w:br w:type="textWrapping"/>
      </w:r>
      <w:r w:rsidDel="00000000" w:rsidR="00000000" w:rsidRPr="00000000">
        <w:rPr>
          <w:rFonts w:ascii="Times New Roman" w:cs="Times New Roman" w:eastAsia="Times New Roman" w:hAnsi="Times New Roman"/>
          <w:b w:val="1"/>
          <w:color w:val="002060"/>
          <w:sz w:val="24"/>
          <w:szCs w:val="24"/>
          <w:rtl w:val="0"/>
        </w:rPr>
        <w:t xml:space="preserve">Version Control Tool: </w:t>
      </w:r>
      <w:r w:rsidDel="00000000" w:rsidR="00000000" w:rsidRPr="00000000">
        <w:rPr>
          <w:rFonts w:ascii="Times New Roman" w:cs="Times New Roman" w:eastAsia="Times New Roman" w:hAnsi="Times New Roman"/>
          <w:color w:val="434343"/>
          <w:sz w:val="24"/>
          <w:szCs w:val="24"/>
          <w:rtl w:val="0"/>
        </w:rPr>
        <w:t xml:space="preserve">GIT ( Github )</w:t>
        <w:br w:type="textWrapping"/>
      </w:r>
      <w:r w:rsidDel="00000000" w:rsidR="00000000" w:rsidRPr="00000000">
        <w:rPr>
          <w:rFonts w:ascii="Times New Roman" w:cs="Times New Roman" w:eastAsia="Times New Roman" w:hAnsi="Times New Roman"/>
          <w:b w:val="1"/>
          <w:color w:val="002060"/>
          <w:sz w:val="24"/>
          <w:szCs w:val="24"/>
          <w:rtl w:val="0"/>
        </w:rPr>
        <w:t xml:space="preserve">CI/CD: </w:t>
      </w:r>
      <w:r w:rsidDel="00000000" w:rsidR="00000000" w:rsidRPr="00000000">
        <w:rPr>
          <w:rFonts w:ascii="Times New Roman" w:cs="Times New Roman" w:eastAsia="Times New Roman" w:hAnsi="Times New Roman"/>
          <w:color w:val="434343"/>
          <w:sz w:val="24"/>
          <w:szCs w:val="24"/>
          <w:rtl w:val="0"/>
        </w:rPr>
        <w:t xml:space="preserve">Setting up pipelines on Linux servers, Nginx configuration, GitHub Actions</w:t>
        <w:br w:type="textWrapping"/>
      </w:r>
      <w:r w:rsidDel="00000000" w:rsidR="00000000" w:rsidRPr="00000000">
        <w:rPr>
          <w:rFonts w:ascii="Times New Roman" w:cs="Times New Roman" w:eastAsia="Times New Roman" w:hAnsi="Times New Roman"/>
          <w:b w:val="1"/>
          <w:color w:val="002060"/>
          <w:sz w:val="24"/>
          <w:szCs w:val="24"/>
          <w:rtl w:val="0"/>
        </w:rPr>
        <w:t xml:space="preserve">Other Services: </w:t>
      </w:r>
      <w:r w:rsidDel="00000000" w:rsidR="00000000" w:rsidRPr="00000000">
        <w:rPr>
          <w:rFonts w:ascii="Times New Roman" w:cs="Times New Roman" w:eastAsia="Times New Roman" w:hAnsi="Times New Roman"/>
          <w:color w:val="434343"/>
          <w:sz w:val="24"/>
          <w:szCs w:val="24"/>
          <w:rtl w:val="0"/>
        </w:rPr>
        <w:t xml:space="preserve">Azure Communication services,Azure Function Apps, Azure blob storage,Aws EC2,AWS s3,Aws lambda,  OAuth.</w:t>
        <w:br w:type="textWrapping"/>
      </w:r>
      <w:r w:rsidDel="00000000" w:rsidR="00000000" w:rsidRPr="00000000">
        <w:rPr>
          <w:rFonts w:ascii="Cambria" w:cs="Cambria" w:eastAsia="Cambria" w:hAnsi="Cambria"/>
          <w:b w:val="1"/>
          <w:color w:val="002060"/>
          <w:sz w:val="24"/>
          <w:szCs w:val="24"/>
          <w:rtl w:val="0"/>
        </w:rPr>
        <w:t xml:space="preserve">AI Automation Tools</w:t>
      </w:r>
      <w:r w:rsidDel="00000000" w:rsidR="00000000" w:rsidRPr="00000000">
        <w:rPr>
          <w:rFonts w:ascii="Times New Roman" w:cs="Times New Roman" w:eastAsia="Times New Roman" w:hAnsi="Times New Roman"/>
          <w:b w:val="1"/>
          <w:color w:val="002060"/>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Flowise,n8n</w:t>
        <w:br w:type="textWrapping"/>
      </w:r>
      <w:r w:rsidDel="00000000" w:rsidR="00000000" w:rsidRPr="00000000">
        <w:rPr>
          <w:rFonts w:ascii="Cambria" w:cs="Cambria" w:eastAsia="Cambria" w:hAnsi="Cambria"/>
          <w:b w:val="1"/>
          <w:color w:val="002060"/>
          <w:sz w:val="24"/>
          <w:szCs w:val="24"/>
          <w:rtl w:val="0"/>
        </w:rPr>
        <w:t xml:space="preserve">Tools&amp;APIs</w:t>
      </w:r>
      <w:r w:rsidDel="00000000" w:rsidR="00000000" w:rsidRPr="00000000">
        <w:rPr>
          <w:rFonts w:ascii="Cambria" w:cs="Cambria" w:eastAsia="Cambria" w:hAnsi="Cambri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Git, GmailAPIs,Twilio, Razorpay,Stripe, Firebase,OAuth(Basic), ZOHO CRM, Flowise,n8n, OpenAI, </w:t>
      </w:r>
      <w:r w:rsidDel="00000000" w:rsidR="00000000" w:rsidRPr="00000000">
        <w:rPr>
          <w:rtl w:val="0"/>
        </w:rPr>
      </w:r>
    </w:p>
    <w:p w:rsidR="00000000" w:rsidDel="00000000" w:rsidP="00000000" w:rsidRDefault="00000000" w:rsidRPr="00000000" w14:paraId="00000008">
      <w:pPr>
        <w:widowControl w:val="0"/>
        <w:tabs>
          <w:tab w:val="left" w:leader="none" w:pos="10581"/>
        </w:tabs>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002060"/>
          <w:sz w:val="24"/>
          <w:szCs w:val="24"/>
          <w:rtl w:val="0"/>
        </w:rPr>
        <w:t xml:space="preserve">EDUCATION</w:t>
      </w:r>
      <w:r w:rsidDel="00000000" w:rsidR="00000000" w:rsidRPr="00000000">
        <w:rPr>
          <w:rFonts w:ascii="Times New Roman" w:cs="Times New Roman" w:eastAsia="Times New Roman" w:hAnsi="Times New Roman"/>
          <w:b w:val="1"/>
          <w:color w:val="002060"/>
          <w:sz w:val="24"/>
          <w:szCs w:val="24"/>
        </w:rPr>
        <mc:AlternateContent>
          <mc:Choice Requires="wpg">
            <w:drawing>
              <wp:inline distB="0" distT="0" distL="114300" distR="114300">
                <wp:extent cx="6448425" cy="38100"/>
                <wp:effectExtent b="0" l="0" r="0" t="0"/>
                <wp:docPr id="1" name=""/>
                <a:graphic>
                  <a:graphicData uri="http://schemas.microsoft.com/office/word/2010/wordprocessingShape">
                    <wps:wsp>
                      <wps:cNvCnPr/>
                      <wps:spPr>
                        <a:xfrm>
                          <a:off x="2131313" y="3780000"/>
                          <a:ext cx="6429375" cy="0"/>
                        </a:xfrm>
                        <a:prstGeom prst="straightConnector1">
                          <a:avLst/>
                        </a:prstGeom>
                        <a:noFill/>
                        <a:ln cap="flat" cmpd="sng" w="1905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6448425" cy="381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48425" cy="381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434343"/>
          <w:sz w:val="24"/>
          <w:szCs w:val="24"/>
          <w:rtl w:val="0"/>
        </w:rPr>
        <w:t xml:space="preserve">Government city college(B), </w:t>
      </w:r>
      <w:r w:rsidDel="00000000" w:rsidR="00000000" w:rsidRPr="00000000">
        <w:rPr>
          <w:rFonts w:ascii="Times New Roman" w:cs="Times New Roman" w:eastAsia="Times New Roman" w:hAnsi="Times New Roman"/>
          <w:color w:val="434343"/>
          <w:sz w:val="24"/>
          <w:szCs w:val="24"/>
          <w:rtl w:val="0"/>
        </w:rPr>
        <w:t xml:space="preserve"> Hyderabad, Telangana,</w:t>
      </w:r>
      <w:r w:rsidDel="00000000" w:rsidR="00000000" w:rsidRPr="00000000">
        <w:rPr>
          <w:rFonts w:ascii="Times New Roman" w:cs="Times New Roman" w:eastAsia="Times New Roman" w:hAnsi="Times New Roman"/>
          <w:b w:val="1"/>
          <w:color w:val="434343"/>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                    </w:t>
      </w:r>
    </w:p>
    <w:p w:rsidR="00000000" w:rsidDel="00000000" w:rsidP="00000000" w:rsidRDefault="00000000" w:rsidRPr="00000000" w14:paraId="00000009">
      <w:pPr>
        <w:widowControl w:val="0"/>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Degree(MECS)</w:t>
        <w:br w:type="textWrapping"/>
      </w:r>
      <w:r w:rsidDel="00000000" w:rsidR="00000000" w:rsidRPr="00000000">
        <w:rPr>
          <w:rFonts w:ascii="Times New Roman" w:cs="Times New Roman" w:eastAsia="Times New Roman" w:hAnsi="Times New Roman"/>
          <w:b w:val="1"/>
          <w:color w:val="002060"/>
          <w:sz w:val="24"/>
          <w:szCs w:val="24"/>
          <w:rtl w:val="0"/>
        </w:rPr>
        <w:t xml:space="preserve">Achievements</w:t>
      </w:r>
      <w:r w:rsidDel="00000000" w:rsidR="00000000" w:rsidRPr="00000000">
        <w:rPr>
          <w:rtl w:val="0"/>
        </w:rPr>
      </w:r>
    </w:p>
    <w:p w:rsidR="00000000" w:rsidDel="00000000" w:rsidP="00000000" w:rsidRDefault="00000000" w:rsidRPr="00000000" w14:paraId="0000000A">
      <w:pPr>
        <w:widowControl w:val="0"/>
        <w:spacing w:after="200" w:before="200" w:line="240" w:lineRule="auto"/>
        <w:ind w:left="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002060"/>
          <w:sz w:val="24"/>
          <w:szCs w:val="24"/>
          <w:rtl w:val="0"/>
        </w:rPr>
        <w:t xml:space="preserve">ACHIEVEMENTS&amp;AWARDS</w:t>
      </w:r>
      <w:r w:rsidDel="00000000" w:rsidR="00000000" w:rsidRPr="00000000">
        <w:rPr>
          <w:rFonts w:ascii="Times New Roman" w:cs="Times New Roman" w:eastAsia="Times New Roman" w:hAnsi="Times New Roman"/>
          <w:b w:val="1"/>
          <w:color w:val="002060"/>
          <w:sz w:val="24"/>
          <w:szCs w:val="24"/>
        </w:rPr>
        <mc:AlternateContent>
          <mc:Choice Requires="wpg">
            <w:drawing>
              <wp:inline distB="0" distT="0" distL="114300" distR="114300">
                <wp:extent cx="6448425" cy="38100"/>
                <wp:effectExtent b="0" l="0" r="0" t="0"/>
                <wp:docPr id="4" name=""/>
                <a:graphic>
                  <a:graphicData uri="http://schemas.microsoft.com/office/word/2010/wordprocessingShape">
                    <wps:wsp>
                      <wps:cNvCnPr/>
                      <wps:spPr>
                        <a:xfrm>
                          <a:off x="2131313" y="3780000"/>
                          <a:ext cx="6429375" cy="0"/>
                        </a:xfrm>
                        <a:prstGeom prst="straightConnector1">
                          <a:avLst/>
                        </a:prstGeom>
                        <a:noFill/>
                        <a:ln cap="flat" cmpd="sng" w="1905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6448425" cy="381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48425" cy="38100"/>
                        </a:xfrm>
                        <a:prstGeom prst="rect"/>
                        <a:ln/>
                      </pic:spPr>
                    </pic:pic>
                  </a:graphicData>
                </a:graphic>
              </wp:inline>
            </w:drawing>
          </mc:Fallback>
        </mc:AlternateContent>
      </w:r>
      <w:r w:rsidDel="00000000" w:rsidR="00000000" w:rsidRPr="00000000">
        <w:rPr>
          <w:rFonts w:ascii="Times New Roman" w:cs="Times New Roman" w:eastAsia="Times New Roman" w:hAnsi="Times New Roman"/>
          <w:color w:val="434343"/>
          <w:sz w:val="24"/>
          <w:szCs w:val="24"/>
          <w:rtl w:val="0"/>
        </w:rPr>
        <w:t xml:space="preserve">Star Performer of the Year Award (2024-2025) for outstanding performance and contributions.</w:t>
      </w:r>
      <w:r w:rsidDel="00000000" w:rsidR="00000000" w:rsidRPr="00000000">
        <w:rPr>
          <w:rtl w:val="0"/>
        </w:rPr>
      </w:r>
    </w:p>
    <w:p w:rsidR="00000000" w:rsidDel="00000000" w:rsidP="00000000" w:rsidRDefault="00000000" w:rsidRPr="00000000" w14:paraId="0000000B">
      <w:pPr>
        <w:widowControl w:val="0"/>
        <w:tabs>
          <w:tab w:val="left" w:leader="none" w:pos="8468"/>
        </w:tabs>
        <w:spacing w:after="200" w:before="200" w:line="240" w:lineRule="auto"/>
        <w:jc w:val="both"/>
        <w:rPr>
          <w:rFonts w:ascii="Times New Roman" w:cs="Times New Roman" w:eastAsia="Times New Roman" w:hAnsi="Times New Roman"/>
          <w:b w:val="1"/>
          <w:color w:val="002060"/>
          <w:sz w:val="24"/>
          <w:szCs w:val="24"/>
          <w:u w:val="single"/>
        </w:rPr>
      </w:pPr>
      <w:r w:rsidDel="00000000" w:rsidR="00000000" w:rsidRPr="00000000">
        <w:rPr>
          <w:rFonts w:ascii="Times New Roman" w:cs="Times New Roman" w:eastAsia="Times New Roman" w:hAnsi="Times New Roman"/>
          <w:b w:val="1"/>
          <w:color w:val="002060"/>
          <w:sz w:val="24"/>
          <w:szCs w:val="24"/>
          <w:rtl w:val="0"/>
        </w:rPr>
        <w:t xml:space="preserve">PROJECTS </w:t>
      </w:r>
      <w:r w:rsidDel="00000000" w:rsidR="00000000" w:rsidRPr="00000000">
        <w:rPr>
          <w:rFonts w:ascii="Times New Roman" w:cs="Times New Roman" w:eastAsia="Times New Roman" w:hAnsi="Times New Roman"/>
          <w:b w:val="1"/>
          <w:color w:val="002060"/>
          <w:sz w:val="24"/>
          <w:szCs w:val="24"/>
        </w:rPr>
        <mc:AlternateContent>
          <mc:Choice Requires="wpg">
            <w:drawing>
              <wp:inline distB="0" distT="0" distL="114300" distR="114300">
                <wp:extent cx="6448425" cy="38100"/>
                <wp:effectExtent b="0" l="0" r="0" t="0"/>
                <wp:docPr id="6" name=""/>
                <a:graphic>
                  <a:graphicData uri="http://schemas.microsoft.com/office/word/2010/wordprocessingShape">
                    <wps:wsp>
                      <wps:cNvCnPr/>
                      <wps:spPr>
                        <a:xfrm>
                          <a:off x="2131313" y="3780000"/>
                          <a:ext cx="6429375" cy="0"/>
                        </a:xfrm>
                        <a:prstGeom prst="straightConnector1">
                          <a:avLst/>
                        </a:prstGeom>
                        <a:noFill/>
                        <a:ln cap="flat" cmpd="sng" w="1905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6448425" cy="381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48425" cy="3810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color w:val="002060"/>
          <w:sz w:val="24"/>
          <w:szCs w:val="24"/>
          <w:u w:val="single"/>
          <w:rtl w:val="0"/>
        </w:rPr>
        <w:t xml:space="preserve">Thapala ( Mailing Platform )</w:t>
      </w:r>
    </w:p>
    <w:p w:rsidR="00000000" w:rsidDel="00000000" w:rsidP="00000000" w:rsidRDefault="00000000" w:rsidRPr="00000000" w14:paraId="0000000C">
      <w:pPr>
        <w:widowControl w:val="0"/>
        <w:tabs>
          <w:tab w:val="left" w:leader="none" w:pos="10556"/>
        </w:tabs>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Developed a comprehensive mailing and emailing platform utilizing Node.js and TypeScript. The platform supports a range of features including notes, daily planners, event scheduling, email encryption, folder and file management, and trash and restore functionalities. Designed and implemented a complex database schema using SQL and Sequelize to ensure high performance and security. Configured Linux servers and Nginx to host the application, ensuring reliable and secure access. Automated deployment processes with GitHub Actions, reducing deployment time.</w:t>
      </w:r>
    </w:p>
    <w:p w:rsidR="00000000" w:rsidDel="00000000" w:rsidP="00000000" w:rsidRDefault="00000000" w:rsidRPr="00000000" w14:paraId="0000000D">
      <w:pPr>
        <w:widowControl w:val="0"/>
        <w:tabs>
          <w:tab w:val="left" w:leader="none" w:pos="10556"/>
        </w:tabs>
        <w:spacing w:after="200" w:before="200" w:line="240" w:lineRule="auto"/>
        <w:jc w:val="both"/>
        <w:rPr>
          <w:rFonts w:ascii="Times New Roman" w:cs="Times New Roman" w:eastAsia="Times New Roman" w:hAnsi="Times New Roman"/>
          <w:b w:val="1"/>
          <w:color w:val="002060"/>
          <w:sz w:val="24"/>
          <w:szCs w:val="24"/>
          <w:u w:val="single"/>
        </w:rPr>
      </w:pPr>
      <w:r w:rsidDel="00000000" w:rsidR="00000000" w:rsidRPr="00000000">
        <w:rPr>
          <w:rFonts w:ascii="Times New Roman" w:cs="Times New Roman" w:eastAsia="Times New Roman" w:hAnsi="Times New Roman"/>
          <w:b w:val="1"/>
          <w:color w:val="002060"/>
          <w:sz w:val="24"/>
          <w:szCs w:val="24"/>
          <w:rtl w:val="0"/>
        </w:rPr>
        <w:t xml:space="preserve">Technologies: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434343"/>
          <w:sz w:val="24"/>
          <w:szCs w:val="24"/>
          <w:rtl w:val="0"/>
        </w:rPr>
        <w:t xml:space="preserve">NodeJs, TypeScript, SQL, Sequelize, Twilio, Azure Blob Storage, Workbench, Github, Linux Server, Nginx.</w:t>
      </w:r>
      <w:r w:rsidDel="00000000" w:rsidR="00000000" w:rsidRPr="00000000">
        <w:rPr>
          <w:rtl w:val="0"/>
        </w:rPr>
      </w:r>
    </w:p>
    <w:p w:rsidR="00000000" w:rsidDel="00000000" w:rsidP="00000000" w:rsidRDefault="00000000" w:rsidRPr="00000000" w14:paraId="0000000E">
      <w:pPr>
        <w:pStyle w:val="Heading3"/>
        <w:keepNext w:val="0"/>
        <w:keepLines w:val="0"/>
        <w:widowControl w:val="0"/>
        <w:tabs>
          <w:tab w:val="left" w:leader="none" w:pos="10556"/>
        </w:tabs>
        <w:spacing w:after="200" w:before="200" w:line="240" w:lineRule="auto"/>
        <w:jc w:val="both"/>
        <w:rPr>
          <w:rFonts w:ascii="Times New Roman" w:cs="Times New Roman" w:eastAsia="Times New Roman" w:hAnsi="Times New Roman"/>
          <w:b w:val="1"/>
          <w:color w:val="002060"/>
          <w:sz w:val="26"/>
          <w:szCs w:val="26"/>
          <w:u w:val="single"/>
        </w:rPr>
      </w:pPr>
      <w:bookmarkStart w:colFirst="0" w:colLast="0" w:name="_mwwo2uwfjml0" w:id="0"/>
      <w:bookmarkEnd w:id="0"/>
      <w:r w:rsidDel="00000000" w:rsidR="00000000" w:rsidRPr="00000000">
        <w:rPr>
          <w:rFonts w:ascii="Times New Roman" w:cs="Times New Roman" w:eastAsia="Times New Roman" w:hAnsi="Times New Roman"/>
          <w:b w:val="1"/>
          <w:color w:val="002060"/>
          <w:sz w:val="26"/>
          <w:szCs w:val="26"/>
          <w:u w:val="single"/>
          <w:rtl w:val="0"/>
        </w:rPr>
        <w:t xml:space="preserve">Essential Lab Grown Diamonds (E-Commerce Platform)</w:t>
      </w:r>
    </w:p>
    <w:p w:rsidR="00000000" w:rsidDel="00000000" w:rsidP="00000000" w:rsidRDefault="00000000" w:rsidRPr="00000000" w14:paraId="0000000F">
      <w:pPr>
        <w:widowControl w:val="0"/>
        <w:tabs>
          <w:tab w:val="left" w:leader="none" w:pos="10556"/>
        </w:tabs>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This is a US-based B2B e-commerce platform focused on the purchase and management of lab-grown diamonds and jewelry. The system enables business clients to browse inventory, request product quotes, and interact with an AI-powered chatbot that assists with product recommendations, quote requests, and real-time order tracking. The platform also includes email automation using OpenAI to handle user queries and product suggestions through conversational email flows.</w:t>
      </w:r>
    </w:p>
    <w:p w:rsidR="00000000" w:rsidDel="00000000" w:rsidP="00000000" w:rsidRDefault="00000000" w:rsidRPr="00000000" w14:paraId="00000010">
      <w:pPr>
        <w:widowControl w:val="0"/>
        <w:tabs>
          <w:tab w:val="left" w:leader="none" w:pos="10556"/>
        </w:tabs>
        <w:spacing w:after="200" w:before="200" w:line="240" w:lineRule="auto"/>
        <w:jc w:val="both"/>
        <w:rPr>
          <w:rFonts w:ascii="Times New Roman" w:cs="Times New Roman" w:eastAsia="Times New Roman" w:hAnsi="Times New Roman"/>
          <w:b w:val="1"/>
          <w:color w:val="002060"/>
          <w:sz w:val="24"/>
          <w:szCs w:val="24"/>
          <w:u w:val="single"/>
        </w:rPr>
      </w:pPr>
      <w:r w:rsidDel="00000000" w:rsidR="00000000" w:rsidRPr="00000000">
        <w:rPr>
          <w:rFonts w:ascii="Times New Roman" w:cs="Times New Roman" w:eastAsia="Times New Roman" w:hAnsi="Times New Roman"/>
          <w:b w:val="1"/>
          <w:color w:val="434343"/>
          <w:sz w:val="24"/>
          <w:szCs w:val="24"/>
          <w:rtl w:val="0"/>
        </w:rPr>
        <w:t xml:space="preserve">Technologies:</w:t>
      </w:r>
      <w:r w:rsidDel="00000000" w:rsidR="00000000" w:rsidRPr="00000000">
        <w:rPr>
          <w:rFonts w:ascii="Times New Roman" w:cs="Times New Roman" w:eastAsia="Times New Roman" w:hAnsi="Times New Roman"/>
          <w:color w:val="434343"/>
          <w:sz w:val="24"/>
          <w:szCs w:val="24"/>
          <w:rtl w:val="0"/>
        </w:rPr>
        <w:t xml:space="preserve"> Node.js, TypeScript, SQL,Sequelize ORM, RightCliq API, VDB API, OpenAI, Gmail API, Cron jobs, Azure, GitHub, Nginx.</w:t>
        <w:br w:type="textWrapping"/>
      </w:r>
      <w:r w:rsidDel="00000000" w:rsidR="00000000" w:rsidRPr="00000000">
        <w:rPr>
          <w:rFonts w:ascii="Times New Roman" w:cs="Times New Roman" w:eastAsia="Times New Roman" w:hAnsi="Times New Roman"/>
          <w:color w:val="434343"/>
          <w:sz w:val="24"/>
          <w:szCs w:val="24"/>
          <w:rtl w:val="0"/>
        </w:rPr>
        <w:br w:type="textWrapping"/>
      </w:r>
      <w:r w:rsidDel="00000000" w:rsidR="00000000" w:rsidRPr="00000000">
        <w:rPr>
          <w:rFonts w:ascii="Times New Roman" w:cs="Times New Roman" w:eastAsia="Times New Roman" w:hAnsi="Times New Roman"/>
          <w:b w:val="1"/>
          <w:color w:val="002060"/>
          <w:sz w:val="24"/>
          <w:szCs w:val="24"/>
          <w:u w:val="single"/>
          <w:rtl w:val="0"/>
        </w:rPr>
        <w:t xml:space="preserve">Furniture Care Bot System</w:t>
      </w:r>
    </w:p>
    <w:p w:rsidR="00000000" w:rsidDel="00000000" w:rsidP="00000000" w:rsidRDefault="00000000" w:rsidRPr="00000000" w14:paraId="00000011">
      <w:pPr>
        <w:widowControl w:val="0"/>
        <w:tabs>
          <w:tab w:val="left" w:leader="none" w:pos="10556"/>
        </w:tabs>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Developed an AI-powered chatbot for customer support through WhatsApp and WeChat, integrating with ZOHO Books &amp; CRM to manage customer interactions and tickets. Built using Flask, JavaScript, LangChain, and OpenAI, the bot answers product-related (furniture) queries using both company-specific and general knowledge. It supports text, images, and voice inputs and seamlessly raises tickets in ZOHO CRM when necessary, providing updates via email. An admin dashboard was implemented to analyze chatbot interactions, track ticket statuses, and monitor user queries.</w:t>
      </w:r>
    </w:p>
    <w:p w:rsidR="00000000" w:rsidDel="00000000" w:rsidP="00000000" w:rsidRDefault="00000000" w:rsidRPr="00000000" w14:paraId="00000012">
      <w:pPr>
        <w:pStyle w:val="Heading3"/>
        <w:keepNext w:val="0"/>
        <w:keepLines w:val="0"/>
        <w:widowControl w:val="0"/>
        <w:tabs>
          <w:tab w:val="left" w:leader="none" w:pos="10556"/>
        </w:tabs>
        <w:spacing w:after="200" w:before="200" w:line="240" w:lineRule="auto"/>
        <w:jc w:val="both"/>
        <w:rPr>
          <w:rFonts w:ascii="Times New Roman" w:cs="Times New Roman" w:eastAsia="Times New Roman" w:hAnsi="Times New Roman"/>
          <w:b w:val="1"/>
          <w:color w:val="002060"/>
          <w:sz w:val="24"/>
          <w:szCs w:val="24"/>
        </w:rPr>
      </w:pPr>
      <w:bookmarkStart w:colFirst="0" w:colLast="0" w:name="_2qefczdik6ps" w:id="1"/>
      <w:bookmarkEnd w:id="1"/>
      <w:r w:rsidDel="00000000" w:rsidR="00000000" w:rsidRPr="00000000">
        <w:rPr>
          <w:rFonts w:ascii="Times New Roman" w:cs="Times New Roman" w:eastAsia="Times New Roman" w:hAnsi="Times New Roman"/>
          <w:b w:val="1"/>
          <w:color w:val="002060"/>
          <w:sz w:val="24"/>
          <w:szCs w:val="24"/>
          <w:rtl w:val="0"/>
        </w:rPr>
        <w:t xml:space="preserve">Technologies:</w:t>
      </w:r>
    </w:p>
    <w:p w:rsidR="00000000" w:rsidDel="00000000" w:rsidP="00000000" w:rsidRDefault="00000000" w:rsidRPr="00000000" w14:paraId="00000013">
      <w:pPr>
        <w:widowControl w:val="0"/>
        <w:tabs>
          <w:tab w:val="left" w:leader="none" w:pos="10556"/>
        </w:tabs>
        <w:spacing w:after="200" w:before="200" w:line="240" w:lineRule="auto"/>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Flask, JavaScript,Sequelize ORM, LangChain, OpenAI,Flowise, ZOHO Books &amp; CRM APIs, Twilio API, HTML, CSS.</w:t>
      </w:r>
    </w:p>
    <w:p w:rsidR="00000000" w:rsidDel="00000000" w:rsidP="00000000" w:rsidRDefault="00000000" w:rsidRPr="00000000" w14:paraId="00000014">
      <w:pPr>
        <w:spacing w:after="200" w:before="20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rishnagunda29@gmail.com" TargetMode="External"/><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