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42" w:rsidRDefault="00A866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403860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Apart from the missing values, a</w:t>
                            </w:r>
                          </w:p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normal distribution can be observed</w:t>
                            </w:r>
                          </w:p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for both Age of Donor and Donation</w:t>
                            </w:r>
                          </w:p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Response i.e.,</w:t>
                            </w: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 xml:space="preserve"> Donors of all age</w:t>
                            </w:r>
                          </w:p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groups can be targeted for</w:t>
                            </w:r>
                          </w:p>
                          <w:p w:rsidR="00A8664A" w:rsidRDefault="00A8664A" w:rsidP="00A8664A"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promotion.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2pt;margin-top:31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XFBpT3gAAAAoBAAAPAAAAAAAAAAAAAAAAAH8EAABkcnMvZG93&#10;bnJldi54bWxQSwUGAAAAAAQABADzAAAAigUAAAAA&#10;">
                <v:textbox style="mso-fit-shape-to-text:t">
                  <w:txbxContent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Apart from the missing values, a</w:t>
                      </w:r>
                    </w:p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normal distribution can be observed</w:t>
                      </w:r>
                    </w:p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for both Age of Donor and Donation</w:t>
                      </w:r>
                    </w:p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Response i.e.,</w:t>
                      </w: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 xml:space="preserve"> Donors of all age</w:t>
                      </w:r>
                    </w:p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groups can be targeted for</w:t>
                      </w:r>
                    </w:p>
                    <w:p w:rsidR="00A8664A" w:rsidRDefault="00A8664A" w:rsidP="00A8664A"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promotion.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C23735" wp14:editId="30DA5135">
            <wp:extent cx="2627240" cy="1943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133" cy="19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4A" w:rsidRDefault="00A8664A"/>
    <w:p w:rsidR="00A8664A" w:rsidRDefault="00A8664A"/>
    <w:p w:rsidR="00A8664A" w:rsidRDefault="00A8664A"/>
    <w:p w:rsidR="00A8664A" w:rsidRDefault="00A866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2360930" cy="140462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Except the missing values, An</w:t>
                            </w:r>
                          </w:p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Increasing trend can be observed in</w:t>
                            </w:r>
                          </w:p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the income and the donation</w:t>
                            </w:r>
                          </w:p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response variables.</w:t>
                            </w:r>
                          </w:p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</w:p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Donors from higher income groups</w:t>
                            </w:r>
                          </w:p>
                          <w:p w:rsidR="00A8664A" w:rsidRDefault="00A8664A" w:rsidP="00A86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are more likely to respond to a</w:t>
                            </w:r>
                          </w:p>
                          <w:p w:rsidR="00A8664A" w:rsidRDefault="00A8664A" w:rsidP="00A8664A"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donation 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7pt;margin-top:19.8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">
                <v:textbox style="mso-fit-shape-to-text:t">
                  <w:txbxContent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Except the missing values, An</w:t>
                      </w:r>
                    </w:p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Increasing trend can be observed in</w:t>
                      </w:r>
                    </w:p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the income and the donation</w:t>
                      </w:r>
                    </w:p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response variables.</w:t>
                      </w:r>
                    </w:p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</w:p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Donors from higher income groups</w:t>
                      </w:r>
                    </w:p>
                    <w:p w:rsidR="00A8664A" w:rsidRDefault="00A8664A" w:rsidP="00A86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are more likely to respond to a</w:t>
                      </w:r>
                    </w:p>
                    <w:p w:rsidR="00A8664A" w:rsidRDefault="00A8664A" w:rsidP="00A8664A"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donation mail.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8B30A1" wp14:editId="07D55BCC">
            <wp:extent cx="2700655" cy="200709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83" cy="202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4A" w:rsidRDefault="00A8664A"/>
    <w:p w:rsidR="00A8664A" w:rsidRDefault="00A8664A"/>
    <w:p w:rsidR="00A8664A" w:rsidRDefault="00A8664A"/>
    <w:p w:rsidR="00A8664A" w:rsidRDefault="00AB2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419100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F9C" w:rsidRDefault="00AB2F9C" w:rsidP="00AB2F9C">
                            <w:pPr>
                              <w:pStyle w:val="Default"/>
                            </w:pPr>
                          </w:p>
                          <w:p w:rsidR="00AB2F9C" w:rsidRDefault="00AB2F9C" w:rsidP="00AB2F9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average number of children is approximately 2 having a standard deviation of 0.78 which means that donors with 1-3 children donate more than those with more than 3 children. </w:t>
                            </w:r>
                          </w:p>
                          <w:p w:rsidR="00AB2F9C" w:rsidRDefault="00AB2F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80pt;margin-top:3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">
                <v:textbox style="mso-fit-shape-to-text:t">
                  <w:txbxContent>
                    <w:p w:rsidR="00AB2F9C" w:rsidRDefault="00AB2F9C" w:rsidP="00AB2F9C">
                      <w:pPr>
                        <w:pStyle w:val="Default"/>
                      </w:pPr>
                    </w:p>
                    <w:p w:rsidR="00AB2F9C" w:rsidRDefault="00AB2F9C" w:rsidP="00AB2F9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average number of children is approximately 2 having a standard deviation of 0.78 which means that donors with 1-3 children donate more than those with more than 3 children. </w:t>
                      </w:r>
                    </w:p>
                    <w:p w:rsidR="00AB2F9C" w:rsidRDefault="00AB2F9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E09A38" wp14:editId="1E21400B">
            <wp:extent cx="2781300" cy="2123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732" cy="21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4A" w:rsidRDefault="00A8664A"/>
    <w:p w:rsidR="00A8664A" w:rsidRDefault="00A8664A"/>
    <w:p w:rsidR="00A8664A" w:rsidRDefault="00AB2F9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2360930" cy="1404620"/>
                <wp:effectExtent l="0" t="0" r="1270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F9C" w:rsidRDefault="00AB2F9C" w:rsidP="00AB2F9C">
                            <w:pPr>
                              <w:pStyle w:val="Default"/>
                            </w:pPr>
                          </w:p>
                          <w:p w:rsidR="00AB2F9C" w:rsidRDefault="00AB2F9C" w:rsidP="00AB2F9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TIMELAG shows a mean of 8 which could be interpreted as the fact that donors donate in 8 months. Hence, mails should be sent as frequently as possible. </w:t>
                            </w:r>
                          </w:p>
                          <w:p w:rsidR="00AB2F9C" w:rsidRDefault="00AB2F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4.7pt;margin-top:35.4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pwJg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">
                <v:textbox style="mso-fit-shape-to-text:t">
                  <w:txbxContent>
                    <w:p w:rsidR="00AB2F9C" w:rsidRDefault="00AB2F9C" w:rsidP="00AB2F9C">
                      <w:pPr>
                        <w:pStyle w:val="Default"/>
                      </w:pPr>
                    </w:p>
                    <w:p w:rsidR="00AB2F9C" w:rsidRDefault="00AB2F9C" w:rsidP="00AB2F9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TIMELAG shows a mean of 8 which could be interpreted as the fact that donors donate in 8 months. Hence, mails should be sent as frequently as possible. </w:t>
                      </w:r>
                    </w:p>
                    <w:p w:rsidR="00AB2F9C" w:rsidRDefault="00AB2F9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44ED5A" wp14:editId="084D6ACB">
            <wp:extent cx="2857500" cy="2178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980" cy="221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9C" w:rsidRDefault="00AB2F9C"/>
    <w:p w:rsidR="00AB2F9C" w:rsidRDefault="00AB2F9C"/>
    <w:p w:rsidR="00AB2F9C" w:rsidRDefault="00AB2F9C"/>
    <w:p w:rsidR="00AB2F9C" w:rsidRDefault="00AB2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2360930" cy="1404620"/>
                <wp:effectExtent l="0" t="0" r="127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F9C" w:rsidRDefault="00AB2F9C" w:rsidP="00AB2F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Response patterns were observed to vary if the number of promotions sent,</w:t>
                            </w:r>
                          </w:p>
                          <w:p w:rsidR="00AB2F9C" w:rsidRDefault="00AB2F9C" w:rsidP="00AB2F9C"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especially in the last 12 months</w:t>
                            </w:r>
                            <w:r w:rsidR="00892E69"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34.7pt;margin-top:26.4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Kyk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">
                <v:textbox style="mso-fit-shape-to-text:t">
                  <w:txbxContent>
                    <w:p w:rsidR="00AB2F9C" w:rsidRDefault="00AB2F9C" w:rsidP="00AB2F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Response patterns were observed to vary if the number of promotions sent,</w:t>
                      </w:r>
                    </w:p>
                    <w:p w:rsidR="00AB2F9C" w:rsidRDefault="00AB2F9C" w:rsidP="00AB2F9C"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especially in the last 12 months</w:t>
                      </w:r>
                      <w:r w:rsidR="00892E69"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31CE21" wp14:editId="54BD9790">
            <wp:extent cx="2919731" cy="221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057" cy="22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69" w:rsidRDefault="00892E69"/>
    <w:p w:rsidR="00892E69" w:rsidRDefault="00892E69"/>
    <w:p w:rsidR="00892E69" w:rsidRDefault="00892E69"/>
    <w:p w:rsidR="00892E69" w:rsidRDefault="00892E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548640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E69" w:rsidRDefault="00892E69" w:rsidP="00892E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It can be seen that, except for the</w:t>
                            </w:r>
                          </w:p>
                          <w:p w:rsidR="00892E69" w:rsidRDefault="00892E69" w:rsidP="00892E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urban level of the Urbanicity all</w:t>
                            </w:r>
                          </w:p>
                          <w:p w:rsidR="00892E69" w:rsidRDefault="00892E69" w:rsidP="00892E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others have similar percentage of</w:t>
                            </w:r>
                          </w:p>
                          <w:p w:rsidR="00892E69" w:rsidRDefault="00892E69" w:rsidP="00892E69">
                            <w:r>
                              <w:rPr>
                                <w:rFonts w:ascii="ComicSansMS" w:hAnsi="ComicSansMS" w:cs="ComicSansMS"/>
                                <w:sz w:val="20"/>
                                <w:szCs w:val="20"/>
                              </w:rPr>
                              <w:t>response.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70.4pt;margin-top:43.2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5M1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m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">
                <v:textbox style="mso-fit-shape-to-text:t">
                  <w:txbxContent>
                    <w:p w:rsidR="00892E69" w:rsidRDefault="00892E69" w:rsidP="00892E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It can be seen that, except for the</w:t>
                      </w:r>
                    </w:p>
                    <w:p w:rsidR="00892E69" w:rsidRDefault="00892E69" w:rsidP="00892E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urban level of the Urbanicity all</w:t>
                      </w:r>
                    </w:p>
                    <w:p w:rsidR="00892E69" w:rsidRDefault="00892E69" w:rsidP="00892E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</w:pPr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others have similar percentage of</w:t>
                      </w:r>
                    </w:p>
                    <w:p w:rsidR="00892E69" w:rsidRDefault="00892E69" w:rsidP="00892E69">
                      <w:r>
                        <w:rPr>
                          <w:rFonts w:ascii="ComicSansMS" w:hAnsi="ComicSansMS" w:cs="ComicSansMS"/>
                          <w:sz w:val="20"/>
                          <w:szCs w:val="20"/>
                        </w:rPr>
                        <w:t>response.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FBAE62" wp14:editId="5F4F7091">
            <wp:extent cx="3024923" cy="2265843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777" cy="22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9C" w:rsidRDefault="00AB2F9C"/>
    <w:sectPr w:rsidR="00AB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Sans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yszSwNDI3MzM3NDBR0lEKTi0uzszPAykwrAUA/oM9DCwAAAA="/>
  </w:docVars>
  <w:rsids>
    <w:rsidRoot w:val="00A8664A"/>
    <w:rsid w:val="006F3842"/>
    <w:rsid w:val="00835466"/>
    <w:rsid w:val="00892E69"/>
    <w:rsid w:val="00A8664A"/>
    <w:rsid w:val="00AB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3D03"/>
  <w15:chartTrackingRefBased/>
  <w15:docId w15:val="{2DB80259-9F9D-45C2-A6A2-B398B22C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2F9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Utkarsh</dc:creator>
  <cp:keywords/>
  <dc:description/>
  <cp:lastModifiedBy>Singh, Utkarsh</cp:lastModifiedBy>
  <cp:revision>1</cp:revision>
  <dcterms:created xsi:type="dcterms:W3CDTF">2018-10-17T16:57:00Z</dcterms:created>
  <dcterms:modified xsi:type="dcterms:W3CDTF">2018-10-17T19:05:00Z</dcterms:modified>
</cp:coreProperties>
</file>