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72A6ECF8" w:rsidR="00ED359E" w:rsidRPr="00833FCC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833FCC">
        <w:rPr>
          <w:rFonts w:ascii="Times New Roman" w:hAnsi="Times New Roman" w:cs="Times New Roman"/>
          <w:w w:val="110"/>
        </w:rPr>
        <w:t xml:space="preserve">Date: </w:t>
      </w:r>
      <w:r w:rsidR="0068282D" w:rsidRPr="00833FCC">
        <w:rPr>
          <w:rFonts w:ascii="Times New Roman" w:hAnsi="Times New Roman" w:cs="Times New Roman"/>
          <w:w w:val="110"/>
        </w:rPr>
        <w:t>14</w:t>
      </w:r>
      <w:r w:rsidRPr="00833FCC">
        <w:rPr>
          <w:rFonts w:ascii="Times New Roman" w:hAnsi="Times New Roman" w:cs="Times New Roman"/>
          <w:w w:val="110"/>
        </w:rPr>
        <w:t>/10/2020</w:t>
      </w:r>
    </w:p>
    <w:p w14:paraId="45AD94FC" w14:textId="2C6B2930" w:rsidR="004262DE" w:rsidRPr="00833FCC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833FCC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C10D93" w:rsidRPr="00833FCC">
        <w:rPr>
          <w:rFonts w:ascii="Times New Roman" w:hAnsi="Times New Roman" w:cs="Times New Roman"/>
          <w:b/>
          <w:bCs/>
          <w:w w:val="110"/>
          <w:u w:val="single"/>
        </w:rPr>
        <w:t>6</w:t>
      </w:r>
    </w:p>
    <w:p w14:paraId="2F395B8B" w14:textId="77777777" w:rsidR="004262DE" w:rsidRPr="00833FCC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5A3E39FE" w:rsidR="007774A9" w:rsidRPr="00833FCC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833FCC">
        <w:rPr>
          <w:rFonts w:ascii="Times New Roman" w:hAnsi="Times New Roman" w:cs="Times New Roman"/>
          <w:b/>
          <w:bCs/>
          <w:w w:val="110"/>
          <w:u w:val="single"/>
        </w:rPr>
        <w:t>AIM</w:t>
      </w:r>
      <w:r w:rsidRPr="00833FCC">
        <w:rPr>
          <w:rFonts w:ascii="Times New Roman" w:hAnsi="Times New Roman" w:cs="Times New Roman"/>
          <w:w w:val="110"/>
          <w:u w:val="single"/>
        </w:rPr>
        <w:t>:</w:t>
      </w:r>
      <w:r w:rsidRPr="00833FCC">
        <w:rPr>
          <w:rFonts w:ascii="Times New Roman" w:hAnsi="Times New Roman" w:cs="Times New Roman"/>
          <w:w w:val="110"/>
        </w:rPr>
        <w:t xml:space="preserve"> </w:t>
      </w:r>
      <w:r w:rsidR="0068282D" w:rsidRPr="00833FCC">
        <w:rPr>
          <w:rFonts w:ascii="Times New Roman" w:hAnsi="Times New Roman" w:cs="Times New Roman"/>
          <w:color w:val="202124"/>
          <w:shd w:val="clear" w:color="auto" w:fill="FFFFFF"/>
        </w:rPr>
        <w:t>Develop client which consumes web services developed in different platform.</w:t>
      </w:r>
    </w:p>
    <w:p w14:paraId="2480E863" w14:textId="77777777" w:rsidR="007E2CB0" w:rsidRPr="00833FCC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002E621C" w:rsidR="007E2CB0" w:rsidRPr="00833FCC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u w:val="single"/>
        </w:rPr>
        <w:t xml:space="preserve">Program </w:t>
      </w:r>
      <w:proofErr w:type="gramStart"/>
      <w:r w:rsidRPr="00833FCC">
        <w:rPr>
          <w:rFonts w:ascii="Times New Roman" w:hAnsi="Times New Roman" w:cs="Times New Roman"/>
          <w:b/>
          <w:bCs/>
          <w:u w:val="single"/>
        </w:rPr>
        <w:t>Code:-</w:t>
      </w:r>
      <w:proofErr w:type="gramEnd"/>
    </w:p>
    <w:p w14:paraId="0E7683C6" w14:textId="0FB8BF1F" w:rsidR="00305BAF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u w:val="single"/>
        </w:rPr>
        <w:t>WebService1.asmx.cs</w:t>
      </w:r>
    </w:p>
    <w:p w14:paraId="3D88C182" w14:textId="77777777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F2015" w:rsidRPr="00833FCC" w14:paraId="6254F16E" w14:textId="77777777" w:rsidTr="00BF2015">
        <w:tc>
          <w:tcPr>
            <w:tcW w:w="10114" w:type="dxa"/>
          </w:tcPr>
          <w:p w14:paraId="2305D849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using System;</w:t>
            </w:r>
          </w:p>
          <w:p w14:paraId="324727C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6ECD2300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833FCC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4EC4BBEC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833FCC">
              <w:rPr>
                <w:rFonts w:ascii="Times New Roman" w:hAnsi="Times New Roman" w:cs="Times New Roman"/>
              </w:rPr>
              <w:t>System.Web</w:t>
            </w:r>
            <w:proofErr w:type="spell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6C6A2F90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System.Web.Services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40AF978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namespace WebApplication4</w:t>
            </w:r>
          </w:p>
          <w:p w14:paraId="2B56005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{</w:t>
            </w:r>
          </w:p>
          <w:p w14:paraId="1D572C8C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WebService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gramEnd"/>
            <w:r w:rsidRPr="00833FCC">
              <w:rPr>
                <w:rFonts w:ascii="Times New Roman" w:hAnsi="Times New Roman" w:cs="Times New Roman"/>
              </w:rPr>
              <w:t>Namespace = "http://tempuri.org/")]</w:t>
            </w:r>
          </w:p>
          <w:p w14:paraId="3454B9C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WebServiceBinding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33FCC">
              <w:rPr>
                <w:rFonts w:ascii="Times New Roman" w:hAnsi="Times New Roman" w:cs="Times New Roman"/>
              </w:rPr>
              <w:t>ConformsTo</w:t>
            </w:r>
            <w:proofErr w:type="spellEnd"/>
            <w:r w:rsidRPr="00833FCC">
              <w:rPr>
                <w:rFonts w:ascii="Times New Roman" w:hAnsi="Times New Roman" w:cs="Times New Roman"/>
              </w:rPr>
              <w:t xml:space="preserve"> = WsiProfiles.BasicProfile1_1)]</w:t>
            </w:r>
          </w:p>
          <w:p w14:paraId="31679C46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System.ComponentModel.ToolboxItem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(false)]</w:t>
            </w:r>
          </w:p>
          <w:p w14:paraId="6EE2FDDF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public class WebService</w:t>
            </w:r>
            <w:proofErr w:type="gramStart"/>
            <w:r w:rsidRPr="00833FCC">
              <w:rPr>
                <w:rFonts w:ascii="Times New Roman" w:hAnsi="Times New Roman" w:cs="Times New Roman"/>
              </w:rPr>
              <w:t>1 :</w:t>
            </w:r>
            <w:proofErr w:type="gramEnd"/>
            <w:r w:rsidRPr="00833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3FCC">
              <w:rPr>
                <w:rFonts w:ascii="Times New Roman" w:hAnsi="Times New Roman" w:cs="Times New Roman"/>
              </w:rPr>
              <w:t>System.Web.Services.WebService</w:t>
            </w:r>
            <w:proofErr w:type="spellEnd"/>
          </w:p>
          <w:p w14:paraId="1532490D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{</w:t>
            </w:r>
          </w:p>
          <w:p w14:paraId="4529471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833FCC">
              <w:rPr>
                <w:rFonts w:ascii="Times New Roman" w:hAnsi="Times New Roman" w:cs="Times New Roman"/>
              </w:rPr>
              <w:t>WebMethod</w:t>
            </w:r>
            <w:proofErr w:type="spellEnd"/>
            <w:r w:rsidRPr="00833FCC">
              <w:rPr>
                <w:rFonts w:ascii="Times New Roman" w:hAnsi="Times New Roman" w:cs="Times New Roman"/>
              </w:rPr>
              <w:t>]</w:t>
            </w:r>
          </w:p>
          <w:p w14:paraId="5B98651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public double </w:t>
            </w:r>
            <w:proofErr w:type="gramStart"/>
            <w:r w:rsidRPr="00833FCC">
              <w:rPr>
                <w:rFonts w:ascii="Times New Roman" w:hAnsi="Times New Roman" w:cs="Times New Roman"/>
              </w:rPr>
              <w:t>Mod(</w:t>
            </w:r>
            <w:proofErr w:type="gramEnd"/>
            <w:r w:rsidRPr="00833FCC">
              <w:rPr>
                <w:rFonts w:ascii="Times New Roman" w:hAnsi="Times New Roman" w:cs="Times New Roman"/>
              </w:rPr>
              <w:t>double number1 , double number2)</w:t>
            </w:r>
          </w:p>
          <w:p w14:paraId="006AFE3F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{</w:t>
            </w:r>
          </w:p>
          <w:p w14:paraId="23A8770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return (number1 % number2);</w:t>
            </w:r>
          </w:p>
          <w:p w14:paraId="10EB0D9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}</w:t>
            </w:r>
          </w:p>
          <w:p w14:paraId="2475ABE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}</w:t>
            </w:r>
          </w:p>
          <w:p w14:paraId="52FD8144" w14:textId="515125D5" w:rsidR="00BF2015" w:rsidRPr="00833FCC" w:rsidRDefault="00BF2015" w:rsidP="00BF2015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}</w:t>
            </w:r>
          </w:p>
        </w:tc>
      </w:tr>
    </w:tbl>
    <w:p w14:paraId="5A027B5F" w14:textId="31253B34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5CFB60" w14:textId="162488A4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36A654" w14:textId="2D32D7E1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u w:val="single"/>
        </w:rPr>
        <w:lastRenderedPageBreak/>
        <w:t>index.html</w:t>
      </w:r>
    </w:p>
    <w:p w14:paraId="45C23539" w14:textId="77777777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:rsidRPr="00833FCC" w14:paraId="61FA5387" w14:textId="77777777" w:rsidTr="00BF2015">
        <w:tc>
          <w:tcPr>
            <w:tcW w:w="10024" w:type="dxa"/>
          </w:tcPr>
          <w:p w14:paraId="61CD5DE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&lt;!DOCTYPE html&gt;</w:t>
            </w:r>
          </w:p>
          <w:p w14:paraId="1E99564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&lt;html&gt;</w:t>
            </w:r>
          </w:p>
          <w:p w14:paraId="7B90451F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&lt;head&gt;</w:t>
            </w:r>
          </w:p>
          <w:p w14:paraId="68B8BA3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&lt;title&gt;Mod &lt;/title&gt;</w:t>
            </w:r>
          </w:p>
          <w:p w14:paraId="11CC7E84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&lt;meta charset="UTF-8"&gt;</w:t>
            </w:r>
          </w:p>
          <w:p w14:paraId="6D1E39B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&lt;meta name="viewport" content="width=device-width, initial-scale=1.0"&gt;</w:t>
            </w:r>
          </w:p>
          <w:p w14:paraId="3B98D7F4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&lt;/head&gt;</w:t>
            </w:r>
          </w:p>
          <w:p w14:paraId="71A1879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&lt;body&gt;</w:t>
            </w:r>
          </w:p>
          <w:p w14:paraId="5CDB0DBC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&lt;form&gt;</w:t>
            </w:r>
          </w:p>
          <w:p w14:paraId="5AAABE89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&lt;input type="text" name="txt1" placeholder="Enter First Number"&gt;&lt;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</w:t>
            </w:r>
          </w:p>
          <w:p w14:paraId="635C746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&lt;input type="text" name="txt2" placeholder="Enter Second Number"&gt;&lt;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</w:t>
            </w:r>
          </w:p>
          <w:p w14:paraId="6CEB273A" w14:textId="11237DD8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&lt;input type="submit" </w:t>
            </w:r>
            <w:proofErr w:type="spellStart"/>
            <w:r w:rsidRPr="00833FCC">
              <w:rPr>
                <w:rFonts w:ascii="Times New Roman" w:hAnsi="Times New Roman" w:cs="Times New Roman"/>
              </w:rPr>
              <w:t>formaction</w:t>
            </w:r>
            <w:proofErr w:type="spellEnd"/>
            <w:r w:rsidRPr="00833FCC">
              <w:rPr>
                <w:rFonts w:ascii="Times New Roman" w:hAnsi="Times New Roman" w:cs="Times New Roman"/>
              </w:rPr>
              <w:t>="</w:t>
            </w:r>
            <w:proofErr w:type="spellStart"/>
            <w:r w:rsidRPr="00833FCC">
              <w:rPr>
                <w:rFonts w:ascii="Times New Roman" w:hAnsi="Times New Roman" w:cs="Times New Roman"/>
              </w:rPr>
              <w:t>Mod.jsp</w:t>
            </w:r>
            <w:proofErr w:type="spellEnd"/>
            <w:r w:rsidRPr="00833FCC">
              <w:rPr>
                <w:rFonts w:ascii="Times New Roman" w:hAnsi="Times New Roman" w:cs="Times New Roman"/>
              </w:rPr>
              <w:t>" value="Mod Number"&gt;</w:t>
            </w:r>
            <w:r w:rsidR="00133DCE" w:rsidRPr="00833FCC">
              <w:rPr>
                <w:rFonts w:ascii="Times New Roman" w:hAnsi="Times New Roman" w:cs="Times New Roman"/>
              </w:rPr>
              <w:t>&lt;</w:t>
            </w:r>
            <w:proofErr w:type="spellStart"/>
            <w:r w:rsidR="00133DCE"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="00133DCE" w:rsidRPr="00833FCC">
              <w:rPr>
                <w:rFonts w:ascii="Times New Roman" w:hAnsi="Times New Roman" w:cs="Times New Roman"/>
              </w:rPr>
              <w:t>&gt;&lt;</w:t>
            </w:r>
            <w:proofErr w:type="spellStart"/>
            <w:r w:rsidR="00133DCE"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="00133DCE" w:rsidRPr="00833FCC">
              <w:rPr>
                <w:rFonts w:ascii="Times New Roman" w:hAnsi="Times New Roman" w:cs="Times New Roman"/>
              </w:rPr>
              <w:t>&gt;</w:t>
            </w:r>
            <w:r w:rsidRPr="00833FCC">
              <w:rPr>
                <w:rFonts w:ascii="Times New Roman" w:hAnsi="Times New Roman" w:cs="Times New Roman"/>
              </w:rPr>
              <w:br/>
            </w:r>
            <w:r w:rsidR="00133DCE" w:rsidRPr="00833FCC">
              <w:rPr>
                <w:rFonts w:ascii="Times New Roman" w:hAnsi="Times New Roman" w:cs="Times New Roman"/>
              </w:rPr>
              <w:t xml:space="preserve">              </w:t>
            </w:r>
            <w:r w:rsidRPr="00833FCC">
              <w:rPr>
                <w:rFonts w:ascii="Times New Roman" w:hAnsi="Times New Roman" w:cs="Times New Roman"/>
              </w:rPr>
              <w:t xml:space="preserve">performed by krunal dhavle 713;  </w:t>
            </w:r>
          </w:p>
          <w:p w14:paraId="144CCDAA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&lt;/form&gt;</w:t>
            </w:r>
          </w:p>
          <w:p w14:paraId="617AB451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&lt;/body&gt;</w:t>
            </w:r>
          </w:p>
          <w:p w14:paraId="312134FB" w14:textId="3B648528" w:rsidR="00BF2015" w:rsidRPr="00833FCC" w:rsidRDefault="00BF2015" w:rsidP="00BF2015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4F44C82B" w14:textId="1A55216E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4EF040E4" w14:textId="772F749F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833FCC">
        <w:rPr>
          <w:rFonts w:ascii="Times New Roman" w:hAnsi="Times New Roman" w:cs="Times New Roman"/>
          <w:b/>
          <w:bCs/>
          <w:u w:val="single"/>
        </w:rPr>
        <w:t>Mod.jsp</w:t>
      </w:r>
      <w:proofErr w:type="spellEnd"/>
    </w:p>
    <w:p w14:paraId="7299F530" w14:textId="17603557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:rsidRPr="00833FCC" w14:paraId="7E74062E" w14:textId="77777777" w:rsidTr="00BF2015">
        <w:tc>
          <w:tcPr>
            <w:tcW w:w="10024" w:type="dxa"/>
          </w:tcPr>
          <w:p w14:paraId="2AA7755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&lt;%@page </w:t>
            </w:r>
            <w:proofErr w:type="spellStart"/>
            <w:r w:rsidRPr="00833FCC">
              <w:rPr>
                <w:rFonts w:ascii="Times New Roman" w:hAnsi="Times New Roman" w:cs="Times New Roman"/>
              </w:rPr>
              <w:t>contentType</w:t>
            </w:r>
            <w:proofErr w:type="spellEnd"/>
            <w:r w:rsidRPr="00833FCC">
              <w:rPr>
                <w:rFonts w:ascii="Times New Roman" w:hAnsi="Times New Roman" w:cs="Times New Roman"/>
              </w:rPr>
              <w:t xml:space="preserve">="text/html" </w:t>
            </w:r>
            <w:proofErr w:type="spellStart"/>
            <w:r w:rsidRPr="00833FCC">
              <w:rPr>
                <w:rFonts w:ascii="Times New Roman" w:hAnsi="Times New Roman" w:cs="Times New Roman"/>
              </w:rPr>
              <w:t>pageEncoding</w:t>
            </w:r>
            <w:proofErr w:type="spellEnd"/>
            <w:r w:rsidRPr="00833FCC">
              <w:rPr>
                <w:rFonts w:ascii="Times New Roman" w:hAnsi="Times New Roman" w:cs="Times New Roman"/>
              </w:rPr>
              <w:t>="UTF-8"%&gt;</w:t>
            </w:r>
          </w:p>
          <w:p w14:paraId="754CC61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&lt;!DOCTYPE html&gt;</w:t>
            </w:r>
          </w:p>
          <w:p w14:paraId="1D596C5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&lt;html&gt;</w:t>
            </w:r>
          </w:p>
          <w:p w14:paraId="0A9E917D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&lt;head&gt;</w:t>
            </w:r>
          </w:p>
          <w:p w14:paraId="0040254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&lt;meta http-</w:t>
            </w:r>
            <w:proofErr w:type="spellStart"/>
            <w:r w:rsidRPr="00833FCC">
              <w:rPr>
                <w:rFonts w:ascii="Times New Roman" w:hAnsi="Times New Roman" w:cs="Times New Roman"/>
              </w:rPr>
              <w:t>equiv</w:t>
            </w:r>
            <w:proofErr w:type="spellEnd"/>
            <w:r w:rsidRPr="00833FCC">
              <w:rPr>
                <w:rFonts w:ascii="Times New Roman" w:hAnsi="Times New Roman" w:cs="Times New Roman"/>
              </w:rPr>
              <w:t>="Content-Type" content="text/html; charset=UTF-8"&gt;</w:t>
            </w:r>
          </w:p>
          <w:p w14:paraId="37E1F4F9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&lt;title&gt;JSP Page&lt;/title&gt;</w:t>
            </w:r>
          </w:p>
          <w:p w14:paraId="727FBD70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&lt;/head&gt;</w:t>
            </w:r>
          </w:p>
          <w:p w14:paraId="299356C4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&lt;body&gt;</w:t>
            </w:r>
          </w:p>
          <w:p w14:paraId="1474786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lastRenderedPageBreak/>
              <w:t xml:space="preserve">    &lt;%-- start web service invocation --%&gt;&lt;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hr</w:t>
            </w:r>
            <w:proofErr w:type="spellEnd"/>
            <w:r w:rsidRPr="00833FCC">
              <w:rPr>
                <w:rFonts w:ascii="Times New Roman" w:hAnsi="Times New Roman" w:cs="Times New Roman"/>
              </w:rPr>
              <w:t>/&gt;</w:t>
            </w:r>
          </w:p>
          <w:p w14:paraId="533B705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&lt;%</w:t>
            </w:r>
          </w:p>
          <w:p w14:paraId="2A51958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double num1 = </w:t>
            </w:r>
            <w:proofErr w:type="spellStart"/>
            <w:r w:rsidRPr="00833FCC">
              <w:rPr>
                <w:rFonts w:ascii="Times New Roman" w:hAnsi="Times New Roman" w:cs="Times New Roman"/>
              </w:rPr>
              <w:t>Double.parseDouble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request.getParameter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("txt1"));</w:t>
            </w:r>
          </w:p>
          <w:p w14:paraId="16E2CA78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double num2 = </w:t>
            </w:r>
            <w:proofErr w:type="spellStart"/>
            <w:r w:rsidRPr="00833FCC">
              <w:rPr>
                <w:rFonts w:ascii="Times New Roman" w:hAnsi="Times New Roman" w:cs="Times New Roman"/>
              </w:rPr>
              <w:t>Double.parseDouble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request.getParameter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("txt2"));</w:t>
            </w:r>
          </w:p>
          <w:p w14:paraId="157E105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try {</w:t>
            </w:r>
          </w:p>
          <w:p w14:paraId="2044F28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</w:r>
            <w:proofErr w:type="gramStart"/>
            <w:r w:rsidRPr="00833FCC">
              <w:rPr>
                <w:rFonts w:ascii="Times New Roman" w:hAnsi="Times New Roman" w:cs="Times New Roman"/>
              </w:rPr>
              <w:t>com.dd.WebService</w:t>
            </w:r>
            <w:proofErr w:type="gramEnd"/>
            <w:r w:rsidRPr="00833FCC">
              <w:rPr>
                <w:rFonts w:ascii="Times New Roman" w:hAnsi="Times New Roman" w:cs="Times New Roman"/>
              </w:rPr>
              <w:t>1 service = new com.dd.WebService1();</w:t>
            </w:r>
          </w:p>
          <w:p w14:paraId="10181B1A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</w:r>
            <w:proofErr w:type="gramStart"/>
            <w:r w:rsidRPr="00833FCC">
              <w:rPr>
                <w:rFonts w:ascii="Times New Roman" w:hAnsi="Times New Roman" w:cs="Times New Roman"/>
              </w:rPr>
              <w:t>com.dd.WebService</w:t>
            </w:r>
            <w:proofErr w:type="gramEnd"/>
            <w:r w:rsidRPr="00833FCC">
              <w:rPr>
                <w:rFonts w:ascii="Times New Roman" w:hAnsi="Times New Roman" w:cs="Times New Roman"/>
              </w:rPr>
              <w:t>1Soap port = service.getWebService1Soap();</w:t>
            </w:r>
          </w:p>
          <w:p w14:paraId="07D47EE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 xml:space="preserve"> // TODO initialize WS operation arguments here</w:t>
            </w:r>
          </w:p>
          <w:p w14:paraId="7E1612B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>double number1 = num1;</w:t>
            </w:r>
          </w:p>
          <w:p w14:paraId="2FD85D9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>double number2 = num2;</w:t>
            </w:r>
          </w:p>
          <w:p w14:paraId="1A8BD176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>// TODO process result here</w:t>
            </w:r>
          </w:p>
          <w:p w14:paraId="00EF60A8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 xml:space="preserve">double result = </w:t>
            </w:r>
            <w:proofErr w:type="gramStart"/>
            <w:r w:rsidRPr="00833FCC">
              <w:rPr>
                <w:rFonts w:ascii="Times New Roman" w:hAnsi="Times New Roman" w:cs="Times New Roman"/>
              </w:rPr>
              <w:t>port.mod(</w:t>
            </w:r>
            <w:proofErr w:type="gramEnd"/>
            <w:r w:rsidRPr="00833FCC">
              <w:rPr>
                <w:rFonts w:ascii="Times New Roman" w:hAnsi="Times New Roman" w:cs="Times New Roman"/>
              </w:rPr>
              <w:t>number1, number2);</w:t>
            </w:r>
          </w:p>
          <w:p w14:paraId="7A5BB6C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out.println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("Result = "+result);</w:t>
            </w:r>
          </w:p>
          <w:p w14:paraId="2B7F5DB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} catch (Exception ex) {</w:t>
            </w:r>
          </w:p>
          <w:p w14:paraId="503AF2B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}</w:t>
            </w:r>
          </w:p>
          <w:p w14:paraId="007D7FD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%&gt;</w:t>
            </w:r>
          </w:p>
          <w:p w14:paraId="699F1C0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&lt;/body&gt;</w:t>
            </w:r>
          </w:p>
          <w:p w14:paraId="455C3BEE" w14:textId="1802EAC0" w:rsidR="00BF2015" w:rsidRPr="00833FCC" w:rsidRDefault="00BF2015" w:rsidP="00BF2015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60EB0AAB" w14:textId="5D1E8A9E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7B8BF6A" w14:textId="547C283F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3A20ED2D" w14:textId="1C37AD98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F0B5652" w14:textId="10FB40D0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1F227CF" w14:textId="11EDE52D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E7DB2EE" w14:textId="67464E84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0F3F1A1D" w14:textId="02D97D31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CA46C2F" w14:textId="7AD7276E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2B10AE82" w14:textId="3A037B55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329F3802" w14:textId="21346D2F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34D7059" w14:textId="7CDC0316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511244B6" w14:textId="10A58967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833FCC">
        <w:rPr>
          <w:rFonts w:ascii="Times New Roman" w:hAnsi="Times New Roman" w:cs="Times New Roman"/>
          <w:b/>
          <w:bCs/>
          <w:u w:val="single"/>
        </w:rPr>
        <w:lastRenderedPageBreak/>
        <w:t>Output:-</w:t>
      </w:r>
      <w:proofErr w:type="gramEnd"/>
    </w:p>
    <w:p w14:paraId="3994F8E7" w14:textId="231D9082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403D95DB" w14:textId="5B801E80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BD623C4" wp14:editId="7FBAF537">
            <wp:extent cx="63341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FB4D" w14:textId="318B6F90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1D428B68" w14:textId="425E46D3" w:rsidR="00A5254E" w:rsidRPr="00833FCC" w:rsidRDefault="00A5254E" w:rsidP="00A5254E">
      <w:pPr>
        <w:tabs>
          <w:tab w:val="left" w:pos="975"/>
        </w:tabs>
        <w:rPr>
          <w:rFonts w:ascii="Times New Roman" w:hAnsi="Times New Roman" w:cs="Times New Roman"/>
          <w:noProof/>
          <w:sz w:val="24"/>
        </w:rPr>
      </w:pPr>
      <w:r w:rsidRPr="00833FCC">
        <w:rPr>
          <w:rFonts w:ascii="Times New Roman" w:hAnsi="Times New Roman" w:cs="Times New Roman"/>
          <w:sz w:val="24"/>
        </w:rPr>
        <w:t xml:space="preserve">  </w:t>
      </w:r>
      <w:r w:rsidRPr="00833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6685A9" wp14:editId="107975BA">
            <wp:extent cx="63055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5FF" w14:textId="582C8D52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403659C8" w14:textId="76F9EB0A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6CBACB80" w14:textId="551DEADB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77C7A90C" w14:textId="41AD3B3A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306C1D92" w14:textId="3B388825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02CBB96E" w14:textId="44E18F47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  <w:r w:rsidRPr="00833FCC">
        <w:rPr>
          <w:rFonts w:ascii="Times New Roman" w:hAnsi="Times New Roman" w:cs="Times New Roman"/>
          <w:sz w:val="24"/>
        </w:rPr>
        <w:t xml:space="preserve"> </w:t>
      </w:r>
      <w:r w:rsidRPr="00833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4265FF" wp14:editId="3ACC5035">
            <wp:extent cx="6283960" cy="2733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537" w14:textId="5966D1A9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88622B3" w14:textId="2CEE12DB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44562FA1" w14:textId="25E04967" w:rsidR="00A5254E" w:rsidRPr="00833FCC" w:rsidRDefault="00A5254E" w:rsidP="00A5254E">
      <w:pPr>
        <w:rPr>
          <w:rFonts w:ascii="Times New Roman" w:hAnsi="Times New Roman" w:cs="Times New Roman"/>
          <w:noProof/>
          <w:sz w:val="24"/>
        </w:rPr>
      </w:pPr>
      <w:r w:rsidRPr="00833FCC">
        <w:rPr>
          <w:rFonts w:ascii="Times New Roman" w:hAnsi="Times New Roman" w:cs="Times New Roman"/>
          <w:sz w:val="24"/>
        </w:rPr>
        <w:t xml:space="preserve">   </w:t>
      </w:r>
      <w:r w:rsidRPr="00833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615350" wp14:editId="05799F48">
            <wp:extent cx="63531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965" w14:textId="444A36E8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6E293407" w14:textId="3DBDD0E7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3603F82C" w14:textId="51548A0C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3340D4F0" w14:textId="5935C836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7F4EB553" w14:textId="098F3F12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7734A36" w14:textId="7CF2EE0D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0EA37345" w14:textId="2F89CC00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463DCBD" w14:textId="1618161B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3514BC50" w14:textId="77890CDF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FBFAF9C" w14:textId="57C0E364" w:rsidR="00A5254E" w:rsidRPr="00833FCC" w:rsidRDefault="00A5254E" w:rsidP="00A5254E">
      <w:pPr>
        <w:rPr>
          <w:rFonts w:ascii="Times New Roman" w:hAnsi="Times New Roman" w:cs="Times New Roman"/>
          <w:noProof/>
          <w:sz w:val="24"/>
        </w:rPr>
      </w:pPr>
    </w:p>
    <w:p w14:paraId="1DE04680" w14:textId="77777777" w:rsidR="00A5254E" w:rsidRPr="00833FCC" w:rsidRDefault="00A5254E" w:rsidP="00A5254E">
      <w:pPr>
        <w:jc w:val="center"/>
        <w:rPr>
          <w:rFonts w:ascii="Times New Roman" w:hAnsi="Times New Roman" w:cs="Times New Roman"/>
          <w:sz w:val="24"/>
        </w:rPr>
      </w:pPr>
    </w:p>
    <w:sectPr w:rsidR="00A5254E" w:rsidRPr="00833FCC" w:rsidSect="00683381">
      <w:headerReference w:type="default" r:id="rId11"/>
      <w:footerReference w:type="default" r:id="rId1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34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A862B" w14:textId="77777777" w:rsidR="00B135B0" w:rsidRDefault="00B135B0">
      <w:r>
        <w:separator/>
      </w:r>
    </w:p>
  </w:endnote>
  <w:endnote w:type="continuationSeparator" w:id="0">
    <w:p w14:paraId="21B10F98" w14:textId="77777777" w:rsidR="00B135B0" w:rsidRDefault="00B1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B3F05" w14:textId="77777777" w:rsidR="00833FCC" w:rsidRDefault="00833FCC" w:rsidP="00833FCC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44AD8D24" w14:textId="77777777" w:rsidR="00833FCC" w:rsidRPr="00C70F9B" w:rsidRDefault="00833FCC" w:rsidP="00833FCC">
    <w:pPr>
      <w:pStyle w:val="Footer"/>
    </w:pPr>
    <w:r w:rsidRPr="00C70F9B">
      <w:t xml:space="preserve"> </w:t>
    </w:r>
  </w:p>
  <w:p w14:paraId="5213EE7A" w14:textId="4DD42E26" w:rsidR="004262DE" w:rsidRPr="00833FCC" w:rsidRDefault="004262DE" w:rsidP="00833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7AEC4" w14:textId="77777777" w:rsidR="00B135B0" w:rsidRDefault="00B135B0">
      <w:r>
        <w:separator/>
      </w:r>
    </w:p>
  </w:footnote>
  <w:footnote w:type="continuationSeparator" w:id="0">
    <w:p w14:paraId="2819875D" w14:textId="77777777" w:rsidR="00B135B0" w:rsidRDefault="00B1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A4BA" w14:textId="77777777" w:rsidR="00833FCC" w:rsidRPr="00C70F9B" w:rsidRDefault="00833FCC" w:rsidP="00833FC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6D995F08" w:rsidR="004262DE" w:rsidRPr="00833FCC" w:rsidRDefault="004262DE" w:rsidP="00833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A65CC"/>
    <w:rsid w:val="00133DCE"/>
    <w:rsid w:val="001B59C7"/>
    <w:rsid w:val="00305BAF"/>
    <w:rsid w:val="004262DE"/>
    <w:rsid w:val="005F6863"/>
    <w:rsid w:val="0068282D"/>
    <w:rsid w:val="00683381"/>
    <w:rsid w:val="007774A9"/>
    <w:rsid w:val="0078604C"/>
    <w:rsid w:val="007C6DE6"/>
    <w:rsid w:val="007E2CB0"/>
    <w:rsid w:val="00833FCC"/>
    <w:rsid w:val="00875523"/>
    <w:rsid w:val="00A5254E"/>
    <w:rsid w:val="00B135B0"/>
    <w:rsid w:val="00B2701F"/>
    <w:rsid w:val="00BF02AC"/>
    <w:rsid w:val="00BF2015"/>
    <w:rsid w:val="00C10D93"/>
    <w:rsid w:val="00C534EF"/>
    <w:rsid w:val="00E17DC0"/>
    <w:rsid w:val="00EC73A0"/>
    <w:rsid w:val="00ED359E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33FC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6</cp:revision>
  <cp:lastPrinted>2020-10-14T10:04:00Z</cp:lastPrinted>
  <dcterms:created xsi:type="dcterms:W3CDTF">2020-10-14T10:03:00Z</dcterms:created>
  <dcterms:modified xsi:type="dcterms:W3CDTF">2020-12-02T09:34:00Z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