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D94FC" w14:textId="3C439F51" w:rsidR="004262DE" w:rsidRDefault="005F6863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B2701F">
        <w:rPr>
          <w:rFonts w:ascii="Arial" w:hAnsi="Arial"/>
          <w:b/>
          <w:bCs/>
          <w:w w:val="110"/>
          <w:u w:val="single"/>
        </w:rPr>
        <w:t>4</w:t>
      </w:r>
    </w:p>
    <w:p w14:paraId="2F395B8B" w14:textId="77777777" w:rsidR="004262DE" w:rsidRDefault="004262D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74A1A385" w14:textId="7403049A" w:rsidR="007774A9" w:rsidRDefault="005F6863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>AIM</w:t>
      </w:r>
      <w:r w:rsidRPr="00B2701F">
        <w:rPr>
          <w:rFonts w:ascii="Arial" w:hAnsi="Arial" w:cs="Arial"/>
          <w:w w:val="110"/>
          <w:u w:val="single"/>
        </w:rPr>
        <w:t>:</w:t>
      </w:r>
      <w:r w:rsidRPr="00B2701F">
        <w:rPr>
          <w:rFonts w:ascii="Arial" w:hAnsi="Arial" w:cs="Arial"/>
          <w:w w:val="110"/>
        </w:rPr>
        <w:t xml:space="preserve"> </w:t>
      </w:r>
      <w:r w:rsidR="00B2701F" w:rsidRPr="00B2701F">
        <w:rPr>
          <w:rFonts w:ascii="Arial" w:hAnsi="Arial" w:cs="Arial"/>
        </w:rPr>
        <w:t xml:space="preserve">Use WCF to create a basic ASP.NET Asynchronous JavaScript and XML (AJAX) </w:t>
      </w:r>
      <w:proofErr w:type="gramStart"/>
      <w:r w:rsidR="00B2701F" w:rsidRPr="00B2701F">
        <w:rPr>
          <w:rFonts w:ascii="Arial" w:hAnsi="Arial" w:cs="Arial"/>
        </w:rPr>
        <w:t>service.</w:t>
      </w:r>
      <w:r w:rsidR="007E2CB0" w:rsidRPr="00B2701F">
        <w:rPr>
          <w:rFonts w:ascii="Arial" w:hAnsi="Arial" w:cs="Arial"/>
        </w:rPr>
        <w:t>.</w:t>
      </w:r>
      <w:proofErr w:type="gramEnd"/>
    </w:p>
    <w:p w14:paraId="2480E863" w14:textId="77777777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CE5A121" w14:textId="2F3B7623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Program </w:t>
      </w:r>
      <w:proofErr w:type="gramStart"/>
      <w:r>
        <w:rPr>
          <w:rFonts w:ascii="Arial" w:hAnsi="Arial" w:cs="Arial"/>
          <w:b/>
          <w:bCs/>
          <w:u w:val="single"/>
        </w:rPr>
        <w:t>Code:-</w:t>
      </w:r>
      <w:proofErr w:type="gramEnd"/>
    </w:p>
    <w:p w14:paraId="172FF582" w14:textId="47EB86E1" w:rsidR="00B2701F" w:rsidRDefault="00B2701F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WebForm1.aspx</w:t>
      </w:r>
    </w:p>
    <w:p w14:paraId="31A241E7" w14:textId="77777777" w:rsidR="007C6DE6" w:rsidRDefault="007C6DE6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7C6DE6" w14:paraId="4EF966FA" w14:textId="77777777" w:rsidTr="007C6DE6">
        <w:tc>
          <w:tcPr>
            <w:tcW w:w="10024" w:type="dxa"/>
          </w:tcPr>
          <w:p w14:paraId="73426D8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  <w:lang w:bidi="ar-SA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="C#"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="WebForm1.aspx.cs"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Inherits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="WebApplication2.WebForm1"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  <w:lang w:bidi="ar-SA"/>
              </w:rPr>
              <w:t>%&gt;</w:t>
            </w:r>
          </w:p>
          <w:p w14:paraId="2A5891D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&lt;!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6086BFC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="http://www.w3.org/1999/xhtml"&gt;</w:t>
            </w:r>
          </w:p>
          <w:p w14:paraId="2C7926F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</w:t>
            </w:r>
          </w:p>
          <w:p w14:paraId="3ED999F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CF57632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="jquery.js"&gt;&lt;/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2FC43C99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</w:p>
          <w:p w14:paraId="16558AA8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$(document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).ready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() {</w:t>
            </w:r>
          </w:p>
          <w:p w14:paraId="6AB51709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"#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btn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).click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() {</w:t>
            </w:r>
          </w:p>
          <w:p w14:paraId="4041A377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num1 =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"#txt1"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(); </w:t>
            </w:r>
          </w:p>
          <w:p w14:paraId="3128D4FD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num2 =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"#txt2"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(); </w:t>
            </w:r>
          </w:p>
          <w:p w14:paraId="067FAFB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$.ajax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({</w:t>
            </w:r>
          </w:p>
          <w:p w14:paraId="6B842BEF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url: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"Service1.svc/Sum"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</w:p>
          <w:p w14:paraId="48965BB9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type: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</w:p>
          <w:p w14:paraId="4B49914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"application/json; charset=utf-8"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</w:p>
          <w:p w14:paraId="60569500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data:JSON.stringify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({a: num1, b: num2}), </w:t>
            </w:r>
          </w:p>
          <w:p w14:paraId="749EFCC9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dataType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"json"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</w:p>
          <w:p w14:paraId="1254986B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success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(data){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"#txt3"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data.d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); }, </w:t>
            </w:r>
          </w:p>
          <w:p w14:paraId="5267FBD7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error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(err){ </w:t>
            </w:r>
          </w:p>
          <w:p w14:paraId="7A353F11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alert(err); </w:t>
            </w:r>
          </w:p>
          <w:p w14:paraId="67C178D1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}</w:t>
            </w:r>
          </w:p>
          <w:p w14:paraId="0444DDB2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});</w:t>
            </w:r>
          </w:p>
          <w:p w14:paraId="60F99B20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});</w:t>
            </w:r>
          </w:p>
          <w:p w14:paraId="62C113EF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});</w:t>
            </w:r>
          </w:p>
          <w:p w14:paraId="24269496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771F1362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7E378F15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4791BD4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</w:t>
            </w:r>
          </w:p>
          <w:p w14:paraId="252D6FF4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5B2CB89C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="txt1"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5DB311C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39BD3E8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2C15A9D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="txt2"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5620CE21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4390B6F5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21C7AF38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="button"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="Add 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0499C57F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1A3A5DEC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4C31F6D5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="txt3"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33D729E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Performed by krunal 713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606EC181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14025C1D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9948DB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571B5785" w14:textId="2AE77728" w:rsidR="007C6DE6" w:rsidRP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</w:tc>
      </w:tr>
    </w:tbl>
    <w:p w14:paraId="17E5DD55" w14:textId="4FD67D38" w:rsidR="007C6DE6" w:rsidRDefault="007C6DE6" w:rsidP="007C6DE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</w:t>
      </w:r>
      <w:r w:rsidRPr="007C6DE6">
        <w:rPr>
          <w:rFonts w:ascii="Arial" w:hAnsi="Arial" w:cs="Arial"/>
          <w:b/>
          <w:bCs/>
          <w:color w:val="000000"/>
          <w:sz w:val="24"/>
          <w:u w:val="single"/>
        </w:rPr>
        <w:t>Service1.svc.cs</w:t>
      </w:r>
    </w:p>
    <w:p w14:paraId="728E9BCA" w14:textId="63FB9B67" w:rsidR="007C6DE6" w:rsidRDefault="007C6DE6" w:rsidP="007C6DE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u w:val="single"/>
        </w:rPr>
      </w:pPr>
    </w:p>
    <w:p w14:paraId="49062625" w14:textId="77777777" w:rsidR="007C6DE6" w:rsidRPr="007C6DE6" w:rsidRDefault="007C6DE6" w:rsidP="007C6DE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990"/>
      </w:tblGrid>
      <w:tr w:rsidR="007C6DE6" w14:paraId="2629A006" w14:textId="77777777" w:rsidTr="007C6DE6">
        <w:tc>
          <w:tcPr>
            <w:tcW w:w="9990" w:type="dxa"/>
          </w:tcPr>
          <w:p w14:paraId="1E2B1DE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7727F59F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306BD8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4A12208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System.Runtime.Serialization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4A365C5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B8420B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System.ServiceModel.Activation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6E8DB55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System.ServiceModel.Web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E334291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F8D83B9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WebApplication2</w:t>
            </w:r>
          </w:p>
          <w:p w14:paraId="03034240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2F11564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ServiceContract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Namespace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"Multiplication"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)]</w:t>
            </w:r>
          </w:p>
          <w:p w14:paraId="472706FB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AspNetCompatibilityRequirements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RequirementsMode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AspNetCompatibilityRequirementsMode.Allowed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)]</w:t>
            </w:r>
          </w:p>
          <w:p w14:paraId="3F43B655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Service1</w:t>
            </w:r>
          </w:p>
          <w:p w14:paraId="23B6AAFB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31CA1954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OperationContract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313A838F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Sum(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b)</w:t>
            </w:r>
          </w:p>
          <w:p w14:paraId="2CD5C8D6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208682F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result = a + b;</w:t>
            </w:r>
          </w:p>
          <w:p w14:paraId="635A6982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result;</w:t>
            </w:r>
          </w:p>
          <w:p w14:paraId="1E8E9A2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5FBBF87F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63393EC3" w14:textId="1C6D4EB4" w:rsidR="007C6DE6" w:rsidRP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4685A48C" w14:textId="5E7BA8C3" w:rsidR="007C6DE6" w:rsidRPr="007C6DE6" w:rsidRDefault="007C6DE6" w:rsidP="007C6DE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u w:val="single"/>
        </w:rPr>
      </w:pPr>
    </w:p>
    <w:p w14:paraId="5F271251" w14:textId="20DF93F2" w:rsidR="00EB764E" w:rsidRDefault="00EB764E" w:rsidP="00EB764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u w:val="single"/>
        </w:rPr>
      </w:pPr>
      <w:r w:rsidRPr="00EB764E">
        <w:rPr>
          <w:rFonts w:ascii="Arial" w:hAnsi="Arial" w:cs="Arial"/>
          <w:b/>
          <w:bCs/>
          <w:color w:val="000000"/>
          <w:sz w:val="24"/>
        </w:rPr>
        <w:t xml:space="preserve">  </w:t>
      </w:r>
      <w:proofErr w:type="spellStart"/>
      <w:r w:rsidRPr="00EB764E">
        <w:rPr>
          <w:rFonts w:ascii="Arial" w:hAnsi="Arial" w:cs="Arial"/>
          <w:b/>
          <w:bCs/>
          <w:color w:val="000000"/>
          <w:sz w:val="24"/>
          <w:u w:val="single"/>
        </w:rPr>
        <w:t>Web.Config</w:t>
      </w:r>
      <w:proofErr w:type="spellEnd"/>
    </w:p>
    <w:p w14:paraId="3C3B6549" w14:textId="4DA9681A" w:rsidR="00EB764E" w:rsidRDefault="00EB764E" w:rsidP="00EB764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u w:val="single"/>
        </w:rPr>
      </w:pPr>
    </w:p>
    <w:p w14:paraId="16AB9928" w14:textId="77777777" w:rsidR="00EB764E" w:rsidRPr="00EB764E" w:rsidRDefault="00EB764E" w:rsidP="00EB764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 xml:space="preserve"> 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990"/>
      </w:tblGrid>
      <w:tr w:rsidR="00EB764E" w14:paraId="2A593CE2" w14:textId="77777777" w:rsidTr="00EB764E">
        <w:tc>
          <w:tcPr>
            <w:tcW w:w="9990" w:type="dxa"/>
          </w:tcPr>
          <w:p w14:paraId="56966D40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&lt;?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xml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version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1.0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encoding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utf-8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?&gt;</w:t>
            </w:r>
          </w:p>
          <w:p w14:paraId="63EA201E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7DF0002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&lt;!--</w:t>
            </w:r>
          </w:p>
          <w:p w14:paraId="31100FCA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 For more information on how to configure your ASP.NET application, please visit</w:t>
            </w:r>
          </w:p>
          <w:p w14:paraId="503A81A9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 https://go.microsoft.com/fwlink/?LinkId=169433</w:t>
            </w:r>
          </w:p>
          <w:p w14:paraId="6F8D22F5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--&gt;</w:t>
            </w:r>
          </w:p>
          <w:p w14:paraId="148306CB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configuration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01A861E8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3C0B1B0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compilation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debug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targetFramework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4.7.1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026D6D75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httpRuntime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targetFramework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4.7.1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3B0CC92E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748EB739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system.codedom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22180623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compilers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0EB02D15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compiler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c#;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cs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;csharp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extension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.cs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</w:p>
          <w:p w14:paraId="17BE333B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Microsoft.CodeDom.Providers.DotNetCompilerPlatform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.CSharpCodeProvider,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Microsoft.CodeDom.Providers.DotNetCompilerPlatform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, Version=2.0.0.0, Culture=neutral,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PublicKeyToken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=31bf3856ad364e35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</w:p>
          <w:p w14:paraId="76C0258A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warningLevel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compilerOptions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langversion:default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/nowarn:1659;1699;1701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446D076F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compiler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vb;vbs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;visualbasic;vbscript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extension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.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</w:p>
          <w:p w14:paraId="25C3012C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Microsoft.CodeDom.Providers.DotNetCompilerPlatform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.VBCodeProvider,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Microsoft.CodeDom.Providers.DotNetCompilerPlatform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, Version=2.0.0.0, Culture=neutral,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PublicKeyToken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=31bf3856ad364e35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</w:p>
          <w:p w14:paraId="4510B247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warningLevel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compilerOptions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langversion:default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/nowarn:41008 /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define:_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MYTYPE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=\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quot;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Web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\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quot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/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optionInfer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2C941799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compilers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485A1F33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&lt;/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system.codedom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446BC078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4C3865F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system.serviceModel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0C06CEFE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behaviors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7C3FB013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endpointBehaviors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252C5E2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behavior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WebApplication2.Service1AspNetAjaxBehavior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2C7E480B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enableWebScript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/&gt;</w:t>
            </w:r>
          </w:p>
          <w:p w14:paraId="039E98C7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  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behavior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7657C868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&lt;/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endpointBehaviors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20B02DE0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behaviors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21DCBA07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serviceHostingEnvironment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aspNetCompatibilityEnabled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</w:p>
          <w:p w14:paraId="2BD9553E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multipleSiteBindingsEnabled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/&gt;</w:t>
            </w:r>
          </w:p>
          <w:p w14:paraId="4BA7F5ED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services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05926D1A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service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WebApplication2.Service1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5D70366A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endpoint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address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behaviorConfiguration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WebApplication2.Service1AspNetAjaxBehavior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</w:p>
          <w:p w14:paraId="34E474A6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binding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webHttpBinding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contract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WebApplication2.Service1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/&gt;</w:t>
            </w:r>
          </w:p>
          <w:p w14:paraId="3B5BCC9C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service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4BC56160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services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6E357E82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&lt;/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system.serviceModel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15432AE1" w14:textId="77777777" w:rsidR="00EB764E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configuration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5F1E596B" w14:textId="77777777" w:rsidR="00EB764E" w:rsidRDefault="00EB764E" w:rsidP="00EB764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u w:val="single"/>
              </w:rPr>
            </w:pPr>
          </w:p>
        </w:tc>
      </w:tr>
    </w:tbl>
    <w:p w14:paraId="770B8B54" w14:textId="5E08E7A5" w:rsidR="00EB764E" w:rsidRPr="00EB764E" w:rsidRDefault="00EB764E" w:rsidP="00EB764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u w:val="single"/>
        </w:rPr>
      </w:pPr>
    </w:p>
    <w:p w14:paraId="3A39A0B1" w14:textId="78F68A69" w:rsidR="007C6DE6" w:rsidRPr="00EB764E" w:rsidRDefault="007C6DE6" w:rsidP="007C6DE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u w:val="single"/>
        </w:rPr>
      </w:pPr>
    </w:p>
    <w:p w14:paraId="7781EF9B" w14:textId="678C30C5" w:rsidR="007C6DE6" w:rsidRDefault="00EB764E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  <w:u w:val="single"/>
        </w:rPr>
        <w:t>Output:-</w:t>
      </w:r>
      <w:proofErr w:type="gramEnd"/>
      <w:r>
        <w:rPr>
          <w:rFonts w:ascii="Arial" w:hAnsi="Arial" w:cs="Arial"/>
          <w:b/>
          <w:bCs/>
          <w:u w:val="single"/>
        </w:rPr>
        <w:t xml:space="preserve"> </w:t>
      </w:r>
    </w:p>
    <w:p w14:paraId="5DB353E5" w14:textId="7F3051EB" w:rsidR="00EB764E" w:rsidRPr="00EB764E" w:rsidRDefault="00EB764E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36A1F7E" wp14:editId="5D1111B2">
            <wp:extent cx="3905795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7BC39270" wp14:editId="72E0C329">
            <wp:extent cx="4763165" cy="196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4E" w:rsidRPr="00EB764E">
      <w:headerReference w:type="default" r:id="rId9"/>
      <w:footerReference w:type="default" r:id="rId10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0B7C7" w14:textId="77777777" w:rsidR="00AB0634" w:rsidRDefault="00AB0634">
      <w:r>
        <w:separator/>
      </w:r>
    </w:p>
  </w:endnote>
  <w:endnote w:type="continuationSeparator" w:id="0">
    <w:p w14:paraId="5DC02CEE" w14:textId="77777777" w:rsidR="00AB0634" w:rsidRDefault="00AB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625D3" w14:textId="77777777" w:rsidR="00AB0634" w:rsidRDefault="00AB0634">
      <w:r>
        <w:separator/>
      </w:r>
    </w:p>
  </w:footnote>
  <w:footnote w:type="continuationSeparator" w:id="0">
    <w:p w14:paraId="52372EF2" w14:textId="77777777" w:rsidR="00AB0634" w:rsidRDefault="00AB0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1497399A" w14:textId="43451F1C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E2CB0">
      <w:rPr>
        <w:rFonts w:ascii="Arial" w:hAnsi="Arial"/>
        <w:w w:val="110"/>
      </w:rPr>
      <w:t>0</w:t>
    </w:r>
    <w:r w:rsidR="00BF02AC">
      <w:rPr>
        <w:rFonts w:ascii="Arial" w:hAnsi="Arial"/>
        <w:w w:val="110"/>
      </w:rPr>
      <w:t>7</w:t>
    </w:r>
    <w:r>
      <w:rPr>
        <w:rFonts w:ascii="Arial" w:hAnsi="Arial"/>
        <w:w w:val="110"/>
      </w:rPr>
      <w:t>/</w:t>
    </w:r>
    <w:r w:rsidR="00B2701F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1B59C7"/>
    <w:rsid w:val="004262DE"/>
    <w:rsid w:val="005F6863"/>
    <w:rsid w:val="007774A9"/>
    <w:rsid w:val="007C6DE6"/>
    <w:rsid w:val="007E2CB0"/>
    <w:rsid w:val="00875523"/>
    <w:rsid w:val="00AB0634"/>
    <w:rsid w:val="00B2701F"/>
    <w:rsid w:val="00BF02AC"/>
    <w:rsid w:val="00EB764E"/>
    <w:rsid w:val="00E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dcterms:created xsi:type="dcterms:W3CDTF">2020-10-10T19:44:00Z</dcterms:created>
  <dcterms:modified xsi:type="dcterms:W3CDTF">2020-10-10T19:44:00Z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