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CICD EXPERIMENT –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Jenkins integration with GitHub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Jenkins service using “java –jar Jenkins.war” in command prompt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“localhost:8080” in a web browser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“New Item” option in Jenkins dashboard. Enter the item name and select freestyle project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4855598" cy="2570912"/>
            <wp:effectExtent b="0" l="0" r="0" t="0"/>
            <wp:docPr descr="C:\Users\HP\Pictures\Screenshots\CICD\Lab2\create.png" id="2" name="image2.png"/>
            <a:graphic>
              <a:graphicData uri="http://schemas.openxmlformats.org/drawingml/2006/picture">
                <pic:pic>
                  <pic:nvPicPr>
                    <pic:cNvPr descr="C:\Users\HP\Pictures\Screenshots\CICD\Lab2\create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5598" cy="2570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go to source code management tab and enter the URL of the github repository you want to integrate with and hit save button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804" cy="2812322"/>
            <wp:effectExtent b="0" l="0" r="0" t="0"/>
            <wp:docPr descr="C:\Users\HP\Pictures\Screenshots\CICD\Lab2\Git URL.png" id="3" name="image3.png"/>
            <a:graphic>
              <a:graphicData uri="http://schemas.openxmlformats.org/drawingml/2006/picture">
                <pic:pic>
                  <pic:nvPicPr>
                    <pic:cNvPr descr="C:\Users\HP\Pictures\Screenshots\CICD\Lab2\Git URL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804" cy="2812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build now option available and go to console output to check the output.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8768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ANURAG PACHAURI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500069505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R171218026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