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b w:val="1"/>
          <w:bCs w:val="1"/>
          <w:color w:val="auto"/>
        </w:rPr>
        <w:t>Ajay Kumar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 well-organized self developing, creative and goal oriented person having good problem solving skills. I'm proficient in Web development and also good knowledge of Programming Language and data structure and algorithm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CERTIFICATION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Solitaire Infosys,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Chandigarh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June 2022 - August 2022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Web Development using Java.</w:t>
      </w: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Great Learning,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Online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November 2022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Front-End Development using HTML, CSS, JavaScript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Coursera,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Online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March 2022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Game Development 3D.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EDUCATION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right="72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Malout Institution Of Management and Information technology,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Malout —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B.TECH(CSE)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July 2020 - July 2024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Subjects: OOPS, DBMS, CN, DSA, DAA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PROJECTS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Blood Donor Locator</w:t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left="720" w:hanging="366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HTML, CSS, JavaScript, ReactJs, MongoDB</w:t>
      </w:r>
    </w:p>
    <w:p>
      <w:pPr>
        <w:spacing w:after="0" w:line="224" w:lineRule="exact"/>
        <w:rPr>
          <w:rFonts w:ascii="Arial" w:cs="Arial" w:eastAsia="Arial" w:hAnsi="Arial"/>
          <w:sz w:val="22"/>
          <w:szCs w:val="22"/>
          <w:i w:val="1"/>
          <w:iCs w:val="1"/>
          <w:color w:val="auto"/>
        </w:rPr>
      </w:pPr>
    </w:p>
    <w:p>
      <w:pPr>
        <w:ind w:left="720" w:hanging="366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The Blood Donor Locator is a user-friendly tool designed to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720" w:right="102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connect individuals in need of blood with willing and generous donors within their local communities.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TextUtils</w:t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left="720" w:hanging="366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HTML, CSS, JavaScript, ReactJs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V.P.O. Dharampura, Abohar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 w:line="306" w:lineRule="auto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(+91) 8839335518 </w:t>
      </w:r>
      <w:hyperlink r:id="rId12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1155CC"/>
          </w:rPr>
          <w:t>ajaynnokhwal99@gmail.com</w:t>
        </w:r>
      </w:hyperlink>
      <w:r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  <w:t xml:space="preserve"> </w:t>
      </w:r>
      <w:hyperlink r:id="rId13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1155CC"/>
          </w:rPr>
          <w:t>Itzajay-portfolio.netlify.app</w:t>
        </w:r>
      </w:hyperlink>
      <w:r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  <w:t xml:space="preserve"> </w:t>
      </w:r>
      <w:hyperlink r:id="rId14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1155CC"/>
          </w:rPr>
          <w:t>https://www.linkedin.com/in/</w:t>
        </w:r>
      </w:hyperlink>
      <w:r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  <w:t xml:space="preserve"> </w:t>
      </w:r>
      <w:hyperlink r:id="rId14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1155CC"/>
          </w:rPr>
          <w:t>ajay-kumar-7812ab1b0/</w:t>
        </w:r>
      </w:hyperlink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28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SKILLS</w:t>
      </w:r>
    </w:p>
    <w:p>
      <w:pPr>
        <w:spacing w:after="0" w:line="326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HTML</w:t>
      </w:r>
    </w:p>
    <w:p>
      <w:pPr>
        <w:spacing w:after="0" w:line="73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CSS</w:t>
      </w:r>
    </w:p>
    <w:p>
      <w:pPr>
        <w:spacing w:after="0" w:line="78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JavaScript</w:t>
      </w:r>
    </w:p>
    <w:p>
      <w:pPr>
        <w:spacing w:after="0" w:line="78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Java</w:t>
      </w:r>
    </w:p>
    <w:p>
      <w:pPr>
        <w:spacing w:after="0" w:line="78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SQL</w:t>
      </w:r>
    </w:p>
    <w:p>
      <w:pPr>
        <w:spacing w:after="0" w:line="40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hanging="356"/>
        <w:spacing w:after="0" w:line="186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7"/>
          <w:szCs w:val="27"/>
          <w:color w:val="666666"/>
          <w:vertAlign w:val="subscript"/>
        </w:rPr>
      </w:pPr>
      <w:r>
        <w:rPr>
          <w:rFonts w:ascii="Arial" w:cs="Arial" w:eastAsia="Arial" w:hAnsi="Arial"/>
          <w:sz w:val="15"/>
          <w:szCs w:val="15"/>
          <w:color w:val="666666"/>
        </w:rPr>
        <w:t>ReactJS</w: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364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ACHIEVEMENTS</w:t>
      </w:r>
    </w:p>
    <w:p>
      <w:pPr>
        <w:spacing w:after="0" w:line="126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ind w:left="720" w:right="160" w:hanging="356"/>
        <w:spacing w:after="0" w:line="347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Selected for QSpider training and placement program</w: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354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LANGUAGES</w:t>
      </w:r>
    </w:p>
    <w:p>
      <w:pPr>
        <w:spacing w:after="0" w:line="326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English</w:t>
      </w:r>
    </w:p>
    <w:p>
      <w:pPr>
        <w:spacing w:after="0" w:line="73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Hindi</w:t>
      </w:r>
    </w:p>
    <w:p>
      <w:pPr>
        <w:spacing w:after="0" w:line="78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Punjabi</w: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 w:line="275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QUALITIES</w:t>
      </w:r>
    </w:p>
    <w:p>
      <w:pPr>
        <w:spacing w:after="0" w:line="326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Quick Learner</w:t>
      </w:r>
    </w:p>
    <w:p>
      <w:pPr>
        <w:spacing w:after="0" w:line="73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Good Team Player</w:t>
      </w:r>
    </w:p>
    <w:p>
      <w:pPr>
        <w:spacing w:after="0" w:line="78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Highly Motivated</w:t>
      </w:r>
    </w:p>
    <w:p>
      <w:pPr>
        <w:spacing w:after="0" w:line="78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right="260" w:hanging="356"/>
        <w:spacing w:after="0" w:line="365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Eager to Learn new Tools/Technology</w:t>
      </w:r>
    </w:p>
    <w:p>
      <w:pPr>
        <w:spacing w:after="0" w:line="1580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sectPr>
          <w:pgSz w:w="12240" w:h="15840" w:orient="portrait"/>
          <w:cols w:equalWidth="0" w:num="2">
            <w:col w:w="6460" w:space="700"/>
            <w:col w:w="2680"/>
          </w:cols>
          <w:pgMar w:left="1020" w:top="928" w:right="1380" w:bottom="485" w:gutter="0" w:footer="0" w:header="0"/>
        </w:sectPr>
      </w:pPr>
    </w:p>
    <w:p>
      <w:pPr>
        <w:spacing w:after="0" w:line="25" w:lineRule="exact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</w:p>
    <w:p>
      <w:pPr>
        <w:ind w:left="720" w:right="3720" w:hanging="366"/>
        <w:spacing w:after="0" w:line="219" w:lineRule="exact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The TextUtils App is the ultimate companion and e</w:t>
      </w:r>
      <w:r>
        <w:rPr>
          <w:rFonts w:ascii="PMingLiU" w:cs="PMingLiU" w:eastAsia="PMingLiU" w:hAnsi="PMingLiU"/>
          <w:sz w:val="18"/>
          <w:szCs w:val="18"/>
          <w:color w:val="666666"/>
        </w:rPr>
        <w:t/>
      </w:r>
      <w:r>
        <w:rPr>
          <w:rFonts w:ascii="Arial" w:cs="Arial" w:eastAsia="Arial" w:hAnsi="Arial"/>
          <w:sz w:val="18"/>
          <w:szCs w:val="18"/>
          <w:color w:val="666666"/>
        </w:rPr>
        <w:t>ortlessly manages and transforms text in various ways, streamlining your writing and editing tasks.</w:t>
      </w:r>
    </w:p>
    <w:sectPr>
      <w:pgSz w:w="12240" w:h="15840" w:orient="portrait"/>
      <w:cols w:equalWidth="0" w:num="1">
        <w:col w:w="9840"/>
      </w:cols>
      <w:pgMar w:left="1020" w:top="928" w:right="1380" w:bottom="48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●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ajaynnokhwal99@gmail.com" TargetMode="External"/><Relationship Id="rId13" Type="http://schemas.openxmlformats.org/officeDocument/2006/relationships/hyperlink" Target="https://itzajay-portfolio.netlify.app/" TargetMode="External"/><Relationship Id="rId14" Type="http://schemas.openxmlformats.org/officeDocument/2006/relationships/hyperlink" Target="https://www.linkedin.com/in/ajay-kumar-7812ab1b0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2024-02-29T10:19:12Z</dcterms:created>
  <dcterms:modified xsi:type="dcterms:W3CDTF">2024-02-29T10:19:12Z</dcterms:modified>
</cp:coreProperties>
</file>