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720"/>
        <w:jc w:val="center"/>
      </w:pPr>
      <w:r>
        <w:rPr>
          <w:rFonts w:ascii="Arial" w:cs="Arial" w:eastAsia="Arial" w:hAnsi="Arial"/>
          <w:b/>
          <w:bCs/>
          <w:color w:val="1F3864"/>
          <w:sz w:val="72"/>
          <w:szCs w:val="72"/>
        </w:rPr>
        <w:t xml:space="preserve">OrderLens</w:t>
      </w:r>
    </w:p>
    <w:p>
      <w:pPr>
        <w:spacing w:after="80" w:before="0"/>
        <w:jc w:val="center"/>
      </w:pPr>
      <w:r>
        <w:rPr>
          <w:rFonts w:ascii="Arial" w:cs="Arial" w:eastAsia="Arial" w:hAnsi="Arial"/>
          <w:color w:val="2E75B6"/>
          <w:sz w:val="28"/>
          <w:szCs w:val="28"/>
        </w:rPr>
        <w:t xml:space="preserve">AWS Athena + React Enabled Sales Operations Intelligence Architecture</w:t>
      </w:r>
    </w:p>
    <w:p>
      <w:pPr>
        <w:spacing w:after="400" w:before="0"/>
        <w:jc w:val="center"/>
      </w:pPr>
      <w:r>
        <w:rPr>
          <w:rFonts w:ascii="Arial" w:cs="Arial" w:eastAsia="Arial" w:hAnsi="Arial"/>
          <w:b/>
          <w:bCs/>
          <w:i/>
          <w:iCs/>
          <w:color w:val="555555"/>
          <w:sz w:val="24"/>
          <w:szCs w:val="24"/>
        </w:rPr>
        <w:t xml:space="preserve">Design &amp; Architecture Document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Attribute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Details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Author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Ajaykumar Reddy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Reviewed By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&lt;To be confirmed&gt;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Approved By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&lt;To be confirmed&gt;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Distribution List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&lt;Project stakeholders&gt;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Document Creation Date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June 2026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Version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V2.0 — React + Athena Edition</w:t>
            </w:r>
          </w:p>
        </w:tc>
      </w:tr>
    </w:tbl>
    <w:p>
      <w:pPr>
        <w:spacing w:after="120" w:before="2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000"/>
        <w:gridCol w:w="3000"/>
        <w:gridCol w:w="2400"/>
        <w:gridCol w:w="2060"/>
      </w:tblGrid>
      <w:tr>
        <w:trPr>
          <w:tblHeader/>
        </w:trP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Version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Date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Addition / Modification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Prepared By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Revised By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V1.0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Mar 2026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Initial Document — Snowflake + Streamlit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Yaswanth Kumar Reddy Etur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V2.0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Jun 2026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Modified for React Frontend + AWS Athena + S3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Ajaykumar Reddy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/>
            </w:r>
          </w:p>
        </w:tc>
      </w:tr>
    </w:tbl>
    <w:p>
      <w:pPr>
        <w:spacing w:after="120" w:before="2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Document Reference Number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Physical File Name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/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OrderLens_Design_Architecture_React_Athena_v2.0.docx</w:t>
            </w:r>
          </w:p>
        </w:tc>
      </w:tr>
    </w:tbl>
    <w:p>
      <w:pPr>
        <w:spacing w:after="120" w:before="2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4"/>
              <w:left w:val="thick" w:color="2E75B6" w:sz="12"/>
              <w:bottom w:val="single" w:color="2E75B6" w:sz="4"/>
              <w:right w:val="single" w:color="2E75B6" w:sz="4"/>
            </w:tcBorders>
            <w:shd w:fill="EBF3FB" w:val="clear"/>
            <w:tcMar>
              <w:top w:type="dxa" w:w="100"/>
              <w:left w:type="dxa" w:w="20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444444"/>
                <w:sz w:val="18"/>
                <w:szCs w:val="18"/>
              </w:rPr>
              <w:t xml:space="preserve">This YASH TECHNOLOGIES document has restricted circulation. No part of this document may be reproduced, stored in a retrieval system, or transmitted in any form or by any means without prior written permission of YASH TECHNOLOGIES (India) Private Limited.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75B6" w:sz="6" w:space="4"/>
        </w:pBdr>
        <w:spacing w:after="180" w:before="36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Architecture Migration Notice — V2.0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This document is an updated version of the OrderLens Design &amp; Architecture Document originally authored for a Snowflake + Streamlit stack. Version 2.0 re-architects the frontend and data query layer as follows:</w:t>
      </w:r>
    </w:p>
    <w:p>
      <w:pPr>
        <w:spacing w:after="100" w:before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880"/>
        <w:gridCol w:w="4680"/>
      </w:tblGrid>
      <w:tr>
        <w:trPr>
          <w:tblHeader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Layer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V1.0 (Original)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V2.0 (This Document)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Frontend UI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Streamlit Web Dashboard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React.js Single-Page Application (SPA)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Query Engine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Snowflake SQL (Dynamic Tables)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AWS Athena (Presto SQL on S3 Parquet)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Data Storage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Snowflake Internal Storage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Amazon S3 — s3://yignite-procurespendiq-miniature-landing/SALES_OPS_PLANNING/INFORMATION_MART/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API / Middleware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Snowflake Connector (Python)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AWS Lambda + API Gateway (REST)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Auth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Snowflake RBAC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AWS IAM + Cognito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Charting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Plotly via Streamlit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Recharts / Victory / Chart.js in React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AI Insights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Snowflake Cortex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Amazon Bedrock (Claude / Titan) or Azure OpenAI</w:t>
            </w:r>
          </w:p>
        </w:tc>
      </w:tr>
    </w:tbl>
    <w:p>
      <w:pPr>
        <w:spacing w:after="8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4"/>
              <w:left w:val="thick" w:color="2E75B6" w:sz="12"/>
              <w:bottom w:val="single" w:color="2E75B6" w:sz="4"/>
              <w:right w:val="single" w:color="2E75B6" w:sz="4"/>
            </w:tcBorders>
            <w:shd w:fill="EBF3FB" w:val="clear"/>
            <w:tcMar>
              <w:top w:type="dxa" w:w="100"/>
              <w:left w:type="dxa" w:w="20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444444"/>
                <w:sz w:val="18"/>
                <w:szCs w:val="18"/>
              </w:rPr>
              <w:t xml:space="preserve">All table and view definitions, KPI logic, Data Vault structures, and business rules remain unchanged from V1.0. Only the frontend technology stack and data access layer are updated. The INFORMATION_MART Gold Layer S3 path is: s3://yignite-procurespendiq-miniature-landing/SALES_OPS_PLANNING/INFORMATION_MART/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75B6" w:sz="6" w:space="4"/>
        </w:pBdr>
        <w:spacing w:after="180" w:before="36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Table of Contents</w:t>
      </w:r>
    </w:p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1. Objective</w:t>
      </w:r>
    </w:p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2. Current State Architecture</w:t>
      </w:r>
    </w:p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3. Refresh &amp; Orchestration Strategy</w:t>
      </w:r>
    </w:p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4. Future State Architecture</w:t>
      </w:r>
    </w:p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5. High-Level Architecture Diagram</w:t>
      </w:r>
    </w:p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6. Data Pipeline Source / Target Details</w:t>
      </w:r>
    </w:p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7. Data Architecture &amp; Processing Layers</w:t>
      </w:r>
    </w:p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   7.1  Bronze Layer — SAP_STG</w:t>
      </w:r>
    </w:p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   7.2  Silver Layer — RAW_VAULT (Data Vault 2.0)</w:t>
      </w:r>
    </w:p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   7.3  Gold Layer — INFORMATION_MART (S3 + Athena)</w:t>
      </w:r>
    </w:p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8. Dealer Health &amp; Scorecard</w:t>
      </w:r>
    </w:p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9. Dashboard Architecture (React SPA)</w:t>
      </w:r>
    </w:p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   9.1  React Application Structure</w:t>
      </w:r>
    </w:p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   9.2  Component Architecture</w:t>
      </w:r>
    </w:p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   9.3  Data Access Layer (Athena API)</w:t>
      </w:r>
    </w:p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   9.4  State Management</w:t>
      </w:r>
    </w:p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   9.5  UI Design Specifications</w:t>
      </w:r>
    </w:p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10. AWS Infrastructure Architecture</w:t>
      </w:r>
    </w:p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11. Cortex / AI Integration</w:t>
      </w:r>
    </w:p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12. Security &amp; Access Control (AWS IAM)</w:t>
      </w:r>
    </w:p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13. Error Handling &amp; Recovery</w:t>
      </w:r>
    </w:p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14. Logging &amp; Monitoring</w:t>
      </w:r>
    </w:p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15. Testing Strategy</w:t>
      </w:r>
    </w:p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16. Deployment Strategy (React + AWS)</w:t>
      </w:r>
    </w:p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17. Data Retention Policy</w:t>
      </w:r>
    </w:p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18. Key KPIs Implemented</w:t>
      </w:r>
    </w:p>
    <w:p>
      <w:r>
        <w:br w:type="page"/>
      </w:r>
    </w:p>
    <w:p>
      <w:pPr>
        <w:pStyle w:val="Heading1"/>
        <w:pBdr>
          <w:bottom w:val="single" w:color="2E75B6" w:sz="6" w:space="4"/>
        </w:pBdr>
        <w:spacing w:after="180" w:before="36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1. Objective</w:t>
      </w:r>
    </w:p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This document defines the architecture, design principles, and implementation strategy for OrderLens V2.0 — an end-to-end Sales Operations intelligence and order analytics solution. The data pipeline remains anchored on the original SAP ERP source-aligned Bronze/Silver/Gold layers; this version replaces the Streamlit dashboard with a React.js Single-Page Application (SPA) and replaces Snowflake SQL with AWS Athena querying Parquet files stored in Amazon S3.</w:t>
      </w:r>
    </w:p>
    <w:p>
      <w:pPr>
        <w:spacing w:after="80" w:before="80"/>
      </w:pPr>
    </w:p>
    <w:p>
      <w:pPr>
        <w:spacing w:after="80" w:before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The platform enables: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End-to-end Sales Order visibility across products, configurations, customers, dealers, and regions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Standardized KPI framework covering Order History, Dealer Performance, Product Catalog &amp; Pricing, Bill of Materials, and Demand Forecasting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AWS Athena serverless SQL queries against S3-hosted Parquet INFORMATION_MART tables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React SPA with component-driven architecture, Recharts/Chart.js visualizations, and real-time filter interactivity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Dealer Health scoring with configurable KPI thresholds covering order volume, revenue, configuration mix, and fulfilment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AI-assisted analytics using Amazon Bedrock (Claude or Titan models)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Role-based access control via AWS IAM + Cognito with per-role data visibility</w:t>
      </w:r>
    </w:p>
    <w:p>
      <w:pPr>
        <w:spacing w:after="8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Attribute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Details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Product Name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OrderLens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Platform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React SPA + AWS Athena + Amazon S3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Source System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SAP ERP (SD / MM / PP / APO)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AWS S3 Bucket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s3://yignite-procurespendiq-miniature-landing/SALES_OPS_PLANNING/INFORMATION_MART/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Athena Database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orderlens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Data Model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Data Vault 2.0 → Parquet files on S3 (Athena-queryable)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Frontend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React.js SPA (Create React App or Vite)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Middleware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AWS Lambda + API Gateway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Auth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AWS Cognito + IAM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Prepared By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Ajaykumar Reddy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75B6" w:sz="6" w:space="4"/>
        </w:pBdr>
        <w:spacing w:after="180" w:before="36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2. Current State Architecture</w:t>
      </w:r>
    </w:p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The OrderLens platform follows a Warehouse-Centric Enterprise Architecture implementing Data Vault 2.0 modelling. In V2.0, the Gold Layer INFORMATION_MART is stored as Parquet files on Amazon S3 and queried via AWS Athena. The Bronze and Silver layers retain their SAP-aligned structure; the key change is in the consumption layer.</w:t>
      </w:r>
    </w:p>
    <w:p>
      <w:pPr>
        <w:spacing w:after="80" w:before="80"/>
      </w:pPr>
    </w:p>
    <w:p>
      <w:pPr>
        <w:spacing w:after="80" w:before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Key Characteristics: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SAP ERP (SD / MM / PP / APO) as transactional source system for sales, materials, BOM, configuration, and demand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Three-layer architecture: Bronze (SAP_STG) → Silver (RAW_VAULT) → Gold (INFORMATION_MART on S3)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Gold Layer tables stored as Parquet in S3 under s3://yignite-procurespendiq-miniature-landing/SALES_OPS_PLANNING/INFORMATION_MART/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AWS Athena queries Parquet files directly using Presto SQL — serverless, no cluster required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React SPA fetches KPI data via REST API (Lambda + API Gateway) which executes Athena queries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Hub-Link-Satellite modelling for full historical traceability and auditability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SCD Type 2 history tracking on all dimension entities via EFFECTIVE_DATE / EXPIRY_DATE / CURRENT_FLAG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Role-based access control via AWS IAM + Cognito</w:t>
      </w:r>
    </w:p>
    <w:p>
      <w:r>
        <w:br w:type="page"/>
      </w:r>
    </w:p>
    <w:p>
      <w:pPr>
        <w:pStyle w:val="Heading1"/>
        <w:pBdr>
          <w:bottom w:val="single" w:color="2E75B6" w:sz="6" w:space="4"/>
        </w:pBdr>
        <w:spacing w:after="180" w:before="36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3. Refresh &amp; Orchestration Strategy</w:t>
      </w:r>
    </w:p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Data integration and refresh is handled via AWS Glue ETL jobs and S3 event triggers for the V2.0 Athena-based architecture. The table files on S3 are refreshed on a scheduled or event-driven basis and Athena's Glue Data Catalog is kept in sync automatically.</w:t>
      </w:r>
    </w:p>
    <w:p>
      <w:pPr>
        <w:spacing w:after="8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000"/>
        <w:gridCol w:w="6760"/>
      </w:tblGrid>
      <w:tr>
        <w:trPr>
          <w:tblHeader/>
        </w:trP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Step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Activity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1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Data Extraction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SAP data extracted to SAP_STG landing files on S3 Bronze prefix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2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Glue ETL Refresh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AWS Glue jobs transform SAP_STG → RAW_VAULT Parquet (Silver) on scheduled trigger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3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Raw Vault Load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SHA1 hashed business keys generated; satellite records with SCD2 LOAD_DT/END_DT tracking written as Parquet partitions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4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Information Mart Build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Glue jobs build INFORMATION_MART Parquet tables (DIM, FACT, KPI) from RAW_VAULT joins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5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Dealer Score Compute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DEALER_ORDER_KPI_D aggregated daily by dealer × product × configuration written to INFORMATION_MART prefix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6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Forecast Blend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PRODUCT_FORECAST_KPI_D blends 3-month rolling with SAP_DEMAND_PLAN at 60/40 weighted average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7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Athena Table Sync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Glue Crawler runs post-refresh to update Athena Glue Catalog table metadata and partitions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8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React API Query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React app calls Lambda → API Gateway → Athena which queries latest S3 Parquet partitions via orderlens database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75B6" w:sz="6" w:space="4"/>
        </w:pBdr>
        <w:spacing w:after="180" w:before="36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4. Future State Architecture</w:t>
      </w:r>
    </w:p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Future enhancements planned for the OrderLens V2.0 React + Athena platform: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Predictive demand forecasting using Amazon SageMaker ML models trained on 24-month rolling S3 sales history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Near real-time SAP SD integration using AWS DMS (Database Migration Service) CDC for live order status streaming to S3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AI-powered order anomaly detection using Amazon Bedrock with Claude model — integrated directly in the React Insights panel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Automated delivery performance scoring and fulfilment SLA breach alerting via Amazon SNS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Multi-entity and multi-region order consolidation with cross-currency revenue normalisation in Athena views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React Progressive Web App (PWA) support for offline KPI dashboard access on mobile devices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Integration with CPQ systems for real-time configuration pricing synchronisation via S3 event pipelines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Customer segmentation using Amazon Bedrock Claude + Athena ML for order pattern classification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Contract lifecycle management integration for order-to-contract compliance tracking via S3 document store</w:t>
      </w:r>
    </w:p>
    <w:p>
      <w:r>
        <w:br w:type="page"/>
      </w:r>
    </w:p>
    <w:p>
      <w:pPr>
        <w:pStyle w:val="Heading1"/>
        <w:pBdr>
          <w:bottom w:val="single" w:color="2E75B6" w:sz="6" w:space="4"/>
        </w:pBdr>
        <w:spacing w:after="180" w:before="36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5. High-Level Architecture Diagram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Enterprise Layered Architecture — React + Athena Edition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000"/>
        <w:gridCol w:w="2800"/>
        <w:gridCol w:w="3060"/>
      </w:tblGrid>
      <w:tr>
        <w:trPr>
          <w:tblHeader/>
        </w:trP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Layer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Technology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AWS Service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Presentation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React.js SPA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AWS Amplify / S3 Static Hosting + CloudFront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Interactive dashboard — KPI cards, charts, filters, dealer scorecard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API / Middleware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REST API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AWS Lambda + API Gateway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Executes Athena SQL queries; returns JSON to React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Auth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Cognito User Pool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AWS Cognito + IAM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User login, role-based access, JWT tokens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Query Engine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Presto SQL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AWS Athena (orderlens database)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Serverless SQL queries over S3 Parquet INFORMATION_MART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Gold Layer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Parquet files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Amazon S3 — INFORMATION_MART/ prefix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DIM, FACT, KPI tables as columnar Parquet partitions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Silver Layer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Parquet files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Amazon S3 — RAW_VAULT/ prefix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Data Vault 2.0 Hubs, Links, Satellites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Bronze Layer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Parquet / CSV files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Amazon S3 — SAP_STG/ prefix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SAP source-aligned staging files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ETL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Python / Spark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AWS Glue ETL + Glue Crawler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Bronze→Silver→Gold transformations; catalog sync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AI Insights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LLM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Amazon Bedrock (Claude / Titan)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Natural language insights in React AI panel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Monitoring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Logs &amp; Metrics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AWS CloudWatch + Athena Query History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Query performance, API health, ETL job status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75B6" w:sz="6" w:space="4"/>
        </w:pBdr>
        <w:spacing w:after="180" w:before="36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6. Data Pipeline Source / Target Details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500"/>
        <w:gridCol w:w="3200"/>
        <w:gridCol w:w="1800"/>
        <w:gridCol w:w="1960"/>
      </w:tblGrid>
      <w:tr>
        <w:trPr>
          <w:tblHeader/>
        </w:trP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Environment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System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S3 Bucket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Athena Database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Lambda Stage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DEV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SAP DEV (&lt;SID TBC&gt;)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yignite-procurespendiq-miniature-landing/dev/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orderlens_dev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orderlens-api-dev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UAT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SAP UAT (&lt;SID TBC&gt;)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yignite-procurespendiq-miniature-landing/uat/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orderlens_uat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orderlens-api-uat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PROD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SAP PROD (&lt;SID TBC&gt;)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yignite-procurespendiq-miniature-landing/SALES_OPS_PLANNING/INFORMATION_MART/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orderlens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orderlens-api-prod</w:t>
            </w:r>
          </w:p>
        </w:tc>
      </w:tr>
    </w:tbl>
    <w:p>
      <w:pPr>
        <w:spacing w:after="8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4"/>
              <w:left w:val="thick" w:color="2E75B6" w:sz="12"/>
              <w:bottom w:val="single" w:color="2E75B6" w:sz="4"/>
              <w:right w:val="single" w:color="2E75B6" w:sz="4"/>
            </w:tcBorders>
            <w:shd w:fill="EBF3FB" w:val="clear"/>
            <w:tcMar>
              <w:top w:type="dxa" w:w="100"/>
              <w:left w:type="dxa" w:w="20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444444"/>
                <w:sz w:val="18"/>
                <w:szCs w:val="18"/>
              </w:rPr>
              <w:t xml:space="preserve">SAP System IDs (SIDs) are placeholders and must be confirmed with the SAP Basis team. The PROD Athena database is 'orderlens' querying the S3 bucket at s3://yignite-procurespendiq-miniature-landing/SALES_OPS_PLANNING/INFORMATION_MART/. All table files (Parquet) for DIM, FACT, and KPI objects are present in this bucket. Prepared by: Ajaykumar Reddy.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75B6" w:sz="6" w:space="4"/>
        </w:pBdr>
        <w:spacing w:after="180" w:before="36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7. Data Architecture &amp; Processing Layers</w:t>
      </w:r>
    </w:p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The OrderLens platform follows a three-layer architecture on AWS (database: orderlens in Athena) using Data Vault 2.0 modelling. Data is progressively refined across Bronze (SAP_STG), Silver (RAW_VAULT), and Gold (INFORMATION_MART) layers stored as Parquet files on Amazon S3 and queried via AWS Athena.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7.1 Bronze Layer — SAP_STG (SAP Source-Aligned)</w:t>
      </w:r>
    </w:p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The Bronze layer is the landing zone for all data ingested from SAP ERP, stored as Parquet/CSV files in S3 under the SAP_STG prefix. All 19 SAP staging tables are present as S3 objects and registered in the Athena Glue Catalog.</w:t>
      </w:r>
    </w:p>
    <w:p>
      <w:pPr>
        <w:spacing w:after="8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3000"/>
        <w:gridCol w:w="900"/>
        <w:gridCol w:w="3960"/>
      </w:tblGrid>
      <w:tr>
        <w:trPr>
          <w:tblHeader/>
        </w:trP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SAP Table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SAP Module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S3 Path (relative to bucket)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SAP_VBAK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Sales Order Header — order date, sales org, customer, currency, net value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SD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INFORMATION_MART/SAP_STG/SAP_VBAK/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SAP_VBAP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Sales Order Items — material, quantity, unit price (NETPR), net item value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SD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INFORMATION_MART/SAP_STG/SAP_VBAP/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SAP_VBEP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Schedule Lines — confirmed qty, open qty, promised delivery date per item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SD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INFORMATION_MART/SAP_STG/SAP_VBEP/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SAP_VBUK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Sales Document Header Status — overall, delivery, billing status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SD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INFORMATION_MART/SAP_STG/SAP_VBUK/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SAP_VBUP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Sales Document Item Status — per-item status codes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SD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INFORMATION_MART/SAP_STG/SAP_VBUP/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SAP_KNA1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Customer Master General Data — name, country, region, classification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SD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INFORMATION_MART/SAP_STG/SAP_KNA1/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SAP_KNVV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Customer Sales Area Data — customer group, sales district, ABC class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SD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INFORMATION_MART/SAP_STG/SAP_KNVV/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SAP_MARA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Material Master General Data — type, group, hierarchy, base UoM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MM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INFORMATION_MART/SAP_STG/SAP_MARA/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SAP_MAKT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Material Descriptions — language-keyed material text (EN)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MM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INFORMATION_MART/SAP_STG/SAP_MAKT/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SAP_MVKE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Material Sales Data — material groups, product hierarchy PRODH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MM/SD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INFORMATION_MART/SAP_STG/SAP_MVKE/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SAP_MARC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Plant-Specific Material Data — MRP controller, procurement type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MM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INFORMATION_MART/SAP_STG/SAP_MARC/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SAP_T001W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Plant / Branch Master Data — plant name, region, country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MM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INFORMATION_MART/SAP_STG/SAP_T001W/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SAP_STKO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BOM Header — BOM number, valid-from date, parent material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PP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INFORMATION_MART/SAP_STG/SAP_STKO/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SAP_STPO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BOM Items — component material, quantity, UoM, scrap factor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PP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INFORMATION_MART/SAP_STG/SAP_STPO/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SAP_PRODUCT_CONFIG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Product Configuration Master — config ID, type, status, pricing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CPQ/SD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INFORMATION_MART/SAP_STG/SAP_PRODUCT_CONFIG/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SAP_PRODUCT_FEATURE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Product Feature Assignments — feature code, name, product/config ID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CPQ/SD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INFORMATION_MART/SAP_STG/SAP_PRODUCT_FEATURE/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SAP_PRODUCT_FORECAST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Legacy Forecast Staging — forecast qty and revenue per period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APO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INFORMATION_MART/SAP_STG/SAP_PRODUCT_FORECAST/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SAP_DEMAND_PLAN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Demand Planning Input — demand qty, revenue, source for 6-month blend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APO/IBP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INFORMATION_MART/SAP_STG/SAP_DEMAND_PLAN/</w:t>
            </w:r>
          </w:p>
        </w:tc>
      </w:tr>
    </w:tbl>
    <w:p>
      <w:pPr>
        <w:spacing w:after="8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4000"/>
        <w:gridCol w:w="336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Load Type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Approach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AWS Technology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Full Load (Initial)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Complete historical extraction from all 19 SAP source tables written to S3 Bronze prefix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AWS Glue Job (PySpark) → S3 Parquet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Incremental Load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Scheduled extraction using LAST_CHANGED_AT watermark; new partitions appended to S3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AWS Glue Trigger → DynamoDB Watermark → S3 Parquet</w:t>
            </w:r>
          </w:p>
        </w:tc>
      </w:tr>
    </w:tbl>
    <w:p>
      <w:r>
        <w:br w:type="pag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7.2 Silver Layer — RAW_VAULT (Data Vault 2.0)</w:t>
      </w:r>
    </w:p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The Silver layer implements Data Vault 2.0 modelling. All objects reside as Parquet files on S3 under the RAW_VAULT prefix and are registered in the orderlens Athena database.</w:t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7.2.1 Hub Tables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200"/>
        <w:gridCol w:w="2000"/>
        <w:gridCol w:w="316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Hub Table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Business Key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SAP Table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Athena S3 Path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H_SALES_ORDER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SALES_ORDER_ID (VBELN)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SAP_VBAK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INFORMATION_MART/RAW_VAULT/H_SALES_ORDER/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H_SALES_ORDER_ITEM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SALES_ORDER_ID + SALES_ORDER_ITEM_ID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SAP_VBAP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INFORMATION_MART/RAW_VAULT/H_SALES_ORDER_ITEM/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H_CUSTOMER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CUSTOMER_ID (KUNNR)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SAP_KNA1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INFORMATION_MART/RAW_VAULT/H_CUSTOMER/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H_MATERIAL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MATERIAL_ID (MATNR)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SAP_MARA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INFORMATION_MART/RAW_VAULT/H_MATERIAL/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H_PRODUCT_CONFIG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CONFIG_ID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SAP_PRODUCT_CONFIG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INFORMATION_MART/RAW_VAULT/H_PRODUCT_CONFIG/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H_FEATURE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FEATURE_CODE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SAP_PRODUCT_FEATURE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INFORMATION_MART/RAW_VAULT/H_FEATURE/</w:t>
            </w:r>
          </w:p>
        </w:tc>
      </w:tr>
    </w:tbl>
    <w:p>
      <w:pPr>
        <w:spacing w:after="80" w:before="120"/>
      </w:pP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7.2.2 Link Tables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000"/>
        <w:gridCol w:w="416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Link Table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Connected Hubs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L_ORDER_CUSTOMER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H_SALES_ORDER + H_CUSTOMER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Sales order ↔ sold-to customer relationship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L_ORDER_ITEM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H_SALES_ORDER + H_SALES_ORDER_ITEM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Sales order ↔ order line item relationship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L_ORDER_ITEM_MATERIAL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H_SALES_ORDER_ITEM + H_MATERIAL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Order item ↔ ordered material relationship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L_ORDER_ITEM_CONFIG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H_SALES_ORDER_ITEM + H_PRODUCT_CONFIG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Order item ↔ configuration linkage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L_CONFIG_FEATURE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H_PRODUCT_CONFIG + H_FEATURE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Configuration ↔ feature assignment linkage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L_BOM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H_MATERIAL (parent) + H_MATERIAL (child)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Parent material ↔ child component BOM linkage</w:t>
            </w:r>
          </w:p>
        </w:tc>
      </w:tr>
    </w:tbl>
    <w:p>
      <w:pPr>
        <w:spacing w:after="80" w:before="120"/>
      </w:pP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7.2.3 Satellite Tables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900"/>
        <w:gridCol w:w="2200"/>
        <w:gridCol w:w="326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Satellite Table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Parent Hub/Link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SAP Tables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S_SALES_ORDER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H_SALES_ORDER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SAP_VBAK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Order attributes — date, sales org, currency, net value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S_SALES_ORDER_ITEM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H_SALES_ORDER_ITEM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SAP_VBAP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Item attributes — product ID, quantity, unit price, plant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S_ORDER_STATUS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H_SALES_ORDER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SAP_VBUK / SAP_VBUP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Header/item status — overall, delivery, billing codes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S_SCHEDULE_LINE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H_SALES_ORDER_ITEM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SAP_VBEP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Schedule line — delivery date, confirmed qty, open qty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S_CUSTOMER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H_CUSTOMER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SAP_KNA1 + SAP_KNVV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Customer — name, country, region, ABC class, incoterms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S_MATERIAL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H_MATERIAL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SAP_MARA + SAP_MAKT + SAP_MVKE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Material — name, type, group, hierarchy, category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S_PRODUCT_CONFIG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H_PRODUCT_CONFIG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SAP_PRODUCT_CONFIG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Config — name, type, status, pricing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S_FEATURE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H_FEATURE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SAP_PRODUCT_FEATURE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Feature — code and feature name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S_BOM_COMPONENT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L_BOM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SAP_STPO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BOM — quantity per assembly, UoM, scrap factor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S_PRODUCT_FORECAST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H_MATERIAL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SAP_PRODUCT_FORECAST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Legacy forecast — qty and revenue per period</w:t>
            </w:r>
          </w:p>
        </w:tc>
      </w:tr>
    </w:tbl>
    <w:p>
      <w:r>
        <w:br w:type="pag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7.3 Gold Layer — INFORMATION_MART (S3 + Athena)</w:t>
      </w:r>
    </w:p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The Gold layer represents curated, business-ready data stored as Parquet files on S3. All tables are registered in the orderlens Athena database and queried by the React SPA via Lambda + API Gateway. S3 base path: s3://yignite-procurespendiq-miniature-landing/SALES_OPS_PLANNING/INFORMATION_MART/</w:t>
      </w:r>
    </w:p>
    <w:p>
      <w:pPr>
        <w:spacing w:after="8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400"/>
        <w:gridCol w:w="2600"/>
        <w:gridCol w:w="336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Table / Athena View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S3 Prefix (under INFORMATION_MART/)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DIM_CUSTOMER_D / _VW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SCD Type 2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DIM_CUSTOMER_D/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Customer dimension — name, country, region, ABC class, 15 cols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DIM_PRODUCT_D / _VW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SCD Type 2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DIM_PRODUCT_D/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Product dimension — type, group, hierarchy, category, 14 cols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DIM_DEALER_D / _VW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SCD Type 2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DIM_DEALER_D/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Dealer dimension (ABC-classified) with dealer type derivation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DIM_FEATURE_D / _VW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SCD Type 2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DIM_FEATURE_D/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Feature dimension for product configuration features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FACT_ORDER_HISTORY_D / _VW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Fact Table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FACT_ORDER_HISTORY_D/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Order history with full status progression (PLACED→DELIVERED), 21 cols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DEALER_ORDER_KPI_D / _VW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Aggregate Fact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DEALER_ORDER_KPI_D/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Daily dealer×product×config KPI rollup — order count, qty, revenue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PRODUCT_CATALOG_D / _VW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Reference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PRODUCT_CATALOG_D/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Product×config catalog with pricing — Base/Standard/Premium UNIT_PRICE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PRODUCT_CATALOG_SIMPLE_D / _VW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Reference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PRODUCT_CATALOG_SIMPLE_D/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Simplified product listing — one row per product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PRODUCT_BOM_D / _VW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Reference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PRODUCT_BOM_D/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BOM — parent/child relationships, quantities, scrap factors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PRODUCT_FORECAST_KPI_D / _VW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Forecast Fact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PRODUCT_FORECAST_KPI_D/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6-month forward forecast blending rolling 3-month + demand plan (60/40)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75B6" w:sz="6" w:space="4"/>
        </w:pBdr>
        <w:spacing w:after="180" w:before="36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8. Dealer Health &amp; Scorecard</w:t>
      </w:r>
    </w:p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Dealer health is evaluated through three interconnected React pages — Sales Health Landing, Dealer Health Scorecard, and Sales KPI Grid — all powered by Athena queries against the INFORMATION_MART Gold Layer Parquet files on S3 via the Lambda API.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Dealer Health Scorecard — Performance Categories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600"/>
        <w:gridCol w:w="1400"/>
        <w:gridCol w:w="296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Performance Category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KPI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Score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Rating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Order Volume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Total Order Count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6 / 7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Excellent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Revenue Contribution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Total Revenue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7 / 7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Excellent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Config Adoption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Premium Config Mix %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4 / 7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Average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Delivery Performance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On-Time Delivery Rate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5 / 7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Good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Order Backlog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Open Order Pipeline Value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6 / 7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Excellent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Avg Order Value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Revenue per Order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5 / 7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Good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Forecast Alignment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Forecast vs Actual Variance %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4 / 7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Average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Dealer Concentration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Top-5 Dealer Revenue Share %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5 / 7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Good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Overall Health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Average of all 8 categories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5.25 / 7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Good</w:t>
            </w:r>
          </w:p>
        </w:tc>
      </w:tr>
    </w:tbl>
    <w:p>
      <w:pPr>
        <w:spacing w:after="8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Score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Rating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1 – 2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Critical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3 – 4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Average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5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Good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6 – 7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Excellent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75B6" w:sz="6" w:space="4"/>
        </w:pBdr>
        <w:spacing w:after="180" w:before="36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9. Dashboard Architecture (React SPA)</w:t>
      </w:r>
    </w:p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The React Single-Page Application (SPA) replaces the Streamlit dashboard. It connects to the Gold Layer via a REST API (Lambda + API Gateway) that executes Athena SQL queries against S3 Parquet files. All queries target Athena views (_VW) in the orderlens database.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9.1 React Application Structure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rPr>
          <w:tblHeader/>
        </w:trP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Directory / File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Purpose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src/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React source root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src/pages/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Top-level page components: Dashboard, DealerScorecard, ProductCatalog, BOMExplorer, Forecast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src/components/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Reusable UI components: KPICard, RevenueChart, DealerGrid, FilterBar, AIInsightsPanel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src/components/charts/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Chart components wrapping Recharts: LineChart, BarChart, DonutChart, ComboChart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src/api/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Athena API client: athenaClient.js — calls Lambda endpoints; query builder utilities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src/hooks/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Custom React hooks: useAthenaQuery, useDealerKPIs, useFilters, useAuthSession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src/store/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Redux Toolkit or Zustand global state: filters, user session, KPI cache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src/auth/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AWS Amplify Cognito integration: Auth context, login/logout, token refresh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src/utils/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KPI formatters, date utilities, score band calculators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src/styles/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Global CSS, Tailwind config, theme tokens (Midnight Blue + Accent Blue palette)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public/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Static assets, index.html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amplify.yml / buildspec.yml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AWS Amplify / CodeBuild deployment configuration</w:t>
            </w:r>
          </w:p>
        </w:tc>
      </w:tr>
    </w:tbl>
    <w:p>
      <w:pPr>
        <w:spacing w:after="80" w:before="12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9.2 Component Architecture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600"/>
        <w:gridCol w:w="2400"/>
        <w:gridCol w:w="336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Component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Athena Query / View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&lt;KPIGrid /&gt;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Metric Cards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FACT_ORDER_HISTORY_VW, DEALER_ORDER_KPI_VW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5 top-row KPI tiles: Total Orders, Revenue, On-Time %, Avg Order Value, Pipeline Value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&lt;FilterBar /&gt;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UI Controls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DIM_DEALER_VW, PRODUCT_CATALOG_SIMPLE_VW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Date range, dealer multi-select, product filter, config dropdown, order status filter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&lt;RevenueChart /&gt;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Line/Bar Chart (Recharts)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DEALER_ORDER_KPI_VW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Revenue trend over time by dealer, product, or configuration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&lt;DealerScorecardGrid /&gt;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Data Grid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DEALER_ORDER_KPI_VW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Sortable dealer KPI table with computed health score and rating badge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&lt;DealerHealthDonut /&gt;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Pie/Donut (Recharts)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DEALER_ORDER_KPI_VW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Dealer distribution by health rating band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&lt;ProductCatalogTable /&gt;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Data Grid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PRODUCT_CATALOG_VW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Product × config pricing table — Base/Standard/Premium UNIT_PRICE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&lt;BOMExplorer /&gt;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Tree Grid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PRODUCT_BOM_VW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Parent-child BOM hierarchy with assembly quantities and scrap factors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&lt;ForecastChart /&gt;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Combo Chart (Recharts)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PRODUCT_FORECAST_KPI_VW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6-month forward forecast vs actual sales per product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&lt;AIInsightsPanel /&gt;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Text Panel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Bedrock Claude API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AI-generated natural language insights on order trends, dealer risks, and anomalies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&lt;OrderJourneyBar /&gt;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Progress Visual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FACT_ORDER_HISTORY_VW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Visual lifecycle bar: PLACED → CONFIRMED → SHIPPED → DELIVERED with counts</w:t>
            </w:r>
          </w:p>
        </w:tc>
      </w:tr>
    </w:tbl>
    <w:p>
      <w:pPr>
        <w:spacing w:after="80" w:before="12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9.3 Data Access Layer (Athena API)</w:t>
      </w:r>
    </w:p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The React app never queries Athena directly. All data access goes through a REST API layer: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2200"/>
        <w:gridCol w:w="5260"/>
      </w:tblGrid>
      <w:tr>
        <w:trPr>
          <w:tblHeader/>
        </w:trP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Layer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Technology</w:t>
            </w:r>
          </w:p>
        </w:tc>
        <w:tc>
          <w:tcPr>
            <w:tcW w:type="dxa" w:w="5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Responsibility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React API Client (src/api/)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Axios / Fetch + async hooks</w:t>
            </w:r>
          </w:p>
        </w:tc>
        <w:tc>
          <w:tcPr>
            <w:tcW w:type="dxa" w:w="5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Sends GET/POST requests to API Gateway endpoints with filter params and JWT token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API Gateway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AWS API Gateway REST</w:t>
            </w:r>
          </w:p>
        </w:tc>
        <w:tc>
          <w:tcPr>
            <w:tcW w:type="dxa" w:w="5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Routes requests to Lambda functions; handles CORS, throttling, and auth validation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Lambda Functions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Python 3.11 (boto3)</w:t>
            </w:r>
          </w:p>
        </w:tc>
        <w:tc>
          <w:tcPr>
            <w:tcW w:type="dxa" w:w="5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Builds parameterised Athena SQL queries from filter inputs; executes via boto3 Athena client; polls for results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Athena Execution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AWS Athena (orderlens database)</w:t>
            </w:r>
          </w:p>
        </w:tc>
        <w:tc>
          <w:tcPr>
            <w:tcW w:type="dxa" w:w="5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Executes SQL against S3 Parquet INFORMATION_MART tables; returns ResultSet to Lambda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Result Cache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Lambda response cache / ElastiCache (optional)</w:t>
            </w:r>
          </w:p>
        </w:tc>
        <w:tc>
          <w:tcPr>
            <w:tcW w:type="dxa" w:w="5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Caches frequent filter combinations to reduce Athena query costs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Auth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Cognito JWT Authorizer</w:t>
            </w:r>
          </w:p>
        </w:tc>
        <w:tc>
          <w:tcPr>
            <w:tcW w:type="dxa" w:w="5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API Gateway validates JWT token from Cognito before routing to Lambda</w:t>
            </w:r>
          </w:p>
        </w:tc>
      </w:tr>
    </w:tbl>
    <w:p>
      <w:pPr>
        <w:spacing w:after="80" w:before="12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9.4 State Management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200"/>
        <w:gridCol w:w="496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State Domain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Technology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Contents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Global Filters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Zustand or Redux Toolkit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Date range, selected dealers, product category, config type, order status — applied to all Athena queries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Auth Session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AWS Amplify Auth Context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Cognito user, JWT tokens, role claims, token refresh lifecycle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KPI Data Cache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React Query (TanStack Query)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Athena query results cached per filter combination with stale-time; background refetch on filter change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UI State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Local React useState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Active tab, modal open/close, sort column, pagination, expanded BOM nodes</w:t>
            </w:r>
          </w:p>
        </w:tc>
      </w:tr>
    </w:tbl>
    <w:p>
      <w:pPr>
        <w:spacing w:after="80" w:before="12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9.5 UI Design Specifications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Property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Value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Primary Color Theme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Midnight Blue (#1F3864) + Accent Blue (#2E75B6)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Background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White / Light Gray (#F9F9F9)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Layout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Responsive, 5-column KPI grid at top; tabbed navigation for sub-pages (Dashboard, Dealers, Products, BOM, Forecast, AI Insights)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Font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Inter (body) + Manrope (display headings) — loaded via Google Fonts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Chart Library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Recharts (primary) — LineChart, BarChart, PieChart, ComposedChart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Component Library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Tailwind CSS + shadcn/ui (Radix-based) for data grids, dropdowns, tabs, badges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Data Layer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All queries execute against Athena orderlens database _VW views only via Lambda API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Rendering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React Query — re-fetches Athena data on every filter change; loading skeletons on pending state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Auth Provider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AWS Cognito via AWS Amplify — Hosted UI or custom login page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Responsive Breakpoints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Mobile 375px, Tablet 768px, Desktop 1280px+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Accessibility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WCAG 2.1 AA — keyboard navigation, ARIA labels, visible focus rings on all interactive elements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Deployment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AWS Amplify Hosting (CI/CD) or S3 Static Website + CloudFront CDN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Prepared By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Ajaykumar Reddy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75B6" w:sz="6" w:space="4"/>
        </w:pBdr>
        <w:spacing w:after="180" w:before="36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10. AWS Infrastructure Architecture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200"/>
        <w:gridCol w:w="5360"/>
      </w:tblGrid>
      <w:tr>
        <w:trPr>
          <w:tblHeader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AWS Service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Purpose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Configuration Notes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Amazon S3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Data lake storage for all Bronze, Silver, Gold Parquet files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Bucket: yignite-procurespendiq-miniature-landing; Versioning enabled; SSE-S3 encryption; lifecycle policies per retention policy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AWS Athena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Serverless SQL query engine over S3 Parquet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Database: orderlens; Workgroup: orderlens-wg; Query result S3 prefix: s3://...athena-results/; Per-query cost monitoring via CloudWatch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AWS Glue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ETL and Data Catalog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Glue Jobs (PySpark): Bronze→Silver, Silver→Gold transforms; Glue Crawlers: update Athena catalog after each Glue job; Glue Catalog: orderlens database schema registry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AWS Lambda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API middleware — Athena query execution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Python 3.11 runtime; 256 MB memory; 30s timeout; VPC optional; Powertools for structured logging; parameter store for Athena workgroup config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AWS API Gateway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REST API for React SPA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Regional endpoint; Cognito JWT authorizer; CORS enabled for React app domain; throttling 1000 RPS; usage plans per environment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AWS Cognito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User authentication and authorization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User Pool with email/password; User Pool Groups: DataEngineer, BIDeveloper, BusinessUser, SalesAnalyst; JWT claims passed to Lambda for row-level filtering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AWS Amplify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React SPA hosting and CI/CD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Connected to Git repo (CodeCommit or GitHub); build spec with npm install + npm run build; CloudFront CDN; custom domain with ACM SSL certificate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Amazon Bedrock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AI insights generation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Claude or Titan model; invoked by Lambda from AIInsights Lambda function; prompt includes INFORMATION_MART context from Athena query results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AWS CloudWatch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Logging and monitoring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Lambda function logs; API Gateway access logs; Glue job run logs; Athena query metrics; custom dashboard for OrderLens operational health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AWS IAM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Role-based access control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Execution roles per Lambda function; Glue service role with S3 read/write; Athena query role; least-privilege principle applied throughout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75B6" w:sz="6" w:space="4"/>
        </w:pBdr>
        <w:spacing w:after="180" w:before="36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11. AI Integration (Amazon Bedrock)</w:t>
      </w:r>
    </w:p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The OrderLens React app integrates Amazon Bedrock for AI-generated insights in the AI Insights panel. The flow is identical in purpose to the Snowflake Cortex integration in V1.0 but implemented on AWS-native services.</w:t>
      </w:r>
    </w:p>
    <w:p>
      <w:pPr>
        <w:spacing w:after="8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200"/>
        <w:gridCol w:w="6560"/>
      </w:tblGrid>
      <w:tr>
        <w:trPr>
          <w:tblHeader/>
        </w:trP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Step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Component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1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User Query (React)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User enters natural language question in the React AI Insights panel or clicks a suggested insight prompt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2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Lambda AIInsights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React calls POST /api/insights Lambda endpoint with user query text and current filter context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3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Athena Context Fetch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Lambda fetches relevant KPI summary from INFORMATION_MART _VW views (DEALER_ORDER_KPI_VW, FACT_ORDER_HISTORY_VW) using the active filter params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4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Bedrock Invocation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Lambda calls bedrock-runtime InvokeModel (claude-3-sonnet or amazon.titan-text-express) with structured prompt containing query + Athena KPI context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5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Response Rendering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AI-generated insight returned to React; rendered in AIInsightsPanel with markdown formatting and source data reference</w:t>
            </w:r>
          </w:p>
        </w:tc>
      </w:tr>
    </w:tbl>
    <w:p>
      <w:pPr>
        <w:spacing w:after="8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Component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Technology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Frontend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React AIInsightsPanel component — text input + response panel with copy/share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Data Access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Athena SQL via Lambda (orderlens database _VW views)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AI Engine (Primary)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Amazon Bedrock — Claude 3 Sonnet or Amazon Titan Text Express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AI Engine (Secondary)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Azure OpenAI — optional external integration via Lambda HTTP call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IAM Permission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Lambda execution role: bedrock:InvokeModel on allowed model ARNs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75B6" w:sz="6" w:space="4"/>
        </w:pBdr>
        <w:spacing w:after="180" w:before="36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12. Security &amp; Access Control (AWS IAM + Cognito)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200"/>
        <w:gridCol w:w="516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Role / Group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Layer Access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AWS Permissions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Data Engineer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All Layers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S3 full read/write on all prefixes; Glue full access; Athena full access; Lambda invoke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BI Developer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Silver + Gold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S3 read on RAW_VAULT + INFORMATION_MART; Athena query on orderlens database; Lambda invoke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Business User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Dashboard Only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API Gateway invoke only; no direct S3 or Athena access; Cognito group: BusinessUser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SalesAnalyst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Gold Layer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Athena SELECT on orderlens _VW views only; S3 GetObject on INFORMATION_MART prefix; read-only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MLEngineer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Silver + Gold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Athena + S3 read on Silver/Gold; SageMaker access; Bedrock InvokeModel; no write to PROD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Audit Role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Bronze Layer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S3 GetObject on SAP_STG prefix; Athena SELECT on SAP staging tables; read-only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LambdaExecRole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Operational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Athena StartQueryExecution; S3 GetObject/PutObject on results bucket; Bedrock InvokeModel; CloudWatch Logs</w:t>
            </w:r>
          </w:p>
        </w:tc>
      </w:tr>
    </w:tbl>
    <w:p>
      <w:pPr>
        <w:spacing w:after="80" w:before="120"/>
      </w:pPr>
    </w:p>
    <w:p>
      <w:pPr>
        <w:spacing w:after="80" w:before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Secrets &amp; Credential Management: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All credentials stored in AWS Secrets Manager or AWS Parameter Store — no hardcoded values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Cognito JWT tokens used for API Gateway authorization — tokens expire and auto-refresh via Amplify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S3 bucket enforces SSE-S3 encryption at rest and TLS in transit via bucket policy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API keys for Bedrock managed via IAM role permissions — no API key strings in application code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React app environment variables (API endpoint URLs) stored in AWS Amplify Environment Variables — never in source code</w:t>
      </w:r>
    </w:p>
    <w:p>
      <w:r>
        <w:br w:type="page"/>
      </w:r>
    </w:p>
    <w:p>
      <w:pPr>
        <w:pStyle w:val="Heading1"/>
        <w:pBdr>
          <w:bottom w:val="single" w:color="2E75B6" w:sz="6" w:space="4"/>
        </w:pBdr>
        <w:spacing w:after="180" w:before="36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13. Error Handling &amp; Recovery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200"/>
        <w:gridCol w:w="4360"/>
      </w:tblGrid>
      <w:tr>
        <w:trPr>
          <w:tblHeader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Component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Error Handling Mechanism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Recovery Approach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AWS Glue ETL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Job bookmarks + try/except in PySpark scripts; failed records written to error S3 prefix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Re-run Glue job from last bookmark checkpoint; Glue job retry (max 3 attempts)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Athena Query (Lambda)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boto3 try/except; query state polling with FAILED state handling; timeout detection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Lambda retry with exponential backoff; error response JSON returned to React for display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API Gateway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4xx/5xx response models; request validation; throttling returns 429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React displays user-friendly error toast; exponential retry on network error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React SPA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React Query error state; ErrorBoundary components per page section; empty state components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Retry button in UI; stale data shown with 'last updated' timestamp while refetching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Cognito Auth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Token expiry handled by Amplify automatic refresh; 401 interceptor in axios client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Redirect to login if refresh fails; session storage cleared on logout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S3 Data Quality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Glue Data Quality rules on INFORMATION_MART tables; failed records quarantined to error prefix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DQ check results logged to S3 CTRL/DQ_LOG prefix; downstream Athena tables not blocked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Bedrock AI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Lambda catches InvokeModel throttling/errors; fallback to static insight text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Retry with backoff; graceful degradation — AI panel shows 'Insights unavailable' without blocking dashboard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75B6" w:sz="6" w:space="4"/>
        </w:pBdr>
        <w:spacing w:after="180" w:before="36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14. Logging &amp; Monitoring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800"/>
        <w:gridCol w:w="456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Component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Monitoring Tool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What is Monitored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Lambda Functions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AWS CloudWatch Logs + X-Ray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Execution duration, memory, Athena query IDs, error rates, cold starts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API Gateway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CloudWatch Access Logs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Request count, 4xx/5xx rates, latency p50/p95/p99, throttling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AWS Athena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Athena Query History + CloudWatch Metrics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Query execution time, data scanned (cost), failed queries, workgroup usage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AWS Glue ETL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Glue Job Run History + CloudWatch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Job duration, records processed, DPU usage, failed runs, bookmark state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S3 Storage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S3 Server Access Logs + CloudWatch Storage Metrics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Object counts, storage size per prefix, access patterns, replication status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React SPA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AWS CloudWatch RUM (Real User Monitoring)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Page load performance, JS errors, user session flows, API call latency from browser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Data Quality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S3 CTRL/DQ_LOG prefix (Parquet)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Rejected records, null hash key violations, quality check failures per table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Cognito Auth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CloudWatch Logs + Cognito User Pool metrics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Login success/failure rates, token refresh activity, MFA usage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75B6" w:sz="6" w:space="4"/>
        </w:pBdr>
        <w:spacing w:after="180" w:before="36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15. Testing Strategy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600"/>
        <w:gridCol w:w="476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Test Type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Approach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Unit Testing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Lambda functions, React components, utility hooks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Jest + React Testing Library for React; pytest for Lambda; mock Athena responses with boto3 stubs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Integration Testing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SAP → S3 → Athena → Lambda → React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End-to-end pipeline validation across all layers; test Athena queries return expected row counts and column types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Data Validation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KPI reconciliation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Compare React dashboard KPIs vs SAP SD source order totals; Athena query results vs expected aggregations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Data Vault Integrity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Hub / Link / Satellite joins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Validate SHA1 hash key consistency, record counts, SCD2 LOAD_DT/END_DT chains, HASHDIFF change detection in Athena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API Testing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Lambda + API Gateway endpoints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Postman / Newman automated test suites for all /api/* endpoints; auth token validation; filter parameter edge cases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React UI Testing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Component rendering, filter interactions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Cypress E2E tests for full dashboard user flows; filter changes trigger correct API calls and re-renders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Performance Testing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Athena query SLA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Target Athena query response &lt; 5 seconds for KPI aggregations; Lambda API P95 latency &lt; 3 seconds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Forecast Validation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PRODUCT_FORECAST_KPI_D accuracy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Validate 60/40 blending logic, 3-month rolling average, and 6-month forward period output in Athena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UAT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Business user acceptance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Sales operations stakeholders validate KPI accuracy against known SAP source data on UAT environment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Security Testing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IAM, Cognito, API auth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Verify role-based Athena access; confirm unauthenticated API calls return 401; S3 bucket policy blocks public access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75B6" w:sz="6" w:space="4"/>
        </w:pBdr>
        <w:spacing w:after="180" w:before="36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16. Deployment Strategy (React + AWS)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3500"/>
        <w:gridCol w:w="4460"/>
      </w:tblGrid>
      <w:tr>
        <w:trPr>
          <w:tblHeader/>
        </w:trP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Environment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Purpose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Promotion Condition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DEV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Development, unit testing, local Athena sandbox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All unit tests pass; peer code review complete; Lambda integration tests pass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UAT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User acceptance testing, stakeholder demo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Business UAT sign-off; data validation passed; Athena KPI reconciliation approved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PROD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Live production environment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UAT approved; change management ticket raised; AWS CodePipeline approval gate passed</w:t>
            </w:r>
          </w:p>
        </w:tc>
      </w:tr>
    </w:tbl>
    <w:p>
      <w:pPr>
        <w:spacing w:after="80" w:before="120"/>
      </w:pPr>
    </w:p>
    <w:p>
      <w:pPr>
        <w:spacing w:after="80" w:before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Deployment Components: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React SPA: AWS Amplify CI/CD pipeline connected to Git repository; npm run build → Amplify deploy → CloudFront cache invalidation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Lambda Functions: AWS SAM (Serverless Application Model) or CDK; packaged as ZIP; deployed via CodePipeline per environment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Glue ETL Jobs: Glue Job scripts stored in S3 scripts prefix; deployed via CDK or CloudFormation per environment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Athena Tables / Views: DDL scripts versioned in Git; executed via Athena API during deployment pipeline; Glue Crawler triggered post-deploy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Infrastructure as Code: AWS CDK (TypeScript) for all infrastructure — S3, Glue, Lambda, API Gateway, Cognito, Amplify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All code (CDK stacks, Lambda functions, Glue scripts, React app) stored in Git version control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No direct PROD modification — all changes promoted through DEV → UAT → PROD pipeline via CodePipeline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Rollback: previous Lambda version aliases; Amplify branch rollback; Glue bookmark reset to prior checkpoint</w:t>
      </w:r>
    </w:p>
    <w:p>
      <w:r>
        <w:br w:type="page"/>
      </w:r>
    </w:p>
    <w:p>
      <w:pPr>
        <w:pStyle w:val="Heading1"/>
        <w:pBdr>
          <w:bottom w:val="single" w:color="2E75B6" w:sz="6" w:space="4"/>
        </w:pBdr>
        <w:spacing w:after="180" w:before="36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17. Data Retention Policy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4000"/>
        <w:gridCol w:w="336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Layer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S3 Prefix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Retention Period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Bronze — SAP_STG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SALES_OPS_PLANNING/SAP_STG/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7 Years — S3 lifecycle rule transitions to Glacier after 2 years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Silver — RAW_VAULT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SALES_OPS_PLANNING/RAW_VAULT/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7 Years — full SCD2 history preserved; Glacier after 2 years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Gold — INFORMATION_MART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SALES_OPS_PLANNING/INFORMATION_MART/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5 Years — S3 lifecycle rule transitions to Glacier after 1 year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Athena Query Results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athena-results/ prefix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90 Days — S3 lifecycle expiry rule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Glue / Lambda Logs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CloudWatch Log Groups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90 Days — CloudWatch log retention policy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Control / DQ Logs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SALES_OPS_PLANNING/CTRL/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Permanent (watermark), 90 Days (DQ/ETL logs)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React App Logs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CloudWatch RUM / Access Logs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90 Days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75B6" w:sz="6" w:space="4"/>
        </w:pBdr>
        <w:spacing w:after="180" w:before="36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18. Key KPIs Implemented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200"/>
        <w:gridCol w:w="2200"/>
        <w:gridCol w:w="156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KPI Name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Formula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Athena View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Category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Total Orders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COUNT(DISTINCT ORDER_ID) WHERE CURRENT_FLAG='Y'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FACT_ORDER_HISTORY_VW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Order Analytics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Total Revenue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SUM(TOTAL_AMOUNT) WHERE CURRENT_FLAG='Y'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FACT_ORDER_HISTORY_VW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Order Analytics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Revenue by Product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SUM(TOTAL_AMOUNT) GROUP BY PRODUCT_ID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FACT_ORDER_HISTORY_VW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Order Analytics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Revenue by Dealer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SUM(TOTAL_AMOUNT) GROUP BY DEALER_ID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DEALER_ORDER_KPI_VW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Order Analytics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Revenue by Config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SUM(TOTAL_AMOUNT) GROUP BY CONFIG_NAME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DEALER_ORDER_KPI_VW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Order Analytics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Avg Order Value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SUM(TOTAL_AMOUNT) / COUNT(DISTINCT ORDER_ID)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FACT_ORDER_HISTORY_VW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Order Analytics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Open Pipeline Value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SUM(TOTAL_AMOUNT) WHERE ORDER_STATUS IN ('PLACED','CONFIRMED')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FACT_ORDER_HISTORY_VW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Pipeline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Backlog Order Count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COUNT(DISTINCT ORDER_ID) WHERE STATUS IN ('PLACED','CONFIRMED')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FACT_ORDER_HISTORY_VW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Pipeline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On-Time Delivery Rate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(Delivered on/before EXPECTED_DELIVERY_DATE / Total) × 100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FACT_ORDER_HISTORY_VW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Delivery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Avg Days to Deliver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AVG(DATEDIFF(day, ORDER_STATUS_DATE, DELIVERY_DATE)) WHERE DELIVERED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FACT_ORDER_HISTORY_VW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Delivery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Config Mix %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COUNT by CONFIG_NAME / Total Orders × 100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DEALER_ORDER_KPI_VW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Product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Premium Config Rate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COUNT(CONFIG_NAME='Premium') / Total Orders × 100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DEALER_ORDER_KPI_VW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Product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Catalog Unit Price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TOTAL_PRICE from S_PRODUCT_CONFIG (latest record)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PRODUCT_CATALOG_VW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Pricing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Active Dealers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COUNT(DISTINCT DEALER_ID) WHERE ORDER_COUNT &gt; 0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DEALER_ORDER_KPI_VW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Dealer Intelligence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Dealer Health Rating %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(Rating Band Count / Total Dealers) × 100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DEALER_ORDER_KPI_VW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Dealer Intelligence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Top-5 Dealer Revenue Share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(Top-5 Dealer Revenue / Total Revenue) × 100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DEALER_ORDER_KPI_VW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Dealer Intelligence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BOM Effective Quantity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QUANTITY_PER_ASSEMBLY × (1 + SCRAP_FACTOR)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PRODUCT_BOM_VW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Manufacturing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Forecast Quantity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0.6 × DEMAND_QUANTITY + 0.4 × ROLLING_3MO_QTY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PRODUCT_FORECAST_KPI_VW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Forecasting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Forecast Revenue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0.6 × DEMAND_REVENUE + 0.4 × ROLLING_3MO_REVENUE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PRODUCT_FORECAST_KPI_VW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Forecasting</w:t>
            </w:r>
          </w:p>
        </w:tc>
      </w:tr>
    </w:tbl>
    <w:p>
      <w:pPr>
        <w:spacing w:after="120" w:before="360"/>
        <w:jc w:val="center"/>
      </w:pPr>
      <w:r>
        <w:rPr>
          <w:rFonts w:ascii="Arial" w:cs="Arial" w:eastAsia="Arial" w:hAnsi="Arial"/>
          <w:b/>
          <w:bCs/>
          <w:color w:val="2E75B6"/>
          <w:sz w:val="20"/>
          <w:szCs w:val="20"/>
        </w:rPr>
        <w:t xml:space="preserve">— End of Document —</w:t>
      </w:r>
    </w:p>
    <w:p>
      <w:pPr>
        <w:spacing w:after="40" w:before="40"/>
        <w:jc w:val="center"/>
      </w:pPr>
      <w:r>
        <w:rPr>
          <w:rFonts w:ascii="Arial" w:cs="Arial" w:eastAsia="Arial" w:hAnsi="Arial"/>
          <w:color w:val="888888"/>
          <w:sz w:val="16"/>
          <w:szCs w:val="16"/>
        </w:rPr>
        <w:t xml:space="preserve">YASH Technologies Pvt. Ltd.  |  OrderLens V2.0  |  Prepared by Ajaykumar Reddy  |  Confidential</w:t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75B6" w:sz="4" w:space="4"/>
      </w:pBdr>
      <w:tabs>
        <w:tab w:val="right" w:pos="9026"/>
      </w:tabs>
    </w:pPr>
    <w:r>
      <w:rPr>
        <w:rFonts w:ascii="Arial" w:cs="Arial" w:eastAsia="Arial" w:hAnsi="Arial"/>
        <w:color w:val="888888"/>
        <w:sz w:val="16"/>
        <w:szCs w:val="16"/>
      </w:rPr>
      <w:t xml:space="preserve">Ajaykumar Reddy  |  OrderLens Design &amp; Architecture Document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6" w:space="4"/>
      </w:pBdr>
    </w:pPr>
    <w:r>
      <w:rPr>
        <w:rFonts w:ascii="Arial" w:cs="Arial" w:eastAsia="Arial" w:hAnsi="Arial"/>
        <w:color w:val="888888"/>
        <w:sz w:val="16"/>
        <w:szCs w:val="16"/>
      </w:rPr>
      <w:t xml:space="preserve">OrderLens  |  React + AWS Athena Edition  |  YASH Technologies  |  Confidential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80" w:before="360"/>
      <w:outlineLvl w:val="0"/>
    </w:pPr>
    <w:rPr>
      <w:rFonts w:ascii="Arial" w:cs="Arial" w:eastAsia="Arial" w:hAnsi="Arial"/>
      <w:b/>
      <w:bCs/>
      <w:color w:val="1F3864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2E75B6"/>
      <w:sz w:val="24"/>
      <w:szCs w:val="24"/>
    </w:rPr>
  </w:style>
  <w:style w:type="paragraph" w:styleId="Heading3">
    <w:name w:val="Heading 3"/>
    <w:basedOn w:val="Normal"/>
    <w:next w:val="Normal"/>
    <w:qFormat/>
    <w:pPr>
      <w:spacing w:after="80" w:before="180"/>
      <w:outlineLvl w:val="2"/>
    </w:pPr>
    <w:rPr>
      <w:rFonts w:ascii="Arial" w:cs="Arial" w:eastAsia="Arial" w:hAnsi="Arial"/>
      <w:b/>
      <w:bCs/>
      <w:color w:val="333333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2026-06-11T17:29:41.391Z</dcterms:created>
  <dcterms:modified xsi:type="dcterms:W3CDTF">2026-06-11T17:29:41.392Z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