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561D" w14:textId="77777777" w:rsidR="00C56ADB" w:rsidRDefault="005F749B" w:rsidP="00C56ADB">
      <w:pPr>
        <w:numPr>
          <w:ilvl w:val="0"/>
          <w:numId w:val="1"/>
        </w:numPr>
        <w:jc w:val="both"/>
        <w:rPr>
          <w:b/>
          <w:bCs/>
        </w:rPr>
      </w:pPr>
      <w:r w:rsidRPr="005F749B">
        <w:rPr>
          <w:b/>
          <w:bCs/>
        </w:rPr>
        <w:t>Account Management</w:t>
      </w:r>
    </w:p>
    <w:p w14:paraId="21A45410" w14:textId="720F93FB" w:rsidR="005F749B" w:rsidRDefault="005F749B" w:rsidP="00C56ADB">
      <w:pPr>
        <w:numPr>
          <w:ilvl w:val="1"/>
          <w:numId w:val="1"/>
        </w:numPr>
        <w:jc w:val="both"/>
        <w:rPr>
          <w:b/>
          <w:bCs/>
        </w:rPr>
      </w:pPr>
      <w:r w:rsidRPr="005F749B">
        <w:rPr>
          <w:b/>
          <w:bCs/>
        </w:rPr>
        <w:t xml:space="preserve">Account Types &amp; </w:t>
      </w:r>
      <w:r w:rsidR="00F95179">
        <w:rPr>
          <w:b/>
          <w:bCs/>
        </w:rPr>
        <w:t>S</w:t>
      </w:r>
      <w:r w:rsidRPr="005F749B">
        <w:rPr>
          <w:b/>
          <w:bCs/>
        </w:rPr>
        <w:t>tructures</w:t>
      </w:r>
    </w:p>
    <w:p w14:paraId="579CBD37" w14:textId="58E0C6CB" w:rsidR="00383A59" w:rsidRPr="00383A59" w:rsidRDefault="00383A59" w:rsidP="00383A59">
      <w:pPr>
        <w:pStyle w:val="ListParagraph"/>
        <w:ind w:left="360"/>
        <w:jc w:val="both"/>
      </w:pPr>
      <w:r w:rsidRPr="005F749B">
        <w:t>SalesIQ supports a flexible account type hierarchy, which can be defined and changed within the system. Account Types can be created/edited/removed from the system. The account hierarchy must support at least three different levels.</w:t>
      </w:r>
    </w:p>
    <w:p w14:paraId="04909558" w14:textId="265EF1A8" w:rsidR="00F95179" w:rsidRDefault="00E933B2" w:rsidP="00F95179">
      <w:pPr>
        <w:numPr>
          <w:ilvl w:val="2"/>
          <w:numId w:val="1"/>
        </w:numPr>
        <w:jc w:val="both"/>
      </w:pPr>
      <w:r w:rsidRPr="00E933B2">
        <w:rPr>
          <w:b/>
          <w:bCs/>
        </w:rPr>
        <w:t xml:space="preserve">Corporate HQ - </w:t>
      </w:r>
      <w:r w:rsidRPr="00E933B2">
        <w:t>The highest level of account type. Requires its own account plan as well as the ability to see the plans associated with any other account types related to it.</w:t>
      </w:r>
    </w:p>
    <w:p w14:paraId="24212646" w14:textId="2415FAF4" w:rsidR="00E933B2" w:rsidRDefault="00E933B2" w:rsidP="00F95179">
      <w:pPr>
        <w:numPr>
          <w:ilvl w:val="2"/>
          <w:numId w:val="1"/>
        </w:numPr>
        <w:jc w:val="both"/>
      </w:pPr>
      <w:r w:rsidRPr="00E933B2">
        <w:rPr>
          <w:b/>
          <w:bCs/>
        </w:rPr>
        <w:t>Regional Hub -</w:t>
      </w:r>
      <w:r w:rsidRPr="00E933B2">
        <w:t xml:space="preserve"> The second level of account type that will sit under the corporate account type. Requires its own account plan as well as the ability to see the plans associated with any other account types related to it.</w:t>
      </w:r>
    </w:p>
    <w:p w14:paraId="27B8383C" w14:textId="77777777" w:rsidR="00A51B20" w:rsidRDefault="00383A59" w:rsidP="00F95179">
      <w:pPr>
        <w:numPr>
          <w:ilvl w:val="2"/>
          <w:numId w:val="1"/>
        </w:numPr>
        <w:jc w:val="both"/>
      </w:pPr>
      <w:r w:rsidRPr="00383A59">
        <w:rPr>
          <w:b/>
          <w:bCs/>
        </w:rPr>
        <w:t>Local Clinic -</w:t>
      </w:r>
      <w:r w:rsidRPr="00383A59">
        <w:t xml:space="preserve"> The final level of account type. Requires its own account plan as well as the ability to see the plans associated with any other account types related to it.</w:t>
      </w:r>
      <w:r w:rsidR="00A51B20" w:rsidRPr="00A51B20">
        <w:rPr>
          <w:noProof/>
        </w:rPr>
        <w:t xml:space="preserve"> </w:t>
      </w:r>
    </w:p>
    <w:p w14:paraId="2B6F8B34" w14:textId="70C098F1" w:rsidR="00C56ADB" w:rsidRDefault="00A51B20" w:rsidP="00804084">
      <w:pPr>
        <w:ind w:left="720"/>
        <w:jc w:val="both"/>
      </w:pPr>
      <w:r w:rsidRPr="00A51B20">
        <w:rPr>
          <w:noProof/>
        </w:rPr>
        <w:drawing>
          <wp:inline distT="0" distB="0" distL="0" distR="0" wp14:anchorId="260A1D5E" wp14:editId="7CE719B4">
            <wp:extent cx="5295900" cy="2025650"/>
            <wp:effectExtent l="0" t="0" r="0" b="0"/>
            <wp:docPr id="150534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48656" name=""/>
                    <pic:cNvPicPr/>
                  </pic:nvPicPr>
                  <pic:blipFill>
                    <a:blip r:embed="rId6"/>
                    <a:stretch>
                      <a:fillRect/>
                    </a:stretch>
                  </pic:blipFill>
                  <pic:spPr>
                    <a:xfrm>
                      <a:off x="0" y="0"/>
                      <a:ext cx="5295900" cy="2025650"/>
                    </a:xfrm>
                    <a:prstGeom prst="rect">
                      <a:avLst/>
                    </a:prstGeom>
                  </pic:spPr>
                </pic:pic>
              </a:graphicData>
            </a:graphic>
          </wp:inline>
        </w:drawing>
      </w:r>
    </w:p>
    <w:p w14:paraId="3C5808A7" w14:textId="77924DBA" w:rsidR="00383A59" w:rsidRDefault="00383A59" w:rsidP="00383A59">
      <w:pPr>
        <w:numPr>
          <w:ilvl w:val="1"/>
          <w:numId w:val="1"/>
        </w:numPr>
        <w:jc w:val="both"/>
        <w:rPr>
          <w:b/>
          <w:bCs/>
        </w:rPr>
      </w:pPr>
      <w:r>
        <w:rPr>
          <w:b/>
          <w:bCs/>
        </w:rPr>
        <w:t>Account Profile</w:t>
      </w:r>
    </w:p>
    <w:p w14:paraId="6884306C" w14:textId="616211C7" w:rsidR="00C56ADB" w:rsidRDefault="00C56ADB" w:rsidP="00383A59">
      <w:pPr>
        <w:numPr>
          <w:ilvl w:val="2"/>
          <w:numId w:val="1"/>
        </w:numPr>
        <w:jc w:val="both"/>
        <w:rPr>
          <w:b/>
          <w:bCs/>
        </w:rPr>
      </w:pPr>
      <w:r w:rsidRPr="00C56ADB">
        <w:rPr>
          <w:b/>
          <w:bCs/>
        </w:rPr>
        <w:t>Collaboration on Patient Engagement</w:t>
      </w:r>
    </w:p>
    <w:p w14:paraId="307DE102" w14:textId="21942C8E" w:rsidR="00F95179" w:rsidRPr="00F95179" w:rsidRDefault="00F95179" w:rsidP="00B656EE">
      <w:pPr>
        <w:ind w:left="720"/>
        <w:jc w:val="both"/>
      </w:pPr>
      <w:r w:rsidRPr="00F95179">
        <w:t>This component tracks and displays the level of collaboration between teams or stakeholders in driving patient engagement initiatives. It may include data on outreach efforts, programs implemented, and collaboration with healthcare providers or patients.</w:t>
      </w:r>
      <w:r w:rsidR="00B656EE">
        <w:t xml:space="preserve"> The target value d</w:t>
      </w:r>
      <w:r w:rsidRPr="00F95179">
        <w:t>efine</w:t>
      </w:r>
      <w:r w:rsidR="00B656EE">
        <w:t>s</w:t>
      </w:r>
      <w:r w:rsidRPr="00F95179">
        <w:t xml:space="preserve"> a specific goal for collaboration, the number of outreach programs completed within a given timeframe.</w:t>
      </w:r>
    </w:p>
    <w:p w14:paraId="5E360A2F" w14:textId="658CE847" w:rsidR="00C56ADB" w:rsidRDefault="00C56ADB" w:rsidP="00B656EE">
      <w:pPr>
        <w:pStyle w:val="ListParagraph"/>
        <w:numPr>
          <w:ilvl w:val="2"/>
          <w:numId w:val="1"/>
        </w:numPr>
        <w:rPr>
          <w:b/>
          <w:bCs/>
        </w:rPr>
      </w:pPr>
      <w:r w:rsidRPr="00C56ADB">
        <w:rPr>
          <w:b/>
          <w:bCs/>
        </w:rPr>
        <w:t>Sales YTD</w:t>
      </w:r>
    </w:p>
    <w:p w14:paraId="428A55BE" w14:textId="4C7DFACF" w:rsidR="00F95179" w:rsidRPr="00F95179" w:rsidRDefault="00F95179" w:rsidP="00B656EE">
      <w:pPr>
        <w:ind w:left="720"/>
      </w:pPr>
      <w:r w:rsidRPr="00F95179">
        <w:t xml:space="preserve">This shows the year-to-date (YTD) sales performance, including actual sales figures versus target values. </w:t>
      </w:r>
      <w:r w:rsidRPr="00452789">
        <w:t>It provides real-time insight into the product's market performance.</w:t>
      </w:r>
    </w:p>
    <w:p w14:paraId="71BF336F" w14:textId="3C3C5888" w:rsidR="00C56ADB" w:rsidRDefault="00C56ADB" w:rsidP="00B656EE">
      <w:pPr>
        <w:numPr>
          <w:ilvl w:val="2"/>
          <w:numId w:val="1"/>
        </w:numPr>
        <w:jc w:val="both"/>
        <w:rPr>
          <w:b/>
          <w:bCs/>
        </w:rPr>
      </w:pPr>
      <w:r w:rsidRPr="00C56ADB">
        <w:rPr>
          <w:b/>
          <w:bCs/>
        </w:rPr>
        <w:t>Product Rank in Preferred Prescribing</w:t>
      </w:r>
    </w:p>
    <w:p w14:paraId="76208718" w14:textId="69A79E9E" w:rsidR="00F95179" w:rsidRPr="00F95179" w:rsidRDefault="00F95179" w:rsidP="00B656EE">
      <w:pPr>
        <w:ind w:left="720"/>
        <w:jc w:val="both"/>
      </w:pPr>
      <w:r w:rsidRPr="00F95179">
        <w:lastRenderedPageBreak/>
        <w:t xml:space="preserve">This metric ranks the product in terms of its preference by healthcare providers or key stakeholders for prescribing. </w:t>
      </w:r>
      <w:r w:rsidRPr="00452789">
        <w:rPr>
          <w:highlight w:val="yellow"/>
        </w:rPr>
        <w:t>It reflects the product's standing within</w:t>
      </w:r>
      <w:r w:rsidR="00B656EE" w:rsidRPr="00452789">
        <w:rPr>
          <w:highlight w:val="yellow"/>
        </w:rPr>
        <w:t xml:space="preserve"> </w:t>
      </w:r>
      <w:r w:rsidRPr="00452789">
        <w:rPr>
          <w:highlight w:val="yellow"/>
        </w:rPr>
        <w:t>the market.</w:t>
      </w:r>
    </w:p>
    <w:p w14:paraId="3775DD7F" w14:textId="7BD6959C" w:rsidR="00C56ADB" w:rsidRDefault="00C56ADB" w:rsidP="00B656EE">
      <w:pPr>
        <w:numPr>
          <w:ilvl w:val="2"/>
          <w:numId w:val="1"/>
        </w:numPr>
        <w:jc w:val="both"/>
        <w:rPr>
          <w:b/>
          <w:bCs/>
        </w:rPr>
      </w:pPr>
      <w:r w:rsidRPr="00C56ADB">
        <w:rPr>
          <w:b/>
          <w:bCs/>
        </w:rPr>
        <w:t>Customer Satisfaction Score</w:t>
      </w:r>
    </w:p>
    <w:p w14:paraId="5931A1D6" w14:textId="4014DC97" w:rsidR="00F95179" w:rsidRDefault="00F95179" w:rsidP="00452789">
      <w:pPr>
        <w:ind w:left="720"/>
        <w:jc w:val="both"/>
      </w:pPr>
      <w:r w:rsidRPr="00F95179">
        <w:t xml:space="preserve">This component displays the average customer satisfaction score, reflecting how satisfied customers are with the product or service. </w:t>
      </w:r>
      <w:r w:rsidRPr="00452789">
        <w:rPr>
          <w:highlight w:val="yellow"/>
        </w:rPr>
        <w:t>It's often based on surveys or feedback tools.</w:t>
      </w:r>
      <w:r w:rsidR="00452789">
        <w:t xml:space="preserve"> It’s calculated on a 5-point scale.</w:t>
      </w:r>
    </w:p>
    <w:p w14:paraId="2482455C" w14:textId="26870D1F" w:rsidR="00A51B20" w:rsidRPr="00F95179" w:rsidRDefault="00A51B20" w:rsidP="00A51B20">
      <w:pPr>
        <w:ind w:left="720"/>
        <w:jc w:val="both"/>
      </w:pPr>
      <w:r w:rsidRPr="00A51B20">
        <w:rPr>
          <w:noProof/>
        </w:rPr>
        <w:drawing>
          <wp:inline distT="0" distB="0" distL="0" distR="0" wp14:anchorId="260F1C87" wp14:editId="1D6CEEFB">
            <wp:extent cx="5289452" cy="832396"/>
            <wp:effectExtent l="0" t="0" r="0" b="6350"/>
            <wp:docPr id="6075834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83454" name="Picture 1" descr="A screenshot of a graph&#10;&#10;AI-generated content may be incorrect."/>
                    <pic:cNvPicPr/>
                  </pic:nvPicPr>
                  <pic:blipFill>
                    <a:blip r:embed="rId7"/>
                    <a:stretch>
                      <a:fillRect/>
                    </a:stretch>
                  </pic:blipFill>
                  <pic:spPr>
                    <a:xfrm>
                      <a:off x="0" y="0"/>
                      <a:ext cx="5400576" cy="849883"/>
                    </a:xfrm>
                    <a:prstGeom prst="rect">
                      <a:avLst/>
                    </a:prstGeom>
                  </pic:spPr>
                </pic:pic>
              </a:graphicData>
            </a:graphic>
          </wp:inline>
        </w:drawing>
      </w:r>
    </w:p>
    <w:p w14:paraId="655552D9" w14:textId="7B5F6C03" w:rsidR="00C56ADB" w:rsidRDefault="00C56ADB" w:rsidP="00452789">
      <w:pPr>
        <w:numPr>
          <w:ilvl w:val="2"/>
          <w:numId w:val="1"/>
        </w:numPr>
        <w:jc w:val="both"/>
        <w:rPr>
          <w:b/>
          <w:bCs/>
        </w:rPr>
      </w:pPr>
      <w:r w:rsidRPr="00C56ADB">
        <w:rPr>
          <w:b/>
          <w:bCs/>
        </w:rPr>
        <w:t>Insights</w:t>
      </w:r>
    </w:p>
    <w:p w14:paraId="0167FD38" w14:textId="77777777" w:rsidR="00452789" w:rsidRDefault="00452789" w:rsidP="00452789">
      <w:pPr>
        <w:pStyle w:val="ListParagraph"/>
        <w:jc w:val="both"/>
      </w:pPr>
      <w:r w:rsidRPr="00F95179">
        <w:t>The three boxes contain predefined insights that are critical to understanding account performance. These insights could include key metrics, trends, or alerts related to product usage, customer feedback, or sales performance.</w:t>
      </w:r>
    </w:p>
    <w:p w14:paraId="0D7B8835" w14:textId="0B4A3145" w:rsidR="00A51B20" w:rsidRDefault="00A51B20" w:rsidP="00452789">
      <w:pPr>
        <w:pStyle w:val="ListParagraph"/>
        <w:jc w:val="both"/>
      </w:pPr>
      <w:r w:rsidRPr="00A51B20">
        <w:rPr>
          <w:noProof/>
        </w:rPr>
        <w:drawing>
          <wp:inline distT="0" distB="0" distL="0" distR="0" wp14:anchorId="3850CC61" wp14:editId="06AA19E0">
            <wp:extent cx="5288915" cy="492125"/>
            <wp:effectExtent l="0" t="0" r="6985" b="3175"/>
            <wp:docPr id="152333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30664" name=""/>
                    <pic:cNvPicPr/>
                  </pic:nvPicPr>
                  <pic:blipFill>
                    <a:blip r:embed="rId8"/>
                    <a:stretch>
                      <a:fillRect/>
                    </a:stretch>
                  </pic:blipFill>
                  <pic:spPr>
                    <a:xfrm>
                      <a:off x="0" y="0"/>
                      <a:ext cx="5291548" cy="492370"/>
                    </a:xfrm>
                    <a:prstGeom prst="rect">
                      <a:avLst/>
                    </a:prstGeom>
                  </pic:spPr>
                </pic:pic>
              </a:graphicData>
            </a:graphic>
          </wp:inline>
        </w:drawing>
      </w:r>
    </w:p>
    <w:p w14:paraId="2F43DABF" w14:textId="615CF1C8" w:rsidR="00452789" w:rsidRDefault="00452789" w:rsidP="00452789">
      <w:pPr>
        <w:numPr>
          <w:ilvl w:val="2"/>
          <w:numId w:val="1"/>
        </w:numPr>
        <w:jc w:val="both"/>
        <w:rPr>
          <w:b/>
          <w:bCs/>
        </w:rPr>
      </w:pPr>
      <w:r>
        <w:rPr>
          <w:b/>
          <w:bCs/>
        </w:rPr>
        <w:t>Account Management</w:t>
      </w:r>
    </w:p>
    <w:p w14:paraId="0CF47E93" w14:textId="380A6439" w:rsidR="004856E6" w:rsidRDefault="004856E6" w:rsidP="004856E6">
      <w:pPr>
        <w:ind w:left="720"/>
        <w:jc w:val="both"/>
      </w:pPr>
      <w:r w:rsidRPr="004856E6">
        <w:t>Accounts can be created via interface or can be imported through API as per the configurable frequency</w:t>
      </w:r>
      <w:r w:rsidR="00C83A92">
        <w:t>.</w:t>
      </w:r>
    </w:p>
    <w:p w14:paraId="66D5835E" w14:textId="6E5A44ED" w:rsidR="00C83A92" w:rsidRDefault="00C83A92" w:rsidP="004856E6">
      <w:pPr>
        <w:ind w:left="720"/>
        <w:jc w:val="both"/>
      </w:pPr>
      <w:r>
        <w:rPr>
          <w:noProof/>
        </w:rPr>
        <w:drawing>
          <wp:inline distT="0" distB="0" distL="0" distR="0" wp14:anchorId="181330BC" wp14:editId="6AE02580">
            <wp:extent cx="5317588" cy="3155950"/>
            <wp:effectExtent l="0" t="0" r="0" b="6350"/>
            <wp:docPr id="12690245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24567" name="Picture 1" descr="A screenshot of a computer&#10;&#10;AI-generated content may be incorrect."/>
                    <pic:cNvPicPr>
                      <a:picLocks noChangeAspect="1"/>
                    </pic:cNvPicPr>
                  </pic:nvPicPr>
                  <pic:blipFill>
                    <a:blip r:embed="rId9"/>
                    <a:stretch>
                      <a:fillRect/>
                    </a:stretch>
                  </pic:blipFill>
                  <pic:spPr>
                    <a:xfrm>
                      <a:off x="0" y="0"/>
                      <a:ext cx="5318924" cy="3156743"/>
                    </a:xfrm>
                    <a:prstGeom prst="rect">
                      <a:avLst/>
                    </a:prstGeom>
                  </pic:spPr>
                </pic:pic>
              </a:graphicData>
            </a:graphic>
          </wp:inline>
        </w:drawing>
      </w:r>
    </w:p>
    <w:tbl>
      <w:tblPr>
        <w:tblStyle w:val="TableGrid"/>
        <w:tblW w:w="8788" w:type="dxa"/>
        <w:tblInd w:w="279" w:type="dxa"/>
        <w:tblLook w:val="04A0" w:firstRow="1" w:lastRow="0" w:firstColumn="1" w:lastColumn="0" w:noHBand="0" w:noVBand="1"/>
      </w:tblPr>
      <w:tblGrid>
        <w:gridCol w:w="2144"/>
        <w:gridCol w:w="6644"/>
      </w:tblGrid>
      <w:tr w:rsidR="000A30AB" w14:paraId="60E2C847" w14:textId="77777777" w:rsidTr="000A30AB">
        <w:tc>
          <w:tcPr>
            <w:tcW w:w="2144" w:type="dxa"/>
          </w:tcPr>
          <w:p w14:paraId="05C7C8C0" w14:textId="2A785490" w:rsidR="004856E6" w:rsidRPr="004856E6" w:rsidRDefault="004856E6" w:rsidP="004856E6">
            <w:pPr>
              <w:jc w:val="both"/>
              <w:rPr>
                <w:b/>
                <w:bCs/>
              </w:rPr>
            </w:pPr>
            <w:r>
              <w:rPr>
                <w:b/>
                <w:bCs/>
              </w:rPr>
              <w:lastRenderedPageBreak/>
              <w:t>Field/Feature Name</w:t>
            </w:r>
          </w:p>
        </w:tc>
        <w:tc>
          <w:tcPr>
            <w:tcW w:w="6644" w:type="dxa"/>
          </w:tcPr>
          <w:p w14:paraId="5C6D1C47" w14:textId="6F86F922" w:rsidR="004856E6" w:rsidRPr="004856E6" w:rsidRDefault="004856E6" w:rsidP="004856E6">
            <w:pPr>
              <w:jc w:val="both"/>
              <w:rPr>
                <w:b/>
                <w:bCs/>
              </w:rPr>
            </w:pPr>
            <w:r>
              <w:rPr>
                <w:b/>
                <w:bCs/>
              </w:rPr>
              <w:t>Description</w:t>
            </w:r>
          </w:p>
        </w:tc>
      </w:tr>
      <w:tr w:rsidR="000A30AB" w14:paraId="38EE5DB9" w14:textId="77777777" w:rsidTr="000A30AB">
        <w:tc>
          <w:tcPr>
            <w:tcW w:w="2144" w:type="dxa"/>
          </w:tcPr>
          <w:p w14:paraId="6B7F739F" w14:textId="34CC4B52" w:rsidR="004856E6" w:rsidRDefault="004856E6" w:rsidP="004856E6">
            <w:pPr>
              <w:jc w:val="both"/>
            </w:pPr>
            <w:r>
              <w:t>MDM ID</w:t>
            </w:r>
          </w:p>
        </w:tc>
        <w:tc>
          <w:tcPr>
            <w:tcW w:w="6644" w:type="dxa"/>
          </w:tcPr>
          <w:p w14:paraId="13838E14" w14:textId="6FCDBD26" w:rsidR="004856E6" w:rsidRDefault="004856E6" w:rsidP="004856E6">
            <w:pPr>
              <w:jc w:val="both"/>
            </w:pPr>
            <w:r w:rsidRPr="004856E6">
              <w:t>Unique identifier assigned to the account in the Master Data Management system</w:t>
            </w:r>
          </w:p>
        </w:tc>
      </w:tr>
      <w:tr w:rsidR="000A30AB" w14:paraId="13BAD017" w14:textId="77777777" w:rsidTr="000A30AB">
        <w:tc>
          <w:tcPr>
            <w:tcW w:w="2144" w:type="dxa"/>
          </w:tcPr>
          <w:p w14:paraId="2B8E4E7C" w14:textId="4F7A30CB" w:rsidR="004856E6" w:rsidRDefault="004856E6" w:rsidP="004856E6">
            <w:pPr>
              <w:jc w:val="both"/>
            </w:pPr>
            <w:r>
              <w:t>Account Name</w:t>
            </w:r>
          </w:p>
        </w:tc>
        <w:tc>
          <w:tcPr>
            <w:tcW w:w="6644" w:type="dxa"/>
          </w:tcPr>
          <w:p w14:paraId="0D65C171" w14:textId="4F720DA5" w:rsidR="004856E6" w:rsidRDefault="000A30AB" w:rsidP="004856E6">
            <w:pPr>
              <w:jc w:val="both"/>
            </w:pPr>
            <w:r w:rsidRPr="000A30AB">
              <w:t>The official name of the healthcare organization</w:t>
            </w:r>
          </w:p>
        </w:tc>
      </w:tr>
      <w:tr w:rsidR="000A30AB" w14:paraId="279AAE0D" w14:textId="77777777" w:rsidTr="000A30AB">
        <w:tc>
          <w:tcPr>
            <w:tcW w:w="2144" w:type="dxa"/>
          </w:tcPr>
          <w:p w14:paraId="00CDB323" w14:textId="51E79FCB" w:rsidR="004856E6" w:rsidRDefault="004856E6" w:rsidP="004856E6">
            <w:pPr>
              <w:jc w:val="both"/>
            </w:pPr>
            <w:r>
              <w:t>Parent Account</w:t>
            </w:r>
          </w:p>
        </w:tc>
        <w:tc>
          <w:tcPr>
            <w:tcW w:w="6644" w:type="dxa"/>
          </w:tcPr>
          <w:p w14:paraId="6E5E02B4" w14:textId="1516609E" w:rsidR="004856E6" w:rsidRDefault="000A30AB" w:rsidP="004856E6">
            <w:pPr>
              <w:jc w:val="both"/>
            </w:pPr>
            <w:r w:rsidRPr="000A30AB">
              <w:t>Indicates the overarching corporate entity or group that owns or manages this account</w:t>
            </w:r>
          </w:p>
        </w:tc>
      </w:tr>
      <w:tr w:rsidR="000A30AB" w14:paraId="6F5C6BC4" w14:textId="77777777" w:rsidTr="000A30AB">
        <w:tc>
          <w:tcPr>
            <w:tcW w:w="2144" w:type="dxa"/>
          </w:tcPr>
          <w:p w14:paraId="7413F512" w14:textId="4AB08CBE" w:rsidR="004856E6" w:rsidRDefault="004856E6" w:rsidP="004856E6">
            <w:pPr>
              <w:jc w:val="both"/>
            </w:pPr>
            <w:r>
              <w:t>Account Type</w:t>
            </w:r>
          </w:p>
        </w:tc>
        <w:tc>
          <w:tcPr>
            <w:tcW w:w="6644" w:type="dxa"/>
          </w:tcPr>
          <w:p w14:paraId="3CADB743" w14:textId="1C4C6F06" w:rsidR="004856E6" w:rsidRDefault="000A30AB" w:rsidP="004856E6">
            <w:pPr>
              <w:jc w:val="both"/>
            </w:pPr>
            <w:r w:rsidRPr="000A30AB">
              <w:t xml:space="preserve">Categorizes the nature of the account, such as Corporate HQ, Regional </w:t>
            </w:r>
            <w:r>
              <w:t>Hub</w:t>
            </w:r>
            <w:r w:rsidRPr="000A30AB">
              <w:t xml:space="preserve">, or </w:t>
            </w:r>
            <w:r>
              <w:t>Local Clinic</w:t>
            </w:r>
          </w:p>
        </w:tc>
      </w:tr>
      <w:tr w:rsidR="000A30AB" w14:paraId="725B694D" w14:textId="77777777" w:rsidTr="000A30AB">
        <w:tc>
          <w:tcPr>
            <w:tcW w:w="2144" w:type="dxa"/>
          </w:tcPr>
          <w:p w14:paraId="479F23A8" w14:textId="13E04982" w:rsidR="004856E6" w:rsidRDefault="004856E6" w:rsidP="004856E6">
            <w:pPr>
              <w:jc w:val="both"/>
            </w:pPr>
            <w:r>
              <w:t>Status</w:t>
            </w:r>
          </w:p>
        </w:tc>
        <w:tc>
          <w:tcPr>
            <w:tcW w:w="6644" w:type="dxa"/>
          </w:tcPr>
          <w:p w14:paraId="3F27BBC6" w14:textId="4FA3D6EA" w:rsidR="004856E6" w:rsidRDefault="000A30AB" w:rsidP="004856E6">
            <w:pPr>
              <w:jc w:val="both"/>
            </w:pPr>
            <w:r w:rsidRPr="000A30AB">
              <w:t>Current operational status of the account (e.g., Active, Inactive)</w:t>
            </w:r>
          </w:p>
        </w:tc>
      </w:tr>
      <w:tr w:rsidR="000A30AB" w14:paraId="06F65C4D" w14:textId="77777777" w:rsidTr="000A30AB">
        <w:tc>
          <w:tcPr>
            <w:tcW w:w="2144" w:type="dxa"/>
          </w:tcPr>
          <w:p w14:paraId="37E3AF07" w14:textId="5826C905" w:rsidR="004856E6" w:rsidRDefault="004856E6" w:rsidP="004856E6">
            <w:pPr>
              <w:jc w:val="both"/>
            </w:pPr>
            <w:r>
              <w:t>Territory</w:t>
            </w:r>
          </w:p>
        </w:tc>
        <w:tc>
          <w:tcPr>
            <w:tcW w:w="6644" w:type="dxa"/>
          </w:tcPr>
          <w:p w14:paraId="34BE635B" w14:textId="44755F95" w:rsidR="004856E6" w:rsidRDefault="000A30AB" w:rsidP="004856E6">
            <w:pPr>
              <w:jc w:val="both"/>
            </w:pPr>
            <w:r w:rsidRPr="000A30AB">
              <w:t>Geographical sales or service region assigned to the account</w:t>
            </w:r>
          </w:p>
        </w:tc>
      </w:tr>
      <w:tr w:rsidR="000A30AB" w14:paraId="43347F39" w14:textId="77777777" w:rsidTr="000A30AB">
        <w:tc>
          <w:tcPr>
            <w:tcW w:w="2144" w:type="dxa"/>
          </w:tcPr>
          <w:p w14:paraId="343F98F7" w14:textId="10F9C9B9" w:rsidR="004856E6" w:rsidRDefault="004856E6" w:rsidP="004856E6">
            <w:pPr>
              <w:jc w:val="both"/>
            </w:pPr>
            <w:r>
              <w:t>Address</w:t>
            </w:r>
          </w:p>
        </w:tc>
        <w:tc>
          <w:tcPr>
            <w:tcW w:w="6644" w:type="dxa"/>
          </w:tcPr>
          <w:p w14:paraId="06DC0EE8" w14:textId="3735DA9C" w:rsidR="004856E6" w:rsidRDefault="000A30AB" w:rsidP="004856E6">
            <w:pPr>
              <w:jc w:val="both"/>
            </w:pPr>
            <w:r w:rsidRPr="000A30AB">
              <w:t>Physical location or mailing address of the account</w:t>
            </w:r>
          </w:p>
        </w:tc>
      </w:tr>
      <w:tr w:rsidR="000A30AB" w14:paraId="2404C90E" w14:textId="77777777" w:rsidTr="000A30AB">
        <w:tc>
          <w:tcPr>
            <w:tcW w:w="2144" w:type="dxa"/>
          </w:tcPr>
          <w:p w14:paraId="5001763D" w14:textId="0ACF6201" w:rsidR="004856E6" w:rsidRDefault="004856E6" w:rsidP="004856E6">
            <w:pPr>
              <w:jc w:val="both"/>
            </w:pPr>
            <w:r>
              <w:t>Billing State</w:t>
            </w:r>
          </w:p>
        </w:tc>
        <w:tc>
          <w:tcPr>
            <w:tcW w:w="6644" w:type="dxa"/>
          </w:tcPr>
          <w:p w14:paraId="6321D567" w14:textId="3099EB78" w:rsidR="004856E6" w:rsidRDefault="000A30AB" w:rsidP="004856E6">
            <w:pPr>
              <w:jc w:val="both"/>
            </w:pPr>
            <w:r w:rsidRPr="000A30AB">
              <w:t>U.S. state used for billing and financial records</w:t>
            </w:r>
          </w:p>
        </w:tc>
      </w:tr>
      <w:tr w:rsidR="000A30AB" w14:paraId="6732E239" w14:textId="77777777" w:rsidTr="000A30AB">
        <w:tc>
          <w:tcPr>
            <w:tcW w:w="2144" w:type="dxa"/>
          </w:tcPr>
          <w:p w14:paraId="66A1E27E" w14:textId="6245D7E1" w:rsidR="004856E6" w:rsidRDefault="004856E6" w:rsidP="004856E6">
            <w:pPr>
              <w:jc w:val="both"/>
            </w:pPr>
            <w:r>
              <w:t>Sales</w:t>
            </w:r>
          </w:p>
        </w:tc>
        <w:tc>
          <w:tcPr>
            <w:tcW w:w="6644" w:type="dxa"/>
          </w:tcPr>
          <w:p w14:paraId="6B7AF5C1" w14:textId="73CFA23B" w:rsidR="004856E6" w:rsidRDefault="000A30AB" w:rsidP="004856E6">
            <w:pPr>
              <w:jc w:val="both"/>
            </w:pPr>
            <w:r w:rsidRPr="000A30AB">
              <w:t>Total sales value generated from this account</w:t>
            </w:r>
          </w:p>
        </w:tc>
      </w:tr>
      <w:tr w:rsidR="000A30AB" w14:paraId="0F7E3211" w14:textId="77777777" w:rsidTr="000A30AB">
        <w:tc>
          <w:tcPr>
            <w:tcW w:w="2144" w:type="dxa"/>
          </w:tcPr>
          <w:p w14:paraId="261DA151" w14:textId="2D159630" w:rsidR="004856E6" w:rsidRDefault="004856E6" w:rsidP="004856E6">
            <w:pPr>
              <w:jc w:val="both"/>
            </w:pPr>
            <w:r>
              <w:t>No. of Beds</w:t>
            </w:r>
          </w:p>
        </w:tc>
        <w:tc>
          <w:tcPr>
            <w:tcW w:w="6644" w:type="dxa"/>
          </w:tcPr>
          <w:p w14:paraId="59C25686" w14:textId="7C6C3F71" w:rsidR="004856E6" w:rsidRDefault="000A30AB" w:rsidP="004856E6">
            <w:pPr>
              <w:jc w:val="both"/>
            </w:pPr>
            <w:r w:rsidRPr="000A30AB">
              <w:t>Total number of patient beds available at the facility</w:t>
            </w:r>
          </w:p>
        </w:tc>
      </w:tr>
      <w:tr w:rsidR="000A30AB" w14:paraId="181A3148" w14:textId="77777777" w:rsidTr="000A30AB">
        <w:tc>
          <w:tcPr>
            <w:tcW w:w="2144" w:type="dxa"/>
          </w:tcPr>
          <w:p w14:paraId="7753726A" w14:textId="0411C83F" w:rsidR="004856E6" w:rsidRDefault="004856E6" w:rsidP="004856E6">
            <w:pPr>
              <w:jc w:val="both"/>
            </w:pPr>
            <w:r>
              <w:t>No. of Patients</w:t>
            </w:r>
          </w:p>
        </w:tc>
        <w:tc>
          <w:tcPr>
            <w:tcW w:w="6644" w:type="dxa"/>
          </w:tcPr>
          <w:p w14:paraId="57594E35" w14:textId="230ADB3A" w:rsidR="004856E6" w:rsidRDefault="000A30AB" w:rsidP="004856E6">
            <w:pPr>
              <w:jc w:val="both"/>
            </w:pPr>
            <w:r w:rsidRPr="000A30AB">
              <w:t>Total number of patients served by the account annually</w:t>
            </w:r>
          </w:p>
        </w:tc>
      </w:tr>
    </w:tbl>
    <w:p w14:paraId="12B057DA" w14:textId="77777777" w:rsidR="004856E6" w:rsidRDefault="004856E6" w:rsidP="004856E6">
      <w:pPr>
        <w:ind w:left="720"/>
        <w:jc w:val="both"/>
      </w:pPr>
    </w:p>
    <w:p w14:paraId="621FCAF0" w14:textId="4B4D9C98" w:rsidR="000A30AB" w:rsidRDefault="000A30AB" w:rsidP="000A30AB">
      <w:pPr>
        <w:ind w:left="720"/>
        <w:jc w:val="both"/>
      </w:pPr>
      <w:r w:rsidRPr="000A30AB">
        <w:t>User with Administrator role can have full access to the accounts view where other user can access the account details as per their assignments.</w:t>
      </w:r>
    </w:p>
    <w:p w14:paraId="3C1A583A" w14:textId="1D4EC79E" w:rsidR="00C83A92" w:rsidRPr="004856E6" w:rsidRDefault="00C83A92" w:rsidP="00C83A92">
      <w:pPr>
        <w:ind w:left="720"/>
        <w:jc w:val="both"/>
      </w:pPr>
      <w:r>
        <w:rPr>
          <w:noProof/>
        </w:rPr>
        <w:drawing>
          <wp:inline distT="0" distB="0" distL="0" distR="0" wp14:anchorId="724CC738" wp14:editId="0491FC54">
            <wp:extent cx="5267911" cy="1998814"/>
            <wp:effectExtent l="0" t="0" r="0" b="1905"/>
            <wp:docPr id="244732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32510" name="Picture 1" descr="A screenshot of a computer&#10;&#10;AI-generated content may be incorrect."/>
                    <pic:cNvPicPr>
                      <a:picLocks noChangeAspect="1"/>
                    </pic:cNvPicPr>
                  </pic:nvPicPr>
                  <pic:blipFill>
                    <a:blip r:embed="rId10"/>
                    <a:stretch>
                      <a:fillRect/>
                    </a:stretch>
                  </pic:blipFill>
                  <pic:spPr>
                    <a:xfrm>
                      <a:off x="0" y="0"/>
                      <a:ext cx="5267911" cy="1998814"/>
                    </a:xfrm>
                    <a:prstGeom prst="rect">
                      <a:avLst/>
                    </a:prstGeom>
                  </pic:spPr>
                </pic:pic>
              </a:graphicData>
            </a:graphic>
          </wp:inline>
        </w:drawing>
      </w:r>
    </w:p>
    <w:p w14:paraId="766618E8" w14:textId="5D22DD20" w:rsidR="004856E6" w:rsidRDefault="000A30AB" w:rsidP="00452789">
      <w:pPr>
        <w:numPr>
          <w:ilvl w:val="2"/>
          <w:numId w:val="1"/>
        </w:numPr>
        <w:jc w:val="both"/>
        <w:rPr>
          <w:b/>
          <w:bCs/>
        </w:rPr>
      </w:pPr>
      <w:r>
        <w:rPr>
          <w:b/>
          <w:bCs/>
        </w:rPr>
        <w:t>Account Plan</w:t>
      </w:r>
    </w:p>
    <w:p w14:paraId="3501D2C6" w14:textId="648FEF07" w:rsidR="000A30AB" w:rsidRDefault="000A30AB" w:rsidP="000A30AB">
      <w:pPr>
        <w:pStyle w:val="ListParagraph"/>
        <w:jc w:val="both"/>
      </w:pPr>
      <w:r w:rsidRPr="000A30AB">
        <w:t>Account Plan can be created for each account. Each account is associated to a single plan. Account Plan can be created from the account record, by click</w:t>
      </w:r>
      <w:r>
        <w:t>ing</w:t>
      </w:r>
      <w:r w:rsidRPr="000A30AB">
        <w:t xml:space="preserve"> the “New” in the Account Plan section below</w:t>
      </w:r>
      <w:r>
        <w:t>.</w:t>
      </w:r>
    </w:p>
    <w:p w14:paraId="40DA1C9A" w14:textId="4DFC6B87" w:rsidR="00C83A92" w:rsidRPr="000A30AB" w:rsidRDefault="00C83A92" w:rsidP="00C83A92">
      <w:pPr>
        <w:pStyle w:val="ListParagraph"/>
        <w:jc w:val="both"/>
      </w:pPr>
      <w:r w:rsidRPr="00C83A92">
        <w:rPr>
          <w:noProof/>
        </w:rPr>
        <w:drawing>
          <wp:inline distT="0" distB="0" distL="0" distR="0" wp14:anchorId="67B5F71A" wp14:editId="053FEB5C">
            <wp:extent cx="5289452" cy="732136"/>
            <wp:effectExtent l="0" t="0" r="0" b="0"/>
            <wp:docPr id="10087180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18088" name="Picture 1" descr="A screenshot of a computer&#10;&#10;AI-generated content may be incorrect."/>
                    <pic:cNvPicPr/>
                  </pic:nvPicPr>
                  <pic:blipFill>
                    <a:blip r:embed="rId11"/>
                    <a:stretch>
                      <a:fillRect/>
                    </a:stretch>
                  </pic:blipFill>
                  <pic:spPr>
                    <a:xfrm>
                      <a:off x="0" y="0"/>
                      <a:ext cx="5352302" cy="740835"/>
                    </a:xfrm>
                    <a:prstGeom prst="rect">
                      <a:avLst/>
                    </a:prstGeom>
                  </pic:spPr>
                </pic:pic>
              </a:graphicData>
            </a:graphic>
          </wp:inline>
        </w:drawing>
      </w:r>
    </w:p>
    <w:p w14:paraId="0F3A7194" w14:textId="37244504" w:rsidR="000A30AB" w:rsidRDefault="000A30AB" w:rsidP="000A30AB">
      <w:pPr>
        <w:numPr>
          <w:ilvl w:val="1"/>
          <w:numId w:val="1"/>
        </w:numPr>
        <w:jc w:val="both"/>
        <w:rPr>
          <w:b/>
          <w:bCs/>
        </w:rPr>
      </w:pPr>
      <w:r>
        <w:rPr>
          <w:b/>
          <w:bCs/>
        </w:rPr>
        <w:t>Stakeholders</w:t>
      </w:r>
    </w:p>
    <w:p w14:paraId="1A6E9C86" w14:textId="77777777" w:rsidR="006F51CB" w:rsidRPr="004A1EF3" w:rsidRDefault="006F51CB" w:rsidP="006F51CB">
      <w:pPr>
        <w:pStyle w:val="ListParagraph"/>
        <w:ind w:left="360"/>
        <w:jc w:val="both"/>
      </w:pPr>
      <w:r w:rsidRPr="004A1EF3">
        <w:t xml:space="preserve">Stakeholders can be created/managed at the account level. Each user can have a target list of Stakeholders and is a subset of Stakeholders list. User can mark as a key </w:t>
      </w:r>
      <w:r w:rsidRPr="004A1EF3">
        <w:lastRenderedPageBreak/>
        <w:t xml:space="preserve">stakeholder; one can have multiple key stakeholders at User level. User can create/ view stakeholders list at account level. </w:t>
      </w:r>
    </w:p>
    <w:p w14:paraId="20778EE8" w14:textId="77777777" w:rsidR="006F51CB" w:rsidRDefault="006F51CB" w:rsidP="006F51CB">
      <w:pPr>
        <w:pStyle w:val="ListParagraph"/>
        <w:ind w:left="360"/>
        <w:jc w:val="both"/>
      </w:pPr>
      <w:r w:rsidRPr="004A1EF3">
        <w:t>Stakeholders can be imported from other systems into SalesIQ. The visibility of each stakeholder can be controlled based on users field function</w:t>
      </w:r>
      <w:r>
        <w:t xml:space="preserve">. </w:t>
      </w:r>
      <w:r w:rsidRPr="004A1EF3">
        <w:t>This visibility by field function is included as a part of data import of Stakeholders and Target list</w:t>
      </w:r>
      <w:r>
        <w:t xml:space="preserve">. </w:t>
      </w:r>
    </w:p>
    <w:p w14:paraId="25B22609" w14:textId="77777777" w:rsidR="006F51CB" w:rsidRDefault="006F51CB" w:rsidP="006F51CB">
      <w:pPr>
        <w:pStyle w:val="ListParagraph"/>
        <w:ind w:left="360"/>
        <w:jc w:val="both"/>
      </w:pPr>
      <w:r w:rsidRPr="0045520A">
        <w:t>Each stakeholder profile includes personal and professional details, communication preferences, and their key priorities (“careabouts”).</w:t>
      </w:r>
    </w:p>
    <w:p w14:paraId="6E851A24" w14:textId="3C0E3A6E" w:rsidR="009276CE" w:rsidRPr="0045520A" w:rsidRDefault="009276CE" w:rsidP="006F51CB">
      <w:pPr>
        <w:pStyle w:val="ListParagraph"/>
        <w:ind w:left="360"/>
        <w:jc w:val="both"/>
      </w:pPr>
      <w:r w:rsidRPr="009276CE">
        <w:drawing>
          <wp:inline distT="0" distB="0" distL="0" distR="0" wp14:anchorId="08E45CB7" wp14:editId="7C5F163C">
            <wp:extent cx="5518150" cy="1649095"/>
            <wp:effectExtent l="0" t="0" r="6350" b="8255"/>
            <wp:docPr id="1975843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43971" name="Picture 1" descr="A screenshot of a computer&#10;&#10;AI-generated content may be incorrect."/>
                    <pic:cNvPicPr/>
                  </pic:nvPicPr>
                  <pic:blipFill>
                    <a:blip r:embed="rId12"/>
                    <a:stretch>
                      <a:fillRect/>
                    </a:stretch>
                  </pic:blipFill>
                  <pic:spPr>
                    <a:xfrm>
                      <a:off x="0" y="0"/>
                      <a:ext cx="5518150" cy="1649095"/>
                    </a:xfrm>
                    <a:prstGeom prst="rect">
                      <a:avLst/>
                    </a:prstGeom>
                  </pic:spPr>
                </pic:pic>
              </a:graphicData>
            </a:graphic>
          </wp:inline>
        </w:drawing>
      </w:r>
    </w:p>
    <w:p w14:paraId="3E69F33F" w14:textId="77777777" w:rsidR="006F51CB" w:rsidRPr="00F67885" w:rsidRDefault="006F51CB" w:rsidP="006F51CB">
      <w:pPr>
        <w:numPr>
          <w:ilvl w:val="2"/>
          <w:numId w:val="1"/>
        </w:numPr>
        <w:jc w:val="both"/>
        <w:rPr>
          <w:b/>
          <w:bCs/>
        </w:rPr>
      </w:pPr>
      <w:r>
        <w:rPr>
          <w:b/>
          <w:bCs/>
        </w:rPr>
        <w:t>Stakeholder’s Details</w:t>
      </w:r>
    </w:p>
    <w:tbl>
      <w:tblPr>
        <w:tblStyle w:val="TableGrid"/>
        <w:tblW w:w="8788" w:type="dxa"/>
        <w:tblInd w:w="279" w:type="dxa"/>
        <w:tblLook w:val="04A0" w:firstRow="1" w:lastRow="0" w:firstColumn="1" w:lastColumn="0" w:noHBand="0" w:noVBand="1"/>
      </w:tblPr>
      <w:tblGrid>
        <w:gridCol w:w="2268"/>
        <w:gridCol w:w="6520"/>
      </w:tblGrid>
      <w:tr w:rsidR="006F51CB" w14:paraId="370B2BA3" w14:textId="77777777" w:rsidTr="00641DC5">
        <w:tc>
          <w:tcPr>
            <w:tcW w:w="2268" w:type="dxa"/>
          </w:tcPr>
          <w:p w14:paraId="01A598C6" w14:textId="77777777" w:rsidR="006F51CB" w:rsidRPr="004856E6" w:rsidRDefault="006F51CB" w:rsidP="00641DC5">
            <w:pPr>
              <w:jc w:val="both"/>
              <w:rPr>
                <w:b/>
                <w:bCs/>
              </w:rPr>
            </w:pPr>
            <w:r>
              <w:rPr>
                <w:b/>
                <w:bCs/>
              </w:rPr>
              <w:t>Field/Feature Name</w:t>
            </w:r>
          </w:p>
        </w:tc>
        <w:tc>
          <w:tcPr>
            <w:tcW w:w="6520" w:type="dxa"/>
          </w:tcPr>
          <w:p w14:paraId="48E29216" w14:textId="77777777" w:rsidR="006F51CB" w:rsidRPr="004856E6" w:rsidRDefault="006F51CB" w:rsidP="00641DC5">
            <w:pPr>
              <w:jc w:val="both"/>
              <w:rPr>
                <w:b/>
                <w:bCs/>
              </w:rPr>
            </w:pPr>
            <w:r>
              <w:rPr>
                <w:b/>
                <w:bCs/>
              </w:rPr>
              <w:t>Description</w:t>
            </w:r>
          </w:p>
        </w:tc>
      </w:tr>
      <w:tr w:rsidR="006F51CB" w14:paraId="3EB650AD" w14:textId="77777777" w:rsidTr="00641DC5">
        <w:tc>
          <w:tcPr>
            <w:tcW w:w="2268" w:type="dxa"/>
          </w:tcPr>
          <w:p w14:paraId="4295E2C2" w14:textId="77777777" w:rsidR="006F51CB" w:rsidRDefault="006F51CB" w:rsidP="00641DC5">
            <w:pPr>
              <w:jc w:val="both"/>
            </w:pPr>
            <w:r>
              <w:t>Stakeholders Name</w:t>
            </w:r>
          </w:p>
        </w:tc>
        <w:tc>
          <w:tcPr>
            <w:tcW w:w="6520" w:type="dxa"/>
          </w:tcPr>
          <w:p w14:paraId="0B28FE74" w14:textId="77777777" w:rsidR="006F51CB" w:rsidRDefault="006F51CB" w:rsidP="00641DC5">
            <w:pPr>
              <w:jc w:val="both"/>
            </w:pPr>
            <w:r w:rsidRPr="00AB3C01">
              <w:t xml:space="preserve">Full name of the individual </w:t>
            </w:r>
            <w:r>
              <w:t xml:space="preserve">stakeholder </w:t>
            </w:r>
            <w:r w:rsidRPr="00AB3C01">
              <w:t>involved</w:t>
            </w:r>
          </w:p>
        </w:tc>
      </w:tr>
      <w:tr w:rsidR="004F72AA" w14:paraId="2D1C7CF5" w14:textId="77777777" w:rsidTr="00641DC5">
        <w:tc>
          <w:tcPr>
            <w:tcW w:w="2268" w:type="dxa"/>
          </w:tcPr>
          <w:p w14:paraId="2D130813" w14:textId="4747DA3D" w:rsidR="004F72AA" w:rsidRPr="0045520A" w:rsidRDefault="004F72AA" w:rsidP="00641DC5">
            <w:pPr>
              <w:jc w:val="both"/>
            </w:pPr>
            <w:r>
              <w:t>Account</w:t>
            </w:r>
          </w:p>
        </w:tc>
        <w:tc>
          <w:tcPr>
            <w:tcW w:w="6520" w:type="dxa"/>
          </w:tcPr>
          <w:p w14:paraId="4E299A97" w14:textId="38F27E46" w:rsidR="004F72AA" w:rsidRPr="0045520A" w:rsidRDefault="004F72AA" w:rsidP="00641DC5">
            <w:pPr>
              <w:jc w:val="both"/>
            </w:pPr>
            <w:r w:rsidRPr="0045520A">
              <w:t>The healthcare organization or facility to which the stakeholder is associated.</w:t>
            </w:r>
          </w:p>
        </w:tc>
      </w:tr>
      <w:tr w:rsidR="006F51CB" w14:paraId="20DC48DA" w14:textId="77777777" w:rsidTr="00641DC5">
        <w:tc>
          <w:tcPr>
            <w:tcW w:w="2268" w:type="dxa"/>
          </w:tcPr>
          <w:p w14:paraId="4F2B6458" w14:textId="77777777" w:rsidR="006F51CB" w:rsidRDefault="006F51CB" w:rsidP="00641DC5">
            <w:pPr>
              <w:jc w:val="both"/>
            </w:pPr>
            <w:r w:rsidRPr="0045520A">
              <w:t>MDM ID</w:t>
            </w:r>
          </w:p>
        </w:tc>
        <w:tc>
          <w:tcPr>
            <w:tcW w:w="6520" w:type="dxa"/>
          </w:tcPr>
          <w:p w14:paraId="4EB56B25" w14:textId="77777777" w:rsidR="006F51CB" w:rsidRPr="00AB3C01" w:rsidRDefault="006F51CB" w:rsidP="00641DC5">
            <w:pPr>
              <w:jc w:val="both"/>
            </w:pPr>
            <w:r w:rsidRPr="0045520A">
              <w:t>Unique identifier for the stakeholder in the Master Data Management system.</w:t>
            </w:r>
          </w:p>
        </w:tc>
      </w:tr>
      <w:tr w:rsidR="006F51CB" w14:paraId="0059ED61" w14:textId="77777777" w:rsidTr="00641DC5">
        <w:tc>
          <w:tcPr>
            <w:tcW w:w="2268" w:type="dxa"/>
          </w:tcPr>
          <w:p w14:paraId="3DE3A7F1" w14:textId="7DA87D9D" w:rsidR="006F51CB" w:rsidRDefault="000F1D9C" w:rsidP="00641DC5">
            <w:pPr>
              <w:jc w:val="both"/>
            </w:pPr>
            <w:r>
              <w:t>E</w:t>
            </w:r>
            <w:r w:rsidR="006F51CB" w:rsidRPr="0045520A">
              <w:t>mail</w:t>
            </w:r>
          </w:p>
        </w:tc>
        <w:tc>
          <w:tcPr>
            <w:tcW w:w="6520" w:type="dxa"/>
          </w:tcPr>
          <w:p w14:paraId="61AE8CBC" w14:textId="77777777" w:rsidR="006F51CB" w:rsidRPr="00AB3C01" w:rsidRDefault="006F51CB" w:rsidP="00641DC5">
            <w:pPr>
              <w:jc w:val="both"/>
            </w:pPr>
            <w:r w:rsidRPr="0045520A">
              <w:t>Stakeholder’s email address for communication</w:t>
            </w:r>
          </w:p>
        </w:tc>
      </w:tr>
      <w:tr w:rsidR="006F51CB" w14:paraId="062A0B12" w14:textId="77777777" w:rsidTr="00641DC5">
        <w:tc>
          <w:tcPr>
            <w:tcW w:w="2268" w:type="dxa"/>
          </w:tcPr>
          <w:p w14:paraId="14F456FE" w14:textId="77777777" w:rsidR="006F51CB" w:rsidRDefault="006F51CB" w:rsidP="00641DC5">
            <w:pPr>
              <w:jc w:val="both"/>
            </w:pPr>
            <w:r w:rsidRPr="0045520A">
              <w:t>Phone</w:t>
            </w:r>
          </w:p>
        </w:tc>
        <w:tc>
          <w:tcPr>
            <w:tcW w:w="6520" w:type="dxa"/>
          </w:tcPr>
          <w:p w14:paraId="7CB9FCF4" w14:textId="77777777" w:rsidR="006F51CB" w:rsidRPr="00AB3C01" w:rsidRDefault="006F51CB" w:rsidP="00641DC5">
            <w:pPr>
              <w:jc w:val="both"/>
            </w:pPr>
            <w:r w:rsidRPr="0045520A">
              <w:t>Stakeholder’s phone number for direct contact</w:t>
            </w:r>
          </w:p>
        </w:tc>
      </w:tr>
      <w:tr w:rsidR="006F51CB" w14:paraId="1CEF3C14" w14:textId="77777777" w:rsidTr="00641DC5">
        <w:tc>
          <w:tcPr>
            <w:tcW w:w="2268" w:type="dxa"/>
          </w:tcPr>
          <w:p w14:paraId="15F762EB" w14:textId="77777777" w:rsidR="006F51CB" w:rsidRDefault="006F51CB" w:rsidP="00641DC5">
            <w:pPr>
              <w:jc w:val="both"/>
            </w:pPr>
            <w:r>
              <w:t>Title</w:t>
            </w:r>
          </w:p>
        </w:tc>
        <w:tc>
          <w:tcPr>
            <w:tcW w:w="6520" w:type="dxa"/>
          </w:tcPr>
          <w:p w14:paraId="4E9A9FBF" w14:textId="77777777" w:rsidR="006F51CB" w:rsidRDefault="006F51CB" w:rsidP="00641DC5">
            <w:pPr>
              <w:jc w:val="both"/>
            </w:pPr>
            <w:r w:rsidRPr="00AB3C01">
              <w:t>The stakeholder’s official role within the organization</w:t>
            </w:r>
          </w:p>
        </w:tc>
      </w:tr>
      <w:tr w:rsidR="006F51CB" w14:paraId="231C1854" w14:textId="77777777" w:rsidTr="00641DC5">
        <w:tc>
          <w:tcPr>
            <w:tcW w:w="2268" w:type="dxa"/>
          </w:tcPr>
          <w:p w14:paraId="20E08F01" w14:textId="77777777" w:rsidR="006F51CB" w:rsidRDefault="006F51CB" w:rsidP="00641DC5">
            <w:pPr>
              <w:jc w:val="both"/>
            </w:pPr>
            <w:r>
              <w:t>Stance</w:t>
            </w:r>
          </w:p>
        </w:tc>
        <w:tc>
          <w:tcPr>
            <w:tcW w:w="6520" w:type="dxa"/>
          </w:tcPr>
          <w:p w14:paraId="61DAD4A1" w14:textId="77777777" w:rsidR="006F51CB" w:rsidRDefault="006F51CB" w:rsidP="00641DC5">
            <w:pPr>
              <w:jc w:val="both"/>
            </w:pPr>
            <w:r w:rsidRPr="00AB3C01">
              <w:t xml:space="preserve">The stakeholder’s attitude or position toward the project (e.g., supportive, neutral, </w:t>
            </w:r>
            <w:r>
              <w:t>skeptic</w:t>
            </w:r>
            <w:r w:rsidRPr="00AB3C01">
              <w:t>)</w:t>
            </w:r>
          </w:p>
        </w:tc>
      </w:tr>
      <w:tr w:rsidR="006F51CB" w14:paraId="6C178999" w14:textId="77777777" w:rsidTr="00641DC5">
        <w:tc>
          <w:tcPr>
            <w:tcW w:w="2268" w:type="dxa"/>
          </w:tcPr>
          <w:p w14:paraId="07DE2151" w14:textId="77777777" w:rsidR="006F51CB" w:rsidRDefault="006F51CB" w:rsidP="00641DC5">
            <w:pPr>
              <w:jc w:val="both"/>
            </w:pPr>
            <w:r>
              <w:t>Decision Power</w:t>
            </w:r>
          </w:p>
        </w:tc>
        <w:tc>
          <w:tcPr>
            <w:tcW w:w="6520" w:type="dxa"/>
          </w:tcPr>
          <w:p w14:paraId="6FB0C8E2" w14:textId="77777777" w:rsidR="006F51CB" w:rsidRDefault="006F51CB" w:rsidP="00641DC5">
            <w:pPr>
              <w:jc w:val="both"/>
            </w:pPr>
            <w:r w:rsidRPr="00AB3C01">
              <w:t>Level of authority the stakeholder has in making project-related decisions</w:t>
            </w:r>
          </w:p>
        </w:tc>
      </w:tr>
      <w:tr w:rsidR="006F51CB" w14:paraId="2D40DDCF" w14:textId="77777777" w:rsidTr="00641DC5">
        <w:tc>
          <w:tcPr>
            <w:tcW w:w="2268" w:type="dxa"/>
          </w:tcPr>
          <w:p w14:paraId="5E06AA64" w14:textId="77777777" w:rsidR="006F51CB" w:rsidRDefault="006F51CB" w:rsidP="00641DC5">
            <w:pPr>
              <w:jc w:val="both"/>
            </w:pPr>
            <w:r>
              <w:t>Reports to</w:t>
            </w:r>
          </w:p>
        </w:tc>
        <w:tc>
          <w:tcPr>
            <w:tcW w:w="6520" w:type="dxa"/>
          </w:tcPr>
          <w:p w14:paraId="40C3A940" w14:textId="77777777" w:rsidR="006F51CB" w:rsidRDefault="006F51CB" w:rsidP="00641DC5">
            <w:pPr>
              <w:jc w:val="both"/>
            </w:pPr>
            <w:r w:rsidRPr="00AB3C01">
              <w:t>Name of the person to whom this stakeholder directly reports</w:t>
            </w:r>
          </w:p>
        </w:tc>
      </w:tr>
      <w:tr w:rsidR="006F51CB" w14:paraId="3C5CA6EF" w14:textId="77777777" w:rsidTr="00641DC5">
        <w:tc>
          <w:tcPr>
            <w:tcW w:w="2268" w:type="dxa"/>
          </w:tcPr>
          <w:p w14:paraId="2C8A14B5" w14:textId="77777777" w:rsidR="006F51CB" w:rsidRDefault="006F51CB" w:rsidP="00641DC5">
            <w:pPr>
              <w:jc w:val="both"/>
            </w:pPr>
            <w:r>
              <w:t>Is Key Stakeholder</w:t>
            </w:r>
          </w:p>
        </w:tc>
        <w:tc>
          <w:tcPr>
            <w:tcW w:w="6520" w:type="dxa"/>
          </w:tcPr>
          <w:p w14:paraId="48493AAC" w14:textId="77777777" w:rsidR="006F51CB" w:rsidRDefault="006F51CB" w:rsidP="00641DC5">
            <w:pPr>
              <w:jc w:val="both"/>
            </w:pPr>
            <w:r w:rsidRPr="00AB3C01">
              <w:t>Indicates whether the stakeholder plays a critical role</w:t>
            </w:r>
          </w:p>
        </w:tc>
      </w:tr>
      <w:tr w:rsidR="006F51CB" w14:paraId="5866F066" w14:textId="77777777" w:rsidTr="00641DC5">
        <w:tc>
          <w:tcPr>
            <w:tcW w:w="2268" w:type="dxa"/>
          </w:tcPr>
          <w:p w14:paraId="497CFF7B" w14:textId="77777777" w:rsidR="006F51CB" w:rsidRDefault="006F51CB" w:rsidP="00641DC5">
            <w:pPr>
              <w:jc w:val="both"/>
            </w:pPr>
            <w:r>
              <w:t>Action</w:t>
            </w:r>
          </w:p>
        </w:tc>
        <w:tc>
          <w:tcPr>
            <w:tcW w:w="6520" w:type="dxa"/>
          </w:tcPr>
          <w:p w14:paraId="5B61F7A9" w14:textId="77777777" w:rsidR="006F51CB" w:rsidRDefault="006F51CB" w:rsidP="00641DC5">
            <w:pPr>
              <w:jc w:val="both"/>
            </w:pPr>
            <w:r>
              <w:t>R</w:t>
            </w:r>
            <w:r w:rsidRPr="00AB3C01">
              <w:t>equired engagement activities</w:t>
            </w:r>
          </w:p>
        </w:tc>
      </w:tr>
    </w:tbl>
    <w:p w14:paraId="00216960" w14:textId="77777777" w:rsidR="006F51CB" w:rsidRDefault="006F51CB" w:rsidP="006F51CB">
      <w:pPr>
        <w:jc w:val="both"/>
        <w:rPr>
          <w:b/>
          <w:bCs/>
        </w:rPr>
      </w:pPr>
    </w:p>
    <w:p w14:paraId="295C3DED" w14:textId="0EBC25DF" w:rsidR="005509CA" w:rsidRDefault="005509CA" w:rsidP="005509CA">
      <w:pPr>
        <w:ind w:left="720"/>
        <w:jc w:val="both"/>
        <w:rPr>
          <w:b/>
          <w:bCs/>
        </w:rPr>
      </w:pPr>
      <w:r w:rsidRPr="005509CA">
        <w:rPr>
          <w:b/>
          <w:bCs/>
        </w:rPr>
        <w:lastRenderedPageBreak/>
        <w:drawing>
          <wp:inline distT="0" distB="0" distL="0" distR="0" wp14:anchorId="6305981A" wp14:editId="424D13EF">
            <wp:extent cx="5283200" cy="2539365"/>
            <wp:effectExtent l="0" t="0" r="0" b="0"/>
            <wp:docPr id="1260611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1744" name="Picture 1" descr="A screenshot of a computer&#10;&#10;AI-generated content may be incorrect."/>
                    <pic:cNvPicPr/>
                  </pic:nvPicPr>
                  <pic:blipFill>
                    <a:blip r:embed="rId13"/>
                    <a:stretch>
                      <a:fillRect/>
                    </a:stretch>
                  </pic:blipFill>
                  <pic:spPr>
                    <a:xfrm>
                      <a:off x="0" y="0"/>
                      <a:ext cx="5283200" cy="2539365"/>
                    </a:xfrm>
                    <a:prstGeom prst="rect">
                      <a:avLst/>
                    </a:prstGeom>
                  </pic:spPr>
                </pic:pic>
              </a:graphicData>
            </a:graphic>
          </wp:inline>
        </w:drawing>
      </w:r>
    </w:p>
    <w:p w14:paraId="1CD44611" w14:textId="6A2505CB" w:rsidR="006F51CB" w:rsidRDefault="006F51CB" w:rsidP="006F51CB">
      <w:pPr>
        <w:numPr>
          <w:ilvl w:val="2"/>
          <w:numId w:val="1"/>
        </w:numPr>
        <w:jc w:val="both"/>
        <w:rPr>
          <w:b/>
          <w:bCs/>
        </w:rPr>
      </w:pPr>
      <w:r>
        <w:rPr>
          <w:b/>
          <w:bCs/>
        </w:rPr>
        <w:t>Communications</w:t>
      </w:r>
    </w:p>
    <w:tbl>
      <w:tblPr>
        <w:tblStyle w:val="TableGrid"/>
        <w:tblW w:w="8788" w:type="dxa"/>
        <w:tblInd w:w="279" w:type="dxa"/>
        <w:tblLook w:val="04A0" w:firstRow="1" w:lastRow="0" w:firstColumn="1" w:lastColumn="0" w:noHBand="0" w:noVBand="1"/>
      </w:tblPr>
      <w:tblGrid>
        <w:gridCol w:w="2268"/>
        <w:gridCol w:w="6520"/>
      </w:tblGrid>
      <w:tr w:rsidR="006F51CB" w14:paraId="31A76886" w14:textId="77777777" w:rsidTr="00641DC5">
        <w:tc>
          <w:tcPr>
            <w:tcW w:w="2268" w:type="dxa"/>
          </w:tcPr>
          <w:p w14:paraId="1690CAE1" w14:textId="77777777" w:rsidR="006F51CB" w:rsidRPr="004856E6" w:rsidRDefault="006F51CB" w:rsidP="00641DC5">
            <w:pPr>
              <w:jc w:val="both"/>
              <w:rPr>
                <w:b/>
                <w:bCs/>
              </w:rPr>
            </w:pPr>
            <w:r>
              <w:rPr>
                <w:b/>
                <w:bCs/>
              </w:rPr>
              <w:t>Field/Feature Name</w:t>
            </w:r>
          </w:p>
        </w:tc>
        <w:tc>
          <w:tcPr>
            <w:tcW w:w="6520" w:type="dxa"/>
          </w:tcPr>
          <w:p w14:paraId="4BC3CD4A" w14:textId="77777777" w:rsidR="006F51CB" w:rsidRPr="004856E6" w:rsidRDefault="006F51CB" w:rsidP="00641DC5">
            <w:pPr>
              <w:jc w:val="both"/>
              <w:rPr>
                <w:b/>
                <w:bCs/>
              </w:rPr>
            </w:pPr>
            <w:r>
              <w:rPr>
                <w:b/>
                <w:bCs/>
              </w:rPr>
              <w:t>Description</w:t>
            </w:r>
          </w:p>
        </w:tc>
      </w:tr>
      <w:tr w:rsidR="006F51CB" w14:paraId="33C0D10C" w14:textId="77777777" w:rsidTr="00641DC5">
        <w:tc>
          <w:tcPr>
            <w:tcW w:w="2268" w:type="dxa"/>
          </w:tcPr>
          <w:p w14:paraId="7E61B1F2" w14:textId="77777777" w:rsidR="006F51CB" w:rsidRDefault="006F51CB" w:rsidP="00641DC5">
            <w:pPr>
              <w:jc w:val="both"/>
            </w:pPr>
            <w:r>
              <w:t>Check-in Notifications</w:t>
            </w:r>
          </w:p>
        </w:tc>
        <w:tc>
          <w:tcPr>
            <w:tcW w:w="6520" w:type="dxa"/>
          </w:tcPr>
          <w:p w14:paraId="04F485E2" w14:textId="77777777" w:rsidR="006F51CB" w:rsidRDefault="006F51CB" w:rsidP="00641DC5">
            <w:pPr>
              <w:jc w:val="both"/>
            </w:pPr>
            <w:r w:rsidRPr="00F67885">
              <w:t>Flag to show whether proactive check-ins are scheduled</w:t>
            </w:r>
          </w:p>
        </w:tc>
      </w:tr>
      <w:tr w:rsidR="000F1D9C" w14:paraId="30BF75C8" w14:textId="77777777" w:rsidTr="00641DC5">
        <w:tc>
          <w:tcPr>
            <w:tcW w:w="2268" w:type="dxa"/>
          </w:tcPr>
          <w:p w14:paraId="2614F535" w14:textId="4E017F9B" w:rsidR="000F1D9C" w:rsidRDefault="000F1D9C" w:rsidP="00641DC5">
            <w:pPr>
              <w:jc w:val="both"/>
            </w:pPr>
            <w:r>
              <w:t>Contact Method</w:t>
            </w:r>
          </w:p>
        </w:tc>
        <w:tc>
          <w:tcPr>
            <w:tcW w:w="6520" w:type="dxa"/>
          </w:tcPr>
          <w:p w14:paraId="0D0FC32E" w14:textId="3C164ABB" w:rsidR="000F1D9C" w:rsidRPr="00F67885" w:rsidRDefault="000F1D9C" w:rsidP="00641DC5">
            <w:pPr>
              <w:jc w:val="both"/>
            </w:pPr>
            <w:r w:rsidRPr="00F67885">
              <w:t>Preferred communication channel</w:t>
            </w:r>
          </w:p>
        </w:tc>
      </w:tr>
      <w:tr w:rsidR="006F51CB" w14:paraId="38DC6BAC" w14:textId="77777777" w:rsidTr="00641DC5">
        <w:tc>
          <w:tcPr>
            <w:tcW w:w="2268" w:type="dxa"/>
          </w:tcPr>
          <w:p w14:paraId="5F8C61AB" w14:textId="77777777" w:rsidR="006F51CB" w:rsidRDefault="006F51CB" w:rsidP="00641DC5">
            <w:pPr>
              <w:jc w:val="both"/>
            </w:pPr>
            <w:r>
              <w:t>Frequency</w:t>
            </w:r>
          </w:p>
        </w:tc>
        <w:tc>
          <w:tcPr>
            <w:tcW w:w="6520" w:type="dxa"/>
          </w:tcPr>
          <w:p w14:paraId="278BCA4B" w14:textId="77777777" w:rsidR="006F51CB" w:rsidRPr="00AB3C01" w:rsidRDefault="006F51CB" w:rsidP="00641DC5">
            <w:pPr>
              <w:jc w:val="both"/>
            </w:pPr>
            <w:r w:rsidRPr="00F67885">
              <w:t>Frequency of communication</w:t>
            </w:r>
          </w:p>
        </w:tc>
      </w:tr>
      <w:tr w:rsidR="006F51CB" w14:paraId="37DAB4E3" w14:textId="77777777" w:rsidTr="00641DC5">
        <w:tc>
          <w:tcPr>
            <w:tcW w:w="2268" w:type="dxa"/>
          </w:tcPr>
          <w:p w14:paraId="7B1B89CF" w14:textId="77777777" w:rsidR="006F51CB" w:rsidRDefault="006F51CB" w:rsidP="00641DC5">
            <w:pPr>
              <w:jc w:val="both"/>
            </w:pPr>
            <w:r>
              <w:t>Start Date</w:t>
            </w:r>
          </w:p>
        </w:tc>
        <w:tc>
          <w:tcPr>
            <w:tcW w:w="6520" w:type="dxa"/>
          </w:tcPr>
          <w:p w14:paraId="6A82D2B7" w14:textId="77777777" w:rsidR="006F51CB" w:rsidRPr="00AB3C01" w:rsidRDefault="006F51CB" w:rsidP="00641DC5">
            <w:pPr>
              <w:jc w:val="both"/>
            </w:pPr>
            <w:r w:rsidRPr="00F67885">
              <w:t>The date the stakeholder engagement began</w:t>
            </w:r>
          </w:p>
        </w:tc>
      </w:tr>
    </w:tbl>
    <w:p w14:paraId="5C5A2C59" w14:textId="77777777" w:rsidR="006F51CB" w:rsidRDefault="006F51CB" w:rsidP="006F51CB">
      <w:pPr>
        <w:jc w:val="both"/>
        <w:rPr>
          <w:b/>
          <w:bCs/>
        </w:rPr>
      </w:pPr>
    </w:p>
    <w:p w14:paraId="559B4F73" w14:textId="68F79A18" w:rsidR="005509CA" w:rsidRDefault="0027564C" w:rsidP="0027564C">
      <w:pPr>
        <w:ind w:left="720"/>
        <w:jc w:val="both"/>
        <w:rPr>
          <w:b/>
          <w:bCs/>
        </w:rPr>
      </w:pPr>
      <w:r w:rsidRPr="0027564C">
        <w:rPr>
          <w:b/>
          <w:bCs/>
        </w:rPr>
        <w:drawing>
          <wp:inline distT="0" distB="0" distL="0" distR="0" wp14:anchorId="7DDF75CA" wp14:editId="00419055">
            <wp:extent cx="5308600" cy="1555750"/>
            <wp:effectExtent l="0" t="0" r="6350" b="6350"/>
            <wp:docPr id="680087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7263" name="Picture 1" descr="A screenshot of a computer&#10;&#10;AI-generated content may be incorrect."/>
                    <pic:cNvPicPr/>
                  </pic:nvPicPr>
                  <pic:blipFill>
                    <a:blip r:embed="rId14"/>
                    <a:stretch>
                      <a:fillRect/>
                    </a:stretch>
                  </pic:blipFill>
                  <pic:spPr>
                    <a:xfrm>
                      <a:off x="0" y="0"/>
                      <a:ext cx="5308600" cy="1555750"/>
                    </a:xfrm>
                    <a:prstGeom prst="rect">
                      <a:avLst/>
                    </a:prstGeom>
                  </pic:spPr>
                </pic:pic>
              </a:graphicData>
            </a:graphic>
          </wp:inline>
        </w:drawing>
      </w:r>
    </w:p>
    <w:p w14:paraId="0A6441E7" w14:textId="22028454" w:rsidR="006F51CB" w:rsidRPr="0045520A" w:rsidRDefault="006F51CB" w:rsidP="006F51CB">
      <w:pPr>
        <w:numPr>
          <w:ilvl w:val="2"/>
          <w:numId w:val="1"/>
        </w:numPr>
        <w:jc w:val="both"/>
        <w:rPr>
          <w:b/>
          <w:bCs/>
        </w:rPr>
      </w:pPr>
      <w:r>
        <w:rPr>
          <w:b/>
          <w:bCs/>
        </w:rPr>
        <w:t>Careabouts</w:t>
      </w:r>
    </w:p>
    <w:tbl>
      <w:tblPr>
        <w:tblStyle w:val="TableGrid"/>
        <w:tblW w:w="8788" w:type="dxa"/>
        <w:tblInd w:w="279" w:type="dxa"/>
        <w:tblLook w:val="04A0" w:firstRow="1" w:lastRow="0" w:firstColumn="1" w:lastColumn="0" w:noHBand="0" w:noVBand="1"/>
      </w:tblPr>
      <w:tblGrid>
        <w:gridCol w:w="2268"/>
        <w:gridCol w:w="6520"/>
      </w:tblGrid>
      <w:tr w:rsidR="006F51CB" w14:paraId="015B5344" w14:textId="77777777" w:rsidTr="00641DC5">
        <w:tc>
          <w:tcPr>
            <w:tcW w:w="2268" w:type="dxa"/>
          </w:tcPr>
          <w:p w14:paraId="43410027" w14:textId="77777777" w:rsidR="006F51CB" w:rsidRPr="004856E6" w:rsidRDefault="006F51CB" w:rsidP="00641DC5">
            <w:pPr>
              <w:jc w:val="both"/>
              <w:rPr>
                <w:b/>
                <w:bCs/>
              </w:rPr>
            </w:pPr>
            <w:r>
              <w:rPr>
                <w:b/>
                <w:bCs/>
              </w:rPr>
              <w:t>Field/Feature Name</w:t>
            </w:r>
          </w:p>
        </w:tc>
        <w:tc>
          <w:tcPr>
            <w:tcW w:w="6520" w:type="dxa"/>
          </w:tcPr>
          <w:p w14:paraId="2FAFABB7" w14:textId="77777777" w:rsidR="006F51CB" w:rsidRPr="004856E6" w:rsidRDefault="006F51CB" w:rsidP="00641DC5">
            <w:pPr>
              <w:jc w:val="both"/>
              <w:rPr>
                <w:b/>
                <w:bCs/>
              </w:rPr>
            </w:pPr>
            <w:r>
              <w:rPr>
                <w:b/>
                <w:bCs/>
              </w:rPr>
              <w:t>Description</w:t>
            </w:r>
          </w:p>
        </w:tc>
      </w:tr>
      <w:tr w:rsidR="006F51CB" w14:paraId="03DCD0D7" w14:textId="77777777" w:rsidTr="00641DC5">
        <w:tc>
          <w:tcPr>
            <w:tcW w:w="2268" w:type="dxa"/>
          </w:tcPr>
          <w:p w14:paraId="27960BA1" w14:textId="77777777" w:rsidR="006F51CB" w:rsidRDefault="006F51CB" w:rsidP="00641DC5">
            <w:pPr>
              <w:jc w:val="both"/>
            </w:pPr>
            <w:r>
              <w:t>Initiative Name</w:t>
            </w:r>
          </w:p>
        </w:tc>
        <w:tc>
          <w:tcPr>
            <w:tcW w:w="6520" w:type="dxa"/>
          </w:tcPr>
          <w:p w14:paraId="4248F49C" w14:textId="77777777" w:rsidR="006F51CB" w:rsidRDefault="006F51CB" w:rsidP="00641DC5">
            <w:pPr>
              <w:jc w:val="both"/>
            </w:pPr>
            <w:r w:rsidRPr="00F67885">
              <w:t>Key initiatives or priorities that matter to the stakeholder (e.g., clinical pathways, patient education)</w:t>
            </w:r>
          </w:p>
        </w:tc>
      </w:tr>
    </w:tbl>
    <w:p w14:paraId="50D51AB6" w14:textId="77777777" w:rsidR="006F51CB" w:rsidRDefault="006F51CB" w:rsidP="006F51CB">
      <w:pPr>
        <w:ind w:left="792"/>
        <w:jc w:val="both"/>
        <w:rPr>
          <w:b/>
          <w:bCs/>
        </w:rPr>
      </w:pPr>
    </w:p>
    <w:p w14:paraId="296997B2" w14:textId="2FBB2A74" w:rsidR="00887DA4" w:rsidRDefault="00887DA4" w:rsidP="006F51CB">
      <w:pPr>
        <w:ind w:left="792"/>
        <w:jc w:val="both"/>
        <w:rPr>
          <w:b/>
          <w:bCs/>
        </w:rPr>
      </w:pPr>
      <w:r w:rsidRPr="00887DA4">
        <w:rPr>
          <w:b/>
          <w:bCs/>
        </w:rPr>
        <w:lastRenderedPageBreak/>
        <w:drawing>
          <wp:inline distT="0" distB="0" distL="0" distR="0" wp14:anchorId="3A5869DD" wp14:editId="1C30D3EB">
            <wp:extent cx="5232400" cy="1581785"/>
            <wp:effectExtent l="0" t="0" r="6350" b="0"/>
            <wp:docPr id="1670846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6027" name="Picture 1" descr="A screenshot of a computer&#10;&#10;AI-generated content may be incorrect."/>
                    <pic:cNvPicPr/>
                  </pic:nvPicPr>
                  <pic:blipFill>
                    <a:blip r:embed="rId15"/>
                    <a:stretch>
                      <a:fillRect/>
                    </a:stretch>
                  </pic:blipFill>
                  <pic:spPr>
                    <a:xfrm>
                      <a:off x="0" y="0"/>
                      <a:ext cx="5232400" cy="1581785"/>
                    </a:xfrm>
                    <a:prstGeom prst="rect">
                      <a:avLst/>
                    </a:prstGeom>
                  </pic:spPr>
                </pic:pic>
              </a:graphicData>
            </a:graphic>
          </wp:inline>
        </w:drawing>
      </w:r>
    </w:p>
    <w:p w14:paraId="411AEC35" w14:textId="77777777" w:rsidR="006F51CB" w:rsidRDefault="006F51CB" w:rsidP="006F51CB">
      <w:pPr>
        <w:numPr>
          <w:ilvl w:val="1"/>
          <w:numId w:val="1"/>
        </w:numPr>
        <w:jc w:val="both"/>
        <w:rPr>
          <w:b/>
          <w:bCs/>
        </w:rPr>
      </w:pPr>
      <w:r>
        <w:rPr>
          <w:b/>
          <w:bCs/>
        </w:rPr>
        <w:t>Interactions</w:t>
      </w:r>
    </w:p>
    <w:p w14:paraId="07094BE9" w14:textId="0E1688F1" w:rsidR="006F51CB" w:rsidRPr="004A1EF3" w:rsidRDefault="006F51CB" w:rsidP="006F51CB">
      <w:pPr>
        <w:pStyle w:val="ListParagraph"/>
        <w:ind w:left="360"/>
        <w:jc w:val="both"/>
      </w:pPr>
      <w:r w:rsidRPr="006F51CB">
        <w:t xml:space="preserve">The </w:t>
      </w:r>
      <w:r w:rsidRPr="006F51CB">
        <w:rPr>
          <w:b/>
          <w:bCs/>
        </w:rPr>
        <w:t>Interactions Tab</w:t>
      </w:r>
      <w:r w:rsidRPr="006F51CB">
        <w:t xml:space="preserve"> records every communication or engagement with stakeholders, capturing essential details such as the interaction title, description, type, and involved parties. </w:t>
      </w:r>
    </w:p>
    <w:tbl>
      <w:tblPr>
        <w:tblStyle w:val="TableGrid"/>
        <w:tblW w:w="8788" w:type="dxa"/>
        <w:tblInd w:w="279" w:type="dxa"/>
        <w:tblLook w:val="04A0" w:firstRow="1" w:lastRow="0" w:firstColumn="1" w:lastColumn="0" w:noHBand="0" w:noVBand="1"/>
      </w:tblPr>
      <w:tblGrid>
        <w:gridCol w:w="2268"/>
        <w:gridCol w:w="6520"/>
      </w:tblGrid>
      <w:tr w:rsidR="006F51CB" w14:paraId="251E2F1F" w14:textId="77777777" w:rsidTr="00641DC5">
        <w:tc>
          <w:tcPr>
            <w:tcW w:w="2268" w:type="dxa"/>
          </w:tcPr>
          <w:p w14:paraId="522A5548" w14:textId="77777777" w:rsidR="006F51CB" w:rsidRPr="004856E6" w:rsidRDefault="006F51CB" w:rsidP="00641DC5">
            <w:pPr>
              <w:jc w:val="both"/>
              <w:rPr>
                <w:b/>
                <w:bCs/>
              </w:rPr>
            </w:pPr>
            <w:r>
              <w:rPr>
                <w:b/>
                <w:bCs/>
              </w:rPr>
              <w:t>Field/Feature Name</w:t>
            </w:r>
          </w:p>
        </w:tc>
        <w:tc>
          <w:tcPr>
            <w:tcW w:w="6520" w:type="dxa"/>
          </w:tcPr>
          <w:p w14:paraId="3D168CA3" w14:textId="77777777" w:rsidR="006F51CB" w:rsidRPr="004856E6" w:rsidRDefault="006F51CB" w:rsidP="00641DC5">
            <w:pPr>
              <w:jc w:val="both"/>
              <w:rPr>
                <w:b/>
                <w:bCs/>
              </w:rPr>
            </w:pPr>
            <w:r>
              <w:rPr>
                <w:b/>
                <w:bCs/>
              </w:rPr>
              <w:t>Description</w:t>
            </w:r>
          </w:p>
        </w:tc>
      </w:tr>
      <w:tr w:rsidR="006F51CB" w14:paraId="3AAF4B85" w14:textId="77777777" w:rsidTr="00641DC5">
        <w:tc>
          <w:tcPr>
            <w:tcW w:w="2268" w:type="dxa"/>
          </w:tcPr>
          <w:p w14:paraId="12026CF0" w14:textId="5BD9AD41" w:rsidR="006F51CB" w:rsidRDefault="006F51CB" w:rsidP="00641DC5">
            <w:pPr>
              <w:jc w:val="both"/>
            </w:pPr>
            <w:r>
              <w:t>Interaction Title</w:t>
            </w:r>
          </w:p>
        </w:tc>
        <w:tc>
          <w:tcPr>
            <w:tcW w:w="6520" w:type="dxa"/>
          </w:tcPr>
          <w:p w14:paraId="021A0144" w14:textId="17E1C836" w:rsidR="006F51CB" w:rsidRDefault="006F51CB" w:rsidP="00641DC5">
            <w:pPr>
              <w:jc w:val="both"/>
            </w:pPr>
            <w:r w:rsidRPr="006F51CB">
              <w:t>A brief, clear title that summarizes the nature of the interaction</w:t>
            </w:r>
          </w:p>
        </w:tc>
      </w:tr>
      <w:tr w:rsidR="000F1D9C" w14:paraId="4B112F46" w14:textId="77777777" w:rsidTr="00641DC5">
        <w:tc>
          <w:tcPr>
            <w:tcW w:w="2268" w:type="dxa"/>
          </w:tcPr>
          <w:p w14:paraId="2556B3E3" w14:textId="1F4C0E43" w:rsidR="000F1D9C" w:rsidRDefault="000F1D9C" w:rsidP="00641DC5">
            <w:pPr>
              <w:jc w:val="both"/>
            </w:pPr>
            <w:r>
              <w:t>Description</w:t>
            </w:r>
          </w:p>
        </w:tc>
        <w:tc>
          <w:tcPr>
            <w:tcW w:w="6520" w:type="dxa"/>
          </w:tcPr>
          <w:p w14:paraId="0A3FC264" w14:textId="6D4F6C11" w:rsidR="000F1D9C" w:rsidRPr="006F51CB" w:rsidRDefault="000F1D9C" w:rsidP="00641DC5">
            <w:pPr>
              <w:jc w:val="both"/>
            </w:pPr>
            <w:r w:rsidRPr="006F51CB">
              <w:t>A short description of the interaction</w:t>
            </w:r>
          </w:p>
        </w:tc>
      </w:tr>
      <w:tr w:rsidR="006F51CB" w14:paraId="6ABDD91C" w14:textId="77777777" w:rsidTr="00641DC5">
        <w:tc>
          <w:tcPr>
            <w:tcW w:w="2268" w:type="dxa"/>
          </w:tcPr>
          <w:p w14:paraId="6F4F2054" w14:textId="06CFE470" w:rsidR="006F51CB" w:rsidRDefault="006F51CB" w:rsidP="00641DC5">
            <w:pPr>
              <w:jc w:val="both"/>
            </w:pPr>
            <w:r>
              <w:t>Type</w:t>
            </w:r>
          </w:p>
        </w:tc>
        <w:tc>
          <w:tcPr>
            <w:tcW w:w="6520" w:type="dxa"/>
          </w:tcPr>
          <w:p w14:paraId="4998172C" w14:textId="1660BDF2" w:rsidR="006F51CB" w:rsidRPr="00AB3C01" w:rsidRDefault="006F51CB" w:rsidP="00641DC5">
            <w:pPr>
              <w:jc w:val="both"/>
            </w:pPr>
            <w:r w:rsidRPr="006F51CB">
              <w:t>Specifies the interaction format or communication channel</w:t>
            </w:r>
          </w:p>
        </w:tc>
      </w:tr>
      <w:tr w:rsidR="006F51CB" w14:paraId="06B374FB" w14:textId="77777777" w:rsidTr="00641DC5">
        <w:tc>
          <w:tcPr>
            <w:tcW w:w="2268" w:type="dxa"/>
          </w:tcPr>
          <w:p w14:paraId="103EF71E" w14:textId="71D7B7FF" w:rsidR="006F51CB" w:rsidRDefault="006F51CB" w:rsidP="00641DC5">
            <w:pPr>
              <w:jc w:val="both"/>
            </w:pPr>
            <w:r>
              <w:t>Stakeholders Name</w:t>
            </w:r>
          </w:p>
        </w:tc>
        <w:tc>
          <w:tcPr>
            <w:tcW w:w="6520" w:type="dxa"/>
          </w:tcPr>
          <w:p w14:paraId="5A9AFB9C" w14:textId="25FDD8DF" w:rsidR="006F51CB" w:rsidRPr="00AB3C01" w:rsidRDefault="006F51CB" w:rsidP="00641DC5">
            <w:pPr>
              <w:jc w:val="both"/>
            </w:pPr>
            <w:r w:rsidRPr="006F51CB">
              <w:t>Name of the stakeholder involved in the interaction</w:t>
            </w:r>
          </w:p>
        </w:tc>
      </w:tr>
      <w:tr w:rsidR="006F51CB" w14:paraId="74AE0B8D" w14:textId="77777777" w:rsidTr="00641DC5">
        <w:tc>
          <w:tcPr>
            <w:tcW w:w="2268" w:type="dxa"/>
          </w:tcPr>
          <w:p w14:paraId="032557BB" w14:textId="0CD018CF" w:rsidR="006F51CB" w:rsidRDefault="006F51CB" w:rsidP="00641DC5">
            <w:pPr>
              <w:jc w:val="both"/>
            </w:pPr>
            <w:r>
              <w:t>Interaction Date</w:t>
            </w:r>
          </w:p>
        </w:tc>
        <w:tc>
          <w:tcPr>
            <w:tcW w:w="6520" w:type="dxa"/>
          </w:tcPr>
          <w:p w14:paraId="4AA34580" w14:textId="52C88C91" w:rsidR="006F51CB" w:rsidRPr="006F51CB" w:rsidRDefault="006F51CB" w:rsidP="00641DC5">
            <w:pPr>
              <w:jc w:val="both"/>
            </w:pPr>
            <w:r w:rsidRPr="006F51CB">
              <w:t>The date when the interaction occurred or is scheduled to occur</w:t>
            </w:r>
          </w:p>
        </w:tc>
      </w:tr>
    </w:tbl>
    <w:p w14:paraId="1E88F41A" w14:textId="77777777" w:rsidR="006F51CB" w:rsidRDefault="006F51CB" w:rsidP="006F51CB">
      <w:pPr>
        <w:ind w:left="792"/>
        <w:jc w:val="both"/>
        <w:rPr>
          <w:b/>
          <w:bCs/>
        </w:rPr>
      </w:pPr>
    </w:p>
    <w:p w14:paraId="24135DDF" w14:textId="0EF5C0A0" w:rsidR="00D562DD" w:rsidRDefault="00D562DD" w:rsidP="00D562DD">
      <w:pPr>
        <w:ind w:left="360"/>
        <w:jc w:val="both"/>
        <w:rPr>
          <w:b/>
          <w:bCs/>
        </w:rPr>
      </w:pPr>
      <w:r w:rsidRPr="00D562DD">
        <w:rPr>
          <w:b/>
          <w:bCs/>
        </w:rPr>
        <w:drawing>
          <wp:inline distT="0" distB="0" distL="0" distR="0" wp14:anchorId="04EB6BBB" wp14:editId="5429A093">
            <wp:extent cx="5543550" cy="1263650"/>
            <wp:effectExtent l="0" t="0" r="0" b="0"/>
            <wp:docPr id="9894039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03953" name="Picture 1" descr="A screenshot of a computer&#10;&#10;AI-generated content may be incorrect."/>
                    <pic:cNvPicPr/>
                  </pic:nvPicPr>
                  <pic:blipFill>
                    <a:blip r:embed="rId16"/>
                    <a:stretch>
                      <a:fillRect/>
                    </a:stretch>
                  </pic:blipFill>
                  <pic:spPr>
                    <a:xfrm>
                      <a:off x="0" y="0"/>
                      <a:ext cx="5543550" cy="1263650"/>
                    </a:xfrm>
                    <a:prstGeom prst="rect">
                      <a:avLst/>
                    </a:prstGeom>
                  </pic:spPr>
                </pic:pic>
              </a:graphicData>
            </a:graphic>
          </wp:inline>
        </w:drawing>
      </w:r>
    </w:p>
    <w:p w14:paraId="4233323B" w14:textId="0B389E3E" w:rsidR="006F51CB" w:rsidRDefault="006F51CB" w:rsidP="000A30AB">
      <w:pPr>
        <w:numPr>
          <w:ilvl w:val="1"/>
          <w:numId w:val="1"/>
        </w:numPr>
        <w:jc w:val="both"/>
        <w:rPr>
          <w:b/>
          <w:bCs/>
        </w:rPr>
      </w:pPr>
      <w:r>
        <w:rPr>
          <w:b/>
          <w:bCs/>
        </w:rPr>
        <w:t>Team</w:t>
      </w:r>
    </w:p>
    <w:p w14:paraId="2CD10E6A" w14:textId="67FA74E4" w:rsidR="000F1D9C" w:rsidRDefault="000F1D9C" w:rsidP="000F1D9C">
      <w:pPr>
        <w:ind w:left="360"/>
        <w:jc w:val="both"/>
      </w:pPr>
      <w:r w:rsidRPr="000F1D9C">
        <w:t>Organizes and tracks the different teams involved, providing clear identification and departmental associations.</w:t>
      </w:r>
    </w:p>
    <w:tbl>
      <w:tblPr>
        <w:tblStyle w:val="TableGrid"/>
        <w:tblW w:w="8788" w:type="dxa"/>
        <w:tblInd w:w="279" w:type="dxa"/>
        <w:tblLook w:val="04A0" w:firstRow="1" w:lastRow="0" w:firstColumn="1" w:lastColumn="0" w:noHBand="0" w:noVBand="1"/>
      </w:tblPr>
      <w:tblGrid>
        <w:gridCol w:w="2268"/>
        <w:gridCol w:w="6520"/>
      </w:tblGrid>
      <w:tr w:rsidR="000F1D9C" w14:paraId="5DEA2F77" w14:textId="77777777" w:rsidTr="00641DC5">
        <w:tc>
          <w:tcPr>
            <w:tcW w:w="2268" w:type="dxa"/>
          </w:tcPr>
          <w:p w14:paraId="17C7C798" w14:textId="77777777" w:rsidR="000F1D9C" w:rsidRPr="004856E6" w:rsidRDefault="000F1D9C" w:rsidP="00641DC5">
            <w:pPr>
              <w:jc w:val="both"/>
              <w:rPr>
                <w:b/>
                <w:bCs/>
              </w:rPr>
            </w:pPr>
            <w:r>
              <w:rPr>
                <w:b/>
                <w:bCs/>
              </w:rPr>
              <w:t>Field/Feature Name</w:t>
            </w:r>
          </w:p>
        </w:tc>
        <w:tc>
          <w:tcPr>
            <w:tcW w:w="6520" w:type="dxa"/>
          </w:tcPr>
          <w:p w14:paraId="6640C59E" w14:textId="77777777" w:rsidR="000F1D9C" w:rsidRPr="004856E6" w:rsidRDefault="000F1D9C" w:rsidP="00641DC5">
            <w:pPr>
              <w:jc w:val="both"/>
              <w:rPr>
                <w:b/>
                <w:bCs/>
              </w:rPr>
            </w:pPr>
            <w:r>
              <w:rPr>
                <w:b/>
                <w:bCs/>
              </w:rPr>
              <w:t>Description</w:t>
            </w:r>
          </w:p>
        </w:tc>
      </w:tr>
      <w:tr w:rsidR="000F1D9C" w14:paraId="635F7BB9" w14:textId="77777777" w:rsidTr="00641DC5">
        <w:tc>
          <w:tcPr>
            <w:tcW w:w="2268" w:type="dxa"/>
          </w:tcPr>
          <w:p w14:paraId="7C2BC5BD" w14:textId="156F954F" w:rsidR="000F1D9C" w:rsidRDefault="000F1D9C" w:rsidP="00641DC5">
            <w:pPr>
              <w:jc w:val="both"/>
            </w:pPr>
            <w:r>
              <w:t>Team Name</w:t>
            </w:r>
          </w:p>
        </w:tc>
        <w:tc>
          <w:tcPr>
            <w:tcW w:w="6520" w:type="dxa"/>
          </w:tcPr>
          <w:p w14:paraId="364DD7E0" w14:textId="47457AB2" w:rsidR="000F1D9C" w:rsidRDefault="000F1D9C" w:rsidP="00641DC5">
            <w:pPr>
              <w:jc w:val="both"/>
            </w:pPr>
            <w:r w:rsidRPr="000F1D9C">
              <w:t>The name of the team</w:t>
            </w:r>
          </w:p>
        </w:tc>
      </w:tr>
      <w:tr w:rsidR="000F1D9C" w14:paraId="4F9900D3" w14:textId="77777777" w:rsidTr="00641DC5">
        <w:tc>
          <w:tcPr>
            <w:tcW w:w="2268" w:type="dxa"/>
          </w:tcPr>
          <w:p w14:paraId="7687E762" w14:textId="50EA053E" w:rsidR="000F1D9C" w:rsidRDefault="000F1D9C" w:rsidP="00641DC5">
            <w:pPr>
              <w:jc w:val="both"/>
            </w:pPr>
            <w:r>
              <w:t>Team ID</w:t>
            </w:r>
          </w:p>
        </w:tc>
        <w:tc>
          <w:tcPr>
            <w:tcW w:w="6520" w:type="dxa"/>
          </w:tcPr>
          <w:p w14:paraId="56C49BC7" w14:textId="37F5CF32" w:rsidR="000F1D9C" w:rsidRPr="000F1D9C" w:rsidRDefault="000F1D9C" w:rsidP="00641DC5">
            <w:pPr>
              <w:jc w:val="both"/>
            </w:pPr>
            <w:r w:rsidRPr="000F1D9C">
              <w:t>A unique identifier for each team within the system</w:t>
            </w:r>
          </w:p>
        </w:tc>
      </w:tr>
      <w:tr w:rsidR="000F1D9C" w14:paraId="03A02965" w14:textId="77777777" w:rsidTr="00641DC5">
        <w:tc>
          <w:tcPr>
            <w:tcW w:w="2268" w:type="dxa"/>
          </w:tcPr>
          <w:p w14:paraId="6DEE65F4" w14:textId="27219B93" w:rsidR="000F1D9C" w:rsidRDefault="000F1D9C" w:rsidP="00641DC5">
            <w:pPr>
              <w:jc w:val="both"/>
            </w:pPr>
            <w:r>
              <w:t>Department</w:t>
            </w:r>
          </w:p>
        </w:tc>
        <w:tc>
          <w:tcPr>
            <w:tcW w:w="6520" w:type="dxa"/>
          </w:tcPr>
          <w:p w14:paraId="6DCA4403" w14:textId="0F2AC735" w:rsidR="000F1D9C" w:rsidRPr="00AB3C01" w:rsidRDefault="000F1D9C" w:rsidP="00641DC5">
            <w:pPr>
              <w:jc w:val="both"/>
            </w:pPr>
            <w:r w:rsidRPr="000F1D9C">
              <w:t>The department to which the team belongs</w:t>
            </w:r>
          </w:p>
        </w:tc>
      </w:tr>
    </w:tbl>
    <w:p w14:paraId="0ECB2666" w14:textId="77777777" w:rsidR="000F1D9C" w:rsidRDefault="000F1D9C" w:rsidP="000F1D9C">
      <w:pPr>
        <w:ind w:left="360"/>
        <w:jc w:val="both"/>
      </w:pPr>
    </w:p>
    <w:p w14:paraId="06299218" w14:textId="74E95D84" w:rsidR="00103913" w:rsidRPr="000F1D9C" w:rsidRDefault="00702105" w:rsidP="000F1D9C">
      <w:pPr>
        <w:ind w:left="360"/>
        <w:jc w:val="both"/>
      </w:pPr>
      <w:r w:rsidRPr="00702105">
        <w:lastRenderedPageBreak/>
        <w:drawing>
          <wp:inline distT="0" distB="0" distL="0" distR="0" wp14:anchorId="37B5950D" wp14:editId="009E3661">
            <wp:extent cx="5549900" cy="1230630"/>
            <wp:effectExtent l="0" t="0" r="0" b="7620"/>
            <wp:docPr id="5437623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2386" name="Picture 1" descr="A screenshot of a computer&#10;&#10;AI-generated content may be incorrect."/>
                    <pic:cNvPicPr/>
                  </pic:nvPicPr>
                  <pic:blipFill>
                    <a:blip r:embed="rId17"/>
                    <a:stretch>
                      <a:fillRect/>
                    </a:stretch>
                  </pic:blipFill>
                  <pic:spPr>
                    <a:xfrm>
                      <a:off x="0" y="0"/>
                      <a:ext cx="5549900" cy="1230630"/>
                    </a:xfrm>
                    <a:prstGeom prst="rect">
                      <a:avLst/>
                    </a:prstGeom>
                  </pic:spPr>
                </pic:pic>
              </a:graphicData>
            </a:graphic>
          </wp:inline>
        </w:drawing>
      </w:r>
    </w:p>
    <w:p w14:paraId="354B0BFC" w14:textId="17E79E3F" w:rsidR="006F51CB" w:rsidRDefault="006F51CB" w:rsidP="000A30AB">
      <w:pPr>
        <w:numPr>
          <w:ilvl w:val="1"/>
          <w:numId w:val="1"/>
        </w:numPr>
        <w:jc w:val="both"/>
        <w:rPr>
          <w:b/>
          <w:bCs/>
        </w:rPr>
      </w:pPr>
      <w:r>
        <w:rPr>
          <w:b/>
          <w:bCs/>
        </w:rPr>
        <w:t>Members</w:t>
      </w:r>
    </w:p>
    <w:p w14:paraId="392EA58D" w14:textId="3B923BE4" w:rsidR="00724B98" w:rsidRDefault="00724B98" w:rsidP="00724B98">
      <w:pPr>
        <w:pStyle w:val="ListParagraph"/>
        <w:ind w:left="360"/>
        <w:rPr>
          <w:rFonts w:ascii="Aptos Narrow" w:eastAsia="Times New Roman" w:hAnsi="Aptos Narrow" w:cs="Times New Roman"/>
          <w:color w:val="000000"/>
          <w:kern w:val="0"/>
          <w:lang w:eastAsia="en-IN"/>
          <w14:ligatures w14:val="none"/>
        </w:rPr>
      </w:pPr>
      <w:r w:rsidRPr="00724B98">
        <w:rPr>
          <w:rFonts w:ascii="Aptos Narrow" w:eastAsia="Times New Roman" w:hAnsi="Aptos Narrow" w:cs="Times New Roman"/>
          <w:color w:val="000000"/>
          <w:kern w:val="0"/>
          <w:lang w:eastAsia="en-IN"/>
          <w14:ligatures w14:val="none"/>
        </w:rPr>
        <w:t>Members can be aligned to each account. User can view a list of "Team Members" for the account based upon the role assignments</w:t>
      </w:r>
      <w:r>
        <w:t xml:space="preserve">. </w:t>
      </w:r>
      <w:r w:rsidRPr="00724B98">
        <w:rPr>
          <w:rFonts w:ascii="Aptos Narrow" w:eastAsia="Times New Roman" w:hAnsi="Aptos Narrow" w:cs="Times New Roman"/>
          <w:color w:val="000000"/>
          <w:kern w:val="0"/>
          <w:lang w:eastAsia="en-IN"/>
          <w14:ligatures w14:val="none"/>
        </w:rPr>
        <w:t xml:space="preserve">The </w:t>
      </w:r>
      <w:r w:rsidRPr="00724B98">
        <w:rPr>
          <w:rFonts w:ascii="Aptos Narrow" w:eastAsia="Times New Roman" w:hAnsi="Aptos Narrow" w:cs="Times New Roman"/>
          <w:b/>
          <w:bCs/>
          <w:color w:val="000000"/>
          <w:kern w:val="0"/>
          <w:lang w:eastAsia="en-IN"/>
          <w14:ligatures w14:val="none"/>
        </w:rPr>
        <w:t>Members Tab</w:t>
      </w:r>
      <w:r w:rsidRPr="00724B98">
        <w:rPr>
          <w:rFonts w:ascii="Aptos Narrow" w:eastAsia="Times New Roman" w:hAnsi="Aptos Narrow" w:cs="Times New Roman"/>
          <w:color w:val="000000"/>
          <w:kern w:val="0"/>
          <w:lang w:eastAsia="en-IN"/>
          <w14:ligatures w14:val="none"/>
        </w:rPr>
        <w:t xml:space="preserve"> captures key details about each project team member, including their name, role, team, start and end dates, and </w:t>
      </w:r>
      <w:r w:rsidR="004F72AA" w:rsidRPr="00724B98">
        <w:rPr>
          <w:rFonts w:ascii="Aptos Narrow" w:eastAsia="Times New Roman" w:hAnsi="Aptos Narrow" w:cs="Times New Roman"/>
          <w:color w:val="000000"/>
          <w:kern w:val="0"/>
          <w:lang w:eastAsia="en-IN"/>
          <w14:ligatures w14:val="none"/>
        </w:rPr>
        <w:t>status</w:t>
      </w:r>
      <w:r w:rsidRPr="00724B98">
        <w:rPr>
          <w:rFonts w:ascii="Aptos Narrow" w:eastAsia="Times New Roman" w:hAnsi="Aptos Narrow" w:cs="Times New Roman"/>
          <w:color w:val="000000"/>
          <w:kern w:val="0"/>
          <w:lang w:eastAsia="en-IN"/>
          <w14:ligatures w14:val="none"/>
        </w:rPr>
        <w:t>.</w:t>
      </w:r>
    </w:p>
    <w:tbl>
      <w:tblPr>
        <w:tblStyle w:val="TableGrid"/>
        <w:tblW w:w="8788" w:type="dxa"/>
        <w:tblInd w:w="279" w:type="dxa"/>
        <w:tblLook w:val="04A0" w:firstRow="1" w:lastRow="0" w:firstColumn="1" w:lastColumn="0" w:noHBand="0" w:noVBand="1"/>
      </w:tblPr>
      <w:tblGrid>
        <w:gridCol w:w="2268"/>
        <w:gridCol w:w="6520"/>
      </w:tblGrid>
      <w:tr w:rsidR="004F72AA" w14:paraId="27B55143" w14:textId="77777777" w:rsidTr="00641DC5">
        <w:tc>
          <w:tcPr>
            <w:tcW w:w="2268" w:type="dxa"/>
          </w:tcPr>
          <w:p w14:paraId="6F48918D" w14:textId="77777777" w:rsidR="004F72AA" w:rsidRPr="004856E6" w:rsidRDefault="004F72AA" w:rsidP="00641DC5">
            <w:pPr>
              <w:jc w:val="both"/>
              <w:rPr>
                <w:b/>
                <w:bCs/>
              </w:rPr>
            </w:pPr>
            <w:r>
              <w:rPr>
                <w:b/>
                <w:bCs/>
              </w:rPr>
              <w:t>Field/Feature Name</w:t>
            </w:r>
          </w:p>
        </w:tc>
        <w:tc>
          <w:tcPr>
            <w:tcW w:w="6520" w:type="dxa"/>
          </w:tcPr>
          <w:p w14:paraId="4E04C2E3" w14:textId="77777777" w:rsidR="004F72AA" w:rsidRPr="004856E6" w:rsidRDefault="004F72AA" w:rsidP="00641DC5">
            <w:pPr>
              <w:jc w:val="both"/>
              <w:rPr>
                <w:b/>
                <w:bCs/>
              </w:rPr>
            </w:pPr>
            <w:r>
              <w:rPr>
                <w:b/>
                <w:bCs/>
              </w:rPr>
              <w:t>Description</w:t>
            </w:r>
          </w:p>
        </w:tc>
      </w:tr>
      <w:tr w:rsidR="004F72AA" w14:paraId="03F97224" w14:textId="77777777" w:rsidTr="00641DC5">
        <w:tc>
          <w:tcPr>
            <w:tcW w:w="2268" w:type="dxa"/>
          </w:tcPr>
          <w:p w14:paraId="71FB4629" w14:textId="0578F3AC" w:rsidR="004F72AA" w:rsidRDefault="004F72AA" w:rsidP="00641DC5">
            <w:pPr>
              <w:jc w:val="both"/>
            </w:pPr>
            <w:r>
              <w:t>User</w:t>
            </w:r>
          </w:p>
        </w:tc>
        <w:tc>
          <w:tcPr>
            <w:tcW w:w="6520" w:type="dxa"/>
          </w:tcPr>
          <w:p w14:paraId="4FBF9665" w14:textId="06B2E15D" w:rsidR="004F72AA" w:rsidRDefault="004F72AA" w:rsidP="00641DC5">
            <w:pPr>
              <w:jc w:val="both"/>
            </w:pPr>
            <w:r w:rsidRPr="004F72AA">
              <w:t>The name of the individual team member</w:t>
            </w:r>
          </w:p>
        </w:tc>
      </w:tr>
      <w:tr w:rsidR="004F72AA" w14:paraId="72526E3A" w14:textId="77777777" w:rsidTr="00641DC5">
        <w:tc>
          <w:tcPr>
            <w:tcW w:w="2268" w:type="dxa"/>
          </w:tcPr>
          <w:p w14:paraId="2DEFD667" w14:textId="49FAB448" w:rsidR="004F72AA" w:rsidRDefault="004F72AA" w:rsidP="00641DC5">
            <w:pPr>
              <w:jc w:val="both"/>
            </w:pPr>
            <w:r>
              <w:t>Role</w:t>
            </w:r>
          </w:p>
        </w:tc>
        <w:tc>
          <w:tcPr>
            <w:tcW w:w="6520" w:type="dxa"/>
          </w:tcPr>
          <w:p w14:paraId="6500FF63" w14:textId="308CE4D7" w:rsidR="004F72AA" w:rsidRPr="00AB3C01" w:rsidRDefault="004F72AA" w:rsidP="00641DC5">
            <w:pPr>
              <w:jc w:val="both"/>
            </w:pPr>
            <w:r w:rsidRPr="004F72AA">
              <w:t>The title of the team member</w:t>
            </w:r>
          </w:p>
        </w:tc>
      </w:tr>
      <w:tr w:rsidR="004F72AA" w14:paraId="015E73D7" w14:textId="77777777" w:rsidTr="00641DC5">
        <w:tc>
          <w:tcPr>
            <w:tcW w:w="2268" w:type="dxa"/>
          </w:tcPr>
          <w:p w14:paraId="5F5B8B2C" w14:textId="7E619495" w:rsidR="004F72AA" w:rsidRDefault="004F72AA" w:rsidP="00641DC5">
            <w:pPr>
              <w:jc w:val="both"/>
            </w:pPr>
            <w:r>
              <w:t>Team</w:t>
            </w:r>
          </w:p>
        </w:tc>
        <w:tc>
          <w:tcPr>
            <w:tcW w:w="6520" w:type="dxa"/>
          </w:tcPr>
          <w:p w14:paraId="55F70A99" w14:textId="74F8335F" w:rsidR="004F72AA" w:rsidRPr="00AB3C01" w:rsidRDefault="004F72AA" w:rsidP="00641DC5">
            <w:pPr>
              <w:jc w:val="both"/>
            </w:pPr>
            <w:r w:rsidRPr="004F72AA">
              <w:t>The team to which the user belongs</w:t>
            </w:r>
          </w:p>
        </w:tc>
      </w:tr>
      <w:tr w:rsidR="004F72AA" w14:paraId="5DD54265" w14:textId="77777777" w:rsidTr="00641DC5">
        <w:tc>
          <w:tcPr>
            <w:tcW w:w="2268" w:type="dxa"/>
          </w:tcPr>
          <w:p w14:paraId="1F8EB3EF" w14:textId="61B1938E" w:rsidR="004F72AA" w:rsidRDefault="004F72AA" w:rsidP="00641DC5">
            <w:pPr>
              <w:jc w:val="both"/>
            </w:pPr>
            <w:r>
              <w:t>Start Date</w:t>
            </w:r>
          </w:p>
        </w:tc>
        <w:tc>
          <w:tcPr>
            <w:tcW w:w="6520" w:type="dxa"/>
          </w:tcPr>
          <w:p w14:paraId="40998D79" w14:textId="1902F270" w:rsidR="004F72AA" w:rsidRPr="00AB3C01" w:rsidRDefault="004F72AA" w:rsidP="00641DC5">
            <w:pPr>
              <w:jc w:val="both"/>
            </w:pPr>
            <w:r w:rsidRPr="004F72AA">
              <w:t>The date when the team member began working on</w:t>
            </w:r>
          </w:p>
        </w:tc>
      </w:tr>
      <w:tr w:rsidR="004F72AA" w14:paraId="1E78B556" w14:textId="77777777" w:rsidTr="00641DC5">
        <w:tc>
          <w:tcPr>
            <w:tcW w:w="2268" w:type="dxa"/>
          </w:tcPr>
          <w:p w14:paraId="59610058" w14:textId="7AF21925" w:rsidR="004F72AA" w:rsidRDefault="004F72AA" w:rsidP="00641DC5">
            <w:pPr>
              <w:jc w:val="both"/>
            </w:pPr>
            <w:r>
              <w:t>End Date</w:t>
            </w:r>
          </w:p>
        </w:tc>
        <w:tc>
          <w:tcPr>
            <w:tcW w:w="6520" w:type="dxa"/>
          </w:tcPr>
          <w:p w14:paraId="79572022" w14:textId="15822B69" w:rsidR="004F72AA" w:rsidRDefault="004F72AA" w:rsidP="00641DC5">
            <w:pPr>
              <w:jc w:val="both"/>
            </w:pPr>
            <w:r w:rsidRPr="004F72AA">
              <w:t>The date when the team member is scheduled to leave or complete their role</w:t>
            </w:r>
          </w:p>
        </w:tc>
      </w:tr>
      <w:tr w:rsidR="004F72AA" w14:paraId="75F04DA7" w14:textId="77777777" w:rsidTr="00641DC5">
        <w:tc>
          <w:tcPr>
            <w:tcW w:w="2268" w:type="dxa"/>
          </w:tcPr>
          <w:p w14:paraId="17D156D2" w14:textId="65BD1E1B" w:rsidR="004F72AA" w:rsidRDefault="004F72AA" w:rsidP="00641DC5">
            <w:pPr>
              <w:jc w:val="both"/>
            </w:pPr>
            <w:r>
              <w:t>Status</w:t>
            </w:r>
          </w:p>
        </w:tc>
        <w:tc>
          <w:tcPr>
            <w:tcW w:w="6520" w:type="dxa"/>
          </w:tcPr>
          <w:p w14:paraId="54FC8111" w14:textId="36DE0667" w:rsidR="004F72AA" w:rsidRDefault="004F72AA" w:rsidP="00641DC5">
            <w:pPr>
              <w:jc w:val="both"/>
            </w:pPr>
            <w:r w:rsidRPr="004F72AA">
              <w:t>Current status of the team member (e.g., Active, Inactive, On Leave)</w:t>
            </w:r>
          </w:p>
        </w:tc>
      </w:tr>
    </w:tbl>
    <w:p w14:paraId="49377321" w14:textId="77777777" w:rsidR="004F72AA" w:rsidRDefault="004F72AA" w:rsidP="00724B98">
      <w:pPr>
        <w:pStyle w:val="ListParagraph"/>
        <w:ind w:left="360"/>
        <w:rPr>
          <w:rFonts w:ascii="Aptos Narrow" w:eastAsia="Times New Roman" w:hAnsi="Aptos Narrow" w:cs="Times New Roman"/>
          <w:color w:val="000000"/>
          <w:kern w:val="0"/>
          <w:lang w:eastAsia="en-IN"/>
          <w14:ligatures w14:val="none"/>
        </w:rPr>
      </w:pPr>
    </w:p>
    <w:p w14:paraId="121FBAC3" w14:textId="2FFC01C3" w:rsidR="00702105" w:rsidRPr="00724B98" w:rsidRDefault="00704FD4" w:rsidP="00724B98">
      <w:pPr>
        <w:pStyle w:val="ListParagraph"/>
        <w:ind w:left="360"/>
        <w:rPr>
          <w:rFonts w:ascii="Aptos Narrow" w:eastAsia="Times New Roman" w:hAnsi="Aptos Narrow" w:cs="Times New Roman"/>
          <w:color w:val="000000"/>
          <w:kern w:val="0"/>
          <w:lang w:eastAsia="en-IN"/>
          <w14:ligatures w14:val="none"/>
        </w:rPr>
      </w:pPr>
      <w:r w:rsidRPr="00704FD4">
        <w:rPr>
          <w:rFonts w:ascii="Aptos Narrow" w:eastAsia="Times New Roman" w:hAnsi="Aptos Narrow" w:cs="Times New Roman"/>
          <w:color w:val="000000"/>
          <w:kern w:val="0"/>
          <w:lang w:eastAsia="en-IN"/>
          <w14:ligatures w14:val="none"/>
        </w:rPr>
        <w:drawing>
          <wp:inline distT="0" distB="0" distL="0" distR="0" wp14:anchorId="71DC5959" wp14:editId="1966A7F6">
            <wp:extent cx="5492750" cy="1364615"/>
            <wp:effectExtent l="0" t="0" r="0" b="6985"/>
            <wp:docPr id="192536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6321" name="Picture 1" descr="A screenshot of a computer&#10;&#10;AI-generated content may be incorrect."/>
                    <pic:cNvPicPr/>
                  </pic:nvPicPr>
                  <pic:blipFill>
                    <a:blip r:embed="rId18"/>
                    <a:stretch>
                      <a:fillRect/>
                    </a:stretch>
                  </pic:blipFill>
                  <pic:spPr>
                    <a:xfrm>
                      <a:off x="0" y="0"/>
                      <a:ext cx="5492750" cy="1364615"/>
                    </a:xfrm>
                    <a:prstGeom prst="rect">
                      <a:avLst/>
                    </a:prstGeom>
                  </pic:spPr>
                </pic:pic>
              </a:graphicData>
            </a:graphic>
          </wp:inline>
        </w:drawing>
      </w:r>
    </w:p>
    <w:p w14:paraId="61AF2454" w14:textId="34F85626" w:rsidR="006F51CB" w:rsidRDefault="006F51CB" w:rsidP="006F51CB">
      <w:pPr>
        <w:numPr>
          <w:ilvl w:val="1"/>
          <w:numId w:val="1"/>
        </w:numPr>
        <w:jc w:val="both"/>
        <w:rPr>
          <w:b/>
          <w:bCs/>
        </w:rPr>
      </w:pPr>
      <w:r>
        <w:rPr>
          <w:b/>
          <w:bCs/>
        </w:rPr>
        <w:t>Alerts</w:t>
      </w:r>
    </w:p>
    <w:p w14:paraId="1483A0CB" w14:textId="360DB3EA" w:rsidR="004F72AA" w:rsidRPr="004F72AA" w:rsidRDefault="004F72AA" w:rsidP="004F72AA">
      <w:pPr>
        <w:ind w:left="360"/>
        <w:jc w:val="both"/>
      </w:pPr>
      <w:r w:rsidRPr="004F72AA">
        <w:t>Market Events, Alerts and NBAs can be imported from different system based on the configurable frequency. The visibility/access of data can be controlled on the based-on user’s field function. A list of Market events, Alerts and NBAs is displayed for associated accounts and accounts below it. Any Market Events, Alerts and NBAs must be visible to other accounts related to it in account hierarchy</w:t>
      </w:r>
      <w:r>
        <w:t>.</w:t>
      </w:r>
    </w:p>
    <w:p w14:paraId="6696C22D" w14:textId="38FD2B54" w:rsidR="006F51CB" w:rsidRDefault="004F72AA" w:rsidP="004F72AA">
      <w:pPr>
        <w:numPr>
          <w:ilvl w:val="2"/>
          <w:numId w:val="1"/>
        </w:numPr>
        <w:jc w:val="both"/>
        <w:rPr>
          <w:b/>
          <w:bCs/>
        </w:rPr>
      </w:pPr>
      <w:r>
        <w:rPr>
          <w:b/>
          <w:bCs/>
        </w:rPr>
        <w:t>Market Alerts</w:t>
      </w:r>
    </w:p>
    <w:p w14:paraId="4FEABFEB" w14:textId="3FDBF23D" w:rsidR="007C2A9B" w:rsidRDefault="007C2A9B" w:rsidP="007C2A9B">
      <w:pPr>
        <w:ind w:left="720"/>
        <w:jc w:val="both"/>
      </w:pPr>
      <w:r w:rsidRPr="007C2A9B">
        <w:t>The Market Alerts Tab provides a structured view of critical market developments, including alert name, type, and detailed description.</w:t>
      </w:r>
    </w:p>
    <w:tbl>
      <w:tblPr>
        <w:tblStyle w:val="TableGrid"/>
        <w:tblW w:w="8788" w:type="dxa"/>
        <w:tblInd w:w="279" w:type="dxa"/>
        <w:tblLook w:val="04A0" w:firstRow="1" w:lastRow="0" w:firstColumn="1" w:lastColumn="0" w:noHBand="0" w:noVBand="1"/>
      </w:tblPr>
      <w:tblGrid>
        <w:gridCol w:w="2268"/>
        <w:gridCol w:w="6520"/>
      </w:tblGrid>
      <w:tr w:rsidR="007C2A9B" w14:paraId="56C35A68" w14:textId="77777777" w:rsidTr="00641DC5">
        <w:tc>
          <w:tcPr>
            <w:tcW w:w="2268" w:type="dxa"/>
          </w:tcPr>
          <w:p w14:paraId="5F9A0B00" w14:textId="77777777" w:rsidR="007C2A9B" w:rsidRPr="004856E6" w:rsidRDefault="007C2A9B" w:rsidP="00641DC5">
            <w:pPr>
              <w:jc w:val="both"/>
              <w:rPr>
                <w:b/>
                <w:bCs/>
              </w:rPr>
            </w:pPr>
            <w:r>
              <w:rPr>
                <w:b/>
                <w:bCs/>
              </w:rPr>
              <w:lastRenderedPageBreak/>
              <w:t>Field/Feature Name</w:t>
            </w:r>
          </w:p>
        </w:tc>
        <w:tc>
          <w:tcPr>
            <w:tcW w:w="6520" w:type="dxa"/>
          </w:tcPr>
          <w:p w14:paraId="33A4DD1C" w14:textId="77777777" w:rsidR="007C2A9B" w:rsidRPr="004856E6" w:rsidRDefault="007C2A9B" w:rsidP="00641DC5">
            <w:pPr>
              <w:jc w:val="both"/>
              <w:rPr>
                <w:b/>
                <w:bCs/>
              </w:rPr>
            </w:pPr>
            <w:r>
              <w:rPr>
                <w:b/>
                <w:bCs/>
              </w:rPr>
              <w:t>Description</w:t>
            </w:r>
          </w:p>
        </w:tc>
      </w:tr>
      <w:tr w:rsidR="007C2A9B" w14:paraId="4557CB42" w14:textId="77777777" w:rsidTr="00641DC5">
        <w:tc>
          <w:tcPr>
            <w:tcW w:w="2268" w:type="dxa"/>
          </w:tcPr>
          <w:p w14:paraId="1F701C74" w14:textId="285A1CCD" w:rsidR="007C2A9B" w:rsidRDefault="007C2A9B" w:rsidP="00641DC5">
            <w:pPr>
              <w:jc w:val="both"/>
            </w:pPr>
            <w:r>
              <w:t>Alert Name</w:t>
            </w:r>
          </w:p>
        </w:tc>
        <w:tc>
          <w:tcPr>
            <w:tcW w:w="6520" w:type="dxa"/>
          </w:tcPr>
          <w:p w14:paraId="2B004B5C" w14:textId="138EC1B0" w:rsidR="007C2A9B" w:rsidRDefault="007C2A9B" w:rsidP="00641DC5">
            <w:pPr>
              <w:jc w:val="both"/>
            </w:pPr>
            <w:r w:rsidRPr="007C2A9B">
              <w:t>A brief</w:t>
            </w:r>
            <w:r>
              <w:t xml:space="preserve"> </w:t>
            </w:r>
            <w:r w:rsidRPr="007C2A9B">
              <w:t>title summarizing the nature of the market alert</w:t>
            </w:r>
          </w:p>
        </w:tc>
      </w:tr>
      <w:tr w:rsidR="007C2A9B" w14:paraId="065DD0AA" w14:textId="77777777" w:rsidTr="00641DC5">
        <w:tc>
          <w:tcPr>
            <w:tcW w:w="2268" w:type="dxa"/>
          </w:tcPr>
          <w:p w14:paraId="541D7DB7" w14:textId="4DAC06E6" w:rsidR="007C2A9B" w:rsidRDefault="007C2A9B" w:rsidP="00641DC5">
            <w:pPr>
              <w:jc w:val="both"/>
            </w:pPr>
            <w:r>
              <w:t>Type</w:t>
            </w:r>
          </w:p>
        </w:tc>
        <w:tc>
          <w:tcPr>
            <w:tcW w:w="6520" w:type="dxa"/>
          </w:tcPr>
          <w:p w14:paraId="0A6CAE0D" w14:textId="385AFB64" w:rsidR="007C2A9B" w:rsidRPr="000F1D9C" w:rsidRDefault="007C2A9B" w:rsidP="00641DC5">
            <w:pPr>
              <w:jc w:val="both"/>
            </w:pPr>
            <w:r w:rsidRPr="007C2A9B">
              <w:t>Categorizes the alert</w:t>
            </w:r>
          </w:p>
        </w:tc>
      </w:tr>
      <w:tr w:rsidR="007C2A9B" w14:paraId="302B215F" w14:textId="77777777" w:rsidTr="00641DC5">
        <w:tc>
          <w:tcPr>
            <w:tcW w:w="2268" w:type="dxa"/>
          </w:tcPr>
          <w:p w14:paraId="581AB61D" w14:textId="0E6F72FD" w:rsidR="007C2A9B" w:rsidRDefault="007C2A9B" w:rsidP="00641DC5">
            <w:pPr>
              <w:jc w:val="both"/>
            </w:pPr>
            <w:r>
              <w:t>Description</w:t>
            </w:r>
          </w:p>
        </w:tc>
        <w:tc>
          <w:tcPr>
            <w:tcW w:w="6520" w:type="dxa"/>
          </w:tcPr>
          <w:p w14:paraId="13C964C2" w14:textId="16770982" w:rsidR="007C2A9B" w:rsidRPr="00AB3C01" w:rsidRDefault="007C2A9B" w:rsidP="00641DC5">
            <w:pPr>
              <w:jc w:val="both"/>
            </w:pPr>
            <w:r w:rsidRPr="007C2A9B">
              <w:t>Provides detailed information about the alert, including context, potential impact, and any recommended next steps</w:t>
            </w:r>
          </w:p>
        </w:tc>
      </w:tr>
    </w:tbl>
    <w:p w14:paraId="4BCBAC33" w14:textId="77777777" w:rsidR="007C2A9B" w:rsidRDefault="007C2A9B" w:rsidP="007C2A9B">
      <w:pPr>
        <w:ind w:left="720"/>
        <w:jc w:val="both"/>
      </w:pPr>
    </w:p>
    <w:p w14:paraId="02E926A9" w14:textId="28A32E7F" w:rsidR="006E4B41" w:rsidRPr="007C2A9B" w:rsidRDefault="006E4B41" w:rsidP="007C2A9B">
      <w:pPr>
        <w:ind w:left="720"/>
        <w:jc w:val="both"/>
      </w:pPr>
      <w:r w:rsidRPr="006E4B41">
        <w:drawing>
          <wp:inline distT="0" distB="0" distL="0" distR="0" wp14:anchorId="173B7849" wp14:editId="3BF7F065">
            <wp:extent cx="5283200" cy="1354455"/>
            <wp:effectExtent l="0" t="0" r="0" b="0"/>
            <wp:docPr id="16642582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8287" name="Picture 1" descr="A screenshot of a computer&#10;&#10;AI-generated content may be incorrect."/>
                    <pic:cNvPicPr/>
                  </pic:nvPicPr>
                  <pic:blipFill>
                    <a:blip r:embed="rId19"/>
                    <a:stretch>
                      <a:fillRect/>
                    </a:stretch>
                  </pic:blipFill>
                  <pic:spPr>
                    <a:xfrm>
                      <a:off x="0" y="0"/>
                      <a:ext cx="5283200" cy="1354455"/>
                    </a:xfrm>
                    <a:prstGeom prst="rect">
                      <a:avLst/>
                    </a:prstGeom>
                  </pic:spPr>
                </pic:pic>
              </a:graphicData>
            </a:graphic>
          </wp:inline>
        </w:drawing>
      </w:r>
    </w:p>
    <w:p w14:paraId="427E70C3" w14:textId="75083091" w:rsidR="004F72AA" w:rsidRDefault="004F72AA" w:rsidP="004F72AA">
      <w:pPr>
        <w:numPr>
          <w:ilvl w:val="2"/>
          <w:numId w:val="1"/>
        </w:numPr>
        <w:jc w:val="both"/>
        <w:rPr>
          <w:b/>
          <w:bCs/>
        </w:rPr>
      </w:pPr>
      <w:r>
        <w:rPr>
          <w:b/>
          <w:bCs/>
        </w:rPr>
        <w:t>Next Best Actions</w:t>
      </w:r>
    </w:p>
    <w:p w14:paraId="5A2CC3F1" w14:textId="45D24C81" w:rsidR="007C2A9B" w:rsidRDefault="00231CA0" w:rsidP="007C2A9B">
      <w:pPr>
        <w:ind w:left="720"/>
        <w:jc w:val="both"/>
      </w:pPr>
      <w:r w:rsidRPr="00231CA0">
        <w:t xml:space="preserve">The </w:t>
      </w:r>
      <w:r w:rsidRPr="00231CA0">
        <w:rPr>
          <w:b/>
          <w:bCs/>
        </w:rPr>
        <w:t>Next Best Actions Tab</w:t>
      </w:r>
      <w:r w:rsidRPr="00231CA0">
        <w:t xml:space="preserve"> offers actionable recommendations for stakeholder engagement. Each entry includes a clearly defined topic, action type, and a suggestion phrased as a direct next step.</w:t>
      </w:r>
    </w:p>
    <w:tbl>
      <w:tblPr>
        <w:tblStyle w:val="TableGrid"/>
        <w:tblW w:w="8788" w:type="dxa"/>
        <w:tblInd w:w="279" w:type="dxa"/>
        <w:tblLook w:val="04A0" w:firstRow="1" w:lastRow="0" w:firstColumn="1" w:lastColumn="0" w:noHBand="0" w:noVBand="1"/>
      </w:tblPr>
      <w:tblGrid>
        <w:gridCol w:w="2268"/>
        <w:gridCol w:w="6520"/>
      </w:tblGrid>
      <w:tr w:rsidR="007C2A9B" w14:paraId="27138D75" w14:textId="77777777" w:rsidTr="00641DC5">
        <w:tc>
          <w:tcPr>
            <w:tcW w:w="2268" w:type="dxa"/>
          </w:tcPr>
          <w:p w14:paraId="18AC2BBE" w14:textId="77777777" w:rsidR="007C2A9B" w:rsidRPr="004856E6" w:rsidRDefault="007C2A9B" w:rsidP="00641DC5">
            <w:pPr>
              <w:jc w:val="both"/>
              <w:rPr>
                <w:b/>
                <w:bCs/>
              </w:rPr>
            </w:pPr>
            <w:r>
              <w:rPr>
                <w:b/>
                <w:bCs/>
              </w:rPr>
              <w:t>Field/Feature Name</w:t>
            </w:r>
          </w:p>
        </w:tc>
        <w:tc>
          <w:tcPr>
            <w:tcW w:w="6520" w:type="dxa"/>
          </w:tcPr>
          <w:p w14:paraId="2016D5C4" w14:textId="77777777" w:rsidR="007C2A9B" w:rsidRPr="004856E6" w:rsidRDefault="007C2A9B" w:rsidP="00641DC5">
            <w:pPr>
              <w:jc w:val="both"/>
              <w:rPr>
                <w:b/>
                <w:bCs/>
              </w:rPr>
            </w:pPr>
            <w:r>
              <w:rPr>
                <w:b/>
                <w:bCs/>
              </w:rPr>
              <w:t>Description</w:t>
            </w:r>
          </w:p>
        </w:tc>
      </w:tr>
      <w:tr w:rsidR="007C2A9B" w14:paraId="3AE433C0" w14:textId="77777777" w:rsidTr="00641DC5">
        <w:tc>
          <w:tcPr>
            <w:tcW w:w="2268" w:type="dxa"/>
          </w:tcPr>
          <w:p w14:paraId="34267F65" w14:textId="6A9A3299" w:rsidR="007C2A9B" w:rsidRDefault="007C2A9B" w:rsidP="00641DC5">
            <w:pPr>
              <w:jc w:val="both"/>
            </w:pPr>
            <w:r>
              <w:t>Topic</w:t>
            </w:r>
          </w:p>
        </w:tc>
        <w:tc>
          <w:tcPr>
            <w:tcW w:w="6520" w:type="dxa"/>
          </w:tcPr>
          <w:p w14:paraId="43F220E1" w14:textId="6120C186" w:rsidR="007C2A9B" w:rsidRDefault="007C2A9B" w:rsidP="00641DC5">
            <w:pPr>
              <w:jc w:val="both"/>
            </w:pPr>
            <w:r w:rsidRPr="007C2A9B">
              <w:t>The subject or focus area of the action</w:t>
            </w:r>
          </w:p>
        </w:tc>
      </w:tr>
      <w:tr w:rsidR="007C2A9B" w14:paraId="6FFEE95E" w14:textId="77777777" w:rsidTr="00641DC5">
        <w:tc>
          <w:tcPr>
            <w:tcW w:w="2268" w:type="dxa"/>
          </w:tcPr>
          <w:p w14:paraId="5FA228AF" w14:textId="4B61AE22" w:rsidR="007C2A9B" w:rsidRDefault="007C2A9B" w:rsidP="00641DC5">
            <w:pPr>
              <w:jc w:val="both"/>
            </w:pPr>
            <w:r>
              <w:t>Action Type</w:t>
            </w:r>
          </w:p>
        </w:tc>
        <w:tc>
          <w:tcPr>
            <w:tcW w:w="6520" w:type="dxa"/>
          </w:tcPr>
          <w:p w14:paraId="6AFFBCE7" w14:textId="2B500F4D" w:rsidR="007C2A9B" w:rsidRPr="00AB3C01" w:rsidRDefault="007C2A9B" w:rsidP="00641DC5">
            <w:pPr>
              <w:jc w:val="both"/>
            </w:pPr>
            <w:r w:rsidRPr="007C2A9B">
              <w:t>The nature of the action to be taken (e.g., Email, Call, Meeting)</w:t>
            </w:r>
          </w:p>
        </w:tc>
      </w:tr>
      <w:tr w:rsidR="007C2A9B" w14:paraId="65EB2DF0" w14:textId="77777777" w:rsidTr="00641DC5">
        <w:tc>
          <w:tcPr>
            <w:tcW w:w="2268" w:type="dxa"/>
          </w:tcPr>
          <w:p w14:paraId="214BBA4E" w14:textId="671C6EAA" w:rsidR="007C2A9B" w:rsidRDefault="007C2A9B" w:rsidP="00641DC5">
            <w:pPr>
              <w:jc w:val="both"/>
            </w:pPr>
            <w:r>
              <w:t>Accepted</w:t>
            </w:r>
          </w:p>
        </w:tc>
        <w:tc>
          <w:tcPr>
            <w:tcW w:w="6520" w:type="dxa"/>
          </w:tcPr>
          <w:p w14:paraId="7136FF40" w14:textId="10691E0E" w:rsidR="007C2A9B" w:rsidRPr="00AB3C01" w:rsidRDefault="007C2A9B" w:rsidP="00641DC5">
            <w:pPr>
              <w:jc w:val="both"/>
            </w:pPr>
            <w:r w:rsidRPr="007C2A9B">
              <w:t>Indicates whether the assigned user has accepted</w:t>
            </w:r>
            <w:r>
              <w:t xml:space="preserve"> </w:t>
            </w:r>
            <w:r w:rsidRPr="007C2A9B">
              <w:t>the recommended action (Yes/No)</w:t>
            </w:r>
          </w:p>
        </w:tc>
      </w:tr>
      <w:tr w:rsidR="007C2A9B" w14:paraId="1043AE02" w14:textId="77777777" w:rsidTr="00641DC5">
        <w:tc>
          <w:tcPr>
            <w:tcW w:w="2268" w:type="dxa"/>
          </w:tcPr>
          <w:p w14:paraId="0A4E3B6A" w14:textId="6EEA168B" w:rsidR="007C2A9B" w:rsidRDefault="007C2A9B" w:rsidP="00641DC5">
            <w:pPr>
              <w:jc w:val="both"/>
            </w:pPr>
            <w:r>
              <w:t>Schedule Date</w:t>
            </w:r>
          </w:p>
        </w:tc>
        <w:tc>
          <w:tcPr>
            <w:tcW w:w="6520" w:type="dxa"/>
          </w:tcPr>
          <w:p w14:paraId="764A0235" w14:textId="34E7B59D" w:rsidR="007C2A9B" w:rsidRPr="00AB3C01" w:rsidRDefault="007C2A9B" w:rsidP="00641DC5">
            <w:pPr>
              <w:jc w:val="both"/>
            </w:pPr>
            <w:r w:rsidRPr="007C2A9B">
              <w:t>The date by which the action should be taken</w:t>
            </w:r>
          </w:p>
        </w:tc>
      </w:tr>
      <w:tr w:rsidR="007C2A9B" w14:paraId="314B0DAC" w14:textId="77777777" w:rsidTr="00641DC5">
        <w:tc>
          <w:tcPr>
            <w:tcW w:w="2268" w:type="dxa"/>
          </w:tcPr>
          <w:p w14:paraId="0F7734DB" w14:textId="12079B64" w:rsidR="007C2A9B" w:rsidRDefault="007C2A9B" w:rsidP="00641DC5">
            <w:pPr>
              <w:jc w:val="both"/>
            </w:pPr>
            <w:r>
              <w:t>Product</w:t>
            </w:r>
          </w:p>
        </w:tc>
        <w:tc>
          <w:tcPr>
            <w:tcW w:w="6520" w:type="dxa"/>
          </w:tcPr>
          <w:p w14:paraId="6B337CE3" w14:textId="003F5BAD" w:rsidR="007C2A9B" w:rsidRDefault="007C2A9B" w:rsidP="00641DC5">
            <w:pPr>
              <w:jc w:val="both"/>
            </w:pPr>
            <w:r w:rsidRPr="007C2A9B">
              <w:t>The product associated with the action</w:t>
            </w:r>
          </w:p>
        </w:tc>
      </w:tr>
      <w:tr w:rsidR="007C2A9B" w14:paraId="1CF508B9" w14:textId="77777777" w:rsidTr="00641DC5">
        <w:tc>
          <w:tcPr>
            <w:tcW w:w="2268" w:type="dxa"/>
          </w:tcPr>
          <w:p w14:paraId="2758470B" w14:textId="2F3A47AD" w:rsidR="007C2A9B" w:rsidRDefault="007C2A9B" w:rsidP="00641DC5">
            <w:pPr>
              <w:jc w:val="both"/>
            </w:pPr>
            <w:r>
              <w:t>Stakeholder</w:t>
            </w:r>
          </w:p>
        </w:tc>
        <w:tc>
          <w:tcPr>
            <w:tcW w:w="6520" w:type="dxa"/>
          </w:tcPr>
          <w:p w14:paraId="00AA3662" w14:textId="0F905F05" w:rsidR="007C2A9B" w:rsidRDefault="007C2A9B" w:rsidP="00641DC5">
            <w:pPr>
              <w:jc w:val="both"/>
            </w:pPr>
            <w:r w:rsidRPr="007C2A9B">
              <w:t>The stakeholder involved in the action</w:t>
            </w:r>
          </w:p>
        </w:tc>
      </w:tr>
      <w:tr w:rsidR="007C2A9B" w14:paraId="4202814D" w14:textId="77777777" w:rsidTr="00641DC5">
        <w:tc>
          <w:tcPr>
            <w:tcW w:w="2268" w:type="dxa"/>
          </w:tcPr>
          <w:p w14:paraId="01825A3D" w14:textId="31363C6E" w:rsidR="007C2A9B" w:rsidRDefault="007C2A9B" w:rsidP="00641DC5">
            <w:pPr>
              <w:jc w:val="both"/>
            </w:pPr>
            <w:r>
              <w:t>Assigned User</w:t>
            </w:r>
          </w:p>
        </w:tc>
        <w:tc>
          <w:tcPr>
            <w:tcW w:w="6520" w:type="dxa"/>
          </w:tcPr>
          <w:p w14:paraId="00CC8B23" w14:textId="1E206E63" w:rsidR="007C2A9B" w:rsidRPr="004F72AA" w:rsidRDefault="007C2A9B" w:rsidP="00641DC5">
            <w:pPr>
              <w:jc w:val="both"/>
            </w:pPr>
            <w:r w:rsidRPr="007C2A9B">
              <w:t>The team member responsible for carrying out the action</w:t>
            </w:r>
          </w:p>
        </w:tc>
      </w:tr>
      <w:tr w:rsidR="00231CA0" w14:paraId="62636592" w14:textId="77777777" w:rsidTr="00641DC5">
        <w:tc>
          <w:tcPr>
            <w:tcW w:w="2268" w:type="dxa"/>
          </w:tcPr>
          <w:p w14:paraId="1A148762" w14:textId="24E9CC3F" w:rsidR="00231CA0" w:rsidRDefault="00231CA0" w:rsidP="00641DC5">
            <w:pPr>
              <w:jc w:val="both"/>
            </w:pPr>
            <w:r>
              <w:t>Suggestion</w:t>
            </w:r>
          </w:p>
        </w:tc>
        <w:tc>
          <w:tcPr>
            <w:tcW w:w="6520" w:type="dxa"/>
          </w:tcPr>
          <w:p w14:paraId="209A8169" w14:textId="4F112CC4" w:rsidR="00231CA0" w:rsidRPr="007C2A9B" w:rsidRDefault="00231CA0" w:rsidP="00641DC5">
            <w:pPr>
              <w:jc w:val="both"/>
            </w:pPr>
            <w:r w:rsidRPr="00231CA0">
              <w:t>A system- or user-generated recommended activity phrased as a specific next step</w:t>
            </w:r>
          </w:p>
        </w:tc>
      </w:tr>
    </w:tbl>
    <w:p w14:paraId="1AA074C3" w14:textId="77777777" w:rsidR="007C2A9B" w:rsidRDefault="007C2A9B" w:rsidP="007C2A9B">
      <w:pPr>
        <w:ind w:left="720"/>
        <w:jc w:val="both"/>
      </w:pPr>
    </w:p>
    <w:p w14:paraId="0CC95F10" w14:textId="3EACDDBF" w:rsidR="00E03295" w:rsidRPr="007C2A9B" w:rsidRDefault="00C61D5A" w:rsidP="007C2A9B">
      <w:pPr>
        <w:ind w:left="720"/>
        <w:jc w:val="both"/>
      </w:pPr>
      <w:r w:rsidRPr="00C61D5A">
        <w:drawing>
          <wp:inline distT="0" distB="0" distL="0" distR="0" wp14:anchorId="08C3C48D" wp14:editId="705F222C">
            <wp:extent cx="5321300" cy="1209040"/>
            <wp:effectExtent l="0" t="0" r="0" b="0"/>
            <wp:docPr id="64624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4696" name="Picture 1" descr="A screenshot of a computer&#10;&#10;AI-generated content may be incorrect."/>
                    <pic:cNvPicPr/>
                  </pic:nvPicPr>
                  <pic:blipFill>
                    <a:blip r:embed="rId20"/>
                    <a:stretch>
                      <a:fillRect/>
                    </a:stretch>
                  </pic:blipFill>
                  <pic:spPr>
                    <a:xfrm>
                      <a:off x="0" y="0"/>
                      <a:ext cx="5321300" cy="1209040"/>
                    </a:xfrm>
                    <a:prstGeom prst="rect">
                      <a:avLst/>
                    </a:prstGeom>
                  </pic:spPr>
                </pic:pic>
              </a:graphicData>
            </a:graphic>
          </wp:inline>
        </w:drawing>
      </w:r>
    </w:p>
    <w:p w14:paraId="116B2B17" w14:textId="5B25C40A" w:rsidR="006F51CB" w:rsidRPr="004F72AA" w:rsidRDefault="006F51CB" w:rsidP="004F72AA">
      <w:pPr>
        <w:numPr>
          <w:ilvl w:val="2"/>
          <w:numId w:val="1"/>
        </w:numPr>
        <w:jc w:val="both"/>
        <w:rPr>
          <w:b/>
          <w:bCs/>
        </w:rPr>
      </w:pPr>
      <w:r w:rsidRPr="004F72AA">
        <w:rPr>
          <w:b/>
          <w:bCs/>
        </w:rPr>
        <w:t>Internal Alerts</w:t>
      </w:r>
    </w:p>
    <w:p w14:paraId="1148F63F" w14:textId="625B75D7" w:rsidR="0045520A" w:rsidRDefault="00231CA0" w:rsidP="00231CA0">
      <w:pPr>
        <w:ind w:left="720"/>
        <w:jc w:val="both"/>
      </w:pPr>
      <w:r w:rsidRPr="00231CA0">
        <w:lastRenderedPageBreak/>
        <w:t xml:space="preserve">The </w:t>
      </w:r>
      <w:r w:rsidRPr="00231CA0">
        <w:rPr>
          <w:b/>
          <w:bCs/>
        </w:rPr>
        <w:t>Internal Alerts Tab</w:t>
      </w:r>
      <w:r w:rsidRPr="00231CA0">
        <w:t xml:space="preserve"> tracks internally visible alerts tied to stakeholders or products. Each alert includes a title, type, associated product, responsible user, and a follow-up mechanism.</w:t>
      </w:r>
    </w:p>
    <w:tbl>
      <w:tblPr>
        <w:tblStyle w:val="TableGrid"/>
        <w:tblW w:w="8788" w:type="dxa"/>
        <w:tblInd w:w="279" w:type="dxa"/>
        <w:tblLook w:val="04A0" w:firstRow="1" w:lastRow="0" w:firstColumn="1" w:lastColumn="0" w:noHBand="0" w:noVBand="1"/>
      </w:tblPr>
      <w:tblGrid>
        <w:gridCol w:w="2268"/>
        <w:gridCol w:w="6520"/>
      </w:tblGrid>
      <w:tr w:rsidR="00231CA0" w14:paraId="74FC3CCE" w14:textId="77777777" w:rsidTr="00641DC5">
        <w:tc>
          <w:tcPr>
            <w:tcW w:w="2268" w:type="dxa"/>
          </w:tcPr>
          <w:p w14:paraId="50AE3DFA" w14:textId="77777777" w:rsidR="00231CA0" w:rsidRPr="004856E6" w:rsidRDefault="00231CA0" w:rsidP="00641DC5">
            <w:pPr>
              <w:jc w:val="both"/>
              <w:rPr>
                <w:b/>
                <w:bCs/>
              </w:rPr>
            </w:pPr>
            <w:r>
              <w:rPr>
                <w:b/>
                <w:bCs/>
              </w:rPr>
              <w:t>Field/Feature Name</w:t>
            </w:r>
          </w:p>
        </w:tc>
        <w:tc>
          <w:tcPr>
            <w:tcW w:w="6520" w:type="dxa"/>
          </w:tcPr>
          <w:p w14:paraId="478C85F7" w14:textId="77777777" w:rsidR="00231CA0" w:rsidRPr="004856E6" w:rsidRDefault="00231CA0" w:rsidP="00641DC5">
            <w:pPr>
              <w:jc w:val="both"/>
              <w:rPr>
                <w:b/>
                <w:bCs/>
              </w:rPr>
            </w:pPr>
            <w:r>
              <w:rPr>
                <w:b/>
                <w:bCs/>
              </w:rPr>
              <w:t>Description</w:t>
            </w:r>
          </w:p>
        </w:tc>
      </w:tr>
      <w:tr w:rsidR="00231CA0" w14:paraId="5075BAFA" w14:textId="77777777" w:rsidTr="00641DC5">
        <w:tc>
          <w:tcPr>
            <w:tcW w:w="2268" w:type="dxa"/>
          </w:tcPr>
          <w:p w14:paraId="0BB59024" w14:textId="14F11172" w:rsidR="00231CA0" w:rsidRDefault="00231CA0" w:rsidP="00641DC5">
            <w:pPr>
              <w:jc w:val="both"/>
            </w:pPr>
            <w:r>
              <w:t>Alert ID</w:t>
            </w:r>
          </w:p>
        </w:tc>
        <w:tc>
          <w:tcPr>
            <w:tcW w:w="6520" w:type="dxa"/>
          </w:tcPr>
          <w:p w14:paraId="4F677EBB" w14:textId="51DEA5FC" w:rsidR="00231CA0" w:rsidRDefault="00231CA0" w:rsidP="00641DC5">
            <w:pPr>
              <w:jc w:val="both"/>
            </w:pPr>
            <w:r w:rsidRPr="00231CA0">
              <w:t>Unique identifier for the internal alert entry</w:t>
            </w:r>
          </w:p>
        </w:tc>
      </w:tr>
      <w:tr w:rsidR="00231CA0" w14:paraId="618AD1D9" w14:textId="77777777" w:rsidTr="00641DC5">
        <w:tc>
          <w:tcPr>
            <w:tcW w:w="2268" w:type="dxa"/>
          </w:tcPr>
          <w:p w14:paraId="4F92EA00" w14:textId="0463493B" w:rsidR="00231CA0" w:rsidRDefault="00231CA0" w:rsidP="00641DC5">
            <w:pPr>
              <w:jc w:val="both"/>
            </w:pPr>
            <w:r>
              <w:t>Follow-up Status</w:t>
            </w:r>
          </w:p>
        </w:tc>
        <w:tc>
          <w:tcPr>
            <w:tcW w:w="6520" w:type="dxa"/>
          </w:tcPr>
          <w:p w14:paraId="5227F264" w14:textId="762204DA" w:rsidR="00231CA0" w:rsidRPr="000F1D9C" w:rsidRDefault="00231CA0" w:rsidP="00641DC5">
            <w:pPr>
              <w:jc w:val="both"/>
            </w:pPr>
            <w:r w:rsidRPr="00231CA0">
              <w:t>The current status of follow-up actions (e.g., Pending, In Progress, Resolved)</w:t>
            </w:r>
          </w:p>
        </w:tc>
      </w:tr>
      <w:tr w:rsidR="00231CA0" w14:paraId="15CF844C" w14:textId="77777777" w:rsidTr="00641DC5">
        <w:tc>
          <w:tcPr>
            <w:tcW w:w="2268" w:type="dxa"/>
          </w:tcPr>
          <w:p w14:paraId="25A164C6" w14:textId="1CA4C31D" w:rsidR="00231CA0" w:rsidRDefault="00231CA0" w:rsidP="00641DC5">
            <w:pPr>
              <w:jc w:val="both"/>
            </w:pPr>
            <w:r>
              <w:t>Follow-up Notes</w:t>
            </w:r>
          </w:p>
        </w:tc>
        <w:tc>
          <w:tcPr>
            <w:tcW w:w="6520" w:type="dxa"/>
          </w:tcPr>
          <w:p w14:paraId="3BA3CBD5" w14:textId="6293AB15" w:rsidR="00231CA0" w:rsidRPr="00AB3C01" w:rsidRDefault="00231CA0" w:rsidP="00641DC5">
            <w:pPr>
              <w:jc w:val="both"/>
            </w:pPr>
            <w:r w:rsidRPr="00231CA0">
              <w:t>Additional notes or context regarding follow-up actions taken or planned</w:t>
            </w:r>
          </w:p>
        </w:tc>
      </w:tr>
    </w:tbl>
    <w:p w14:paraId="4EDF94B5" w14:textId="77777777" w:rsidR="00231CA0" w:rsidRDefault="00231CA0" w:rsidP="00231CA0">
      <w:pPr>
        <w:ind w:left="720"/>
        <w:jc w:val="both"/>
      </w:pPr>
    </w:p>
    <w:p w14:paraId="2F73E2D7" w14:textId="6128158C" w:rsidR="00C61D5A" w:rsidRDefault="00C6340C" w:rsidP="00231CA0">
      <w:pPr>
        <w:ind w:left="720"/>
        <w:jc w:val="both"/>
      </w:pPr>
      <w:r w:rsidRPr="00C6340C">
        <w:drawing>
          <wp:inline distT="0" distB="0" distL="0" distR="0" wp14:anchorId="59CF7A0B" wp14:editId="2E15DD15">
            <wp:extent cx="5308600" cy="1127125"/>
            <wp:effectExtent l="0" t="0" r="6350" b="0"/>
            <wp:docPr id="819695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95063" name="Picture 1" descr="A screenshot of a computer&#10;&#10;AI-generated content may be incorrect."/>
                    <pic:cNvPicPr/>
                  </pic:nvPicPr>
                  <pic:blipFill>
                    <a:blip r:embed="rId21"/>
                    <a:stretch>
                      <a:fillRect/>
                    </a:stretch>
                  </pic:blipFill>
                  <pic:spPr>
                    <a:xfrm>
                      <a:off x="0" y="0"/>
                      <a:ext cx="5308600" cy="1127125"/>
                    </a:xfrm>
                    <a:prstGeom prst="rect">
                      <a:avLst/>
                    </a:prstGeom>
                  </pic:spPr>
                </pic:pic>
              </a:graphicData>
            </a:graphic>
          </wp:inline>
        </w:drawing>
      </w:r>
    </w:p>
    <w:sectPr w:rsidR="00C61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6979"/>
    <w:multiLevelType w:val="hybridMultilevel"/>
    <w:tmpl w:val="273480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C541B0"/>
    <w:multiLevelType w:val="multilevel"/>
    <w:tmpl w:val="64B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00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C0257"/>
    <w:multiLevelType w:val="multilevel"/>
    <w:tmpl w:val="EB2C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E2F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ED2D2D"/>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5127F2"/>
    <w:multiLevelType w:val="hybridMultilevel"/>
    <w:tmpl w:val="2CD42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B83C91"/>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5D38A9"/>
    <w:multiLevelType w:val="multilevel"/>
    <w:tmpl w:val="C4E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119E3"/>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BB13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406C73"/>
    <w:multiLevelType w:val="multilevel"/>
    <w:tmpl w:val="8FF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B2B26"/>
    <w:multiLevelType w:val="multilevel"/>
    <w:tmpl w:val="0A3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71EB5"/>
    <w:multiLevelType w:val="hybridMultilevel"/>
    <w:tmpl w:val="5BCABF9C"/>
    <w:lvl w:ilvl="0" w:tplc="40090017">
      <w:start w:val="1"/>
      <w:numFmt w:val="lowerLetter"/>
      <w:lvlText w:val="%1)"/>
      <w:lvlJc w:val="left"/>
      <w:pPr>
        <w:ind w:left="1146" w:hanging="360"/>
      </w:pPr>
    </w:lvl>
    <w:lvl w:ilvl="1" w:tplc="40090019">
      <w:start w:val="1"/>
      <w:numFmt w:val="lowerLetter"/>
      <w:lvlText w:val="%2."/>
      <w:lvlJc w:val="left"/>
      <w:pPr>
        <w:ind w:left="1866" w:hanging="360"/>
      </w:pPr>
    </w:lvl>
    <w:lvl w:ilvl="2" w:tplc="4009001B">
      <w:start w:val="1"/>
      <w:numFmt w:val="lowerRoman"/>
      <w:lvlText w:val="%3."/>
      <w:lvlJc w:val="right"/>
      <w:pPr>
        <w:ind w:left="2586" w:hanging="180"/>
      </w:pPr>
    </w:lvl>
    <w:lvl w:ilvl="3" w:tplc="4009000F">
      <w:start w:val="1"/>
      <w:numFmt w:val="decimal"/>
      <w:lvlText w:val="%4."/>
      <w:lvlJc w:val="left"/>
      <w:pPr>
        <w:ind w:left="3306" w:hanging="360"/>
      </w:pPr>
    </w:lvl>
    <w:lvl w:ilvl="4" w:tplc="40090019">
      <w:start w:val="1"/>
      <w:numFmt w:val="lowerLetter"/>
      <w:lvlText w:val="%5."/>
      <w:lvlJc w:val="left"/>
      <w:pPr>
        <w:ind w:left="4026" w:hanging="360"/>
      </w:pPr>
    </w:lvl>
    <w:lvl w:ilvl="5" w:tplc="4009001B">
      <w:start w:val="1"/>
      <w:numFmt w:val="lowerRoman"/>
      <w:lvlText w:val="%6."/>
      <w:lvlJc w:val="right"/>
      <w:pPr>
        <w:ind w:left="4746" w:hanging="180"/>
      </w:pPr>
    </w:lvl>
    <w:lvl w:ilvl="6" w:tplc="4009000F">
      <w:start w:val="1"/>
      <w:numFmt w:val="decimal"/>
      <w:lvlText w:val="%7."/>
      <w:lvlJc w:val="left"/>
      <w:pPr>
        <w:ind w:left="5466" w:hanging="360"/>
      </w:pPr>
    </w:lvl>
    <w:lvl w:ilvl="7" w:tplc="40090019">
      <w:start w:val="1"/>
      <w:numFmt w:val="lowerLetter"/>
      <w:lvlText w:val="%8."/>
      <w:lvlJc w:val="left"/>
      <w:pPr>
        <w:ind w:left="6186" w:hanging="360"/>
      </w:pPr>
    </w:lvl>
    <w:lvl w:ilvl="8" w:tplc="4009001B">
      <w:start w:val="1"/>
      <w:numFmt w:val="lowerRoman"/>
      <w:lvlText w:val="%9."/>
      <w:lvlJc w:val="right"/>
      <w:pPr>
        <w:ind w:left="6906" w:hanging="180"/>
      </w:pPr>
    </w:lvl>
  </w:abstractNum>
  <w:abstractNum w:abstractNumId="14" w15:restartNumberingAfterBreak="0">
    <w:nsid w:val="6A946D6A"/>
    <w:multiLevelType w:val="hybridMultilevel"/>
    <w:tmpl w:val="C638C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56746A"/>
    <w:multiLevelType w:val="hybridMultilevel"/>
    <w:tmpl w:val="A53EE44A"/>
    <w:lvl w:ilvl="0" w:tplc="4009000F">
      <w:start w:val="1"/>
      <w:numFmt w:val="decimal"/>
      <w:lvlText w:val="%1."/>
      <w:lvlJc w:val="left"/>
      <w:pPr>
        <w:ind w:left="1506" w:hanging="360"/>
      </w:p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num w:numId="1" w16cid:durableId="4931789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3503699">
    <w:abstractNumId w:val="13"/>
  </w:num>
  <w:num w:numId="3" w16cid:durableId="1984189502">
    <w:abstractNumId w:val="12"/>
  </w:num>
  <w:num w:numId="4" w16cid:durableId="460461766">
    <w:abstractNumId w:val="1"/>
  </w:num>
  <w:num w:numId="5" w16cid:durableId="751506900">
    <w:abstractNumId w:val="11"/>
  </w:num>
  <w:num w:numId="6" w16cid:durableId="2128889138">
    <w:abstractNumId w:val="3"/>
  </w:num>
  <w:num w:numId="7" w16cid:durableId="833060400">
    <w:abstractNumId w:val="8"/>
  </w:num>
  <w:num w:numId="8" w16cid:durableId="2003652981">
    <w:abstractNumId w:val="13"/>
  </w:num>
  <w:num w:numId="9" w16cid:durableId="1397892690">
    <w:abstractNumId w:val="6"/>
  </w:num>
  <w:num w:numId="10" w16cid:durableId="1838837192">
    <w:abstractNumId w:val="14"/>
  </w:num>
  <w:num w:numId="11" w16cid:durableId="1656183553">
    <w:abstractNumId w:val="0"/>
  </w:num>
  <w:num w:numId="12" w16cid:durableId="1227692036">
    <w:abstractNumId w:val="15"/>
  </w:num>
  <w:num w:numId="13" w16cid:durableId="1107848159">
    <w:abstractNumId w:val="2"/>
  </w:num>
  <w:num w:numId="14" w16cid:durableId="764115710">
    <w:abstractNumId w:val="4"/>
  </w:num>
  <w:num w:numId="15" w16cid:durableId="1139224734">
    <w:abstractNumId w:val="10"/>
  </w:num>
  <w:num w:numId="16" w16cid:durableId="1446847343">
    <w:abstractNumId w:val="5"/>
  </w:num>
  <w:num w:numId="17" w16cid:durableId="1642417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C0"/>
    <w:rsid w:val="00056CA8"/>
    <w:rsid w:val="000A30AB"/>
    <w:rsid w:val="000F1D9C"/>
    <w:rsid w:val="00103913"/>
    <w:rsid w:val="00231CA0"/>
    <w:rsid w:val="0027564C"/>
    <w:rsid w:val="002D2912"/>
    <w:rsid w:val="00383A59"/>
    <w:rsid w:val="004134C8"/>
    <w:rsid w:val="00452789"/>
    <w:rsid w:val="0045520A"/>
    <w:rsid w:val="004856E6"/>
    <w:rsid w:val="004A1EF3"/>
    <w:rsid w:val="004F72AA"/>
    <w:rsid w:val="005509CA"/>
    <w:rsid w:val="005F749B"/>
    <w:rsid w:val="006E4B41"/>
    <w:rsid w:val="006F51CB"/>
    <w:rsid w:val="00702105"/>
    <w:rsid w:val="00704FD4"/>
    <w:rsid w:val="00724B98"/>
    <w:rsid w:val="007C2A9B"/>
    <w:rsid w:val="00804084"/>
    <w:rsid w:val="00873522"/>
    <w:rsid w:val="00887DA4"/>
    <w:rsid w:val="009276CE"/>
    <w:rsid w:val="00A51B20"/>
    <w:rsid w:val="00AB3C01"/>
    <w:rsid w:val="00B656EE"/>
    <w:rsid w:val="00C56ADB"/>
    <w:rsid w:val="00C61D5A"/>
    <w:rsid w:val="00C6340C"/>
    <w:rsid w:val="00C83A92"/>
    <w:rsid w:val="00CC5151"/>
    <w:rsid w:val="00D562DD"/>
    <w:rsid w:val="00DC6DDC"/>
    <w:rsid w:val="00E03295"/>
    <w:rsid w:val="00E571C0"/>
    <w:rsid w:val="00E933B2"/>
    <w:rsid w:val="00F67885"/>
    <w:rsid w:val="00F9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1891"/>
  <w15:chartTrackingRefBased/>
  <w15:docId w15:val="{85CF7324-63DD-4D69-8396-740AA196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C0"/>
    <w:rPr>
      <w:rFonts w:eastAsiaTheme="majorEastAsia" w:cstheme="majorBidi"/>
      <w:color w:val="272727" w:themeColor="text1" w:themeTint="D8"/>
    </w:rPr>
  </w:style>
  <w:style w:type="paragraph" w:styleId="Title">
    <w:name w:val="Title"/>
    <w:basedOn w:val="Normal"/>
    <w:next w:val="Normal"/>
    <w:link w:val="TitleChar"/>
    <w:uiPriority w:val="10"/>
    <w:qFormat/>
    <w:rsid w:val="00E57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C0"/>
    <w:pPr>
      <w:spacing w:before="160"/>
      <w:jc w:val="center"/>
    </w:pPr>
    <w:rPr>
      <w:i/>
      <w:iCs/>
      <w:color w:val="404040" w:themeColor="text1" w:themeTint="BF"/>
    </w:rPr>
  </w:style>
  <w:style w:type="character" w:customStyle="1" w:styleId="QuoteChar">
    <w:name w:val="Quote Char"/>
    <w:basedOn w:val="DefaultParagraphFont"/>
    <w:link w:val="Quote"/>
    <w:uiPriority w:val="29"/>
    <w:rsid w:val="00E571C0"/>
    <w:rPr>
      <w:i/>
      <w:iCs/>
      <w:color w:val="404040" w:themeColor="text1" w:themeTint="BF"/>
    </w:rPr>
  </w:style>
  <w:style w:type="paragraph" w:styleId="ListParagraph">
    <w:name w:val="List Paragraph"/>
    <w:basedOn w:val="Normal"/>
    <w:uiPriority w:val="34"/>
    <w:qFormat/>
    <w:rsid w:val="00E571C0"/>
    <w:pPr>
      <w:ind w:left="720"/>
      <w:contextualSpacing/>
    </w:pPr>
  </w:style>
  <w:style w:type="character" w:styleId="IntenseEmphasis">
    <w:name w:val="Intense Emphasis"/>
    <w:basedOn w:val="DefaultParagraphFont"/>
    <w:uiPriority w:val="21"/>
    <w:qFormat/>
    <w:rsid w:val="00E571C0"/>
    <w:rPr>
      <w:i/>
      <w:iCs/>
      <w:color w:val="0F4761" w:themeColor="accent1" w:themeShade="BF"/>
    </w:rPr>
  </w:style>
  <w:style w:type="paragraph" w:styleId="IntenseQuote">
    <w:name w:val="Intense Quote"/>
    <w:basedOn w:val="Normal"/>
    <w:next w:val="Normal"/>
    <w:link w:val="IntenseQuoteChar"/>
    <w:uiPriority w:val="30"/>
    <w:qFormat/>
    <w:rsid w:val="00E57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1C0"/>
    <w:rPr>
      <w:i/>
      <w:iCs/>
      <w:color w:val="0F4761" w:themeColor="accent1" w:themeShade="BF"/>
    </w:rPr>
  </w:style>
  <w:style w:type="character" w:styleId="IntenseReference">
    <w:name w:val="Intense Reference"/>
    <w:basedOn w:val="DefaultParagraphFont"/>
    <w:uiPriority w:val="32"/>
    <w:qFormat/>
    <w:rsid w:val="00E571C0"/>
    <w:rPr>
      <w:b/>
      <w:bCs/>
      <w:smallCaps/>
      <w:color w:val="0F4761" w:themeColor="accent1" w:themeShade="BF"/>
      <w:spacing w:val="5"/>
    </w:rPr>
  </w:style>
  <w:style w:type="table" w:styleId="TableGrid">
    <w:name w:val="Table Grid"/>
    <w:basedOn w:val="TableNormal"/>
    <w:uiPriority w:val="39"/>
    <w:rsid w:val="00485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5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652041">
      <w:bodyDiv w:val="1"/>
      <w:marLeft w:val="0"/>
      <w:marRight w:val="0"/>
      <w:marTop w:val="0"/>
      <w:marBottom w:val="0"/>
      <w:divBdr>
        <w:top w:val="none" w:sz="0" w:space="0" w:color="auto"/>
        <w:left w:val="none" w:sz="0" w:space="0" w:color="auto"/>
        <w:bottom w:val="none" w:sz="0" w:space="0" w:color="auto"/>
        <w:right w:val="none" w:sz="0" w:space="0" w:color="auto"/>
      </w:divBdr>
    </w:div>
    <w:div w:id="351495360">
      <w:bodyDiv w:val="1"/>
      <w:marLeft w:val="0"/>
      <w:marRight w:val="0"/>
      <w:marTop w:val="0"/>
      <w:marBottom w:val="0"/>
      <w:divBdr>
        <w:top w:val="none" w:sz="0" w:space="0" w:color="auto"/>
        <w:left w:val="none" w:sz="0" w:space="0" w:color="auto"/>
        <w:bottom w:val="none" w:sz="0" w:space="0" w:color="auto"/>
        <w:right w:val="none" w:sz="0" w:space="0" w:color="auto"/>
      </w:divBdr>
    </w:div>
    <w:div w:id="453057578">
      <w:bodyDiv w:val="1"/>
      <w:marLeft w:val="0"/>
      <w:marRight w:val="0"/>
      <w:marTop w:val="0"/>
      <w:marBottom w:val="0"/>
      <w:divBdr>
        <w:top w:val="none" w:sz="0" w:space="0" w:color="auto"/>
        <w:left w:val="none" w:sz="0" w:space="0" w:color="auto"/>
        <w:bottom w:val="none" w:sz="0" w:space="0" w:color="auto"/>
        <w:right w:val="none" w:sz="0" w:space="0" w:color="auto"/>
      </w:divBdr>
    </w:div>
    <w:div w:id="590160687">
      <w:bodyDiv w:val="1"/>
      <w:marLeft w:val="0"/>
      <w:marRight w:val="0"/>
      <w:marTop w:val="0"/>
      <w:marBottom w:val="0"/>
      <w:divBdr>
        <w:top w:val="none" w:sz="0" w:space="0" w:color="auto"/>
        <w:left w:val="none" w:sz="0" w:space="0" w:color="auto"/>
        <w:bottom w:val="none" w:sz="0" w:space="0" w:color="auto"/>
        <w:right w:val="none" w:sz="0" w:space="0" w:color="auto"/>
      </w:divBdr>
    </w:div>
    <w:div w:id="608005280">
      <w:bodyDiv w:val="1"/>
      <w:marLeft w:val="0"/>
      <w:marRight w:val="0"/>
      <w:marTop w:val="0"/>
      <w:marBottom w:val="0"/>
      <w:divBdr>
        <w:top w:val="none" w:sz="0" w:space="0" w:color="auto"/>
        <w:left w:val="none" w:sz="0" w:space="0" w:color="auto"/>
        <w:bottom w:val="none" w:sz="0" w:space="0" w:color="auto"/>
        <w:right w:val="none" w:sz="0" w:space="0" w:color="auto"/>
      </w:divBdr>
    </w:div>
    <w:div w:id="657878925">
      <w:bodyDiv w:val="1"/>
      <w:marLeft w:val="0"/>
      <w:marRight w:val="0"/>
      <w:marTop w:val="0"/>
      <w:marBottom w:val="0"/>
      <w:divBdr>
        <w:top w:val="none" w:sz="0" w:space="0" w:color="auto"/>
        <w:left w:val="none" w:sz="0" w:space="0" w:color="auto"/>
        <w:bottom w:val="none" w:sz="0" w:space="0" w:color="auto"/>
        <w:right w:val="none" w:sz="0" w:space="0" w:color="auto"/>
      </w:divBdr>
    </w:div>
    <w:div w:id="681127971">
      <w:bodyDiv w:val="1"/>
      <w:marLeft w:val="0"/>
      <w:marRight w:val="0"/>
      <w:marTop w:val="0"/>
      <w:marBottom w:val="0"/>
      <w:divBdr>
        <w:top w:val="none" w:sz="0" w:space="0" w:color="auto"/>
        <w:left w:val="none" w:sz="0" w:space="0" w:color="auto"/>
        <w:bottom w:val="none" w:sz="0" w:space="0" w:color="auto"/>
        <w:right w:val="none" w:sz="0" w:space="0" w:color="auto"/>
      </w:divBdr>
    </w:div>
    <w:div w:id="1065763019">
      <w:bodyDiv w:val="1"/>
      <w:marLeft w:val="0"/>
      <w:marRight w:val="0"/>
      <w:marTop w:val="0"/>
      <w:marBottom w:val="0"/>
      <w:divBdr>
        <w:top w:val="none" w:sz="0" w:space="0" w:color="auto"/>
        <w:left w:val="none" w:sz="0" w:space="0" w:color="auto"/>
        <w:bottom w:val="none" w:sz="0" w:space="0" w:color="auto"/>
        <w:right w:val="none" w:sz="0" w:space="0" w:color="auto"/>
      </w:divBdr>
    </w:div>
    <w:div w:id="1182475207">
      <w:bodyDiv w:val="1"/>
      <w:marLeft w:val="0"/>
      <w:marRight w:val="0"/>
      <w:marTop w:val="0"/>
      <w:marBottom w:val="0"/>
      <w:divBdr>
        <w:top w:val="none" w:sz="0" w:space="0" w:color="auto"/>
        <w:left w:val="none" w:sz="0" w:space="0" w:color="auto"/>
        <w:bottom w:val="none" w:sz="0" w:space="0" w:color="auto"/>
        <w:right w:val="none" w:sz="0" w:space="0" w:color="auto"/>
      </w:divBdr>
    </w:div>
    <w:div w:id="1306355326">
      <w:bodyDiv w:val="1"/>
      <w:marLeft w:val="0"/>
      <w:marRight w:val="0"/>
      <w:marTop w:val="0"/>
      <w:marBottom w:val="0"/>
      <w:divBdr>
        <w:top w:val="none" w:sz="0" w:space="0" w:color="auto"/>
        <w:left w:val="none" w:sz="0" w:space="0" w:color="auto"/>
        <w:bottom w:val="none" w:sz="0" w:space="0" w:color="auto"/>
        <w:right w:val="none" w:sz="0" w:space="0" w:color="auto"/>
      </w:divBdr>
    </w:div>
    <w:div w:id="1356616214">
      <w:bodyDiv w:val="1"/>
      <w:marLeft w:val="0"/>
      <w:marRight w:val="0"/>
      <w:marTop w:val="0"/>
      <w:marBottom w:val="0"/>
      <w:divBdr>
        <w:top w:val="none" w:sz="0" w:space="0" w:color="auto"/>
        <w:left w:val="none" w:sz="0" w:space="0" w:color="auto"/>
        <w:bottom w:val="none" w:sz="0" w:space="0" w:color="auto"/>
        <w:right w:val="none" w:sz="0" w:space="0" w:color="auto"/>
      </w:divBdr>
    </w:div>
    <w:div w:id="1387291107">
      <w:bodyDiv w:val="1"/>
      <w:marLeft w:val="0"/>
      <w:marRight w:val="0"/>
      <w:marTop w:val="0"/>
      <w:marBottom w:val="0"/>
      <w:divBdr>
        <w:top w:val="none" w:sz="0" w:space="0" w:color="auto"/>
        <w:left w:val="none" w:sz="0" w:space="0" w:color="auto"/>
        <w:bottom w:val="none" w:sz="0" w:space="0" w:color="auto"/>
        <w:right w:val="none" w:sz="0" w:space="0" w:color="auto"/>
      </w:divBdr>
    </w:div>
    <w:div w:id="1486624651">
      <w:bodyDiv w:val="1"/>
      <w:marLeft w:val="0"/>
      <w:marRight w:val="0"/>
      <w:marTop w:val="0"/>
      <w:marBottom w:val="0"/>
      <w:divBdr>
        <w:top w:val="none" w:sz="0" w:space="0" w:color="auto"/>
        <w:left w:val="none" w:sz="0" w:space="0" w:color="auto"/>
        <w:bottom w:val="none" w:sz="0" w:space="0" w:color="auto"/>
        <w:right w:val="none" w:sz="0" w:space="0" w:color="auto"/>
      </w:divBdr>
    </w:div>
    <w:div w:id="1499424107">
      <w:bodyDiv w:val="1"/>
      <w:marLeft w:val="0"/>
      <w:marRight w:val="0"/>
      <w:marTop w:val="0"/>
      <w:marBottom w:val="0"/>
      <w:divBdr>
        <w:top w:val="none" w:sz="0" w:space="0" w:color="auto"/>
        <w:left w:val="none" w:sz="0" w:space="0" w:color="auto"/>
        <w:bottom w:val="none" w:sz="0" w:space="0" w:color="auto"/>
        <w:right w:val="none" w:sz="0" w:space="0" w:color="auto"/>
      </w:divBdr>
    </w:div>
    <w:div w:id="1514805408">
      <w:bodyDiv w:val="1"/>
      <w:marLeft w:val="0"/>
      <w:marRight w:val="0"/>
      <w:marTop w:val="0"/>
      <w:marBottom w:val="0"/>
      <w:divBdr>
        <w:top w:val="none" w:sz="0" w:space="0" w:color="auto"/>
        <w:left w:val="none" w:sz="0" w:space="0" w:color="auto"/>
        <w:bottom w:val="none" w:sz="0" w:space="0" w:color="auto"/>
        <w:right w:val="none" w:sz="0" w:space="0" w:color="auto"/>
      </w:divBdr>
    </w:div>
    <w:div w:id="1596787721">
      <w:bodyDiv w:val="1"/>
      <w:marLeft w:val="0"/>
      <w:marRight w:val="0"/>
      <w:marTop w:val="0"/>
      <w:marBottom w:val="0"/>
      <w:divBdr>
        <w:top w:val="none" w:sz="0" w:space="0" w:color="auto"/>
        <w:left w:val="none" w:sz="0" w:space="0" w:color="auto"/>
        <w:bottom w:val="none" w:sz="0" w:space="0" w:color="auto"/>
        <w:right w:val="none" w:sz="0" w:space="0" w:color="auto"/>
      </w:divBdr>
    </w:div>
    <w:div w:id="1597901492">
      <w:bodyDiv w:val="1"/>
      <w:marLeft w:val="0"/>
      <w:marRight w:val="0"/>
      <w:marTop w:val="0"/>
      <w:marBottom w:val="0"/>
      <w:divBdr>
        <w:top w:val="none" w:sz="0" w:space="0" w:color="auto"/>
        <w:left w:val="none" w:sz="0" w:space="0" w:color="auto"/>
        <w:bottom w:val="none" w:sz="0" w:space="0" w:color="auto"/>
        <w:right w:val="none" w:sz="0" w:space="0" w:color="auto"/>
      </w:divBdr>
    </w:div>
    <w:div w:id="1635941843">
      <w:bodyDiv w:val="1"/>
      <w:marLeft w:val="0"/>
      <w:marRight w:val="0"/>
      <w:marTop w:val="0"/>
      <w:marBottom w:val="0"/>
      <w:divBdr>
        <w:top w:val="none" w:sz="0" w:space="0" w:color="auto"/>
        <w:left w:val="none" w:sz="0" w:space="0" w:color="auto"/>
        <w:bottom w:val="none" w:sz="0" w:space="0" w:color="auto"/>
        <w:right w:val="none" w:sz="0" w:space="0" w:color="auto"/>
      </w:divBdr>
    </w:div>
    <w:div w:id="1770852874">
      <w:bodyDiv w:val="1"/>
      <w:marLeft w:val="0"/>
      <w:marRight w:val="0"/>
      <w:marTop w:val="0"/>
      <w:marBottom w:val="0"/>
      <w:divBdr>
        <w:top w:val="none" w:sz="0" w:space="0" w:color="auto"/>
        <w:left w:val="none" w:sz="0" w:space="0" w:color="auto"/>
        <w:bottom w:val="none" w:sz="0" w:space="0" w:color="auto"/>
        <w:right w:val="none" w:sz="0" w:space="0" w:color="auto"/>
      </w:divBdr>
    </w:div>
    <w:div w:id="17890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2ABC-7395-4ABB-80EC-1E3363FA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Ajaya Saipriya Sahoo</dc:creator>
  <cp:keywords/>
  <dc:description/>
  <cp:lastModifiedBy>Ajaya Saipriya Sahoo</cp:lastModifiedBy>
  <cp:revision>18</cp:revision>
  <dcterms:created xsi:type="dcterms:W3CDTF">2025-05-21T06:19:00Z</dcterms:created>
  <dcterms:modified xsi:type="dcterms:W3CDTF">2025-05-21T07:02:00Z</dcterms:modified>
</cp:coreProperties>
</file>