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/>
      </w:pPr>
      <w:r>
        <w:rPr>
          <w:rFonts w:ascii="Arial" w:hAnsi="Arial"/>
          <w:b/>
          <w:color w:val="5B39D5"/>
          <w:sz w:val="32"/>
        </w:rPr>
        <w:t>Z SPHERE</w:t>
      </w:r>
    </w:p>
    <w:p>
      <w:r>
        <w:rPr>
          <w:rFonts w:ascii="Arial" w:hAnsi="Arial"/>
          <w:b/>
          <w:color w:val="17365D"/>
          <w:sz w:val="56"/>
        </w:rPr>
        <w:t>UI/UX, Product Flow &amp; Competitive Audit</w:t>
      </w:r>
    </w:p>
    <w:p>
      <w:pPr>
        <w:spacing w:after="100"/>
      </w:pPr>
      <w:r>
        <w:rPr>
          <w:rFonts w:ascii="Arial" w:hAnsi="Arial"/>
          <w:b w:val="0"/>
          <w:i w:val="0"/>
          <w:color w:val="4D5562"/>
          <w:sz w:val="22"/>
        </w:rPr>
        <w:t>Exhaustive interface review • information architecture • responsive behavior • interaction quality • accessibility • copy quality • competitor benchmarking • redesign blueprint</w:t>
      </w:r>
    </w:p>
    <w:p>
      <w:pPr>
        <w:spacing w:after="100"/>
      </w:pPr>
      <w:r>
        <w:rPr>
          <w:rFonts w:ascii="Arial" w:hAnsi="Arial"/>
          <w:b w:val="0"/>
          <w:i w:val="0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3F0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5B39D5"/>
                <w:sz w:val="20"/>
              </w:rPr>
              <w:t>Scope boundary</w:t>
            </w:r>
          </w:p>
          <w:p>
            <w:pPr>
              <w:spacing w:after="0"/>
            </w:pPr>
            <w:r>
              <w:rPr>
                <w:rFonts w:ascii="Arial" w:hAnsi="Arial"/>
                <w:color w:val="1F2430"/>
                <w:sz w:val="18"/>
              </w:rPr>
              <w:t>This report deliberately focuses on user interface, experience architecture, content, navigation, responsive behavior and front-end implementation quality. It does not attempt to score or redesign AI models because Z Sphere is a student community/event platform, not an AI product.</w:t>
            </w:r>
          </w:p>
        </w:tc>
      </w:tr>
    </w:tbl>
    <w:p/>
    <w:p>
      <w:pPr>
        <w:spacing w:after="100"/>
      </w:pPr>
      <w:r>
        <w:rPr>
          <w:rFonts w:ascii="Arial" w:hAnsi="Arial"/>
          <w:b/>
          <w:i w:val="0"/>
          <w:color w:val="17365D"/>
          <w:sz w:val="20"/>
        </w:rPr>
        <w:t>Audited snapshot: 49 files • 9,336 text lines • HTML/CSS/JavaScript + Supabase-connected UI</w:t>
      </w:r>
    </w:p>
    <w:p>
      <w:pPr>
        <w:spacing w:after="100"/>
      </w:pPr>
      <w:r>
        <w:rPr>
          <w:rFonts w:ascii="Arial" w:hAnsi="Arial"/>
          <w:b w:val="0"/>
          <w:i/>
          <w:color w:val="707580"/>
          <w:sz w:val="17"/>
        </w:rPr>
        <w:t>Prepared for product and engineering implementation planning. Competitive observations are based on current public product documentation available on 9 August 2026.</w:t>
      </w: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Bullet"/>
        <w:spacing w:after="60"/>
      </w:pPr>
      <w:r>
        <w:t>1. Executive verdict and scorecard</w:t>
      </w:r>
    </w:p>
    <w:p>
      <w:pPr>
        <w:pStyle w:val="ListBullet"/>
        <w:spacing w:after="60"/>
      </w:pPr>
      <w:r>
        <w:t>2. Scope, methodology and audit limits</w:t>
      </w:r>
    </w:p>
    <w:p>
      <w:pPr>
        <w:pStyle w:val="ListBullet"/>
        <w:spacing w:after="60"/>
      </w:pPr>
      <w:r>
        <w:t>3. Repository and interface architecture map</w:t>
      </w:r>
    </w:p>
    <w:p>
      <w:pPr>
        <w:pStyle w:val="ListBullet"/>
        <w:spacing w:after="60"/>
      </w:pPr>
      <w:r>
        <w:t>4. Current end-to-end user journeys</w:t>
      </w:r>
    </w:p>
    <w:p>
      <w:pPr>
        <w:pStyle w:val="ListBullet"/>
        <w:spacing w:after="60"/>
      </w:pPr>
      <w:r>
        <w:t>5. Information architecture and navigation audit</w:t>
      </w:r>
    </w:p>
    <w:p>
      <w:pPr>
        <w:pStyle w:val="ListBullet"/>
        <w:spacing w:after="60"/>
      </w:pPr>
      <w:r>
        <w:t>6. Visual design system and consistency audit</w:t>
      </w:r>
    </w:p>
    <w:p>
      <w:pPr>
        <w:pStyle w:val="ListBullet"/>
        <w:spacing w:after="60"/>
      </w:pPr>
      <w:r>
        <w:t>7. Responsive layout, overflow and mobile audit</w:t>
      </w:r>
    </w:p>
    <w:p>
      <w:pPr>
        <w:pStyle w:val="ListBullet"/>
        <w:spacing w:after="60"/>
      </w:pPr>
      <w:r>
        <w:t>8. Public-page UX audit</w:t>
      </w:r>
    </w:p>
    <w:p>
      <w:pPr>
        <w:pStyle w:val="ListBullet"/>
        <w:spacing w:after="60"/>
      </w:pPr>
      <w:r>
        <w:t>9. Authentication and student-account UX audit</w:t>
      </w:r>
    </w:p>
    <w:p>
      <w:pPr>
        <w:pStyle w:val="ListBullet"/>
        <w:spacing w:after="60"/>
      </w:pPr>
      <w:r>
        <w:t>10. Admin-console UX audit</w:t>
      </w:r>
    </w:p>
    <w:p>
      <w:pPr>
        <w:pStyle w:val="ListBullet"/>
        <w:spacing w:after="60"/>
      </w:pPr>
      <w:r>
        <w:t>11. Interaction, feedback, accessibility and motion audit</w:t>
      </w:r>
    </w:p>
    <w:p>
      <w:pPr>
        <w:pStyle w:val="ListBullet"/>
        <w:spacing w:after="60"/>
      </w:pPr>
      <w:r>
        <w:t>12. English copy and content-quality audit</w:t>
      </w:r>
    </w:p>
    <w:p>
      <w:pPr>
        <w:pStyle w:val="ListBullet"/>
        <w:spacing w:after="60"/>
      </w:pPr>
      <w:r>
        <w:t>13. Consolidated UI implementation findings</w:t>
      </w:r>
    </w:p>
    <w:p>
      <w:pPr>
        <w:pStyle w:val="ListBullet"/>
        <w:spacing w:after="60"/>
      </w:pPr>
      <w:r>
        <w:t>14. Competitive landscape — direct and indirect</w:t>
      </w:r>
    </w:p>
    <w:p>
      <w:pPr>
        <w:pStyle w:val="ListBullet"/>
        <w:spacing w:after="60"/>
      </w:pPr>
      <w:r>
        <w:t>15. Differentiation thesis for Z Sphere</w:t>
      </w:r>
    </w:p>
    <w:p>
      <w:pPr>
        <w:pStyle w:val="ListBullet"/>
        <w:spacing w:after="60"/>
      </w:pPr>
      <w:r>
        <w:t>16. Target information architecture and ideal product flow</w:t>
      </w:r>
    </w:p>
    <w:p>
      <w:pPr>
        <w:pStyle w:val="ListBullet"/>
        <w:spacing w:after="60"/>
      </w:pPr>
      <w:r>
        <w:t>17. Target component/design-system architecture</w:t>
      </w:r>
    </w:p>
    <w:p>
      <w:pPr>
        <w:pStyle w:val="ListBullet"/>
        <w:spacing w:after="60"/>
      </w:pPr>
      <w:r>
        <w:t>18. Page-by-page redesign specification</w:t>
      </w:r>
    </w:p>
    <w:p>
      <w:pPr>
        <w:pStyle w:val="ListBullet"/>
        <w:spacing w:after="60"/>
      </w:pPr>
      <w:r>
        <w:t>19. Prioritized UI implementation roadmap</w:t>
      </w:r>
    </w:p>
    <w:p>
      <w:pPr>
        <w:pStyle w:val="ListBullet"/>
        <w:spacing w:after="60"/>
      </w:pPr>
      <w:r>
        <w:t>20. QA and release gates</w:t>
      </w:r>
    </w:p>
    <w:p>
      <w:pPr>
        <w:pStyle w:val="ListBullet"/>
        <w:spacing w:after="60"/>
      </w:pPr>
      <w:r>
        <w:t>21. Definition of “professional and robust”</w:t>
      </w:r>
    </w:p>
    <w:p>
      <w:pPr>
        <w:pStyle w:val="ListBullet"/>
        <w:spacing w:after="60"/>
      </w:pPr>
      <w:r>
        <w:t>Appendix A. Complete file-by-file UI inventory</w:t>
      </w:r>
    </w:p>
    <w:p>
      <w:pPr>
        <w:pStyle w:val="ListBullet"/>
        <w:spacing w:after="60"/>
      </w:pPr>
      <w:r>
        <w:t>Appendix B. Competitive research sources</w:t>
      </w:r>
    </w:p>
    <w:p>
      <w:pPr>
        <w:pStyle w:val="Heading1"/>
      </w:pPr>
      <w:r>
        <w:t>1. Executive verdict and scorecard</w:t>
      </w:r>
    </w:p>
    <w:p>
      <w:pPr>
        <w:spacing w:after="100"/>
      </w:pPr>
      <w:r>
        <w:rPr>
          <w:rFonts w:ascii="Arial" w:hAnsi="Arial"/>
          <w:b w:val="0"/>
          <w:i w:val="0"/>
        </w:rPr>
        <w:t>Z Sphere already has the breadth of a credible student technology-community product: session discovery, domain exploration, registration, announcements, gallery, team profiles, student accounts and an administrative console. The problem is not missing screens; the problem is that the screens do not yet behave like one coherent product system.</w:t>
      </w:r>
    </w:p>
    <w:p>
      <w:pPr>
        <w:spacing w:after="100"/>
      </w:pPr>
      <w:r>
        <w:rPr>
          <w:rFonts w:ascii="Arial" w:hAnsi="Arial"/>
          <w:b w:val="0"/>
          <w:i w:val="0"/>
        </w:rPr>
        <w:t>The codebase has a recognizable design-token layer and responsive breakpoints, but repeated HTML shells, 212 inline style declarations, inconsistent navigation variants, inconsistent vocabulary, accessibility gaps, and duplicated page-level patterns make the experience feel hand-assembled instead of productized.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3F0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5B39D5"/>
                <w:sz w:val="20"/>
              </w:rPr>
              <w:t>Core recommendation</w:t>
            </w:r>
          </w:p>
          <w:p>
            <w:pPr>
              <w:spacing w:after="0"/>
            </w:pPr>
            <w:r>
              <w:rPr>
                <w:rFonts w:ascii="Arial" w:hAnsi="Arial"/>
                <w:color w:val="1F2430"/>
                <w:sz w:val="18"/>
              </w:rPr>
              <w:t>Do not redesign Z Sphere as a flashy event website. Redesign it as a focused student-community operating system: Discover → Understand → Register → Prepare → Attend → Learn → Showcase → Return. Every screen should reinforce that lifecycle, and admin screens should mirror the same object model.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304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Dimension</w:t>
            </w:r>
          </w:p>
        </w:tc>
        <w:tc>
          <w:tcPr>
            <w:tcW w:type="dxa" w:w="144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Current</w:t>
            </w:r>
          </w:p>
        </w:tc>
        <w:tc>
          <w:tcPr>
            <w:tcW w:type="dxa" w:w="144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Target</w:t>
            </w:r>
          </w:p>
        </w:tc>
        <w:tc>
          <w:tcPr>
            <w:tcW w:type="dxa" w:w="619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Key reason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Information architecture</w:t>
            </w:r>
          </w:p>
        </w:tc>
        <w:tc>
          <w:tcPr>
            <w:tcW w:type="dxa" w:w="1440"/>
            <w:shd w:fill="FDECE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C0392B"/>
                <w:sz w:val="16"/>
              </w:rPr>
              <w:t>5.5/10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9/10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Desktop/mobile/account/admin navigation are not one coherent hierarchy.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Visual consistency</w:t>
            </w:r>
          </w:p>
        </w:tc>
        <w:tc>
          <w:tcPr>
            <w:tcW w:type="dxa" w:w="1440"/>
            <w:shd w:fill="FFF4D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B7791F"/>
                <w:sz w:val="16"/>
              </w:rPr>
              <w:t>6/10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9/10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A usable token system exists, but inline CSS and page-specific overrides create drift.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Responsive robustness</w:t>
            </w:r>
          </w:p>
        </w:tc>
        <w:tc>
          <w:tcPr>
            <w:tcW w:type="dxa" w:w="1440"/>
            <w:shd w:fill="FFF4D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B7791F"/>
                <w:sz w:val="16"/>
              </w:rPr>
              <w:t>6/10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9/10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Breakpoints exist, yet overflow is partly masked and admin navigation relies on horizontal scrolling.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Accessibility</w:t>
            </w:r>
          </w:p>
        </w:tc>
        <w:tc>
          <w:tcPr>
            <w:tcW w:type="dxa" w:w="1440"/>
            <w:shd w:fill="FDECE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C0392B"/>
                <w:sz w:val="16"/>
              </w:rPr>
              <w:t>4.5/10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8.5/10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Focus, drawer/modal focus management, live feedback and reduced-motion behavior need work.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Content clarity</w:t>
            </w:r>
          </w:p>
        </w:tc>
        <w:tc>
          <w:tcPr>
            <w:tcW w:type="dxa" w:w="1440"/>
            <w:shd w:fill="FFF4D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B7791F"/>
                <w:sz w:val="16"/>
              </w:rPr>
              <w:t>6/10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9/10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“event/session/workshop” terminology and several English phrases are inconsistent or awkward.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Student journey</w:t>
            </w:r>
          </w:p>
        </w:tc>
        <w:tc>
          <w:tcPr>
            <w:tcW w:type="dxa" w:w="1440"/>
            <w:shd w:fill="FFF4D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B7791F"/>
                <w:sz w:val="16"/>
              </w:rPr>
              <w:t>6.5/10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9/10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Registration exists, but pre-event, post-event, certificate/resource and continuity states are thin.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Admin workflow</w:t>
            </w:r>
          </w:p>
        </w:tc>
        <w:tc>
          <w:tcPr>
            <w:tcW w:type="dxa" w:w="1440"/>
            <w:shd w:fill="FFF4D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B7791F"/>
                <w:sz w:val="16"/>
              </w:rPr>
              <w:t>6/10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9/10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Core CRUD exists but lacks workflow hierarchy, progressive disclosure and mobile-first admin patterns.</w:t>
            </w:r>
          </w:p>
        </w:tc>
      </w:tr>
      <w:tr>
        <w:tc>
          <w:tcPr>
            <w:tcW w:type="dxa" w:w="2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Competitive differentiation</w:t>
            </w:r>
          </w:p>
        </w:tc>
        <w:tc>
          <w:tcPr>
            <w:tcW w:type="dxa" w:w="1440"/>
            <w:shd w:fill="FDECEC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C0392B"/>
                <w:sz w:val="16"/>
              </w:rPr>
              <w:t>5/10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8.5/10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Current experience resembles a compact event catalogue; the opportunity is a learning-community lifecycle.</w:t>
            </w:r>
          </w:p>
        </w:tc>
      </w:tr>
    </w:tbl>
    <w:p/>
    <w:p>
      <w:pPr>
        <w:pStyle w:val="Heading2"/>
      </w:pPr>
      <w:r>
        <w:t>What is already valuable</w:t>
      </w:r>
    </w:p>
    <w:p>
      <w:pPr>
        <w:pStyle w:val="ListBullet"/>
        <w:spacing w:after="60"/>
      </w:pPr>
      <w:r>
        <w:t>Vanilla HTML/CSS/JavaScript keeps the interface portable, inspectable and fast to iterate.</w:t>
      </w:r>
    </w:p>
    <w:p>
      <w:pPr>
        <w:pStyle w:val="ListBullet"/>
        <w:spacing w:after="60"/>
      </w:pPr>
      <w:r>
        <w:t>Shared design tokens, reusable button/form/card families and responsive breakpoints provide a usable foundation.</w:t>
      </w:r>
    </w:p>
    <w:p>
      <w:pPr>
        <w:pStyle w:val="ListBullet"/>
        <w:spacing w:after="60"/>
      </w:pPr>
      <w:r>
        <w:t>The product scope is coherent for a student-led technical community: domains, sessions, registration, announcements, gallery, profiles and administration.</w:t>
      </w:r>
    </w:p>
    <w:p>
      <w:pPr>
        <w:pStyle w:val="ListBullet"/>
        <w:spacing w:after="60"/>
      </w:pPr>
      <w:r>
        <w:t>Public and authenticated areas are visually related instead of being completely separate products.</w:t>
      </w:r>
    </w:p>
    <w:p>
      <w:pPr>
        <w:pStyle w:val="ListBullet"/>
        <w:spacing w:after="60"/>
      </w:pPr>
      <w:r>
        <w:t>The interface already avoids the extreme rounded-card/glassmorphism clutter common in AI-generated websites.</w:t>
      </w:r>
    </w:p>
    <w:p>
      <w:pPr>
        <w:pStyle w:val="Heading2"/>
      </w:pPr>
      <w:r>
        <w:t>What blocks a professional release</w:t>
      </w:r>
    </w:p>
    <w:p>
      <w:pPr>
        <w:pStyle w:val="ListBullet"/>
        <w:spacing w:after="60"/>
      </w:pPr>
      <w:r>
        <w:t>The same header, drawer and footer are copied across many pages; this has already caused desktop/mobile/footer navigation disagreement.</w:t>
      </w:r>
    </w:p>
    <w:p>
      <w:pPr>
        <w:pStyle w:val="ListBullet"/>
        <w:spacing w:after="60"/>
      </w:pPr>
      <w:r>
        <w:t>Body-level overflow is hidden globally, which can conceal layout bugs instead of proving that the layout is responsive.</w:t>
      </w:r>
    </w:p>
    <w:p>
      <w:pPr>
        <w:pStyle w:val="ListBullet"/>
        <w:spacing w:after="60"/>
      </w:pPr>
      <w:r>
        <w:t>The mobile drawer changes visual state but not accessible state; focus is not trapped or restored.</w:t>
      </w:r>
    </w:p>
    <w:p>
      <w:pPr>
        <w:pStyle w:val="ListBullet"/>
        <w:spacing w:after="60"/>
      </w:pPr>
      <w:r>
        <w:t>Modals do not establish a complete accessible dialog lifecycle, and toasts are not announced to assistive technology.</w:t>
      </w:r>
    </w:p>
    <w:p>
      <w:pPr>
        <w:pStyle w:val="ListBullet"/>
        <w:spacing w:after="60"/>
      </w:pPr>
      <w:r>
        <w:t>Scroll-reveal content starts at opacity 0 and depends on JavaScript; failure or blocked JS can hide content.</w:t>
      </w:r>
    </w:p>
    <w:p>
      <w:pPr>
        <w:pStyle w:val="ListBullet"/>
        <w:spacing w:after="60"/>
      </w:pPr>
      <w:r>
        <w:t>Inline styling is widespread (212 declarations across 24 HTML files), defeating the stated modular CSS architecture.</w:t>
      </w:r>
    </w:p>
    <w:p>
      <w:pPr>
        <w:pStyle w:val="ListBullet"/>
        <w:spacing w:after="60"/>
      </w:pPr>
      <w:r>
        <w:t>Admin navigation collapses into a horizontally scrolling toolbar at &lt;=960px instead of a deliberate mobile admin information architecture.</w:t>
      </w:r>
    </w:p>
    <w:p>
      <w:pPr>
        <w:pStyle w:val="ListBullet"/>
        <w:spacing w:after="60"/>
      </w:pPr>
      <w:r>
        <w:t>Product language switches among “sessions”, “events”, and “workshops” without a clear taxonomy.</w:t>
      </w:r>
    </w:p>
    <w:p>
      <w:pPr>
        <w:pStyle w:val="ListBullet"/>
        <w:spacing w:after="60"/>
      </w:pPr>
      <w:r>
        <w:t>No unified empty/loading/error/skeleton system exists across catalogue, detail, account and admin data surfaces.</w:t>
      </w:r>
    </w:p>
    <w:p>
      <w:pPr>
        <w:pStyle w:val="ListBullet"/>
        <w:spacing w:after="60"/>
      </w:pPr>
      <w:r>
        <w:t>Page copy and CTA phrasing need editorial normalization before the product can feel institutionally credible.</w:t>
      </w:r>
    </w:p>
    <w:p>
      <w:pPr>
        <w:pStyle w:val="Heading1"/>
      </w:pPr>
      <w:r>
        <w:t>2. Scope, methodology and audit limits</w:t>
      </w:r>
    </w:p>
    <w:p>
      <w:pPr>
        <w:spacing w:after="100"/>
      </w:pPr>
      <w:r>
        <w:rPr>
          <w:rFonts w:ascii="Arial" w:hAnsi="Arial"/>
          <w:b w:val="0"/>
          <w:i w:val="0"/>
        </w:rPr>
        <w:t>The supplied archive contains 49 files and 9,336 text lines. Every file was inventoried. All 24 HTML pages, 6 CSS files and 15 JavaScript files were statically reviewed for their role in navigation, layout, responsive behavior, rendering, interaction or content. Binary/logo and deployment/documentation files were also included in the appendix.</w:t>
      </w:r>
    </w:p>
    <w:p>
      <w:pPr>
        <w:pStyle w:val="ListBullet"/>
        <w:spacing w:after="60"/>
      </w:pPr>
      <w:r>
        <w:t>Page-structure audit: headings, forms, tables, link destinations, duplicated navigation shells, script/style dependencies and inline styling.</w:t>
      </w:r>
    </w:p>
    <w:p>
      <w:pPr>
        <w:pStyle w:val="ListBullet"/>
        <w:spacing w:after="60"/>
      </w:pPr>
      <w:r>
        <w:t>CSS audit: token usage, fixed dimensions, media queries, overflow behavior, focus states, animation, card/radius/shadow density and responsive substitutions.</w:t>
      </w:r>
    </w:p>
    <w:p>
      <w:pPr>
        <w:pStyle w:val="ListBullet"/>
        <w:spacing w:after="60"/>
      </w:pPr>
      <w:r>
        <w:t>JavaScript UI audit: dynamic rendering, navigation state, drawer/modal/toast behavior, filtering, authentication state, account/admin state and redirects.</w:t>
      </w:r>
    </w:p>
    <w:p>
      <w:pPr>
        <w:pStyle w:val="ListBullet"/>
        <w:spacing w:after="60"/>
      </w:pPr>
      <w:r>
        <w:t>Content audit: terminology, CTA hierarchy, English quality, duplication and lifecycle completeness.</w:t>
      </w:r>
    </w:p>
    <w:p>
      <w:pPr>
        <w:pStyle w:val="ListBullet"/>
        <w:spacing w:after="60"/>
      </w:pPr>
      <w:r>
        <w:t>Competitive audit: current public product capabilities of student-engagement, event, community and hackathon platforms.</w:t>
      </w:r>
    </w:p>
    <w:p>
      <w:pPr>
        <w:spacing w:after="100"/>
      </w:pPr>
      <w:r>
        <w:rPr>
          <w:rFonts w:ascii="Arial" w:hAnsi="Arial"/>
          <w:b w:val="0"/>
          <w:i/>
          <w:color w:val="707580"/>
          <w:sz w:val="17"/>
        </w:rPr>
        <w:t>Limit: this is a repository/interface audit rather than a moderated usability study with real students. Runtime Supabase data quality and institution-specific policies may change individual screen states.</w:t>
      </w:r>
    </w:p>
    <w:p>
      <w:pPr>
        <w:pStyle w:val="Heading1"/>
      </w:pPr>
      <w:r>
        <w:t>3. Repository and interface architecture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87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Layer</w:t>
            </w:r>
          </w:p>
        </w:tc>
        <w:tc>
          <w:tcPr>
            <w:tcW w:type="dxa" w:w="316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Files</w:t>
            </w:r>
          </w:p>
        </w:tc>
        <w:tc>
          <w:tcPr>
            <w:tcW w:type="dxa" w:w="475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UI responsibility</w:t>
            </w:r>
          </w:p>
        </w:tc>
        <w:tc>
          <w:tcPr>
            <w:tcW w:type="dxa" w:w="3024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Assessment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Foundation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css/base.css; js/app.js; js/config.js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tokens, global shell, typography, helpers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Good starting point; needs stronger system ownership.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Components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css/components.css; js/ui.js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buttons, forms, badges, modal, toast, reusable feedback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Visually useful; accessibility and state completeness are weak.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Public pages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index.html; pages/sessions.html; event.html; domains*.html; about.html; team.html; gallery*.html; announcements.html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discovery and public community experience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Broad coverage; hierarchy and copy need consolidation.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Student account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account.css; account.js; login/signup/reset/profile/my-sessions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identity, profile, registrations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Functional structure but too page-fragmented and repetitive.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Admin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admin.css; admin.js; admin*.html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event, registration, announcement, gallery and team management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Good object coverage; weak mobile/admin workflow architecture.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Data connection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supabase-client.js; data-service.js; auth.js; forms.js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state, Supabase queries, redirects and UI updates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UI depends heavily on remote state; needs standardized loading/error/empty presentation.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Responsive</w:t>
            </w:r>
          </w:p>
        </w:tc>
        <w:tc>
          <w:tcPr>
            <w:tcW w:type="dxa" w:w="31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responsive.css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drawer and breakpoint adaptations</w:t>
            </w:r>
          </w:p>
        </w:tc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Broad breakpoint coverage, but several adaptations are tactical rather than structural.</w:t>
            </w:r>
          </w:p>
        </w:tc>
      </w:tr>
    </w:tbl>
    <w:p/>
    <w:p>
      <w:pPr>
        <w:pStyle w:val="Heading1"/>
      </w:pPr>
      <w:r>
        <w:t>4. Current end-to-end user journeys</w:t>
      </w:r>
    </w:p>
    <w:p>
      <w:pPr>
        <w:pStyle w:val="Heading2"/>
      </w:pPr>
      <w:r>
        <w:t>Student / visitor journey today</w:t>
      </w:r>
    </w:p>
    <w:p>
      <w:pPr>
        <w:pStyle w:val="ListNumber"/>
        <w:spacing w:after="60"/>
      </w:pPr>
      <w:r>
        <w:t>1. Landing page → featured recent sessions or domains.</w:t>
      </w:r>
    </w:p>
    <w:p>
      <w:pPr>
        <w:pStyle w:val="ListNumber"/>
        <w:spacing w:after="60"/>
      </w:pPr>
      <w:r>
        <w:t>2. Sessions catalogue → filter/search → event detail.</w:t>
      </w:r>
    </w:p>
    <w:p>
      <w:pPr>
        <w:pStyle w:val="ListNumber"/>
        <w:spacing w:after="60"/>
      </w:pPr>
      <w:r>
        <w:t>3. Event detail → authentication/profile guard → registration.</w:t>
      </w:r>
    </w:p>
    <w:p>
      <w:pPr>
        <w:pStyle w:val="ListNumber"/>
        <w:spacing w:after="60"/>
      </w:pPr>
      <w:r>
        <w:t>4. Login/sign-up → account overview.</w:t>
      </w:r>
    </w:p>
    <w:p>
      <w:pPr>
        <w:pStyle w:val="ListNumber"/>
        <w:spacing w:after="60"/>
      </w:pPr>
      <w:r>
        <w:t>5. Account → profile / my sessions / announcements.</w:t>
      </w:r>
    </w:p>
    <w:p>
      <w:pPr>
        <w:pStyle w:val="ListNumber"/>
        <w:spacing w:after="60"/>
      </w:pPr>
      <w:r>
        <w:t>6. Public return paths → gallery, team, about and domains.</w:t>
      </w:r>
    </w:p>
    <w:p>
      <w:pPr>
        <w:pStyle w:val="Heading2"/>
      </w:pPr>
      <w:r>
        <w:t>Admin journey today</w:t>
      </w:r>
    </w:p>
    <w:p>
      <w:pPr>
        <w:pStyle w:val="ListNumber"/>
        <w:spacing w:after="60"/>
      </w:pPr>
      <w:r>
        <w:t>1. Admin dashboard → event, registration, announcement, gallery or team section.</w:t>
      </w:r>
    </w:p>
    <w:p>
      <w:pPr>
        <w:pStyle w:val="ListNumber"/>
        <w:spacing w:after="60"/>
      </w:pPr>
      <w:r>
        <w:t>2. Create/edit a session using a long multi-section form.</w:t>
      </w:r>
    </w:p>
    <w:p>
      <w:pPr>
        <w:pStyle w:val="ListNumber"/>
        <w:spacing w:after="60"/>
      </w:pPr>
      <w:r>
        <w:t>3. Review registration table/cards.</w:t>
      </w:r>
    </w:p>
    <w:p>
      <w:pPr>
        <w:pStyle w:val="ListNumber"/>
        <w:spacing w:after="60"/>
      </w:pPr>
      <w:r>
        <w:t>4. Publish announcements.</w:t>
      </w:r>
    </w:p>
    <w:p>
      <w:pPr>
        <w:pStyle w:val="ListNumber"/>
        <w:spacing w:after="60"/>
      </w:pPr>
      <w:r>
        <w:t>5. Create gallery albums and team records.</w:t>
      </w:r>
    </w:p>
    <w:p>
      <w:pPr>
        <w:pStyle w:val="Heading2"/>
      </w:pPr>
      <w:r>
        <w:t>Where the flow breaks conceptually</w:t>
      </w:r>
    </w:p>
    <w:p>
      <w:pPr>
        <w:pStyle w:val="ListBullet"/>
        <w:spacing w:after="60"/>
      </w:pPr>
      <w:r>
        <w:t>The lifecycle effectively stops at registration. Preparation, reminders, check-in, resources, completion, feedback, certificates and post-event progression are not first-class journey states.</w:t>
      </w:r>
    </w:p>
    <w:p>
      <w:pPr>
        <w:pStyle w:val="ListBullet"/>
        <w:spacing w:after="60"/>
      </w:pPr>
      <w:r>
        <w:t>“Domains” act mainly as a marketing taxonomy. They are not yet persistent learning tracks with progress, recommended next sessions or member goals.</w:t>
      </w:r>
    </w:p>
    <w:p>
      <w:pPr>
        <w:pStyle w:val="ListBullet"/>
        <w:spacing w:after="60"/>
      </w:pPr>
      <w:r>
        <w:t>Gallery and team are separate destination pages rather than trust/identity signals woven into event and domain journeys.</w:t>
      </w:r>
    </w:p>
    <w:p>
      <w:pPr>
        <w:pStyle w:val="ListBullet"/>
        <w:spacing w:after="60"/>
      </w:pPr>
      <w:r>
        <w:t>Announcements are a separate feed rather than contextual notifications attached to registrations and sessions.</w:t>
      </w:r>
    </w:p>
    <w:p>
      <w:pPr>
        <w:pStyle w:val="ListBullet"/>
        <w:spacing w:after="60"/>
      </w:pPr>
      <w:r>
        <w:t>Admin object flows are CRUD-oriented; they are not organized around “plan → publish → promote → fill → run → close → follow up”.</w:t>
      </w:r>
    </w:p>
    <w:p>
      <w:pPr>
        <w:pStyle w:val="Heading1"/>
      </w:pPr>
      <w:r>
        <w:t>5. Information architecture and navigation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3F0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5B39D5"/>
                <w:sz w:val="20"/>
              </w:rPr>
              <w:t>Primary IA defect</w:t>
            </w:r>
          </w:p>
          <w:p>
            <w:pPr>
              <w:spacing w:after="0"/>
            </w:pPr>
            <w:r>
              <w:rPr>
                <w:rFonts w:ascii="Arial" w:hAnsi="Arial"/>
                <w:color w:val="1F2430"/>
                <w:sz w:val="18"/>
              </w:rPr>
              <w:t>The desktop navigation omits Team while the mobile drawer and footer include Team. This is direct evidence that duplicated navigation markup has already drifted.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87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Surface</w:t>
            </w:r>
          </w:p>
        </w:tc>
        <w:tc>
          <w:tcPr>
            <w:tcW w:type="dxa" w:w="3456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Current navigation pattern</w:t>
            </w:r>
          </w:p>
        </w:tc>
        <w:tc>
          <w:tcPr>
            <w:tcW w:type="dxa" w:w="4176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Problem</w:t>
            </w:r>
          </w:p>
        </w:tc>
        <w:tc>
          <w:tcPr>
            <w:tcW w:type="dxa" w:w="475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Recommended pattern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Public desktop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Home, Sessions, Domains, About, Gallery, Announcements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Team missing; six equally weighted links create weak priority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Home; Sessions; Learning Domains; Community (Team, Gallery, About); Updates.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Public mobile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Home, Sessions, Domains, About, Team, Gallery, Announcements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Different IA from desktop; long drawer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Mirror desktop groups; keep one primary CTA.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Authenticated header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Public links + Account/Admin actions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Header action area can grow unpredictably for admins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Avatar/account menu for identity; keep primary nav stable.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Account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Overview, Profile, My Sessions, Announcements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Good core set but duplicates global nav and logout in multiple places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Use account subnav inside one consistent app shell.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Admin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Dashboard, Events, Registrations, Announcements, Gallery, Team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Turns into horizontal scroller on tablet/mobile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Dedicated collapsible sidebar/drawer with section grouping.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Footer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Sessions, Domains, About, Team, Gallery, Announcements + admin/account</w:t>
            </w:r>
          </w:p>
        </w:tc>
        <w:tc>
          <w:tcPr>
            <w:tcW w:type="dxa" w:w="417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Exposes implementation destinations as utility links</w:t>
            </w:r>
          </w:p>
        </w:tc>
        <w:tc>
          <w:tcPr>
            <w:tcW w:type="dxa" w:w="47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Split Community / Participate / Account / Legal.</w:t>
            </w:r>
          </w:p>
        </w:tc>
      </w:tr>
    </w:tbl>
    <w:p/>
    <w:p>
      <w:pPr>
        <w:pStyle w:val="Heading1"/>
      </w:pPr>
      <w:r>
        <w:t>6. Visual design system and consistency audit</w:t>
      </w:r>
    </w:p>
    <w:p>
      <w:pPr>
        <w:spacing w:after="100"/>
      </w:pPr>
      <w:r>
        <w:rPr>
          <w:rFonts w:ascii="Arial" w:hAnsi="Arial"/>
          <w:b w:val="0"/>
          <w:i w:val="0"/>
        </w:rPr>
        <w:t>The interface already has a restrained, professional direction: navy/slate text, mint/blue accents, 6–20px radii and relatively light shadows. The problem is governance rather than the base aesthetic.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172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System area</w:t>
            </w:r>
          </w:p>
        </w:tc>
        <w:tc>
          <w:tcPr>
            <w:tcW w:type="dxa" w:w="360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Current behavior</w:t>
            </w:r>
          </w:p>
        </w:tc>
        <w:tc>
          <w:tcPr>
            <w:tcW w:type="dxa" w:w="388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4896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Fix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Typography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Plus Jakarta Sans via Google Fonts; 16px base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External font dependency; weights/hierarchy vary page-by-page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Define type scale tokens and local/system fallback behavior.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Spacing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Mix of tokens and ad-hoc px values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212 inline style attributes make spacing non-systemic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Create 4/8-based spacing tokens and eliminate inline layout rules.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Radii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6, 8, 14, 20px + pill tags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Mostly restrained, but cards/forms diverge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Define semantic radii: control 8, card 12, overlay 16, pill 9999.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Shadows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xs/sm/md/lg + custom component shadows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Hover elevation used inconsistently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Reserve elevation for overlays and interactive cards only.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Color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slate/navy + mint/blue + status colors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Accent roles overlap; some one-off inline colors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Define primary, interactive, success, warning, danger, neutral roles.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Cards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Event/domain/team/gallery/account/admin card families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Different padding/radius/hover behavior without hierarchy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Create Card variants: clickable, static, metric, media, form.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Buttons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navy, primary blue, light, secondary, danger, text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Two primary-looking systems create CTA ambiguity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Use one primary brand CTA; secondary/tertiary/destructive variants.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Forms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Good shared .form-control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Labels re-styled inline on auth/profile pages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Move all label/help/error states into component styles.</w:t>
            </w:r>
          </w:p>
        </w:tc>
      </w:tr>
      <w:tr>
        <w:tc>
          <w:tcPr>
            <w:tcW w:type="dxa" w:w="17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Motion</w:t>
            </w:r>
          </w:p>
        </w:tc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page fade + scroll reveal + hover lifts</w:t>
            </w:r>
          </w:p>
        </w:tc>
        <w:tc>
          <w:tcPr>
            <w:tcW w:type="dxa" w:w="38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Multiple motions can feel decorative and can hide content</w:t>
            </w:r>
          </w:p>
        </w:tc>
        <w:tc>
          <w:tcPr>
            <w:tcW w:type="dxa" w:w="48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Use motion only for state changes; support prefers-reduced-motion.</w:t>
            </w:r>
          </w:p>
        </w:tc>
      </w:tr>
    </w:tbl>
    <w:p/>
    <w:p>
      <w:pPr>
        <w:pStyle w:val="Heading1"/>
      </w:pPr>
      <w:r>
        <w:t>7. Responsive layout, overflow and mobile audit</w:t>
      </w:r>
    </w:p>
    <w:p>
      <w:pPr>
        <w:spacing w:after="100"/>
      </w:pPr>
      <w:r>
        <w:rPr>
          <w:rFonts w:ascii="Arial" w:hAnsi="Arial"/>
          <w:b w:val="0"/>
          <w:i w:val="0"/>
        </w:rPr>
        <w:t>Responsive CSS covers &lt;=960px, &lt;=768px and &lt;=600px. That is a solid baseline, but several rules solve symptoms rather than establishing resilient layout behavior.</w:t>
      </w:r>
    </w:p>
    <w:p>
      <w:pPr>
        <w:pStyle w:val="ListBullet"/>
        <w:spacing w:after="60"/>
      </w:pPr>
      <w:r>
        <w:t>Global `body { overflow-x: hidden; }` can mask overflowing children; QA should temporarily remove it and require every page to pass `scrollWidth == clientWidth` at target widths.</w:t>
      </w:r>
    </w:p>
    <w:p>
      <w:pPr>
        <w:pStyle w:val="ListBullet"/>
        <w:spacing w:after="60"/>
      </w:pPr>
      <w:r>
        <w:t>Admin sidebar becomes a horizontally scrollable strip at &lt;=960px. This is difficult to discover, hard to scan, and risky when the active item is off-screen.</w:t>
      </w:r>
    </w:p>
    <w:p>
      <w:pPr>
        <w:pStyle w:val="ListBullet"/>
        <w:spacing w:after="60"/>
      </w:pPr>
      <w:r>
        <w:t>Desktop navigation disappears at 960px, but the header keeps authentication actions plus hamburger; admin users can accumulate Explore + Account + Admin alongside the toggle.</w:t>
      </w:r>
    </w:p>
    <w:p>
      <w:pPr>
        <w:pStyle w:val="ListBullet"/>
        <w:spacing w:after="60"/>
      </w:pPr>
      <w:r>
        <w:t>Catalogue filters use a 2-column control grid at &lt;=600px; long option text can create cramped controls. A single-column stack is safer below ~420px.</w:t>
      </w:r>
    </w:p>
    <w:p>
      <w:pPr>
        <w:pStyle w:val="ListBullet"/>
        <w:spacing w:after="60"/>
      </w:pPr>
      <w:r>
        <w:t>Event cards convert from horizontal to vertical at &lt;=768px, which is appropriate; image heights are forced with !important, indicating specificity debt.</w:t>
      </w:r>
    </w:p>
    <w:p>
      <w:pPr>
        <w:pStyle w:val="ListBullet"/>
        <w:spacing w:after="60"/>
      </w:pPr>
      <w:r>
        <w:t>Badges and tags are forced to nowrap; multiple tags can still produce dense wraps or clipped sequences on narrow screens.</w:t>
      </w:r>
    </w:p>
    <w:p>
      <w:pPr>
        <w:pStyle w:val="ListBullet"/>
        <w:spacing w:after="60"/>
      </w:pPr>
      <w:r>
        <w:t>Auth cards are centered by viewport-height calculations; mobile browser chrome and keyboard states need min-height testing.</w:t>
      </w:r>
    </w:p>
    <w:p>
      <w:pPr>
        <w:pStyle w:val="ListBullet"/>
        <w:spacing w:after="60"/>
      </w:pPr>
      <w:r>
        <w:t>No breakpoint is designed specifically for 320–360px admin/form workflows, despite body allowing a 320px minimum.</w:t>
      </w:r>
    </w:p>
    <w:p>
      <w:pPr>
        <w:pStyle w:val="ListBullet"/>
        <w:spacing w:after="60"/>
      </w:pPr>
      <w:r>
        <w:t>Tables are hidden and replaced by mobile cards at &lt;=768px, which is the correct direction; the same content model should power both so actions/status remain identical.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3F0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5B39D5"/>
                <w:sz w:val="20"/>
              </w:rPr>
              <w:t>Mobile target</w:t>
            </w:r>
          </w:p>
          <w:p>
            <w:pPr>
              <w:spacing w:after="0"/>
            </w:pPr>
            <w:r>
              <w:rPr>
                <w:rFonts w:ascii="Arial" w:hAnsi="Arial"/>
                <w:color w:val="1F2430"/>
                <w:sz w:val="18"/>
              </w:rPr>
              <w:t>Design first for 360×800 and 390×844, then validate 320, 412, 768, 1024, 1280 and 1440 widths. Never use overflow:hidden as the acceptance criterion.</w:t>
            </w:r>
          </w:p>
        </w:tc>
      </w:tr>
    </w:tbl>
    <w:p/>
    <w:p>
      <w:pPr>
        <w:pStyle w:val="Heading1"/>
      </w:pPr>
      <w:r>
        <w:t>8. Public-page UX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87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Page</w:t>
            </w:r>
          </w:p>
        </w:tc>
        <w:tc>
          <w:tcPr>
            <w:tcW w:type="dxa" w:w="576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Primary UI issue</w:t>
            </w:r>
          </w:p>
        </w:tc>
        <w:tc>
          <w:tcPr>
            <w:tcW w:type="dxa" w:w="6624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Recommended redesign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Home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Hero says “Explore all sessions” but immediately presents featured recent sessions; no clear next upcoming event/impact proof</w:t>
            </w:r>
          </w:p>
        </w:tc>
        <w:tc>
          <w:tcPr>
            <w:tcW w:type="dxa" w:w="6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Hero: upcoming flagship session + one primary CTA; below: upcoming, domains, outcomes, community proof, latest update.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Sessions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Catalogue is structurally useful but filtering is a control bar without strong date/state grouping</w:t>
            </w:r>
          </w:p>
        </w:tc>
        <w:tc>
          <w:tcPr>
            <w:tcW w:type="dxa" w:w="6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Default sections: Upcoming / This month / Past. Add sticky compact filters and result count.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Event detail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Registration card is separate from learning outcomes/resources lifecycle</w:t>
            </w:r>
          </w:p>
        </w:tc>
        <w:tc>
          <w:tcPr>
            <w:tcW w:type="dxa" w:w="6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Structure: overview → outcomes → agenda → instructor/team → prerequisites → venue/time → seats → CTA → resources after registration.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Domains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Cards act like topic marketing tiles</w:t>
            </w:r>
          </w:p>
        </w:tc>
        <w:tc>
          <w:tcPr>
            <w:tcW w:type="dxa" w:w="6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Turn domains into track pages with beginner/intermediate sequence, next session and projects/resources.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Domain detail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Dynamic content has no static H1 in source and depends on JS/state</w:t>
            </w:r>
          </w:p>
        </w:tc>
        <w:tc>
          <w:tcPr>
            <w:tcW w:type="dxa" w:w="6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Guarantee semantic H1/loading skeleton/error state and canonical title.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Announcements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Button filters look like CTAs instead of view controls</w:t>
            </w:r>
          </w:p>
        </w:tc>
        <w:tc>
          <w:tcPr>
            <w:tcW w:type="dxa" w:w="6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Use tabs/chips with counts; pin urgent notices; add read/unread and event association.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Gallery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Album grid is isolated from session context</w:t>
            </w:r>
          </w:p>
        </w:tc>
        <w:tc>
          <w:tcPr>
            <w:tcW w:type="dxa" w:w="6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Link albums to event detail and post-event recap; use real image aspect ratios and caption metadata.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Gallery album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Lightbox is modal-driven but accessibility lifecycle is incomplete</w:t>
            </w:r>
          </w:p>
        </w:tc>
        <w:tc>
          <w:tcPr>
            <w:tcW w:type="dxa" w:w="6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Use proper gallery viewer with keyboard navigation, focus trap and image count.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Team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Team is missing from desktop navigation</w:t>
            </w:r>
          </w:p>
        </w:tc>
        <w:tc>
          <w:tcPr>
            <w:tcW w:type="dxa" w:w="6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Place under Community; show role, domain, contribution and verified social links consistently.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About</w:t>
            </w:r>
          </w:p>
        </w:tc>
        <w:tc>
          <w:tcPr>
            <w:tcW w:type="dxa" w:w="57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38 inline styles make this page the largest style exception</w:t>
            </w:r>
          </w:p>
        </w:tc>
        <w:tc>
          <w:tcPr>
            <w:tcW w:type="dxa" w:w="66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Rebuild from shared sections: mission, operating principles, outcomes, team/participation CTA.</w:t>
            </w:r>
          </w:p>
        </w:tc>
      </w:tr>
    </w:tbl>
    <w:p/>
    <w:p>
      <w:pPr>
        <w:pStyle w:val="Heading1"/>
      </w:pPr>
      <w:r>
        <w:t>9. Authentication and student-account UX audit</w:t>
      </w:r>
    </w:p>
    <w:p>
      <w:pPr>
        <w:pStyle w:val="ListBullet"/>
        <w:spacing w:after="60"/>
      </w:pPr>
      <w:r>
        <w:t>Login/sign-up forms are compact, but multiple inline typography/padding overrides create small visual differences from standard forms.</w:t>
      </w:r>
    </w:p>
    <w:p>
      <w:pPr>
        <w:pStyle w:val="ListBullet"/>
        <w:spacing w:after="60"/>
      </w:pPr>
      <w:r>
        <w:t>Password “Show” controls need `aria-pressed` or dynamic accessible labels (“Show password” / “Hide password”), not only changing visible text.</w:t>
      </w:r>
    </w:p>
    <w:p>
      <w:pPr>
        <w:pStyle w:val="ListBullet"/>
        <w:spacing w:after="60"/>
      </w:pPr>
      <w:r>
        <w:t>Forgot/reset pages drop the full footer while login/sign-up retain more of the public shell; recovery flow feels like a different product.</w:t>
      </w:r>
    </w:p>
    <w:p>
      <w:pPr>
        <w:pStyle w:val="ListBullet"/>
        <w:spacing w:after="60"/>
      </w:pPr>
      <w:r>
        <w:t>Profile completion is important to registration but should be presented as a guided checklist, not merely a banner or blocking error.</w:t>
      </w:r>
    </w:p>
    <w:p>
      <w:pPr>
        <w:pStyle w:val="ListBullet"/>
        <w:spacing w:after="60"/>
      </w:pPr>
      <w:r>
        <w:t>Logout appears in header, drawer and account menu; one predictable account-menu location is enough on desktop.</w:t>
      </w:r>
    </w:p>
    <w:p>
      <w:pPr>
        <w:pStyle w:val="ListBullet"/>
        <w:spacing w:after="60"/>
      </w:pPr>
      <w:r>
        <w:t>My Sessions uses button-looking tabs. Use a true tab pattern or segmented filter with `aria-selected` and stable URL/filter state.</w:t>
      </w:r>
    </w:p>
    <w:p>
      <w:pPr>
        <w:pStyle w:val="ListBullet"/>
        <w:spacing w:after="60"/>
      </w:pPr>
      <w:r>
        <w:t>Account overview should emphasize the next action: next registered session, profile completion, unread announcements, available resources/certificates.</w:t>
      </w:r>
    </w:p>
    <w:p>
      <w:pPr>
        <w:pStyle w:val="Heading2"/>
      </w:pPr>
      <w:r>
        <w:t>Recommended account dashboard</w:t>
      </w:r>
    </w:p>
    <w:p>
      <w:pPr>
        <w:pStyle w:val="ListBullet"/>
        <w:spacing w:after="60"/>
      </w:pPr>
      <w:r>
        <w:t>Next session card: date/time/venue, Add to Calendar, View details, QR/check-in state when available.</w:t>
      </w:r>
    </w:p>
    <w:p>
      <w:pPr>
        <w:pStyle w:val="ListBullet"/>
        <w:spacing w:after="60"/>
      </w:pPr>
      <w:r>
        <w:t>Learning track progress: domain, attended sessions, next recommended session.</w:t>
      </w:r>
    </w:p>
    <w:p>
      <w:pPr>
        <w:pStyle w:val="ListBullet"/>
        <w:spacing w:after="60"/>
      </w:pPr>
      <w:r>
        <w:t>Resources: slides, code, links and recordings attached to completed registrations.</w:t>
      </w:r>
    </w:p>
    <w:p>
      <w:pPr>
        <w:pStyle w:val="ListBullet"/>
        <w:spacing w:after="60"/>
      </w:pPr>
      <w:r>
        <w:t>Achievements: attendance/certificates/project showcases—only when real data exists.</w:t>
      </w:r>
    </w:p>
    <w:p>
      <w:pPr>
        <w:pStyle w:val="ListBullet"/>
        <w:spacing w:after="60"/>
      </w:pPr>
      <w:r>
        <w:t>Updates: contextual announcements for sessions the student registered for.</w:t>
      </w:r>
    </w:p>
    <w:p>
      <w:pPr>
        <w:pStyle w:val="ListBullet"/>
        <w:spacing w:after="60"/>
      </w:pPr>
      <w:r>
        <w:t>Profile &amp; preferences: course, semester, notification settings and privacy controls.</w:t>
      </w:r>
    </w:p>
    <w:p>
      <w:pPr>
        <w:pStyle w:val="Heading1"/>
      </w:pPr>
      <w:r>
        <w:t>10. Admin-console UX audit</w:t>
      </w:r>
    </w:p>
    <w:p>
      <w:pPr>
        <w:spacing w:after="100"/>
      </w:pPr>
      <w:r>
        <w:rPr>
          <w:rFonts w:ascii="Arial" w:hAnsi="Arial"/>
          <w:b w:val="0"/>
          <w:i w:val="0"/>
        </w:rPr>
        <w:t>The admin console already maps to the right core objects, but the experience is data-table/CRUD first. A robust team needs workflow-first administration.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187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Current area</w:t>
            </w:r>
          </w:p>
        </w:tc>
        <w:tc>
          <w:tcPr>
            <w:tcW w:type="dxa" w:w="532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Observed UX risk</w:t>
            </w:r>
          </w:p>
        </w:tc>
        <w:tc>
          <w:tcPr>
            <w:tcW w:type="dxa" w:w="7056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Recommended admin model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Dashboard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Metric cards without an operational priority queue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“Needs attention” first: low seats, upcoming sessions, unpublished draft, unread admin actions.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Events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Large table plus separate long form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Event lifecycle status + filters; create/edit via stepped form or anchored sections with autosave/draft state.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Event form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Agenda/resources dynamic rows, many fields in one page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Sections: Basics, Schedule, Content, Registration, Team, Resources, Publishing. Progressive disclosure.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Registrations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Table/card view only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Add search, status filters, bulk attendance, export, per-event context and safe destructive confirmations.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Announcements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Single form + list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Preview, audience estimate, scheduling, pinned/expiry state and event association.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Gallery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Album creation only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Two-stage album → media manager with upload progress, reorder, caption, cover selection and publish state.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Team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Member form/list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Order, role taxonomy, status, domain, visibility and social-link validation.</w:t>
            </w:r>
          </w:p>
        </w:tc>
      </w:tr>
      <w:tr>
        <w:tc>
          <w:tcPr>
            <w:tcW w:type="dxa" w:w="187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Mobile admin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Horizontal nav scroller</w:t>
            </w:r>
          </w:p>
        </w:tc>
        <w:tc>
          <w:tcPr>
            <w:tcW w:type="dxa" w:w="70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Use admin drawer + sticky page header + bottom-safe actions for forms.</w:t>
            </w:r>
          </w:p>
        </w:tc>
      </w:tr>
    </w:tbl>
    <w:p/>
    <w:p>
      <w:pPr>
        <w:pStyle w:val="Heading1"/>
      </w:pPr>
      <w:r>
        <w:t>11. Interaction, feedback, accessibility and motion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3024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Issue</w:t>
            </w:r>
          </w:p>
        </w:tc>
        <w:tc>
          <w:tcPr>
            <w:tcW w:type="dxa" w:w="3456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Evidence</w:t>
            </w:r>
          </w:p>
        </w:tc>
        <w:tc>
          <w:tcPr>
            <w:tcW w:type="dxa" w:w="3744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Impact</w:t>
            </w:r>
          </w:p>
        </w:tc>
        <w:tc>
          <w:tcPr>
            <w:tcW w:type="dxa" w:w="532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Fix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Missing general focus-visible system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CSS focus styles are mostly forms/search plus skip link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Keyboard users cannot reliably see location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Add `:focus-visible` ring to links, buttons, cards, tabs and custom controls.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Drawer state not exposed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navigation.js toggles classes/body overflow only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Screen readers do not know expanded state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Set aria-expanded, aria-controls; move focus into drawer; trap/restore focus.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Modal focus lifecycle incomplete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role=dialog/aria-modal present, but no labelled-by/focus trap/restore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Keyboard can escape behind overlay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Implement dialog manager with title ID, initial focus, trap, Escape and restore.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Toast not announced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Toast container has no aria-live/status role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Important feedback can be missed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Add polite/assertive live regions and persistent errors where action is required.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Scroll reveal depends on JS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`.reveal` starts at opacity:0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Content may remain invisible if JS/observer fails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Default visible; apply hidden state only after enhancement class is set.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Reduced motion missing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page fade, reveal, rotating hero, hover motion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Can cause discomfort and unnecessary movement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Add prefers-reduced-motion block disabling nonessential motion.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Tab semantics absent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Announcements/My Sessions use plain buttons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State is visual only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Use tablist/tab or filter semantics with aria-selected and keyboard behavior.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Icon-only row delete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Dynamic admin row uses “✕”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Ambiguous accessible name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Add aria-label with object context and larger touch target.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Inline event handlers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Logout/remove actions embedded in markup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Harder to standardize disabled/loading states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Move interaction binding to JS components.</w:t>
            </w:r>
          </w:p>
        </w:tc>
      </w:tr>
      <w:tr>
        <w:tc>
          <w:tcPr>
            <w:tcW w:type="dxa" w:w="30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Loading/error consistency</w:t>
            </w:r>
          </w:p>
        </w:tc>
        <w:tc>
          <w:tcPr>
            <w:tcW w:type="dxa" w:w="34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Dynamic pages render data independently</w:t>
            </w:r>
          </w:p>
        </w:tc>
        <w:tc>
          <w:tcPr>
            <w:tcW w:type="dxa" w:w="374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Different blank/error states feel broken</w:t>
            </w:r>
          </w:p>
        </w:tc>
        <w:tc>
          <w:tcPr>
            <w:tcW w:type="dxa" w:w="53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Create Skeleton, EmptyState, ErrorState and Retry components.</w:t>
            </w:r>
          </w:p>
        </w:tc>
      </w:tr>
    </w:tbl>
    <w:p/>
    <w:p>
      <w:pPr>
        <w:pStyle w:val="Heading1"/>
      </w:pPr>
      <w:r>
        <w:t>12. English copy and content-quality audit</w:t>
      </w:r>
    </w:p>
    <w:p>
      <w:pPr>
        <w:spacing w:after="100"/>
      </w:pPr>
      <w:r>
        <w:rPr>
          <w:rFonts w:ascii="Arial" w:hAnsi="Arial"/>
          <w:b w:val="0"/>
          <w:i w:val="0"/>
        </w:rPr>
        <w:t>The product needs a single editorial voice: concise, student-friendly, specific and institutional enough to inspire trust. Avoid generic AI-generated phrasing and marketing filler.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98"/>
        <w:gridCol w:w="3298"/>
        <w:gridCol w:w="3298"/>
      </w:tblGrid>
      <w:tr>
        <w:tc>
          <w:tcPr>
            <w:tcW w:type="dxa" w:w="432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Current wording / pattern</w:t>
            </w:r>
          </w:p>
        </w:tc>
        <w:tc>
          <w:tcPr>
            <w:tcW w:type="dxa" w:w="432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Problem</w:t>
            </w:r>
          </w:p>
        </w:tc>
        <w:tc>
          <w:tcPr>
            <w:tcW w:type="dxa" w:w="5904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Recommended wording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“Explore all sessions / Online and In-person”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Awkward hierarchy; title sounds like catalogue page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“Learn by building with Z Sphere” / “Practical sessions, workshops and build sprints for students.”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“We think these events might be of your interest.”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Non-native phrasing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“Sessions you may be interested in.”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“Explore events” vs “Sessions”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Terminology drift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Use “Explore sessions” if Session is the canonical object.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“Student Technology &amp; Learning Community”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Understandable but generic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Keep as descriptor; add a sharper promise around practical learning.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“Built by students, for practical learning.”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Good direction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Retain; support with concrete proof/outcomes.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“Conducted By”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Acceptable but less natural in product UI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“Facilitated by” or “Session lead”.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“Session Gallery”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Functional but disconnected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“Community highlights” with event-linked albums.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“Manage Student Team”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Sounds administrative/objectifying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“Manage team members”.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“Registration Administration”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Overly formal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“Registrations”.</w:t>
            </w:r>
          </w:p>
        </w:tc>
      </w:tr>
      <w:tr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“Create Student Account”</w:t>
            </w:r>
          </w:p>
        </w:tc>
        <w:tc>
          <w:tcPr>
            <w:tcW w:type="dxa" w:w="43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Long CTA</w:t>
            </w:r>
          </w:p>
        </w:tc>
        <w:tc>
          <w:tcPr>
            <w:tcW w:type="dxa" w:w="59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“Create account”.</w:t>
            </w:r>
          </w:p>
        </w:tc>
      </w:tr>
    </w:tbl>
    <w:p/>
    <w:p>
      <w:pPr>
        <w:sectPr>
          <w:footerReference w:type="default" r:id="rId34"/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13. Consolidated UI implementation findings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50"/>
        <w:gridCol w:w="3050"/>
        <w:gridCol w:w="3050"/>
        <w:gridCol w:w="3050"/>
        <w:gridCol w:w="3050"/>
      </w:tblGrid>
      <w:tr>
        <w:tc>
          <w:tcPr>
            <w:tcW w:type="dxa" w:w="79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ID</w:t>
            </w:r>
          </w:p>
        </w:tc>
        <w:tc>
          <w:tcPr>
            <w:tcW w:type="dxa" w:w="100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Severity</w:t>
            </w:r>
          </w:p>
        </w:tc>
        <w:tc>
          <w:tcPr>
            <w:tcW w:type="dxa" w:w="1656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619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Finding</w:t>
            </w:r>
          </w:p>
        </w:tc>
        <w:tc>
          <w:tcPr>
            <w:tcW w:type="dxa" w:w="6264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3"/>
              </w:rPr>
              <w:t>Implementation direction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UI-01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High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Navigation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Desktop nav omits Team while mobile/footer include it.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Create one nav data source/component; identical IA across shells.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UI-02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High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Architecture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Header/drawer/footer markup is copied across most HTML pages.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Generate/shared-include shell or client-side component to prevent drift.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UI-03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High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Responsive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Global overflow-x:hidden masks horizontal layout defects.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Remove as a fix; add automated viewport overflow tests.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UI-04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High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Accessibility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Mobile drawer does not manage aria-expanded, focus trap or focus restoration.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Implement accessible drawer controller.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UI-05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High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Accessibility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Modal lacks labelled-by/focus trap/restore-focus behavior.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Replace with a complete dialog primitive.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UI-06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High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Resilience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Scroll-reveal elements are invisible until JS activates them.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Progressive enhancement: visible by default.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UI-07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High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Maintainability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212 inline style attributes across 24 HTML pages.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Move all layout/typography states into component/page classes.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UI-08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High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Admin mobile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Admin navigation becomes horizontal scrolling strip.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Use collapsible admin sidebar/drawer.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UI-09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High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State UX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No universal loading/empty/error/retry component.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Define standard async-state components and apply everywhere.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UI-10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High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Accessibility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Focus-visible coverage is incomplete for buttons/links/custom controls.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Global keyboard focus token and component states.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UI-11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Terminology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Session/event/workshop vocabulary is mixed.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Define canonical object taxonomy and editorial glossary.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UI-12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CTA hierarchy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btn-primary and btn-navy both read as primary actions.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Keep one brand primary, one secondary, one tertiary.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UI-13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Responsive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Header action area can become crowded for authenticated admins.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Move identity/admin links into account menu.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UI-14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Forms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Auth/profile labels and spacing are redefined inline.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Normalize form variants in CSS.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UI-15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Tabs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Announcements and My Sessions use buttons without tab/filter semantics.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Add semantic segmented control/tab pattern.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UI-16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Motion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No prefers-reduced-motion strategy.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Disable rotating/reveal/hover transitions when requested.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UI-17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Toast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Toasts lack aria-live and persistence rules.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Accessible live region; errors remain until resolved/dismissed.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UI-18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Gallery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Lightbox is a generic modal with placeholder-style content path.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Dedicated keyboard-friendly gallery viewer.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UI-19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Home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Hero and content hierarchy do not foreground the next upcoming action.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Lead with next flagship/upcoming session and one CTA.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UI-20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Domains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Domains are marketing categories rather than learning tracks.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Add sequence, level, next session, resources and progress.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UI-21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Event detail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Registration is isolated from prerequisites/resources/post-event lifecycle.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Design event page around participant lifecycle.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UI-22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Account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Dashboard lacks strong “next action” hierarchy.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Next session, profile tasks, updates and resources first.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UI-23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Admin event form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Long form lacks progressive disclosure/draft UX.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Sectioned editor, sticky actions, validation summary, draft/publish states.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UI-24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Admin gallery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Album creation lacks explicit media-management workflow.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Upload queue, reorder, captions, cover selection, publish state.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UI-25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Copy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Several phrases are grammatically awkward or generic.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Editorial pass using one student-friendly voice.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UI-26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Accessibility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Icon-only dynamic-row remove buttons lack contextual labels.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Add descriptive aria-label and 44px touch target.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UI-27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Semantics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Dynamic detail pages have no static H1 before data loads.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Render loading H1/skeleton and replace after successful load.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UI-28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Low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Visual consistency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Custom one-off colors/styles appear inline on multiple pages.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Promote repeated values to semantic tokens.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UI-29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Low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Performance/UX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Google Fonts is a render dependency.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Use robust fallback or self-host within deployment policy.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UI-30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Mobile forms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Viewport/keyboard behavior is not explicitly designed for recovery/admin forms.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Test real mobile keyboard, sticky submit and safe-area spacing.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UI-31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Navigation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Footer exposes Admin Panel and Student Account as general public utility links.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Move privileged/internal links into authenticated account/admin entry points.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UI-32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Information scent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Gallery/team/about are separate islands with weak cross-linking to events/domains.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Cross-link people, outcomes and media contextually.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UI-33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Registration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No visible waitlist/full-capacity journey in interface architecture.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Design Open / Almost full / Full / Waitlist / Closed states.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UI-34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Medium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Lifecycle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No first-class check-in, resource, feedback or certificate states.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Add post-registration lifecycle modules incrementally.</w:t>
            </w:r>
          </w:p>
        </w:tc>
      </w:tr>
      <w:tr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UI-35</w:t>
            </w:r>
          </w:p>
        </w:tc>
        <w:tc>
          <w:tcPr>
            <w:tcW w:type="dxa" w:w="10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Low</w:t>
            </w:r>
          </w:p>
        </w:tc>
        <w:tc>
          <w:tcPr>
            <w:tcW w:type="dxa" w:w="165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Copy/action labels</w:t>
            </w:r>
          </w:p>
        </w:tc>
        <w:tc>
          <w:tcPr>
            <w:tcW w:type="dxa" w:w="61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“Log out/Log Out” capitalization and CTA capitalization vary.</w:t>
            </w:r>
          </w:p>
        </w:tc>
        <w:tc>
          <w:tcPr>
            <w:tcW w:type="dxa" w:w="62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3"/>
              </w:rPr>
              <w:t>Sentence-case UI style guide.</w:t>
            </w:r>
          </w:p>
        </w:tc>
      </w:tr>
    </w:tbl>
    <w:p/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14. Competitive landscape — direct and indirect</w:t>
      </w:r>
    </w:p>
    <w:p>
      <w:pPr>
        <w:spacing w:after="100"/>
      </w:pPr>
      <w:r>
        <w:rPr>
          <w:rFonts w:ascii="Arial" w:hAnsi="Arial"/>
          <w:b w:val="0"/>
          <w:i w:val="0"/>
        </w:rPr>
        <w:t>Z Sphere competes less with one single product than with a stack students and organizers already use: campus engagement systems, event discovery/registration tools, community platforms, chat tools and hackathon portals.</w:t>
      </w:r>
    </w:p>
    <w:p>
      <w:pPr>
        <w:pStyle w:val="Heading2"/>
      </w:pPr>
      <w:r>
        <w:t>Competitor profiles</w:t>
      </w:r>
    </w:p>
    <w:p>
      <w:pPr>
        <w:pStyle w:val="Heading3"/>
      </w:pPr>
      <w:r>
        <w:t>CampusGroups / Ready Education</w:t>
      </w:r>
    </w:p>
    <w:p>
      <w:pPr>
        <w:spacing w:after="100"/>
      </w:pPr>
      <w:r>
        <w:rPr>
          <w:rFonts w:ascii="Arial" w:hAnsi="Arial"/>
          <w:b w:val="0"/>
          <w:i w:val="0"/>
        </w:rPr>
        <w:t>Closest structural competitor for campus life. Events, registrations, groups, feeds, directory/profiles, chat and QR/card attendance. Its lesson for Z Sphere is lifecycle completeness and campus-specific organization.</w:t>
      </w:r>
    </w:p>
    <w:p>
      <w:pPr>
        <w:pStyle w:val="Heading3"/>
      </w:pPr>
      <w:r>
        <w:t>Unstop</w:t>
      </w:r>
    </w:p>
    <w:p>
      <w:pPr>
        <w:spacing w:after="100"/>
      </w:pPr>
      <w:r>
        <w:rPr>
          <w:rFonts w:ascii="Arial" w:hAnsi="Arial"/>
          <w:b w:val="0"/>
          <w:i w:val="0"/>
        </w:rPr>
        <w:t>Strong India-focused student opportunity discovery spanning hackathons, competitions, workshops, jobs and learning. Its advantage is breadth, filters, discovery density and career-oriented motivation.</w:t>
      </w:r>
    </w:p>
    <w:p>
      <w:pPr>
        <w:pStyle w:val="Heading3"/>
      </w:pPr>
      <w:r>
        <w:t>Eventbrite</w:t>
      </w:r>
    </w:p>
    <w:p>
      <w:pPr>
        <w:spacing w:after="100"/>
      </w:pPr>
      <w:r>
        <w:rPr>
          <w:rFonts w:ascii="Arial" w:hAnsi="Arial"/>
          <w:b w:val="0"/>
          <w:i w:val="0"/>
        </w:rPr>
        <w:t>Event-management benchmark for registration, reminders, organizer tooling, check-in and event data. Its lesson is registration friction reduction and operational clarity.</w:t>
      </w:r>
    </w:p>
    <w:p>
      <w:pPr>
        <w:pStyle w:val="Heading3"/>
      </w:pPr>
      <w:r>
        <w:t>Meetup</w:t>
      </w:r>
    </w:p>
    <w:p>
      <w:pPr>
        <w:spacing w:after="100"/>
      </w:pPr>
      <w:r>
        <w:rPr>
          <w:rFonts w:ascii="Arial" w:hAnsi="Arial"/>
          <w:b w:val="0"/>
          <w:i w:val="0"/>
        </w:rPr>
        <w:t>Interest-based community and recurring-event discovery. Its lesson is group continuity: an event should strengthen an ongoing community rather than end at registration.</w:t>
      </w:r>
    </w:p>
    <w:p>
      <w:pPr>
        <w:pStyle w:val="Heading3"/>
      </w:pPr>
      <w:r>
        <w:t>Bevy</w:t>
      </w:r>
    </w:p>
    <w:p>
      <w:pPr>
        <w:spacing w:after="100"/>
      </w:pPr>
      <w:r>
        <w:rPr>
          <w:rFonts w:ascii="Arial" w:hAnsi="Arial"/>
          <w:b w:val="0"/>
          <w:i w:val="0"/>
        </w:rPr>
        <w:t>Community-led events and chapter management with branded pages, role tiers, communications and analytics. Its lesson is distributed organizer workflows and event lifecycle tooling.</w:t>
      </w:r>
    </w:p>
    <w:p>
      <w:pPr>
        <w:pStyle w:val="Heading3"/>
      </w:pPr>
      <w:r>
        <w:t>Circle</w:t>
      </w:r>
    </w:p>
    <w:p>
      <w:pPr>
        <w:spacing w:after="100"/>
      </w:pPr>
      <w:r>
        <w:rPr>
          <w:rFonts w:ascii="Arial" w:hAnsi="Arial"/>
          <w:b w:val="0"/>
          <w:i w:val="0"/>
        </w:rPr>
        <w:t>All-in-one community with events, courses, content, chat, email and member spaces. Its lesson is bringing event participation and persistent community content into one home.</w:t>
      </w:r>
    </w:p>
    <w:p>
      <w:pPr>
        <w:pStyle w:val="Heading3"/>
      </w:pPr>
      <w:r>
        <w:t>Mighty Networks</w:t>
      </w:r>
    </w:p>
    <w:p>
      <w:pPr>
        <w:spacing w:after="100"/>
      </w:pPr>
      <w:r>
        <w:rPr>
          <w:rFonts w:ascii="Arial" w:hAnsi="Arial"/>
          <w:b w:val="0"/>
          <w:i w:val="0"/>
        </w:rPr>
        <w:t>Community + spaces + events + courses + feed/chat. Its lesson is a clear member home and persistent learning/community spaces.</w:t>
      </w:r>
    </w:p>
    <w:p>
      <w:pPr>
        <w:pStyle w:val="Heading3"/>
      </w:pPr>
      <w:r>
        <w:t>Hivebrite</w:t>
      </w:r>
    </w:p>
    <w:p>
      <w:pPr>
        <w:spacing w:after="100"/>
      </w:pPr>
      <w:r>
        <w:rPr>
          <w:rFonts w:ascii="Arial" w:hAnsi="Arial"/>
          <w:b w:val="0"/>
          <w:i w:val="0"/>
        </w:rPr>
        <w:t>Member profiles, directory, groups, messaging, events and opportunity/project features. Its lesson is member identity/networking and structured long-term engagement.</w:t>
      </w:r>
    </w:p>
    <w:p>
      <w:pPr>
        <w:pStyle w:val="Heading3"/>
      </w:pPr>
      <w:r>
        <w:t>Devpost</w:t>
      </w:r>
    </w:p>
    <w:p>
      <w:pPr>
        <w:spacing w:after="100"/>
      </w:pPr>
      <w:r>
        <w:rPr>
          <w:rFonts w:ascii="Arial" w:hAnsi="Arial"/>
          <w:b w:val="0"/>
          <w:i w:val="0"/>
        </w:rPr>
        <w:t>Hackathon discovery/hosting, registration, submissions and judging. Its lesson is outcome capture: student activity should end with projects/portfolio evidence, not only attendance.</w:t>
      </w:r>
    </w:p>
    <w:p>
      <w:pPr>
        <w:pStyle w:val="Heading3"/>
      </w:pPr>
      <w:r>
        <w:t>Discord</w:t>
      </w:r>
    </w:p>
    <w:p>
      <w:pPr>
        <w:spacing w:after="100"/>
      </w:pPr>
      <w:r>
        <w:rPr>
          <w:rFonts w:ascii="Arial" w:hAnsi="Arial"/>
          <w:b w:val="0"/>
          <w:i w:val="0"/>
        </w:rPr>
        <w:t>Indirect but behaviorally important. Real-time channels and low-friction community communication set expectations for immediacy, although knowledge and event structure are weaker.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2"/>
      </w:pPr>
      <w:r>
        <w:t>Competitive capability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  <w:gridCol w:w="1386"/>
      </w:tblGrid>
      <w:tr>
        <w:tc>
          <w:tcPr>
            <w:tcW w:type="dxa" w:w="208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Platform</w:t>
            </w:r>
          </w:p>
        </w:tc>
        <w:tc>
          <w:tcPr>
            <w:tcW w:type="dxa" w:w="108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Events</w:t>
            </w:r>
          </w:p>
        </w:tc>
        <w:tc>
          <w:tcPr>
            <w:tcW w:type="dxa" w:w="115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Discovery</w:t>
            </w:r>
          </w:p>
        </w:tc>
        <w:tc>
          <w:tcPr>
            <w:tcW w:type="dxa" w:w="1224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Community</w:t>
            </w:r>
          </w:p>
        </w:tc>
        <w:tc>
          <w:tcPr>
            <w:tcW w:type="dxa" w:w="115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Profiles</w:t>
            </w:r>
          </w:p>
        </w:tc>
        <w:tc>
          <w:tcPr>
            <w:tcW w:type="dxa" w:w="115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Content</w:t>
            </w:r>
          </w:p>
        </w:tc>
        <w:tc>
          <w:tcPr>
            <w:tcW w:type="dxa" w:w="1296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Organizer</w:t>
            </w:r>
          </w:p>
        </w:tc>
        <w:tc>
          <w:tcPr>
            <w:tcW w:type="dxa" w:w="115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Analytics</w:t>
            </w:r>
          </w:p>
        </w:tc>
        <w:tc>
          <w:tcPr>
            <w:tcW w:type="dxa" w:w="115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Check-in</w:t>
            </w:r>
          </w:p>
        </w:tc>
        <w:tc>
          <w:tcPr>
            <w:tcW w:type="dxa" w:w="1224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Post-event</w:t>
            </w:r>
          </w:p>
        </w:tc>
        <w:tc>
          <w:tcPr>
            <w:tcW w:type="dxa" w:w="136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2"/>
              </w:rPr>
              <w:t>Mobile/engage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Z Sphere (current)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Basic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Basic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Weak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Basic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Basic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Basic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No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No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Basic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CampusGroups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QR/card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Unstop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Varies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Eventbrite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Weak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Meetup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Basic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Bevy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Circle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No/varies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Mighty Networks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Varies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Hivebrite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Devpost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Event-specific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</w:tr>
      <w:tr>
        <w:tc>
          <w:tcPr>
            <w:tcW w:type="dxa" w:w="20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Discord</w:t>
            </w:r>
          </w:p>
        </w:tc>
        <w:tc>
          <w:tcPr>
            <w:tcW w:type="dxa" w:w="10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Weak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Weak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Medium</w:t>
            </w:r>
          </w:p>
        </w:tc>
        <w:tc>
          <w:tcPr>
            <w:tcW w:type="dxa" w:w="129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Weak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Weak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No</w:t>
            </w:r>
          </w:p>
        </w:tc>
        <w:tc>
          <w:tcPr>
            <w:tcW w:type="dxa" w:w="122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Weak</w:t>
            </w:r>
          </w:p>
        </w:tc>
        <w:tc>
          <w:tcPr>
            <w:tcW w:type="dxa" w:w="13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2"/>
              </w:rPr>
              <w:t>Strong</w:t>
            </w:r>
          </w:p>
        </w:tc>
      </w:tr>
    </w:tbl>
    <w:p/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15. Differentiation thesis for Z Sphere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3F0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5B39D5"/>
                <w:sz w:val="20"/>
              </w:rPr>
              <w:t>Positioning</w:t>
            </w:r>
          </w:p>
          <w:p>
            <w:pPr>
              <w:spacing w:after="0"/>
            </w:pPr>
            <w:r>
              <w:rPr>
                <w:rFonts w:ascii="Arial" w:hAnsi="Arial"/>
                <w:color w:val="1F2430"/>
                <w:sz w:val="18"/>
              </w:rPr>
              <w:t>Z Sphere should become the operating layer for a student technical community — not another event listing page and not another generic social network.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i w:val="0"/>
        </w:rPr>
        <w:t>The defensible UX is a closed learning loop:</w:t>
      </w:r>
    </w:p>
    <w:p>
      <w:pPr>
        <w:spacing w:after="100"/>
      </w:pPr>
      <w:r>
        <w:rPr>
          <w:rFonts w:ascii="Arial" w:hAnsi="Arial"/>
          <w:b/>
          <w:i w:val="0"/>
          <w:color w:val="17365D"/>
          <w:sz w:val="20"/>
        </w:rPr>
        <w:t>Discover → Choose a domain → Register → Prepare → Attend → Access resources → Build/submit → Receive feedback/certificate → Showcase → Continue to the next session</w:t>
      </w:r>
    </w:p>
    <w:p>
      <w:pPr>
        <w:pStyle w:val="Heading2"/>
      </w:pPr>
      <w:r>
        <w:t>Features that differentiate without bloating the product</w:t>
      </w:r>
    </w:p>
    <w:p>
      <w:pPr>
        <w:pStyle w:val="ListBullet"/>
        <w:spacing w:after="60"/>
      </w:pPr>
      <w:r>
        <w:t>Learning-track continuity: every session belongs to a domain/track and recommends the next useful step.</w:t>
      </w:r>
    </w:p>
    <w:p>
      <w:pPr>
        <w:pStyle w:val="ListBullet"/>
        <w:spacing w:after="60"/>
      </w:pPr>
      <w:r>
        <w:t>Personal learning passport: attended sessions, resources, certificates and showcased projects in one student profile.</w:t>
      </w:r>
    </w:p>
    <w:p>
      <w:pPr>
        <w:pStyle w:val="ListBullet"/>
        <w:spacing w:after="60"/>
      </w:pPr>
      <w:r>
        <w:t>Contextual event hub: registration, announcements, prep material, venue, check-in, resources and recap live on one session page.</w:t>
      </w:r>
    </w:p>
    <w:p>
      <w:pPr>
        <w:pStyle w:val="ListBullet"/>
        <w:spacing w:after="60"/>
      </w:pPr>
      <w:r>
        <w:t>Team credibility: organizers/facilitators are attached directly to sessions and domains, not hidden on a standalone team page.</w:t>
      </w:r>
    </w:p>
    <w:p>
      <w:pPr>
        <w:pStyle w:val="ListBullet"/>
        <w:spacing w:after="60"/>
      </w:pPr>
      <w:r>
        <w:t>Outcome-first gallery: photos live beside recaps, projects and resources so community proof is meaningful.</w:t>
      </w:r>
    </w:p>
    <w:p>
      <w:pPr>
        <w:pStyle w:val="ListBullet"/>
        <w:spacing w:after="60"/>
      </w:pPr>
      <w:r>
        <w:t>Lightweight attendance/check-in and completion states: enough operational tooling for campus sessions without enterprise complexity.</w:t>
      </w:r>
    </w:p>
    <w:p>
      <w:pPr>
        <w:pStyle w:val="ListBullet"/>
        <w:spacing w:after="60"/>
      </w:pPr>
      <w:r>
        <w:t>Campus-first content model: course/semester relevance, limited seats, room/venue clarity and student-friendly reminders.</w:t>
      </w:r>
    </w:p>
    <w:p>
      <w:pPr>
        <w:pStyle w:val="ListBullet"/>
        <w:spacing w:after="60"/>
      </w:pPr>
      <w:r>
        <w:t>Admin lifecycle dashboard: upcoming sessions and tasks first; CRUD tables second.</w:t>
      </w:r>
    </w:p>
    <w:p>
      <w:pPr>
        <w:pStyle w:val="Heading1"/>
      </w:pPr>
      <w:r>
        <w:t>16. Target information architecture and ideal product flow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44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Level</w:t>
            </w:r>
          </w:p>
        </w:tc>
        <w:tc>
          <w:tcPr>
            <w:tcW w:type="dxa" w:w="792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Recommended navigation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Primary public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Home • Sessions • Learning Tracks • Community • Updates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Community submenu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Team • Gallery • About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Authenticated identity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Account menu: Dashboard • My Sessions • Profile • Sign out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Admin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Overview • Sessions • Registrations • Communications • Media • Team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Session lifecycle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Overview • Prepare • Updates • Check-in • Resources • Feedback/Completion</w:t>
            </w:r>
          </w:p>
        </w:tc>
      </w:tr>
      <w:tr>
        <w:tc>
          <w:tcPr>
            <w:tcW w:type="dxa" w:w="24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Track lifecycle</w:t>
            </w:r>
          </w:p>
        </w:tc>
        <w:tc>
          <w:tcPr>
            <w:tcW w:type="dxa" w:w="792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Overview • Path • Sessions • Resources • Projects/Outcomes</w:t>
            </w:r>
          </w:p>
        </w:tc>
      </w:tr>
    </w:tbl>
    <w:p/>
    <w:p>
      <w:pPr>
        <w:pStyle w:val="Heading2"/>
      </w:pPr>
      <w:r>
        <w:t>Ideal student flow</w:t>
      </w:r>
    </w:p>
    <w:p>
      <w:pPr>
        <w:pStyle w:val="ListNumber"/>
        <w:spacing w:after="60"/>
      </w:pPr>
      <w:r>
        <w:t>1. Open home page and immediately see the next relevant/upcoming session.</w:t>
      </w:r>
    </w:p>
    <w:p>
      <w:pPr>
        <w:pStyle w:val="ListNumber"/>
        <w:spacing w:after="60"/>
      </w:pPr>
      <w:r>
        <w:t>2. Browse by session or learning track, with level/date/mode/seat state visible before opening detail.</w:t>
      </w:r>
    </w:p>
    <w:p>
      <w:pPr>
        <w:pStyle w:val="ListNumber"/>
        <w:spacing w:after="60"/>
      </w:pPr>
      <w:r>
        <w:t>3. Understand outcomes, prerequisites, facilitator, schedule and seat availability on event detail.</w:t>
      </w:r>
    </w:p>
    <w:p>
      <w:pPr>
        <w:pStyle w:val="ListNumber"/>
        <w:spacing w:after="60"/>
      </w:pPr>
      <w:r>
        <w:t>4. Register with minimal friction; if profile data is missing, complete only the required fields inline or through a short guided step.</w:t>
      </w:r>
    </w:p>
    <w:p>
      <w:pPr>
        <w:pStyle w:val="ListNumber"/>
        <w:spacing w:after="60"/>
      </w:pPr>
      <w:r>
        <w:t>5. Receive a clear confirmation with Add to Calendar, venue/online link rules and preparation checklist.</w:t>
      </w:r>
    </w:p>
    <w:p>
      <w:pPr>
        <w:pStyle w:val="ListNumber"/>
        <w:spacing w:after="60"/>
      </w:pPr>
      <w:r>
        <w:t>6. Return to My Sessions where the next session is the dominant card.</w:t>
      </w:r>
    </w:p>
    <w:p>
      <w:pPr>
        <w:pStyle w:val="ListNumber"/>
        <w:spacing w:after="60"/>
      </w:pPr>
      <w:r>
        <w:t>7. On event day, check in/see live updates.</w:t>
      </w:r>
    </w:p>
    <w:p>
      <w:pPr>
        <w:pStyle w:val="ListNumber"/>
        <w:spacing w:after="60"/>
      </w:pPr>
      <w:r>
        <w:t>8. After completion, access resources, feedback, certificate and the next recommended session.</w:t>
      </w:r>
    </w:p>
    <w:p>
      <w:pPr>
        <w:pStyle w:val="ListNumber"/>
        <w:spacing w:after="60"/>
      </w:pPr>
      <w:r>
        <w:t>9. Optionally add a project/outcome to the learning profile.</w:t>
      </w:r>
    </w:p>
    <w:p>
      <w:pPr>
        <w:pStyle w:val="Heading2"/>
      </w:pPr>
      <w:r>
        <w:t>Ideal admin flow</w:t>
      </w:r>
    </w:p>
    <w:p>
      <w:pPr>
        <w:pStyle w:val="ListNumber"/>
        <w:spacing w:after="60"/>
      </w:pPr>
      <w:r>
        <w:t>1. Dashboard shows sessions needing action, upcoming dates, registration load and pending communication.</w:t>
      </w:r>
    </w:p>
    <w:p>
      <w:pPr>
        <w:pStyle w:val="ListNumber"/>
        <w:spacing w:after="60"/>
      </w:pPr>
      <w:r>
        <w:t>2. Create session as Draft with Basics → Schedule → Learning content → Registration → Facilitators → Resources.</w:t>
      </w:r>
    </w:p>
    <w:p>
      <w:pPr>
        <w:pStyle w:val="ListNumber"/>
        <w:spacing w:after="60"/>
      </w:pPr>
      <w:r>
        <w:t>3. Preview exactly what students will see.</w:t>
      </w:r>
    </w:p>
    <w:p>
      <w:pPr>
        <w:pStyle w:val="ListNumber"/>
        <w:spacing w:after="60"/>
      </w:pPr>
      <w:r>
        <w:t>4. Publish and optionally schedule announcement/reminder.</w:t>
      </w:r>
    </w:p>
    <w:p>
      <w:pPr>
        <w:pStyle w:val="ListNumber"/>
        <w:spacing w:after="60"/>
      </w:pPr>
      <w:r>
        <w:t>5. Manage registrations and attendance from the session context.</w:t>
      </w:r>
    </w:p>
    <w:p>
      <w:pPr>
        <w:pStyle w:val="ListNumber"/>
        <w:spacing w:after="60"/>
      </w:pPr>
      <w:r>
        <w:t>6. Close the session, publish recap/resources/gallery and trigger feedback/certificate states.</w:t>
      </w:r>
    </w:p>
    <w:p>
      <w:pPr>
        <w:pStyle w:val="ListNumber"/>
        <w:spacing w:after="60"/>
      </w:pPr>
      <w:r>
        <w:t>7. Use outcome/attendance data to plan the next domain session.</w:t>
      </w:r>
    </w:p>
    <w:p>
      <w:pPr>
        <w:pStyle w:val="Heading1"/>
      </w:pPr>
      <w:r>
        <w:t>17. Target component/design-system architecture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288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Component family</w:t>
            </w:r>
          </w:p>
        </w:tc>
        <w:tc>
          <w:tcPr>
            <w:tcW w:type="dxa" w:w="748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5"/>
              </w:rPr>
              <w:t>Required variants/states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AppShell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Public, authenticated, admin; one shared navigation data model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Button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Primary, secondary, tertiary, destructive, loading, disabled, icon-only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Link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Inline, nav, back/breadcrumb, external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Card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Interactive session, domain, person, album, metric, form section, empty state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Status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Open, almost full, full, waitlist, completed, cancelled, draft, published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FormField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Input, select, textarea, file, password; help/error/success/readonly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FilterBar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Search, select/chip filters, result count, clear, mobile sheet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Tabs/SegmentedControl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Accessible tab/filter semantics with keyboard behavior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Dialog/Drawer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Focus trap, labelled title, escape/backdrop, restore focus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Toast/Alert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aria-live, success/info/warning/error; persistent errors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AsyncState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Skeleton, empty, error, retry, offline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EventSummary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Date/time, mode, venue, seat status, facilitator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RegistrationPanel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Unauthenticated, profile incomplete, open, registered, full/waitlist, closed</w:t>
            </w:r>
          </w:p>
        </w:tc>
      </w:tr>
      <w:tr>
        <w:tc>
          <w:tcPr>
            <w:tcW w:type="dxa" w:w="288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AdminPageHeader</w:t>
            </w:r>
          </w:p>
        </w:tc>
        <w:tc>
          <w:tcPr>
            <w:tcW w:type="dxa" w:w="748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5"/>
              </w:rPr>
              <w:t>Title, status, primary action, secondary menu, mobile sticky behavior</w:t>
            </w:r>
          </w:p>
        </w:tc>
      </w:tr>
    </w:tbl>
    <w:p/>
    <w:p>
      <w:pPr>
        <w:pStyle w:val="Heading1"/>
      </w:pPr>
      <w:r>
        <w:t>18. Page-by-page redesign specification</w:t>
      </w:r>
    </w:p>
    <w:p>
      <w:pPr>
        <w:pStyle w:val="Heading2"/>
      </w:pPr>
      <w:r>
        <w:t>Home</w:t>
      </w:r>
    </w:p>
    <w:p>
      <w:pPr>
        <w:pStyle w:val="ListBullet"/>
        <w:spacing w:after="60"/>
      </w:pPr>
      <w:r>
        <w:t>Replace catalogue-like hero with one strong community promise and next-session CTA.</w:t>
      </w:r>
    </w:p>
    <w:p>
      <w:pPr>
        <w:pStyle w:val="ListBullet"/>
        <w:spacing w:after="60"/>
      </w:pPr>
      <w:r>
        <w:t>Use “Upcoming sessions” rather than “Featured recent sessions” as the first operational section.</w:t>
      </w:r>
    </w:p>
    <w:p>
      <w:pPr>
        <w:pStyle w:val="ListBullet"/>
        <w:spacing w:after="60"/>
      </w:pPr>
      <w:r>
        <w:t>Show 3–4 learning tracks with one-line outcomes and next session.</w:t>
      </w:r>
    </w:p>
    <w:p>
      <w:pPr>
        <w:pStyle w:val="ListBullet"/>
        <w:spacing w:after="60"/>
      </w:pPr>
      <w:r>
        <w:t>Add quantified proof only if real: sessions held, students attended, projects built.</w:t>
      </w:r>
    </w:p>
    <w:p>
      <w:pPr>
        <w:pStyle w:val="ListBullet"/>
        <w:spacing w:after="60"/>
      </w:pPr>
      <w:r>
        <w:t>End with Join/Explore CTA, not another generic banner.</w:t>
      </w:r>
    </w:p>
    <w:p>
      <w:pPr>
        <w:pStyle w:val="Heading2"/>
      </w:pPr>
      <w:r>
        <w:t>Sessions</w:t>
      </w:r>
    </w:p>
    <w:p>
      <w:pPr>
        <w:pStyle w:val="ListBullet"/>
        <w:spacing w:after="60"/>
      </w:pPr>
      <w:r>
        <w:t>Show result count and clear date grouping.</w:t>
      </w:r>
    </w:p>
    <w:p>
      <w:pPr>
        <w:pStyle w:val="ListBullet"/>
        <w:spacing w:after="60"/>
      </w:pPr>
      <w:r>
        <w:t>Use compact event cards with date block, title, track, mode, seat state and CTA.</w:t>
      </w:r>
    </w:p>
    <w:p>
      <w:pPr>
        <w:pStyle w:val="ListBullet"/>
        <w:spacing w:after="60"/>
      </w:pPr>
      <w:r>
        <w:t>Move advanced filters to mobile sheet on narrow screens.</w:t>
      </w:r>
    </w:p>
    <w:p>
      <w:pPr>
        <w:pStyle w:val="ListBullet"/>
        <w:spacing w:after="60"/>
      </w:pPr>
      <w:r>
        <w:t>Preserve filter state in URL parameters for share/back navigation.</w:t>
      </w:r>
    </w:p>
    <w:p>
      <w:pPr>
        <w:pStyle w:val="Heading2"/>
      </w:pPr>
      <w:r>
        <w:t>Event detail</w:t>
      </w:r>
    </w:p>
    <w:p>
      <w:pPr>
        <w:pStyle w:val="ListBullet"/>
        <w:spacing w:after="60"/>
      </w:pPr>
      <w:r>
        <w:t>Sticky or anchored section navigation on long pages.</w:t>
      </w:r>
    </w:p>
    <w:p>
      <w:pPr>
        <w:pStyle w:val="ListBullet"/>
        <w:spacing w:after="60"/>
      </w:pPr>
      <w:r>
        <w:t>One canonical registration state machine.</w:t>
      </w:r>
    </w:p>
    <w:p>
      <w:pPr>
        <w:pStyle w:val="ListBullet"/>
        <w:spacing w:after="60"/>
      </w:pPr>
      <w:r>
        <w:t>Inline related announcements/resources by event.</w:t>
      </w:r>
    </w:p>
    <w:p>
      <w:pPr>
        <w:pStyle w:val="ListBullet"/>
        <w:spacing w:after="60"/>
      </w:pPr>
      <w:r>
        <w:t>Add facilitator/team cards and learning outcomes before long description.</w:t>
      </w:r>
    </w:p>
    <w:p>
      <w:pPr>
        <w:pStyle w:val="Heading2"/>
      </w:pPr>
      <w:r>
        <w:t>Learning Tracks</w:t>
      </w:r>
    </w:p>
    <w:p>
      <w:pPr>
        <w:pStyle w:val="ListBullet"/>
        <w:spacing w:after="60"/>
      </w:pPr>
      <w:r>
        <w:t>Rename Domains in UI if the goal is learner comprehension.</w:t>
      </w:r>
    </w:p>
    <w:p>
      <w:pPr>
        <w:pStyle w:val="ListBullet"/>
        <w:spacing w:after="60"/>
      </w:pPr>
      <w:r>
        <w:t>Track page: what you learn, level, sequence, upcoming sessions, resources, projects.</w:t>
      </w:r>
    </w:p>
    <w:p>
      <w:pPr>
        <w:pStyle w:val="ListBullet"/>
        <w:spacing w:after="60"/>
      </w:pPr>
      <w:r>
        <w:t>Allow the student dashboard to show active/most-engaged tracks.</w:t>
      </w:r>
    </w:p>
    <w:p>
      <w:pPr>
        <w:pStyle w:val="Heading2"/>
      </w:pPr>
      <w:r>
        <w:t>Account</w:t>
      </w:r>
    </w:p>
    <w:p>
      <w:pPr>
        <w:pStyle w:val="ListBullet"/>
        <w:spacing w:after="60"/>
      </w:pPr>
      <w:r>
        <w:t>Replace generic overview with next-session command center.</w:t>
      </w:r>
    </w:p>
    <w:p>
      <w:pPr>
        <w:pStyle w:val="ListBullet"/>
        <w:spacing w:after="60"/>
      </w:pPr>
      <w:r>
        <w:t>Use one account shell and one logout location.</w:t>
      </w:r>
    </w:p>
    <w:p>
      <w:pPr>
        <w:pStyle w:val="ListBullet"/>
        <w:spacing w:after="60"/>
      </w:pPr>
      <w:r>
        <w:t>Add contextual empty states with clear next action.</w:t>
      </w:r>
    </w:p>
    <w:p>
      <w:pPr>
        <w:pStyle w:val="Heading2"/>
      </w:pPr>
      <w:r>
        <w:t>Admin</w:t>
      </w:r>
    </w:p>
    <w:p>
      <w:pPr>
        <w:pStyle w:val="ListBullet"/>
        <w:spacing w:after="60"/>
      </w:pPr>
      <w:r>
        <w:t>Use app-shell sidebar/drawer rather than horizontal mobile strip.</w:t>
      </w:r>
    </w:p>
    <w:p>
      <w:pPr>
        <w:pStyle w:val="ListBullet"/>
        <w:spacing w:after="60"/>
      </w:pPr>
      <w:r>
        <w:t>Add lifecycle status and session-centric drill-down.</w:t>
      </w:r>
    </w:p>
    <w:p>
      <w:pPr>
        <w:pStyle w:val="ListBullet"/>
        <w:spacing w:after="60"/>
      </w:pPr>
      <w:r>
        <w:t>Standardize sticky Save draft / Preview / Publish actions.</w:t>
      </w:r>
    </w:p>
    <w:p>
      <w:pPr>
        <w:pStyle w:val="Heading1"/>
      </w:pPr>
      <w:r>
        <w:t>19. Prioritized UI implementation roadmap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73"/>
        <w:gridCol w:w="2473"/>
        <w:gridCol w:w="2473"/>
        <w:gridCol w:w="2473"/>
      </w:tblGrid>
      <w:tr>
        <w:tc>
          <w:tcPr>
            <w:tcW w:type="dxa" w:w="216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Phase</w:t>
            </w:r>
          </w:p>
        </w:tc>
        <w:tc>
          <w:tcPr>
            <w:tcW w:type="dxa" w:w="144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Priority</w:t>
            </w:r>
          </w:p>
        </w:tc>
        <w:tc>
          <w:tcPr>
            <w:tcW w:type="dxa" w:w="6336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Work</w:t>
            </w:r>
          </w:p>
        </w:tc>
        <w:tc>
          <w:tcPr>
            <w:tcW w:type="dxa" w:w="4464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4"/>
              </w:rPr>
              <w:t>Exit criterion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P0 — consistency foundation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Immediate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Single shared nav config/shell; remove navigation drift; canonical naming; accessible focus system; progressive reveal; overflow tests; remove inline styles from highest-traffic pages.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Home, Sessions, Event, Login, Account and Admin pass 320–1440px layout and keyboard smoke tests.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P1 — core journeys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Next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Redesign Home, Sessions, Event detail, registration states, Account dashboard; standard async/empty/error states.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Visitor can discover/register; student can return and understand next action with no ambiguous state.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P2 — admin workflow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Next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Admin drawer/sidebar, lifecycle dashboard, sectioned event editor, registration filters/bulk actions, announcement preview/scheduling UI.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Organizer can plan→publish→run→close one session without navigating disconnected CRUD pages.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P3 — community continuity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Later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Learning tracks, contextual team/gallery, resources, feedback, certificates/check-in, project showcase.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Completed session creates a meaningful next step and persistent student value.</w:t>
            </w:r>
          </w:p>
        </w:tc>
      </w:tr>
      <w:tr>
        <w:tc>
          <w:tcPr>
            <w:tcW w:type="dxa" w:w="216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P4 — polish/measurement</w:t>
            </w:r>
          </w:p>
        </w:tc>
        <w:tc>
          <w:tcPr>
            <w:tcW w:type="dxa" w:w="144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Later</w:t>
            </w:r>
          </w:p>
        </w:tc>
        <w:tc>
          <w:tcPr>
            <w:tcW w:type="dxa" w:w="633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Accessibility audit, motion reduction, analytics instrumentation, usability tests, content design governance.</w:t>
            </w:r>
          </w:p>
        </w:tc>
        <w:tc>
          <w:tcPr>
            <w:tcW w:type="dxa" w:w="44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4"/>
              </w:rPr>
              <w:t>WCAG-oriented audit passes; top journeys have measurable completion/error rates.</w:t>
            </w:r>
          </w:p>
        </w:tc>
      </w:tr>
    </w:tbl>
    <w:p/>
    <w:p>
      <w:pPr>
        <w:pStyle w:val="Heading1"/>
      </w:pPr>
      <w:r>
        <w:t>20. QA and release gates</w:t>
      </w:r>
    </w:p>
    <w:p>
      <w:pPr>
        <w:pStyle w:val="ListBullet"/>
        <w:spacing w:after="60"/>
      </w:pPr>
      <w:r>
        <w:t>Viewport matrix: 320, 360, 390, 412, 768, 1024, 1280 and 1440px; zero unintended horizontal scrolling with overflow-x:hidden removed.</w:t>
      </w:r>
    </w:p>
    <w:p>
      <w:pPr>
        <w:pStyle w:val="ListBullet"/>
        <w:spacing w:after="60"/>
      </w:pPr>
      <w:r>
        <w:t>Keyboard-only: visible focus on every interactive control; drawer/dialog focus trapped and restored; tab/filter controls operable.</w:t>
      </w:r>
    </w:p>
    <w:p>
      <w:pPr>
        <w:pStyle w:val="ListBullet"/>
        <w:spacing w:after="60"/>
      </w:pPr>
      <w:r>
        <w:t>Reduced motion: page remains fully usable with prefers-reduced-motion; no content depends on animation to become visible.</w:t>
      </w:r>
    </w:p>
    <w:p>
      <w:pPr>
        <w:pStyle w:val="ListBullet"/>
        <w:spacing w:after="60"/>
      </w:pPr>
      <w:r>
        <w:t>Async-state matrix: loading, slow network, empty result, API error, auth expired, permission denied and retry.</w:t>
      </w:r>
    </w:p>
    <w:p>
      <w:pPr>
        <w:pStyle w:val="ListBullet"/>
        <w:spacing w:after="60"/>
      </w:pPr>
      <w:r>
        <w:t>Content matrix: long event titles, long names/emails, missing images, many tags, zero seats, full/waitlist, cancelled/completed, missing optional data.</w:t>
      </w:r>
    </w:p>
    <w:p>
      <w:pPr>
        <w:pStyle w:val="ListBullet"/>
        <w:spacing w:after="60"/>
      </w:pPr>
      <w:r>
        <w:t>Form matrix: validation summary, inline errors, keyboard/mobile input types, disabled/loading submit, double-submit protection and success confirmation.</w:t>
      </w:r>
    </w:p>
    <w:p>
      <w:pPr>
        <w:pStyle w:val="ListBullet"/>
        <w:spacing w:after="60"/>
      </w:pPr>
      <w:r>
        <w:t>Navigation matrix: desktop/mobile/auth/admin show the same canonical destinations and active state.</w:t>
      </w:r>
    </w:p>
    <w:p>
      <w:pPr>
        <w:pStyle w:val="ListBullet"/>
        <w:spacing w:after="60"/>
      </w:pPr>
      <w:r>
        <w:t>Copy review: one glossary, sentence-case actions, consistent punctuation/date/time format and no placeholder/generic marketing text.</w:t>
      </w:r>
    </w:p>
    <w:p>
      <w:pPr>
        <w:pStyle w:val="ListBullet"/>
        <w:spacing w:after="60"/>
      </w:pPr>
      <w:r>
        <w:t>Accessibility smoke: headings, landmarks, labels, alt text, dialog semantics, color contrast, live regions and touch targets.</w:t>
      </w:r>
    </w:p>
    <w:p>
      <w:pPr>
        <w:pStyle w:val="ListBullet"/>
        <w:spacing w:after="60"/>
      </w:pPr>
      <w:r>
        <w:t>Regression screenshots for Home, Sessions, Event, Login, Account, Admin dashboard and Event form at desktop/mobile sizes.</w:t>
      </w:r>
    </w:p>
    <w:p>
      <w:pPr>
        <w:pStyle w:val="Heading1"/>
      </w:pPr>
      <w:r>
        <w:t>21. Definition of “professional and robust”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893"/>
      </w:tblGrid>
      <w:tr>
        <w:tc>
          <w:tcPr>
            <w:tcW w:type="dxa" w:w="9893"/>
            <w:shd w:fill="F3F0FF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/>
            <w:r>
              <w:rPr>
                <w:rFonts w:ascii="Arial" w:hAnsi="Arial"/>
                <w:b/>
                <w:color w:val="5B39D5"/>
                <w:sz w:val="20"/>
              </w:rPr>
              <w:t>Release definition</w:t>
            </w:r>
          </w:p>
          <w:p>
            <w:pPr>
              <w:spacing w:after="0"/>
            </w:pPr>
            <w:r>
              <w:rPr>
                <w:rFonts w:ascii="Arial" w:hAnsi="Arial"/>
                <w:color w:val="1F2430"/>
                <w:sz w:val="18"/>
              </w:rPr>
              <w:t>Z Sphere is professionally ready when a new student can understand what the community offers, find the right session, register, return later and know exactly what to do next — while an organizer can run the same lifecycle from one coherent admin system — on mobile or desktop without layout, state, copy or accessibility surprises.</w:t>
            </w:r>
          </w:p>
        </w:tc>
      </w:tr>
    </w:tbl>
    <w:p/>
    <w:p>
      <w:pPr>
        <w:pStyle w:val="ListBullet"/>
        <w:spacing w:after="60"/>
      </w:pPr>
      <w:r>
        <w:t>No page-specific navigation forks.</w:t>
      </w:r>
    </w:p>
    <w:p>
      <w:pPr>
        <w:pStyle w:val="ListBullet"/>
        <w:spacing w:after="60"/>
      </w:pPr>
      <w:r>
        <w:t>No hidden overflow defects.</w:t>
      </w:r>
    </w:p>
    <w:p>
      <w:pPr>
        <w:pStyle w:val="ListBullet"/>
        <w:spacing w:after="60"/>
      </w:pPr>
      <w:r>
        <w:t>No blank dynamic containers without skeleton/empty/error explanation.</w:t>
      </w:r>
    </w:p>
    <w:p>
      <w:pPr>
        <w:pStyle w:val="ListBullet"/>
        <w:spacing w:after="60"/>
      </w:pPr>
      <w:r>
        <w:t>No action whose state is communicated by color alone.</w:t>
      </w:r>
    </w:p>
    <w:p>
      <w:pPr>
        <w:pStyle w:val="ListBullet"/>
        <w:spacing w:after="60"/>
      </w:pPr>
      <w:r>
        <w:t>No important message that exists only as a transient inaccessible toast.</w:t>
      </w:r>
    </w:p>
    <w:p>
      <w:pPr>
        <w:pStyle w:val="ListBullet"/>
        <w:spacing w:after="60"/>
      </w:pPr>
      <w:r>
        <w:t>No duplicated primary CTA hierarchy.</w:t>
      </w:r>
    </w:p>
    <w:p>
      <w:pPr>
        <w:pStyle w:val="ListBullet"/>
        <w:spacing w:after="60"/>
      </w:pPr>
      <w:r>
        <w:t>No session that becomes a dead end after attendance.</w:t>
      </w:r>
    </w:p>
    <w:p>
      <w:pPr>
        <w:pStyle w:val="ListBullet"/>
        <w:spacing w:after="60"/>
      </w:pPr>
      <w:r>
        <w:t>No admin workflow that requires knowing the database/object model to understand what to do next.</w:t>
      </w:r>
    </w:p>
    <w:p>
      <w:pPr>
        <w:sectPr>
          <w:pgSz w:w="11909" w:h="16834"/>
          <w:pgMar w:top="936" w:right="1008" w:bottom="936" w:left="1008" w:header="720" w:footer="720" w:gutter="0"/>
          <w:cols w:space="720"/>
          <w:docGrid w:linePitch="360"/>
        </w:sectPr>
      </w:pPr>
    </w:p>
    <w:p>
      <w:pPr>
        <w:pStyle w:val="Heading1"/>
      </w:pPr>
      <w:r>
        <w:t>Appendix A. Complete file-by-file UI inventory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c>
          <w:tcPr>
            <w:tcW w:type="dxa" w:w="3816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File</w:t>
            </w:r>
          </w:p>
        </w:tc>
        <w:tc>
          <w:tcPr>
            <w:tcW w:type="dxa" w:w="115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Size</w:t>
            </w:r>
          </w:p>
        </w:tc>
        <w:tc>
          <w:tcPr>
            <w:tcW w:type="dxa" w:w="792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Lines</w:t>
            </w:r>
          </w:p>
        </w:tc>
        <w:tc>
          <w:tcPr>
            <w:tcW w:type="dxa" w:w="892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1"/>
              </w:rPr>
              <w:t>UI/UX assessment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LICENSE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1.0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22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MIT license; no UI impact.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README.md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9.8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278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Product/architecture claims; responsive and feature claims should be kept synchronized with real UX.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css/account.css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3.5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177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Auth/account shell and sidebar. Some !important overrides and page-specific state styling.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css/admin.css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3.8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204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Admin sidebar/tables/forms. Desktop-first shell; mobile relies on transformations in responsive.css.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css/base.css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6.6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361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Global tokens/shell/motion. Key issues: overflow-x hidden; reveal hidden-by-default; incomplete focus system.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css/components.css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8.2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445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Core buttons/forms/badges/modal/toast styling. Needs unified focus/state/accessibility semantics.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css/pages.css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13.3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674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Public page/card/grid styles; many card-specific shadows/overflow rules and page-level visual behavior.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css/responsive.css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9.0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473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Three main breakpoints; drawer/admin/table transformations. Needs overflow-first QA and better mobile admin IA.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index.html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11.7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222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Landing page; 19 inline styles; desktop navigation differs from mobile/footer; hero/copy hierarchy needs redesign.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js/account.js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10.8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213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Account dashboard/my sessions/profile rendering and state transitions.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js/admin.js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44.4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846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Large 846-line admin UI/controller file; many DOM render paths, a maintainability and consistency hotspot.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js/announcements.js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5.6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109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Announcement render/filter UI; filter semantics and contextual association need improvement.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js/app.js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3.3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78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Global format/escape helpers; important for consistent dates/text rendering.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js/auth.js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12.8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312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Auth state and dynamic header actions. Can expand/crowd header; shell content is regenerated here.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js/config.js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1.0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26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Public client configuration and redirect helper; no direct layout impact.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js/data-service.js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27.5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724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Central data layer; indirect UI importance because all loading/error/empty states depend on its contracts.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js/data.js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0.1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4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Minimal/placeholder data file; should be removed or documented if unused.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js/event.js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14.1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260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Event detail and registration UI state; central student conversion journey.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js/forms.js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10.5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257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Login/signup/recovery/profile form interactions; standardize validation and loading patterns.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js/gallery.js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7.3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145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Gallery/album rendering and lightbox triggers; needs stronger viewer semantics.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js/navigation.js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1.8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59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Mobile drawer + active-link logic. Missing accessible expanded/focus lifecycle.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js/sessions.js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8.0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166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Catalogue rendering/filtering; should own standardized event-card and empty/loading states.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js/supabase-client.js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0.7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27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Supabase initialization; UI should expose graceful offline/unavailable state.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js/ui.js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5.5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142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Toast/modal/reveal UI primitives. Main accessibility and progressive-enhancement hotspot.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logo.png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362.8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-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Primary brand asset; optimize/compress and validate legibility at 24–40px.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pages/about.html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10.4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192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About page; 38 inline styles, the largest style exception; should be rebuilt from shared sections.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pages/account.html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9.6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183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Student overview; 21 inline styles and duplicated logout locations; redesign around next action.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pages/admin-announcements.html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5.4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116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Announcement CRUD; needs preview/schedule/audience estimate and lifecycle states.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pages/admin-event-form.html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10.8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193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Long event editor; 16 inline styles; needs progressive sections, draft/preview/publish states.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pages/admin-events.html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4.3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102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Event table; mobile card substitution is positive; needs lifecycle status/filter hierarchy.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pages/admin-gallery.html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4.7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101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Album creation; needs complete media-manager flow.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pages/admin-registrations.html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3.6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88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Registration table; needs event context, filters, bulk attendance and export hierarchy.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pages/admin-team.html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5.6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115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Team CRUD; needs ordering, visibility/status and richer role/domain management.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pages/admin.html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4.3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94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Admin overview; dashboard should prioritize operational tasks over static metrics.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pages/announcements.html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6.0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132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Announcement filters use button styling; needs tab/filter semantics and contextual updates.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pages/domain.html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11.2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201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Dynamic domain shell; no static H1; needs loading/error semantics and track progression.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pages/domains.html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10.2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201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Domain directory; 17 inline styles; convert from topic cards to learning-track entry points.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pages/event.html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5.2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116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Dynamic event shell; no static H1; needs lifecycle-first detail/registration structure.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pages/forgot-password.html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2.3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61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Recovery page; reduced shell/footer consistency compared with login/signup.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pages/gallery-album.html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5.1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116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Dynamic album page; lightbox accessibility/viewer behavior needs improvement.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pages/gallery.html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5.5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124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Gallery overview; should be contextualized to sessions/outcomes.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pages/login.html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5.6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116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Auth page with 13 inline styles; good labels but needs standardized form styling/password semantics.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pages/my-sessions.html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6.7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142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Registration history; tab buttons need semantics; add resource/check-in/completion states.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pages/profile.html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8.4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158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Profile edit; 19 inline styles; profile-completeness should be guided and integrated.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pages/reset-password.html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2.6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67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Recovery page; password controls need accessible state labels.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pages/sessions.html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7.4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157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Catalogue; useful filter structure; needs result count, date grouping and mobile filter strategy.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pages/signup.html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8.1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150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Auth page with 26 inline styles; dense small-screen form; normalize fields and progress/error behavior.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pages/team.html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9.1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181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Public team page; omitted from desktop primary nav despite appearing elsewhere.</w:t>
            </w:r>
          </w:p>
        </w:tc>
      </w:tr>
      <w:tr>
        <w:tc>
          <w:tcPr>
            <w:tcW w:type="dxa" w:w="3816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vercel.json</w:t>
            </w:r>
          </w:p>
        </w:tc>
        <w:tc>
          <w:tcPr>
            <w:tcW w:type="dxa" w:w="115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0.1 KB</w:t>
            </w:r>
          </w:p>
        </w:tc>
        <w:tc>
          <w:tcPr>
            <w:tcW w:type="dxa" w:w="79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6</w:t>
            </w:r>
          </w:p>
        </w:tc>
        <w:tc>
          <w:tcPr>
            <w:tcW w:type="dxa" w:w="89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1"/>
              </w:rPr>
              <w:t>Deployment routing/config; indirect UI impact through page availability.</w:t>
            </w:r>
          </w:p>
        </w:tc>
      </w:tr>
    </w:tbl>
    <w:p/>
    <w:p>
      <w:pPr>
        <w:sectPr>
          <w:pgSz w:w="16834" w:h="11909" w:orient="landscape"/>
          <w:pgMar w:top="792" w:right="792" w:bottom="792" w:left="792" w:header="720" w:footer="720" w:gutter="0"/>
          <w:cols w:space="720"/>
          <w:docGrid w:linePitch="360"/>
        </w:sectPr>
      </w:pPr>
    </w:p>
    <w:p>
      <w:pPr>
        <w:pStyle w:val="Heading1"/>
      </w:pPr>
      <w:r>
        <w:t>Appendix B. Competitive research sources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3600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Source</w:t>
            </w:r>
          </w:p>
        </w:tc>
        <w:tc>
          <w:tcPr>
            <w:tcW w:type="dxa" w:w="6768"/>
            <w:shd w:fill="5B39D5"/>
            <w:vAlign w:val="center"/>
          </w:tcPr>
          <w:p>
            <w:pPr>
              <w:spacing w:after="0"/>
            </w:pPr>
            <w:r/>
            <w:r>
              <w:rPr>
                <w:rFonts w:ascii="Arial" w:hAnsi="Arial"/>
                <w:b/>
                <w:color w:val="FFFFFF"/>
                <w:sz w:val="16"/>
              </w:rPr>
              <w:t>Why it matters to the comparison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[S1] CampusGroups / Ready Education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Campus engagement platform and mobile-app descriptions: events, registrations, feeds, directory, chat and attendance tracking.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[S2] Unstop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2026 hackathon/opportunity catalogue and current app description for students/early-career users.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[S3] Eventbrite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Organizer registration, event-management, reminders/check-in and pricing feature pages.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[S4] Meetup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Current organizer and event/group product/help pages.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[S5] Bevy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Events &amp; Groups product page and chapter/community documentation.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[S6] Circle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Current platform page describing community, chat, events, courses and member experiences.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[S7] Mighty Networks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Current product and help documentation covering spaces, feed, events, courses and members.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[S8] Hivebrite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Current member/community feature pages: profiles, directory, messaging, groups, events and opportunities/projects.</w:t>
            </w:r>
          </w:p>
        </w:tc>
      </w:tr>
      <w:tr>
        <w:tc>
          <w:tcPr>
            <w:tcW w:type="dxa" w:w="360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[S9] Devpost</w:t>
            </w:r>
          </w:p>
        </w:tc>
        <w:tc>
          <w:tcPr>
            <w:tcW w:type="dxa" w:w="67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/>
            </w:pPr>
            <w:r/>
            <w:r>
              <w:rPr>
                <w:rFonts w:ascii="Arial" w:hAnsi="Arial"/>
                <w:b w:val="0"/>
                <w:color w:val="1F2430"/>
                <w:sz w:val="16"/>
              </w:rPr>
              <w:t>Current hackathon platform/help pages: publication, registration, submissions and judging.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i/>
          <w:color w:val="707580"/>
          <w:sz w:val="17"/>
        </w:rPr>
        <w:t>Research note: competitor capabilities change frequently. The comparison is intended for product direction and UX benchmarking, not procurement or contractual feature verification.</w:t>
      </w:r>
    </w:p>
    <w:sectPr w:rsidR="00FC693F" w:rsidRPr="0006063C" w:rsidSect="00034616">
      <w:pgSz w:w="11909" w:h="16834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C6472"/>
        <w:sz w:val="15"/>
      </w:rPr>
      <w:t xml:space="preserve">Confidential working report • 9 August 2026 • Page </w:t>
    </w:r>
    <w:r>
      <w:fldChar w:fldCharType="begin"/>
      <w:instrText xml:space="preserve"> PAGE 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707580"/>
        <w:sz w:val="15"/>
      </w:rPr>
      <w:t xml:space="preserve">Confidential working report • 9 August 2026 • Page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5C6472"/>
        <w:sz w:val="15"/>
      </w:rPr>
      <w:t>CODEPILOT AI • DEEP CODE + PRODUCT + COMPETITIVE AUDIT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/>
    </w:pPr>
    <w:rPr>
      <w:rFonts w:ascii="Arial" w:hAnsi="Arial"/>
      <w:color w:val="1F2430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5B39D5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5B39D5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1F243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Arial" w:hAnsi="Arial"/>
      <w:sz w:val="17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sz w:val="1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developers.googleblog.com/new-ai-first-google-colab-now-available-to-everyone/" TargetMode="External"/><Relationship Id="rId12" Type="http://schemas.openxmlformats.org/officeDocument/2006/relationships/hyperlink" Target="https://blog.google/innovation-and-ai/technology/developers-tools/colab-updates/" TargetMode="External"/><Relationship Id="rId13" Type="http://schemas.openxmlformats.org/officeDocument/2006/relationships/hyperlink" Target="https://deepnote.com/" TargetMode="External"/><Relationship Id="rId14" Type="http://schemas.openxmlformats.org/officeDocument/2006/relationships/hyperlink" Target="https://hex.tech/blog/introducing-notebook-agent/" TargetMode="External"/><Relationship Id="rId15" Type="http://schemas.openxmlformats.org/officeDocument/2006/relationships/hyperlink" Target="https://hex.tech/product/notebooks/" TargetMode="External"/><Relationship Id="rId16" Type="http://schemas.openxmlformats.org/officeDocument/2006/relationships/hyperlink" Target="https://www.datacamp.com/datalab" TargetMode="External"/><Relationship Id="rId17" Type="http://schemas.openxmlformats.org/officeDocument/2006/relationships/hyperlink" Target="https://www.datacamp.com/datalab/ai" TargetMode="External"/><Relationship Id="rId18" Type="http://schemas.openxmlformats.org/officeDocument/2006/relationships/hyperlink" Target="https://marimo.io/" TargetMode="External"/><Relationship Id="rId19" Type="http://schemas.openxmlformats.org/officeDocument/2006/relationships/hyperlink" Target="https://docs.marimo.io/guides/wasm/" TargetMode="External"/><Relationship Id="rId20" Type="http://schemas.openxmlformats.org/officeDocument/2006/relationships/hyperlink" Target="https://docs.marimo.io/getting_started/quickstart/" TargetMode="External"/><Relationship Id="rId21" Type="http://schemas.openxmlformats.org/officeDocument/2006/relationships/hyperlink" Target="https://jupyterlite.readthedocs.io/en/latest/" TargetMode="External"/><Relationship Id="rId22" Type="http://schemas.openxmlformats.org/officeDocument/2006/relationships/hyperlink" Target="https://jupyter-ai.readthedocs.io/" TargetMode="External"/><Relationship Id="rId23" Type="http://schemas.openxmlformats.org/officeDocument/2006/relationships/hyperlink" Target="https://www.jetbrains.com/datalore/features/" TargetMode="External"/><Relationship Id="rId24" Type="http://schemas.openxmlformats.org/officeDocument/2006/relationships/hyperlink" Target="https://cocalc.com/features/jupyter-notebook" TargetMode="External"/><Relationship Id="rId25" Type="http://schemas.openxmlformats.org/officeDocument/2006/relationships/hyperlink" Target="https://docs.databricks.com/aws/en/genie-code/" TargetMode="External"/><Relationship Id="rId26" Type="http://schemas.openxmlformats.org/officeDocument/2006/relationships/hyperlink" Target="https://learn.microsoft.com/en-us/fabric/data-engineering/how-to-use-notebook" TargetMode="External"/><Relationship Id="rId27" Type="http://schemas.openxmlformats.org/officeDocument/2006/relationships/hyperlink" Target="https://www.kaggle.com/docs/notebooks" TargetMode="External"/><Relationship Id="rId28" Type="http://schemas.openxmlformats.org/officeDocument/2006/relationships/hyperlink" Target="https://github.com/features/codespaces" TargetMode="External"/><Relationship Id="rId29" Type="http://schemas.openxmlformats.org/officeDocument/2006/relationships/hyperlink" Target="https://docs.github.com/en/copilot/concepts/agents/cloud-agent/about-cloud-agent" TargetMode="External"/><Relationship Id="rId30" Type="http://schemas.openxmlformats.org/officeDocument/2006/relationships/hyperlink" Target="https://replit.com/products/agent" TargetMode="External"/><Relationship Id="rId31" Type="http://schemas.openxmlformats.org/officeDocument/2006/relationships/hyperlink" Target="https://observablehq.com/documentation/ai-assist/" TargetMode="External"/><Relationship Id="rId32" Type="http://schemas.openxmlformats.org/officeDocument/2006/relationships/hyperlink" Target="https://pyodide.org/en/stable/project/about.html" TargetMode="External"/><Relationship Id="rId33" Type="http://schemas.openxmlformats.org/officeDocument/2006/relationships/hyperlink" Target="https://pyodide.org/en/stable/usage/index.html" TargetMode="External"/><Relationship Id="rId3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CodePilot AI Deep Repository, Product, Security &amp; Competitive Audit</dc:title>
  <dc:subject>Exhaustive repository audit, competitor analysis, differentiation blueprint and implementation roadmap</dc:subject>
  <dc:creator>OpenAI</dc:creator>
  <cp:keywords>CodePilot AI, Python notebook, Pyodide, OpenRouter, Supabase, AI agent, local-first, competitor analysis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