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8404" w14:textId="7C258567" w:rsidR="00DB4D4F" w:rsidRPr="00D455AD" w:rsidRDefault="00D455AD">
      <w:pPr>
        <w:rPr>
          <w:b/>
          <w:bCs/>
          <w:sz w:val="36"/>
          <w:szCs w:val="36"/>
        </w:rPr>
      </w:pPr>
      <w:r w:rsidRPr="00D455AD">
        <w:rPr>
          <w:b/>
          <w:bCs/>
          <w:sz w:val="36"/>
          <w:szCs w:val="36"/>
        </w:rPr>
        <w:t>Expert Session #1</w:t>
      </w:r>
      <w:r>
        <w:rPr>
          <w:b/>
          <w:bCs/>
          <w:sz w:val="36"/>
          <w:szCs w:val="36"/>
        </w:rPr>
        <w:t xml:space="preserve"> Answers</w:t>
      </w:r>
    </w:p>
    <w:p w14:paraId="17F1B82A" w14:textId="77777777" w:rsidR="00D455AD" w:rsidRPr="00D455AD" w:rsidRDefault="00D455AD" w:rsidP="00D455AD">
      <w:pPr>
        <w:spacing w:after="0" w:line="240" w:lineRule="auto"/>
        <w:rPr>
          <w:rFonts w:ascii="Times New Roman" w:eastAsia="Times New Roman" w:hAnsi="Times New Roman" w:cs="Times New Roman"/>
          <w:sz w:val="24"/>
          <w:szCs w:val="24"/>
        </w:rPr>
      </w:pPr>
      <w:r w:rsidRPr="00D455AD">
        <w:rPr>
          <w:rFonts w:ascii="Times New Roman" w:eastAsia="Times New Roman" w:hAnsi="Times New Roman" w:cs="Times New Roman"/>
          <w:b/>
          <w:bCs/>
          <w:sz w:val="24"/>
          <w:szCs w:val="24"/>
        </w:rPr>
        <w:t>Assignment Content</w:t>
      </w:r>
    </w:p>
    <w:p w14:paraId="2F32D636" w14:textId="77777777" w:rsidR="00D455AD" w:rsidRPr="00D455AD" w:rsidRDefault="00D455AD" w:rsidP="00D455AD">
      <w:pPr>
        <w:numPr>
          <w:ilvl w:val="0"/>
          <w:numId w:val="1"/>
        </w:numPr>
        <w:spacing w:before="100" w:beforeAutospacing="1" w:after="100" w:afterAutospacing="1" w:line="240" w:lineRule="auto"/>
        <w:rPr>
          <w:rFonts w:ascii="inherit" w:eastAsia="Times New Roman" w:hAnsi="inherit" w:cs="Arial"/>
          <w:color w:val="262626"/>
          <w:sz w:val="21"/>
          <w:szCs w:val="21"/>
        </w:rPr>
      </w:pPr>
      <w:r w:rsidRPr="00D455AD">
        <w:rPr>
          <w:rFonts w:ascii="inherit" w:eastAsia="Times New Roman" w:hAnsi="inherit" w:cs="Arial"/>
          <w:color w:val="262626"/>
          <w:sz w:val="21"/>
          <w:szCs w:val="21"/>
        </w:rPr>
        <w:t>Please first watch the expert video session 1 and answer the following questions.</w:t>
      </w:r>
    </w:p>
    <w:p w14:paraId="4C509CE0" w14:textId="77777777" w:rsidR="00D455AD" w:rsidRPr="00D455AD" w:rsidRDefault="00D455AD" w:rsidP="00D455AD">
      <w:pPr>
        <w:numPr>
          <w:ilvl w:val="0"/>
          <w:numId w:val="1"/>
        </w:numPr>
        <w:pBdr>
          <w:top w:val="single" w:sz="6" w:space="0" w:color="CDCDCD"/>
        </w:pBdr>
        <w:shd w:val="clear" w:color="auto" w:fill="FFFFFF"/>
        <w:spacing w:before="100" w:beforeAutospacing="1" w:after="100" w:afterAutospacing="1" w:line="240" w:lineRule="auto"/>
        <w:rPr>
          <w:rFonts w:ascii="inherit" w:eastAsia="Times New Roman" w:hAnsi="inherit" w:cs="Helvetica"/>
          <w:color w:val="262626"/>
          <w:sz w:val="21"/>
          <w:szCs w:val="21"/>
        </w:rPr>
      </w:pPr>
      <w:r w:rsidRPr="00D455AD">
        <w:rPr>
          <w:rFonts w:ascii="inherit" w:eastAsia="Times New Roman" w:hAnsi="inherit" w:cs="Helvetica"/>
          <w:color w:val="262626"/>
          <w:sz w:val="21"/>
          <w:szCs w:val="21"/>
        </w:rPr>
        <w:t>Question 1</w:t>
      </w:r>
    </w:p>
    <w:p w14:paraId="4B9F0D40" w14:textId="364F52D5"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Helvetica"/>
          <w:b/>
          <w:bCs/>
          <w:color w:val="000000"/>
          <w:sz w:val="21"/>
          <w:szCs w:val="21"/>
        </w:rPr>
      </w:pPr>
      <w:r w:rsidRPr="00D455AD">
        <w:rPr>
          <w:rFonts w:ascii="inherit" w:eastAsia="Times New Roman" w:hAnsi="inherit" w:cs="Helvetica"/>
          <w:b/>
          <w:bCs/>
          <w:color w:val="000000"/>
          <w:sz w:val="21"/>
          <w:szCs w:val="21"/>
        </w:rPr>
        <w:object w:dxaOrig="1440" w:dyaOrig="1440" w14:anchorId="27617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5pt;height:18pt" o:ole="">
            <v:imagedata r:id="rId5" o:title=""/>
          </v:shape>
          <w:control r:id="rId6" w:name="DefaultOcxName" w:shapeid="_x0000_i1033"/>
        </w:object>
      </w:r>
      <w:r w:rsidRPr="00D455AD">
        <w:rPr>
          <w:rFonts w:ascii="inherit" w:eastAsia="Times New Roman" w:hAnsi="inherit" w:cs="Helvetica"/>
          <w:b/>
          <w:bCs/>
          <w:color w:val="000000"/>
          <w:sz w:val="21"/>
          <w:szCs w:val="21"/>
        </w:rPr>
        <w:t>/ 0.3</w:t>
      </w:r>
    </w:p>
    <w:p w14:paraId="2FCC1BDB"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What are the principles of Attention-Driven Design that the expert discussed in the video? Please list up at least 3 principles.</w:t>
      </w:r>
    </w:p>
    <w:p w14:paraId="44555E99"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Helvetica"/>
          <w:color w:val="262626"/>
          <w:sz w:val="21"/>
          <w:szCs w:val="21"/>
        </w:rPr>
      </w:pPr>
      <w:r w:rsidRPr="00D455AD">
        <w:rPr>
          <w:rFonts w:ascii="inherit" w:eastAsia="Times New Roman" w:hAnsi="inherit" w:cs="Helvetica"/>
          <w:b/>
          <w:bCs/>
          <w:color w:val="262626"/>
          <w:sz w:val="21"/>
          <w:szCs w:val="21"/>
        </w:rPr>
        <w:t>Answer</w:t>
      </w:r>
    </w:p>
    <w:p w14:paraId="1A1AFCB6"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Some principles of attention-driven design are proximity (elements that are closer together are perceived as being related), anomaly (how different something is compared to thins surrounding it can convey importance), and dominance (if something is bigger, you're going to notice it first).</w:t>
      </w:r>
    </w:p>
    <w:p w14:paraId="185D7F87" w14:textId="77777777" w:rsidR="00D455AD" w:rsidRPr="00D455AD" w:rsidRDefault="00D455AD" w:rsidP="00D455AD">
      <w:pPr>
        <w:numPr>
          <w:ilvl w:val="0"/>
          <w:numId w:val="1"/>
        </w:numPr>
        <w:pBdr>
          <w:top w:val="single" w:sz="6" w:space="0" w:color="CDCDCD"/>
        </w:pBdr>
        <w:shd w:val="clear" w:color="auto" w:fill="FFFFFF"/>
        <w:spacing w:before="100" w:beforeAutospacing="1" w:after="100" w:afterAutospacing="1" w:line="240" w:lineRule="auto"/>
        <w:rPr>
          <w:rFonts w:ascii="inherit" w:eastAsia="Times New Roman" w:hAnsi="inherit" w:cs="Helvetica"/>
          <w:color w:val="262626"/>
          <w:sz w:val="21"/>
          <w:szCs w:val="21"/>
        </w:rPr>
      </w:pPr>
      <w:r w:rsidRPr="00D455AD">
        <w:rPr>
          <w:rFonts w:ascii="inherit" w:eastAsia="Times New Roman" w:hAnsi="inherit" w:cs="Helvetica"/>
          <w:color w:val="262626"/>
          <w:sz w:val="21"/>
          <w:szCs w:val="21"/>
        </w:rPr>
        <w:t>Question 2</w:t>
      </w:r>
    </w:p>
    <w:p w14:paraId="55F2145D" w14:textId="71889B9D"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Helvetica"/>
          <w:b/>
          <w:bCs/>
          <w:color w:val="000000"/>
          <w:sz w:val="21"/>
          <w:szCs w:val="21"/>
        </w:rPr>
      </w:pPr>
      <w:r w:rsidRPr="00D455AD">
        <w:rPr>
          <w:rFonts w:ascii="inherit" w:eastAsia="Times New Roman" w:hAnsi="inherit" w:cs="Helvetica"/>
          <w:b/>
          <w:bCs/>
          <w:color w:val="000000"/>
          <w:sz w:val="21"/>
          <w:szCs w:val="21"/>
        </w:rPr>
        <w:object w:dxaOrig="1440" w:dyaOrig="1440" w14:anchorId="61A889DB">
          <v:shape id="_x0000_i1032" type="#_x0000_t75" style="width:52.5pt;height:18pt" o:ole="">
            <v:imagedata r:id="rId5" o:title=""/>
          </v:shape>
          <w:control r:id="rId7" w:name="DefaultOcxName1" w:shapeid="_x0000_i1032"/>
        </w:object>
      </w:r>
      <w:r w:rsidRPr="00D455AD">
        <w:rPr>
          <w:rFonts w:ascii="inherit" w:eastAsia="Times New Roman" w:hAnsi="inherit" w:cs="Helvetica"/>
          <w:b/>
          <w:bCs/>
          <w:color w:val="000000"/>
          <w:sz w:val="21"/>
          <w:szCs w:val="21"/>
        </w:rPr>
        <w:t>/ 0.3</w:t>
      </w:r>
    </w:p>
    <w:p w14:paraId="43042813"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What "NSAMCWADLP" stands for?</w:t>
      </w:r>
    </w:p>
    <w:p w14:paraId="11823726"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Helvetica"/>
          <w:color w:val="262626"/>
          <w:sz w:val="21"/>
          <w:szCs w:val="21"/>
        </w:rPr>
      </w:pPr>
      <w:r w:rsidRPr="00D455AD">
        <w:rPr>
          <w:rFonts w:ascii="inherit" w:eastAsia="Times New Roman" w:hAnsi="inherit" w:cs="Helvetica"/>
          <w:b/>
          <w:bCs/>
          <w:color w:val="262626"/>
          <w:sz w:val="21"/>
          <w:szCs w:val="21"/>
        </w:rPr>
        <w:t>Answer</w:t>
      </w:r>
    </w:p>
    <w:p w14:paraId="4B8A62E7"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"NSAMCWADLP" stands for "never start a marketing campaign without a dedicated landing page."</w:t>
      </w:r>
    </w:p>
    <w:p w14:paraId="1701174E" w14:textId="77777777" w:rsidR="00D455AD" w:rsidRPr="00D455AD" w:rsidRDefault="00D455AD" w:rsidP="00D455AD">
      <w:pPr>
        <w:numPr>
          <w:ilvl w:val="0"/>
          <w:numId w:val="1"/>
        </w:numPr>
        <w:pBdr>
          <w:top w:val="single" w:sz="6" w:space="0" w:color="CDCDCD"/>
        </w:pBdr>
        <w:shd w:val="clear" w:color="auto" w:fill="FFFFFF"/>
        <w:spacing w:before="100" w:beforeAutospacing="1" w:after="100" w:afterAutospacing="1" w:line="240" w:lineRule="auto"/>
        <w:rPr>
          <w:rFonts w:ascii="inherit" w:eastAsia="Times New Roman" w:hAnsi="inherit" w:cs="Helvetica"/>
          <w:color w:val="262626"/>
          <w:sz w:val="21"/>
          <w:szCs w:val="21"/>
        </w:rPr>
      </w:pPr>
      <w:r w:rsidRPr="00D455AD">
        <w:rPr>
          <w:rFonts w:ascii="inherit" w:eastAsia="Times New Roman" w:hAnsi="inherit" w:cs="Helvetica"/>
          <w:color w:val="262626"/>
          <w:sz w:val="21"/>
          <w:szCs w:val="21"/>
        </w:rPr>
        <w:t>Question 3</w:t>
      </w:r>
    </w:p>
    <w:p w14:paraId="1FE7C795" w14:textId="5430175A"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Helvetica"/>
          <w:b/>
          <w:bCs/>
          <w:color w:val="000000"/>
          <w:sz w:val="21"/>
          <w:szCs w:val="21"/>
        </w:rPr>
      </w:pPr>
      <w:r w:rsidRPr="00D455AD">
        <w:rPr>
          <w:rFonts w:ascii="inherit" w:eastAsia="Times New Roman" w:hAnsi="inherit" w:cs="Helvetica"/>
          <w:b/>
          <w:bCs/>
          <w:color w:val="000000"/>
          <w:sz w:val="21"/>
          <w:szCs w:val="21"/>
        </w:rPr>
        <w:object w:dxaOrig="1440" w:dyaOrig="1440" w14:anchorId="19BD8DB2">
          <v:shape id="_x0000_i1031" type="#_x0000_t75" style="width:52.5pt;height:18pt" o:ole="">
            <v:imagedata r:id="rId5" o:title=""/>
          </v:shape>
          <w:control r:id="rId8" w:name="DefaultOcxName2" w:shapeid="_x0000_i1031"/>
        </w:object>
      </w:r>
      <w:r w:rsidRPr="00D455AD">
        <w:rPr>
          <w:rFonts w:ascii="inherit" w:eastAsia="Times New Roman" w:hAnsi="inherit" w:cs="Helvetica"/>
          <w:b/>
          <w:bCs/>
          <w:color w:val="000000"/>
          <w:sz w:val="21"/>
          <w:szCs w:val="21"/>
        </w:rPr>
        <w:t>/ 0.4</w:t>
      </w:r>
    </w:p>
    <w:p w14:paraId="19E0541B"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What is "Call to Action Closers" according to the expert?</w:t>
      </w:r>
    </w:p>
    <w:p w14:paraId="4E075365"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p>
    <w:p w14:paraId="0A171D64"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 xml:space="preserve">Your answer should be </w:t>
      </w:r>
      <w:proofErr w:type="gramStart"/>
      <w:r w:rsidRPr="00D455AD">
        <w:rPr>
          <w:rFonts w:ascii="inherit" w:eastAsia="Times New Roman" w:hAnsi="inherit" w:cs="Arial"/>
          <w:color w:val="262626"/>
          <w:sz w:val="21"/>
          <w:szCs w:val="21"/>
        </w:rPr>
        <w:t>similar to</w:t>
      </w:r>
      <w:proofErr w:type="gramEnd"/>
      <w:r w:rsidRPr="00D455AD">
        <w:rPr>
          <w:rFonts w:ascii="inherit" w:eastAsia="Times New Roman" w:hAnsi="inherit" w:cs="Arial"/>
          <w:color w:val="262626"/>
          <w:sz w:val="21"/>
          <w:szCs w:val="21"/>
        </w:rPr>
        <w:t xml:space="preserve"> the sentence below:</w:t>
      </w:r>
    </w:p>
    <w:p w14:paraId="33CF34AF"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Call to Action Closer is a closer that is designed to "___________________________________"</w:t>
      </w:r>
    </w:p>
    <w:p w14:paraId="2F24EF9F"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p>
    <w:p w14:paraId="37097CA1"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Helvetica"/>
          <w:color w:val="262626"/>
          <w:sz w:val="21"/>
          <w:szCs w:val="21"/>
        </w:rPr>
      </w:pPr>
      <w:r w:rsidRPr="00D455AD">
        <w:rPr>
          <w:rFonts w:ascii="inherit" w:eastAsia="Times New Roman" w:hAnsi="inherit" w:cs="Helvetica"/>
          <w:b/>
          <w:bCs/>
          <w:color w:val="262626"/>
          <w:sz w:val="21"/>
          <w:szCs w:val="21"/>
        </w:rPr>
        <w:t>Answer</w:t>
      </w:r>
    </w:p>
    <w:p w14:paraId="01FF0C7A" w14:textId="77777777" w:rsidR="00D455AD" w:rsidRPr="00D455AD" w:rsidRDefault="00D455AD" w:rsidP="00D455AD">
      <w:pPr>
        <w:pBdr>
          <w:top w:val="single" w:sz="6" w:space="0" w:color="CDCDCD"/>
        </w:pBdr>
        <w:spacing w:after="0" w:line="240" w:lineRule="auto"/>
        <w:ind w:left="720"/>
        <w:rPr>
          <w:rFonts w:ascii="inherit" w:eastAsia="Times New Roman" w:hAnsi="inherit" w:cs="Arial"/>
          <w:color w:val="262626"/>
          <w:sz w:val="21"/>
          <w:szCs w:val="21"/>
        </w:rPr>
      </w:pPr>
      <w:r w:rsidRPr="00D455AD">
        <w:rPr>
          <w:rFonts w:ascii="inherit" w:eastAsia="Times New Roman" w:hAnsi="inherit" w:cs="Arial"/>
          <w:color w:val="262626"/>
          <w:sz w:val="21"/>
          <w:szCs w:val="21"/>
        </w:rPr>
        <w:t>Call to action closer is a closer that is designed to apply positive click triggers and eliminate negative impulses at the point of conversion.</w:t>
      </w:r>
    </w:p>
    <w:p w14:paraId="290CE407" w14:textId="6E9498E3" w:rsidR="00D455AD" w:rsidRDefault="00D455AD"/>
    <w:p w14:paraId="55BA2D15" w14:textId="1C299537" w:rsidR="00D455AD" w:rsidRDefault="00D455AD"/>
    <w:p w14:paraId="10CD0A48" w14:textId="6B4F50B9" w:rsidR="00D455AD" w:rsidRPr="00D455AD" w:rsidRDefault="00D455AD">
      <w:pPr>
        <w:rPr>
          <w:b/>
          <w:bCs/>
          <w:sz w:val="36"/>
          <w:szCs w:val="36"/>
        </w:rPr>
      </w:pPr>
      <w:r w:rsidRPr="00D455AD">
        <w:rPr>
          <w:b/>
          <w:bCs/>
          <w:sz w:val="36"/>
          <w:szCs w:val="36"/>
        </w:rPr>
        <w:lastRenderedPageBreak/>
        <w:t>Expert Session 2 answers</w:t>
      </w:r>
    </w:p>
    <w:p w14:paraId="5CD8C284" w14:textId="02AB1ECB" w:rsidR="00D455AD" w:rsidRDefault="00D455AD"/>
    <w:p w14:paraId="359E4CAE" w14:textId="77777777" w:rsidR="00D455AD" w:rsidRPr="00D455AD" w:rsidRDefault="00D455AD" w:rsidP="00D455AD">
      <w:pPr>
        <w:spacing w:after="0" w:line="240" w:lineRule="auto"/>
        <w:rPr>
          <w:rFonts w:ascii="Times New Roman" w:eastAsia="Times New Roman" w:hAnsi="Times New Roman" w:cs="Times New Roman"/>
          <w:sz w:val="24"/>
          <w:szCs w:val="24"/>
        </w:rPr>
      </w:pPr>
      <w:r w:rsidRPr="00D455AD">
        <w:rPr>
          <w:rFonts w:ascii="Times New Roman" w:eastAsia="Times New Roman" w:hAnsi="Times New Roman" w:cs="Times New Roman"/>
          <w:b/>
          <w:bCs/>
          <w:sz w:val="24"/>
          <w:szCs w:val="24"/>
        </w:rPr>
        <w:t>Assignment Content</w:t>
      </w:r>
    </w:p>
    <w:p w14:paraId="14F0871B" w14:textId="77777777" w:rsidR="00D455AD" w:rsidRPr="00D455AD" w:rsidRDefault="00D455AD" w:rsidP="00D455AD">
      <w:pPr>
        <w:numPr>
          <w:ilvl w:val="0"/>
          <w:numId w:val="2"/>
        </w:numPr>
        <w:shd w:val="clear" w:color="auto" w:fill="FFFFFF"/>
        <w:spacing w:before="100" w:beforeAutospacing="1" w:after="100" w:afterAutospacing="1" w:line="240" w:lineRule="auto"/>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Question 1</w:t>
      </w:r>
    </w:p>
    <w:p w14:paraId="6A7BCCC1" w14:textId="7A79B9D4" w:rsidR="00D455AD" w:rsidRPr="00D455AD" w:rsidRDefault="00D455AD" w:rsidP="00D455AD">
      <w:pPr>
        <w:shd w:val="clear" w:color="auto" w:fill="39E379"/>
        <w:spacing w:before="100" w:beforeAutospacing="1" w:after="100" w:afterAutospacing="1" w:line="240" w:lineRule="auto"/>
        <w:ind w:left="720"/>
        <w:jc w:val="center"/>
        <w:rPr>
          <w:rFonts w:ascii="inherit" w:eastAsia="Times New Roman" w:hAnsi="inherit" w:cs="Open Sans"/>
          <w:b/>
          <w:bCs/>
          <w:color w:val="000000"/>
          <w:sz w:val="21"/>
          <w:szCs w:val="21"/>
        </w:rPr>
      </w:pPr>
      <w:r w:rsidRPr="00D455AD">
        <w:rPr>
          <w:rFonts w:ascii="inherit" w:eastAsia="Times New Roman" w:hAnsi="inherit" w:cs="Open Sans"/>
          <w:b/>
          <w:bCs/>
          <w:color w:val="000000"/>
          <w:sz w:val="21"/>
          <w:szCs w:val="21"/>
        </w:rPr>
        <w:object w:dxaOrig="1440" w:dyaOrig="1440" w14:anchorId="6FDB909B">
          <v:shape id="_x0000_i1047" type="#_x0000_t75" style="width:52.5pt;height:18pt" o:ole="">
            <v:imagedata r:id="rId5" o:title=""/>
          </v:shape>
          <w:control r:id="rId9" w:name="DefaultOcxName4" w:shapeid="_x0000_i1047"/>
        </w:object>
      </w:r>
      <w:r w:rsidRPr="00D455AD">
        <w:rPr>
          <w:rFonts w:ascii="inherit" w:eastAsia="Times New Roman" w:hAnsi="inherit" w:cs="Open Sans"/>
          <w:b/>
          <w:bCs/>
          <w:color w:val="000000"/>
          <w:sz w:val="21"/>
          <w:szCs w:val="21"/>
        </w:rPr>
        <w:t>/ 0.25</w:t>
      </w:r>
    </w:p>
    <w:p w14:paraId="2A6AFFED" w14:textId="77777777" w:rsidR="00D455AD" w:rsidRPr="00D455AD" w:rsidRDefault="00D455AD" w:rsidP="00D455AD">
      <w:pP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According to the expert video (Expert Session 2, Intro to Web Analytics), where does 'web analytics' fits in?</w:t>
      </w:r>
    </w:p>
    <w:p w14:paraId="65E8EB95" w14:textId="77777777" w:rsidR="00D455AD" w:rsidRPr="00D455AD" w:rsidRDefault="00D455AD" w:rsidP="00D455AD">
      <w:pPr>
        <w:spacing w:after="0" w:line="240" w:lineRule="auto"/>
        <w:ind w:left="720"/>
        <w:rPr>
          <w:rFonts w:ascii="inherit" w:eastAsia="Times New Roman" w:hAnsi="inherit" w:cs="Open Sans"/>
          <w:color w:val="262626"/>
          <w:sz w:val="21"/>
          <w:szCs w:val="21"/>
        </w:rPr>
      </w:pPr>
    </w:p>
    <w:p w14:paraId="33A28DB8" w14:textId="5023DF0A" w:rsidR="00D455AD" w:rsidRPr="00D455AD" w:rsidRDefault="00D455AD" w:rsidP="00D455AD">
      <w:pPr>
        <w:shd w:val="clear" w:color="auto" w:fill="F8F8F8"/>
        <w:spacing w:beforeAutospacing="1" w:after="0" w:afterAutospacing="1" w:line="240" w:lineRule="auto"/>
        <w:ind w:left="720"/>
        <w:jc w:val="center"/>
        <w:rPr>
          <w:rFonts w:ascii="Open Sans" w:eastAsia="Times New Roman" w:hAnsi="Open Sans" w:cs="Open Sans"/>
          <w:color w:val="262626"/>
          <w:sz w:val="21"/>
          <w:szCs w:val="21"/>
        </w:rPr>
      </w:pPr>
      <w:r w:rsidRPr="00D455AD">
        <w:rPr>
          <w:rFonts w:ascii="Open Sans" w:eastAsia="Times New Roman" w:hAnsi="Open Sans" w:cs="Open Sans"/>
          <w:noProof/>
          <w:color w:val="262626"/>
          <w:sz w:val="21"/>
          <w:szCs w:val="21"/>
        </w:rPr>
        <mc:AlternateContent>
          <mc:Choice Requires="wps">
            <w:drawing>
              <wp:inline distT="0" distB="0" distL="0" distR="0" wp14:anchorId="55478FC1" wp14:editId="3383536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5447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7E239678" w14:textId="77777777" w:rsidR="00D455AD" w:rsidRPr="00D455AD" w:rsidRDefault="00D455AD" w:rsidP="00D455AD">
      <w:pPr>
        <w:spacing w:after="0" w:line="240" w:lineRule="auto"/>
        <w:ind w:left="720"/>
        <w:rPr>
          <w:rFonts w:ascii="inherit" w:eastAsia="Times New Roman" w:hAnsi="inherit" w:cs="Open Sans"/>
          <w:color w:val="262626"/>
          <w:sz w:val="21"/>
          <w:szCs w:val="21"/>
        </w:rPr>
      </w:pPr>
    </w:p>
    <w:p w14:paraId="36507680" w14:textId="77777777" w:rsidR="00D455AD" w:rsidRPr="00D455AD" w:rsidRDefault="00D455AD" w:rsidP="00D455AD">
      <w:pPr>
        <w:shd w:val="clear" w:color="auto" w:fill="FFFFFF"/>
        <w:spacing w:beforeAutospacing="1" w:after="0" w:afterAutospacing="1"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Show answer choices </w:t>
      </w:r>
    </w:p>
    <w:p w14:paraId="47DEDE8C" w14:textId="77777777" w:rsidR="00D455AD" w:rsidRPr="00D455AD" w:rsidRDefault="00D455AD" w:rsidP="00D455AD">
      <w:pPr>
        <w:numPr>
          <w:ilvl w:val="0"/>
          <w:numId w:val="2"/>
        </w:numPr>
        <w:pBdr>
          <w:top w:val="single" w:sz="6" w:space="0" w:color="CDCDCD"/>
        </w:pBdr>
        <w:shd w:val="clear" w:color="auto" w:fill="FFFFFF"/>
        <w:spacing w:before="100" w:beforeAutospacing="1" w:after="100" w:afterAutospacing="1" w:line="240" w:lineRule="auto"/>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Question 2</w:t>
      </w:r>
    </w:p>
    <w:p w14:paraId="4C0C76BA" w14:textId="2F346FD7"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Open Sans"/>
          <w:b/>
          <w:bCs/>
          <w:color w:val="000000"/>
          <w:sz w:val="21"/>
          <w:szCs w:val="21"/>
        </w:rPr>
      </w:pPr>
      <w:r w:rsidRPr="00D455AD">
        <w:rPr>
          <w:rFonts w:ascii="inherit" w:eastAsia="Times New Roman" w:hAnsi="inherit" w:cs="Open Sans"/>
          <w:b/>
          <w:bCs/>
          <w:color w:val="000000"/>
          <w:sz w:val="21"/>
          <w:szCs w:val="21"/>
        </w:rPr>
        <w:object w:dxaOrig="1440" w:dyaOrig="1440" w14:anchorId="3562CC49">
          <v:shape id="_x0000_i1046" type="#_x0000_t75" style="width:52.5pt;height:18pt" o:ole="">
            <v:imagedata r:id="rId5" o:title=""/>
          </v:shape>
          <w:control r:id="rId10" w:name="DefaultOcxName11" w:shapeid="_x0000_i1046"/>
        </w:object>
      </w:r>
      <w:r w:rsidRPr="00D455AD">
        <w:rPr>
          <w:rFonts w:ascii="inherit" w:eastAsia="Times New Roman" w:hAnsi="inherit" w:cs="Open Sans"/>
          <w:b/>
          <w:bCs/>
          <w:color w:val="000000"/>
          <w:sz w:val="21"/>
          <w:szCs w:val="21"/>
        </w:rPr>
        <w:t>/ 0.25</w:t>
      </w:r>
    </w:p>
    <w:p w14:paraId="15339D8E"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What is Remote Usability Testing? Briefly describe What Remote Usability Testing is based on what you learned from the expert video. Also, write one advantage of Remote Usability Testing.</w:t>
      </w:r>
    </w:p>
    <w:p w14:paraId="78301E35"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Open Sans"/>
          <w:color w:val="262626"/>
          <w:sz w:val="21"/>
          <w:szCs w:val="21"/>
        </w:rPr>
      </w:pPr>
      <w:r w:rsidRPr="00D455AD">
        <w:rPr>
          <w:rFonts w:ascii="inherit" w:eastAsia="Times New Roman" w:hAnsi="inherit" w:cs="Open Sans"/>
          <w:b/>
          <w:bCs/>
          <w:color w:val="262626"/>
          <w:sz w:val="21"/>
          <w:szCs w:val="21"/>
        </w:rPr>
        <w:t>Answer</w:t>
      </w:r>
    </w:p>
    <w:p w14:paraId="6903DE59"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Remote Usability Testing is where you can see people (live through a camera) navigate through your website and see all the steps it takes for them to get to a certain point on the site. One advantage of using this testing is that it can be incredibly eye-opening and give insight into how consumers are viewing your website.</w:t>
      </w:r>
    </w:p>
    <w:p w14:paraId="5475E95A" w14:textId="77777777" w:rsidR="00D455AD" w:rsidRPr="00D455AD" w:rsidRDefault="00D455AD" w:rsidP="00D455AD">
      <w:pPr>
        <w:numPr>
          <w:ilvl w:val="0"/>
          <w:numId w:val="2"/>
        </w:numPr>
        <w:pBdr>
          <w:top w:val="single" w:sz="6" w:space="0" w:color="CDCDCD"/>
        </w:pBdr>
        <w:shd w:val="clear" w:color="auto" w:fill="FFFFFF"/>
        <w:spacing w:before="100" w:beforeAutospacing="1" w:after="100" w:afterAutospacing="1" w:line="240" w:lineRule="auto"/>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Question 3</w:t>
      </w:r>
    </w:p>
    <w:p w14:paraId="4A86068C" w14:textId="1F998D77"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Open Sans"/>
          <w:b/>
          <w:bCs/>
          <w:color w:val="000000"/>
          <w:sz w:val="21"/>
          <w:szCs w:val="21"/>
        </w:rPr>
      </w:pPr>
      <w:r w:rsidRPr="00D455AD">
        <w:rPr>
          <w:rFonts w:ascii="inherit" w:eastAsia="Times New Roman" w:hAnsi="inherit" w:cs="Open Sans"/>
          <w:b/>
          <w:bCs/>
          <w:color w:val="000000"/>
          <w:sz w:val="21"/>
          <w:szCs w:val="21"/>
        </w:rPr>
        <w:object w:dxaOrig="1440" w:dyaOrig="1440" w14:anchorId="2A43D8F3">
          <v:shape id="_x0000_i1045" type="#_x0000_t75" style="width:52.5pt;height:18pt" o:ole="">
            <v:imagedata r:id="rId5" o:title=""/>
          </v:shape>
          <w:control r:id="rId11" w:name="DefaultOcxName21" w:shapeid="_x0000_i1045"/>
        </w:object>
      </w:r>
      <w:r w:rsidRPr="00D455AD">
        <w:rPr>
          <w:rFonts w:ascii="inherit" w:eastAsia="Times New Roman" w:hAnsi="inherit" w:cs="Open Sans"/>
          <w:b/>
          <w:bCs/>
          <w:color w:val="000000"/>
          <w:sz w:val="21"/>
          <w:szCs w:val="21"/>
        </w:rPr>
        <w:t>/ 0.25</w:t>
      </w:r>
    </w:p>
    <w:p w14:paraId="12B6156F"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 xml:space="preserve">According to the expert, what Action </w:t>
      </w:r>
      <w:proofErr w:type="gramStart"/>
      <w:r w:rsidRPr="00D455AD">
        <w:rPr>
          <w:rFonts w:ascii="inherit" w:eastAsia="Times New Roman" w:hAnsi="inherit" w:cs="Open Sans"/>
          <w:color w:val="262626"/>
          <w:sz w:val="21"/>
          <w:szCs w:val="21"/>
        </w:rPr>
        <w:t>On</w:t>
      </w:r>
      <w:proofErr w:type="gramEnd"/>
      <w:r w:rsidRPr="00D455AD">
        <w:rPr>
          <w:rFonts w:ascii="inherit" w:eastAsia="Times New Roman" w:hAnsi="inherit" w:cs="Open Sans"/>
          <w:color w:val="262626"/>
          <w:sz w:val="21"/>
          <w:szCs w:val="21"/>
        </w:rPr>
        <w:t xml:space="preserve"> Site/KPI can be used for the following Business Objective?</w:t>
      </w:r>
    </w:p>
    <w:p w14:paraId="6E60FE5D"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p>
    <w:p w14:paraId="1A0B3B16"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Reach revenue targets</w:t>
      </w:r>
    </w:p>
    <w:p w14:paraId="3BE673DD"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Open Sans"/>
          <w:color w:val="262626"/>
          <w:sz w:val="21"/>
          <w:szCs w:val="21"/>
        </w:rPr>
      </w:pPr>
      <w:r w:rsidRPr="00D455AD">
        <w:rPr>
          <w:rFonts w:ascii="inherit" w:eastAsia="Times New Roman" w:hAnsi="inherit" w:cs="Open Sans"/>
          <w:b/>
          <w:bCs/>
          <w:color w:val="262626"/>
          <w:sz w:val="21"/>
          <w:szCs w:val="21"/>
        </w:rPr>
        <w:t>Answer</w:t>
      </w:r>
    </w:p>
    <w:p w14:paraId="12F7B9F5"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lastRenderedPageBreak/>
        <w:t xml:space="preserve">According to the expert, the Action </w:t>
      </w:r>
      <w:proofErr w:type="gramStart"/>
      <w:r w:rsidRPr="00D455AD">
        <w:rPr>
          <w:rFonts w:ascii="inherit" w:eastAsia="Times New Roman" w:hAnsi="inherit" w:cs="Open Sans"/>
          <w:color w:val="262626"/>
          <w:sz w:val="21"/>
          <w:szCs w:val="21"/>
        </w:rPr>
        <w:t>On</w:t>
      </w:r>
      <w:proofErr w:type="gramEnd"/>
      <w:r w:rsidRPr="00D455AD">
        <w:rPr>
          <w:rFonts w:ascii="inherit" w:eastAsia="Times New Roman" w:hAnsi="inherit" w:cs="Open Sans"/>
          <w:color w:val="262626"/>
          <w:sz w:val="21"/>
          <w:szCs w:val="21"/>
        </w:rPr>
        <w:t xml:space="preserve"> Site/KPI that can be used for businesses to reach revenue targets is 'Sales.'</w:t>
      </w:r>
    </w:p>
    <w:p w14:paraId="44A5A938" w14:textId="77777777" w:rsidR="00D455AD" w:rsidRPr="00D455AD" w:rsidRDefault="00D455AD" w:rsidP="00D455AD">
      <w:pPr>
        <w:numPr>
          <w:ilvl w:val="0"/>
          <w:numId w:val="2"/>
        </w:numPr>
        <w:pBdr>
          <w:top w:val="single" w:sz="6" w:space="0" w:color="CDCDCD"/>
        </w:pBdr>
        <w:shd w:val="clear" w:color="auto" w:fill="FFFFFF"/>
        <w:spacing w:before="100" w:beforeAutospacing="1" w:after="100" w:afterAutospacing="1" w:line="240" w:lineRule="auto"/>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Question 4</w:t>
      </w:r>
    </w:p>
    <w:p w14:paraId="2259B28C" w14:textId="07B6EB63" w:rsidR="00D455AD" w:rsidRPr="00D455AD" w:rsidRDefault="00D455AD" w:rsidP="00D455AD">
      <w:pPr>
        <w:pBdr>
          <w:top w:val="single" w:sz="6" w:space="0" w:color="CDCDCD"/>
        </w:pBdr>
        <w:shd w:val="clear" w:color="auto" w:fill="39E379"/>
        <w:spacing w:before="100" w:beforeAutospacing="1" w:after="100" w:afterAutospacing="1" w:line="240" w:lineRule="auto"/>
        <w:ind w:left="720"/>
        <w:jc w:val="center"/>
        <w:rPr>
          <w:rFonts w:ascii="inherit" w:eastAsia="Times New Roman" w:hAnsi="inherit" w:cs="Open Sans"/>
          <w:b/>
          <w:bCs/>
          <w:color w:val="000000"/>
          <w:sz w:val="21"/>
          <w:szCs w:val="21"/>
        </w:rPr>
      </w:pPr>
      <w:r w:rsidRPr="00D455AD">
        <w:rPr>
          <w:rFonts w:ascii="inherit" w:eastAsia="Times New Roman" w:hAnsi="inherit" w:cs="Open Sans"/>
          <w:b/>
          <w:bCs/>
          <w:color w:val="000000"/>
          <w:sz w:val="21"/>
          <w:szCs w:val="21"/>
        </w:rPr>
        <w:object w:dxaOrig="1440" w:dyaOrig="1440" w14:anchorId="07E6A03F">
          <v:shape id="_x0000_i1044" type="#_x0000_t75" style="width:52.5pt;height:18pt" o:ole="">
            <v:imagedata r:id="rId5" o:title=""/>
          </v:shape>
          <w:control r:id="rId12" w:name="DefaultOcxName3" w:shapeid="_x0000_i1044"/>
        </w:object>
      </w:r>
      <w:r w:rsidRPr="00D455AD">
        <w:rPr>
          <w:rFonts w:ascii="inherit" w:eastAsia="Times New Roman" w:hAnsi="inherit" w:cs="Open Sans"/>
          <w:b/>
          <w:bCs/>
          <w:color w:val="000000"/>
          <w:sz w:val="21"/>
          <w:szCs w:val="21"/>
        </w:rPr>
        <w:t>/ 0.25</w:t>
      </w:r>
    </w:p>
    <w:p w14:paraId="6623593B"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 xml:space="preserve">According to the expert, what Action </w:t>
      </w:r>
      <w:proofErr w:type="gramStart"/>
      <w:r w:rsidRPr="00D455AD">
        <w:rPr>
          <w:rFonts w:ascii="inherit" w:eastAsia="Times New Roman" w:hAnsi="inherit" w:cs="Open Sans"/>
          <w:color w:val="262626"/>
          <w:sz w:val="21"/>
          <w:szCs w:val="21"/>
        </w:rPr>
        <w:t>On</w:t>
      </w:r>
      <w:proofErr w:type="gramEnd"/>
      <w:r w:rsidRPr="00D455AD">
        <w:rPr>
          <w:rFonts w:ascii="inherit" w:eastAsia="Times New Roman" w:hAnsi="inherit" w:cs="Open Sans"/>
          <w:color w:val="262626"/>
          <w:sz w:val="21"/>
          <w:szCs w:val="21"/>
        </w:rPr>
        <w:t xml:space="preserve"> Site/KPI can be used for the following Business Objective?</w:t>
      </w:r>
    </w:p>
    <w:p w14:paraId="75232B5C"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p>
    <w:p w14:paraId="61435D15"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p>
    <w:p w14:paraId="7056E7C9"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Expand brand name recognition</w:t>
      </w:r>
    </w:p>
    <w:p w14:paraId="5106FF35" w14:textId="77777777" w:rsidR="00D455AD" w:rsidRPr="00D455AD" w:rsidRDefault="00D455AD" w:rsidP="00D455AD">
      <w:pPr>
        <w:pBdr>
          <w:top w:val="single" w:sz="6" w:space="0" w:color="CDCDCD"/>
        </w:pBdr>
        <w:shd w:val="clear" w:color="auto" w:fill="F8F8F8"/>
        <w:spacing w:beforeAutospacing="1" w:after="0" w:afterAutospacing="1" w:line="240" w:lineRule="auto"/>
        <w:ind w:left="720"/>
        <w:rPr>
          <w:rFonts w:ascii="inherit" w:eastAsia="Times New Roman" w:hAnsi="inherit" w:cs="Open Sans"/>
          <w:color w:val="262626"/>
          <w:sz w:val="21"/>
          <w:szCs w:val="21"/>
        </w:rPr>
      </w:pPr>
      <w:r w:rsidRPr="00D455AD">
        <w:rPr>
          <w:rFonts w:ascii="inherit" w:eastAsia="Times New Roman" w:hAnsi="inherit" w:cs="Open Sans"/>
          <w:b/>
          <w:bCs/>
          <w:color w:val="262626"/>
          <w:sz w:val="21"/>
          <w:szCs w:val="21"/>
        </w:rPr>
        <w:t>Answer</w:t>
      </w:r>
    </w:p>
    <w:p w14:paraId="14797165" w14:textId="77777777" w:rsidR="00D455AD" w:rsidRPr="00D455AD" w:rsidRDefault="00D455AD" w:rsidP="00D455AD">
      <w:pPr>
        <w:pBdr>
          <w:top w:val="single" w:sz="6" w:space="0" w:color="CDCDCD"/>
        </w:pBdr>
        <w:spacing w:after="0" w:line="240" w:lineRule="auto"/>
        <w:ind w:left="720"/>
        <w:rPr>
          <w:rFonts w:ascii="inherit" w:eastAsia="Times New Roman" w:hAnsi="inherit" w:cs="Open Sans"/>
          <w:color w:val="262626"/>
          <w:sz w:val="21"/>
          <w:szCs w:val="21"/>
        </w:rPr>
      </w:pPr>
      <w:r w:rsidRPr="00D455AD">
        <w:rPr>
          <w:rFonts w:ascii="inherit" w:eastAsia="Times New Roman" w:hAnsi="inherit" w:cs="Open Sans"/>
          <w:color w:val="262626"/>
          <w:sz w:val="21"/>
          <w:szCs w:val="21"/>
        </w:rPr>
        <w:t>According to the expert, the Action on Site/KPI that can be used for businesses to expand brand name recognition is 'clicks on social share buttons.'</w:t>
      </w:r>
    </w:p>
    <w:p w14:paraId="79C9073E" w14:textId="77777777" w:rsidR="00D455AD" w:rsidRDefault="00D455AD"/>
    <w:p w14:paraId="0DE1D7EC" w14:textId="77777777" w:rsidR="00D455AD" w:rsidRDefault="00D455AD"/>
    <w:sectPr w:rsidR="00D45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7B92"/>
    <w:multiLevelType w:val="multilevel"/>
    <w:tmpl w:val="B2AC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6CAE"/>
    <w:multiLevelType w:val="multilevel"/>
    <w:tmpl w:val="239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AD"/>
    <w:rsid w:val="00D455AD"/>
    <w:rsid w:val="00DB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05EE"/>
  <w15:chartTrackingRefBased/>
  <w15:docId w15:val="{5F1C4A51-238D-4BF1-B545-E2C1548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ordionbuttonheading">
    <w:name w:val="accordion__button__heading"/>
    <w:basedOn w:val="DefaultParagraphFont"/>
    <w:rsid w:val="00D455AD"/>
  </w:style>
  <w:style w:type="paragraph" w:styleId="NormalWeb">
    <w:name w:val="Normal (Web)"/>
    <w:basedOn w:val="Normal"/>
    <w:uiPriority w:val="99"/>
    <w:semiHidden/>
    <w:unhideWhenUsed/>
    <w:rsid w:val="00D45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s-text">
    <w:name w:val="points-text"/>
    <w:basedOn w:val="DefaultParagraphFont"/>
    <w:rsid w:val="00D455AD"/>
  </w:style>
  <w:style w:type="character" w:customStyle="1" w:styleId="answer-panel-heading">
    <w:name w:val="answer-panel-heading"/>
    <w:basedOn w:val="DefaultParagraphFont"/>
    <w:rsid w:val="00D4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7380">
      <w:bodyDiv w:val="1"/>
      <w:marLeft w:val="0"/>
      <w:marRight w:val="0"/>
      <w:marTop w:val="0"/>
      <w:marBottom w:val="0"/>
      <w:divBdr>
        <w:top w:val="none" w:sz="0" w:space="0" w:color="auto"/>
        <w:left w:val="none" w:sz="0" w:space="0" w:color="auto"/>
        <w:bottom w:val="none" w:sz="0" w:space="0" w:color="auto"/>
        <w:right w:val="none" w:sz="0" w:space="0" w:color="auto"/>
      </w:divBdr>
      <w:divsChild>
        <w:div w:id="1740668747">
          <w:marLeft w:val="0"/>
          <w:marRight w:val="0"/>
          <w:marTop w:val="0"/>
          <w:marBottom w:val="0"/>
          <w:divBdr>
            <w:top w:val="none" w:sz="0" w:space="0" w:color="auto"/>
            <w:left w:val="none" w:sz="0" w:space="0" w:color="auto"/>
            <w:bottom w:val="none" w:sz="0" w:space="0" w:color="auto"/>
            <w:right w:val="none" w:sz="0" w:space="0" w:color="auto"/>
          </w:divBdr>
          <w:divsChild>
            <w:div w:id="305211151">
              <w:marLeft w:val="0"/>
              <w:marRight w:val="0"/>
              <w:marTop w:val="0"/>
              <w:marBottom w:val="0"/>
              <w:divBdr>
                <w:top w:val="none" w:sz="0" w:space="0" w:color="auto"/>
                <w:left w:val="none" w:sz="0" w:space="0" w:color="auto"/>
                <w:bottom w:val="none" w:sz="0" w:space="0" w:color="auto"/>
                <w:right w:val="none" w:sz="0" w:space="0" w:color="auto"/>
              </w:divBdr>
              <w:divsChild>
                <w:div w:id="2117358635">
                  <w:marLeft w:val="0"/>
                  <w:marRight w:val="0"/>
                  <w:marTop w:val="0"/>
                  <w:marBottom w:val="0"/>
                  <w:divBdr>
                    <w:top w:val="none" w:sz="0" w:space="0" w:color="auto"/>
                    <w:left w:val="none" w:sz="0" w:space="0" w:color="auto"/>
                    <w:bottom w:val="none" w:sz="0" w:space="0" w:color="auto"/>
                    <w:right w:val="none" w:sz="0" w:space="0" w:color="auto"/>
                  </w:divBdr>
                  <w:divsChild>
                    <w:div w:id="1554586599">
                      <w:marLeft w:val="0"/>
                      <w:marRight w:val="0"/>
                      <w:marTop w:val="0"/>
                      <w:marBottom w:val="0"/>
                      <w:divBdr>
                        <w:top w:val="none" w:sz="0" w:space="0" w:color="auto"/>
                        <w:left w:val="none" w:sz="0" w:space="0" w:color="auto"/>
                        <w:bottom w:val="none" w:sz="0" w:space="0" w:color="auto"/>
                        <w:right w:val="none" w:sz="0" w:space="0" w:color="auto"/>
                      </w:divBdr>
                      <w:divsChild>
                        <w:div w:id="2047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00">
                  <w:marLeft w:val="0"/>
                  <w:marRight w:val="0"/>
                  <w:marTop w:val="0"/>
                  <w:marBottom w:val="0"/>
                  <w:divBdr>
                    <w:top w:val="none" w:sz="0" w:space="0" w:color="auto"/>
                    <w:left w:val="none" w:sz="0" w:space="0" w:color="auto"/>
                    <w:bottom w:val="none" w:sz="0" w:space="0" w:color="auto"/>
                    <w:right w:val="none" w:sz="0" w:space="0" w:color="auto"/>
                  </w:divBdr>
                  <w:divsChild>
                    <w:div w:id="586382350">
                      <w:marLeft w:val="0"/>
                      <w:marRight w:val="0"/>
                      <w:marTop w:val="0"/>
                      <w:marBottom w:val="0"/>
                      <w:divBdr>
                        <w:top w:val="none" w:sz="0" w:space="0" w:color="auto"/>
                        <w:left w:val="none" w:sz="0" w:space="0" w:color="auto"/>
                        <w:bottom w:val="none" w:sz="0" w:space="0" w:color="auto"/>
                        <w:right w:val="none" w:sz="0" w:space="0" w:color="auto"/>
                      </w:divBdr>
                      <w:divsChild>
                        <w:div w:id="1620605343">
                          <w:marLeft w:val="0"/>
                          <w:marRight w:val="0"/>
                          <w:marTop w:val="0"/>
                          <w:marBottom w:val="0"/>
                          <w:divBdr>
                            <w:top w:val="none" w:sz="0" w:space="0" w:color="auto"/>
                            <w:left w:val="none" w:sz="0" w:space="0" w:color="auto"/>
                            <w:bottom w:val="none" w:sz="0" w:space="0" w:color="auto"/>
                            <w:right w:val="none" w:sz="0" w:space="0" w:color="auto"/>
                          </w:divBdr>
                          <w:divsChild>
                            <w:div w:id="1602950211">
                              <w:marLeft w:val="0"/>
                              <w:marRight w:val="0"/>
                              <w:marTop w:val="0"/>
                              <w:marBottom w:val="0"/>
                              <w:divBdr>
                                <w:top w:val="none" w:sz="0" w:space="0" w:color="auto"/>
                                <w:left w:val="none" w:sz="0" w:space="0" w:color="auto"/>
                                <w:bottom w:val="none" w:sz="0" w:space="0" w:color="auto"/>
                                <w:right w:val="none" w:sz="0" w:space="0" w:color="auto"/>
                              </w:divBdr>
                              <w:divsChild>
                                <w:div w:id="1768765329">
                                  <w:marLeft w:val="0"/>
                                  <w:marRight w:val="0"/>
                                  <w:marTop w:val="0"/>
                                  <w:marBottom w:val="0"/>
                                  <w:divBdr>
                                    <w:top w:val="none" w:sz="0" w:space="0" w:color="auto"/>
                                    <w:left w:val="none" w:sz="0" w:space="0" w:color="auto"/>
                                    <w:bottom w:val="none" w:sz="0" w:space="0" w:color="auto"/>
                                    <w:right w:val="none" w:sz="0" w:space="0" w:color="auto"/>
                                  </w:divBdr>
                                  <w:divsChild>
                                    <w:div w:id="271135844">
                                      <w:marLeft w:val="0"/>
                                      <w:marRight w:val="0"/>
                                      <w:marTop w:val="0"/>
                                      <w:marBottom w:val="0"/>
                                      <w:divBdr>
                                        <w:top w:val="none" w:sz="0" w:space="0" w:color="auto"/>
                                        <w:left w:val="none" w:sz="0" w:space="0" w:color="auto"/>
                                        <w:bottom w:val="none" w:sz="0" w:space="0" w:color="auto"/>
                                        <w:right w:val="none" w:sz="0" w:space="0" w:color="auto"/>
                                      </w:divBdr>
                                      <w:divsChild>
                                        <w:div w:id="1024668869">
                                          <w:marLeft w:val="0"/>
                                          <w:marRight w:val="0"/>
                                          <w:marTop w:val="0"/>
                                          <w:marBottom w:val="0"/>
                                          <w:divBdr>
                                            <w:top w:val="none" w:sz="0" w:space="0" w:color="auto"/>
                                            <w:left w:val="none" w:sz="0" w:space="0" w:color="auto"/>
                                            <w:bottom w:val="none" w:sz="0" w:space="0" w:color="auto"/>
                                            <w:right w:val="none" w:sz="0" w:space="0" w:color="auto"/>
                                          </w:divBdr>
                                          <w:divsChild>
                                            <w:div w:id="1699575414">
                                              <w:marLeft w:val="0"/>
                                              <w:marRight w:val="0"/>
                                              <w:marTop w:val="0"/>
                                              <w:marBottom w:val="0"/>
                                              <w:divBdr>
                                                <w:top w:val="none" w:sz="0" w:space="0" w:color="auto"/>
                                                <w:left w:val="none" w:sz="0" w:space="0" w:color="auto"/>
                                                <w:bottom w:val="none" w:sz="0" w:space="0" w:color="auto"/>
                                                <w:right w:val="none" w:sz="0" w:space="0" w:color="auto"/>
                                              </w:divBdr>
                                              <w:divsChild>
                                                <w:div w:id="1865746382">
                                                  <w:marLeft w:val="0"/>
                                                  <w:marRight w:val="0"/>
                                                  <w:marTop w:val="0"/>
                                                  <w:marBottom w:val="0"/>
                                                  <w:divBdr>
                                                    <w:top w:val="none" w:sz="0" w:space="0" w:color="auto"/>
                                                    <w:left w:val="none" w:sz="0" w:space="0" w:color="auto"/>
                                                    <w:bottom w:val="none" w:sz="0" w:space="0" w:color="auto"/>
                                                    <w:right w:val="none" w:sz="0" w:space="0" w:color="auto"/>
                                                  </w:divBdr>
                                                  <w:divsChild>
                                                    <w:div w:id="807207011">
                                                      <w:marLeft w:val="0"/>
                                                      <w:marRight w:val="0"/>
                                                      <w:marTop w:val="0"/>
                                                      <w:marBottom w:val="0"/>
                                                      <w:divBdr>
                                                        <w:top w:val="none" w:sz="0" w:space="0" w:color="auto"/>
                                                        <w:left w:val="none" w:sz="0" w:space="0" w:color="auto"/>
                                                        <w:bottom w:val="none" w:sz="0" w:space="0" w:color="auto"/>
                                                        <w:right w:val="none" w:sz="0" w:space="0" w:color="auto"/>
                                                      </w:divBdr>
                                                      <w:divsChild>
                                                        <w:div w:id="225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1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968">
              <w:marLeft w:val="0"/>
              <w:marRight w:val="0"/>
              <w:marTop w:val="0"/>
              <w:marBottom w:val="0"/>
              <w:divBdr>
                <w:top w:val="none" w:sz="0" w:space="0" w:color="auto"/>
                <w:left w:val="none" w:sz="0" w:space="0" w:color="auto"/>
                <w:bottom w:val="none" w:sz="0" w:space="0" w:color="auto"/>
                <w:right w:val="none" w:sz="0" w:space="0" w:color="auto"/>
              </w:divBdr>
              <w:divsChild>
                <w:div w:id="1553925242">
                  <w:marLeft w:val="0"/>
                  <w:marRight w:val="0"/>
                  <w:marTop w:val="0"/>
                  <w:marBottom w:val="0"/>
                  <w:divBdr>
                    <w:top w:val="none" w:sz="0" w:space="0" w:color="auto"/>
                    <w:left w:val="none" w:sz="0" w:space="0" w:color="auto"/>
                    <w:bottom w:val="none" w:sz="0" w:space="0" w:color="auto"/>
                    <w:right w:val="none" w:sz="0" w:space="0" w:color="auto"/>
                  </w:divBdr>
                  <w:divsChild>
                    <w:div w:id="1624531797">
                      <w:marLeft w:val="0"/>
                      <w:marRight w:val="0"/>
                      <w:marTop w:val="0"/>
                      <w:marBottom w:val="0"/>
                      <w:divBdr>
                        <w:top w:val="none" w:sz="0" w:space="0" w:color="auto"/>
                        <w:left w:val="none" w:sz="0" w:space="0" w:color="auto"/>
                        <w:bottom w:val="none" w:sz="0" w:space="0" w:color="auto"/>
                        <w:right w:val="none" w:sz="0" w:space="0" w:color="auto"/>
                      </w:divBdr>
                      <w:divsChild>
                        <w:div w:id="2113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337">
                  <w:marLeft w:val="0"/>
                  <w:marRight w:val="0"/>
                  <w:marTop w:val="0"/>
                  <w:marBottom w:val="0"/>
                  <w:divBdr>
                    <w:top w:val="none" w:sz="0" w:space="0" w:color="auto"/>
                    <w:left w:val="none" w:sz="0" w:space="0" w:color="auto"/>
                    <w:bottom w:val="none" w:sz="0" w:space="0" w:color="auto"/>
                    <w:right w:val="none" w:sz="0" w:space="0" w:color="auto"/>
                  </w:divBdr>
                  <w:divsChild>
                    <w:div w:id="1842507570">
                      <w:marLeft w:val="0"/>
                      <w:marRight w:val="0"/>
                      <w:marTop w:val="0"/>
                      <w:marBottom w:val="0"/>
                      <w:divBdr>
                        <w:top w:val="none" w:sz="0" w:space="0" w:color="auto"/>
                        <w:left w:val="none" w:sz="0" w:space="0" w:color="auto"/>
                        <w:bottom w:val="none" w:sz="0" w:space="0" w:color="auto"/>
                        <w:right w:val="none" w:sz="0" w:space="0" w:color="auto"/>
                      </w:divBdr>
                      <w:divsChild>
                        <w:div w:id="949361755">
                          <w:marLeft w:val="0"/>
                          <w:marRight w:val="0"/>
                          <w:marTop w:val="0"/>
                          <w:marBottom w:val="0"/>
                          <w:divBdr>
                            <w:top w:val="none" w:sz="0" w:space="0" w:color="auto"/>
                            <w:left w:val="none" w:sz="0" w:space="0" w:color="auto"/>
                            <w:bottom w:val="none" w:sz="0" w:space="0" w:color="auto"/>
                            <w:right w:val="none" w:sz="0" w:space="0" w:color="auto"/>
                          </w:divBdr>
                          <w:divsChild>
                            <w:div w:id="12243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585">
                      <w:marLeft w:val="0"/>
                      <w:marRight w:val="0"/>
                      <w:marTop w:val="0"/>
                      <w:marBottom w:val="0"/>
                      <w:divBdr>
                        <w:top w:val="single" w:sz="6" w:space="0" w:color="C1C1C1"/>
                        <w:left w:val="single" w:sz="6" w:space="0" w:color="C1C1C1"/>
                        <w:bottom w:val="single" w:sz="6" w:space="0" w:color="C1C1C1"/>
                        <w:right w:val="single" w:sz="6" w:space="0" w:color="C1C1C1"/>
                      </w:divBdr>
                      <w:divsChild>
                        <w:div w:id="1007171596">
                          <w:marLeft w:val="0"/>
                          <w:marRight w:val="0"/>
                          <w:marTop w:val="0"/>
                          <w:marBottom w:val="0"/>
                          <w:divBdr>
                            <w:top w:val="none" w:sz="0" w:space="0" w:color="auto"/>
                            <w:left w:val="none" w:sz="0" w:space="0" w:color="auto"/>
                            <w:bottom w:val="none" w:sz="0" w:space="0" w:color="auto"/>
                            <w:right w:val="none" w:sz="0" w:space="0" w:color="auto"/>
                          </w:divBdr>
                          <w:divsChild>
                            <w:div w:id="1175531201">
                              <w:marLeft w:val="0"/>
                              <w:marRight w:val="0"/>
                              <w:marTop w:val="0"/>
                              <w:marBottom w:val="0"/>
                              <w:divBdr>
                                <w:top w:val="none" w:sz="0" w:space="0" w:color="auto"/>
                                <w:left w:val="none" w:sz="0" w:space="0" w:color="auto"/>
                                <w:bottom w:val="none" w:sz="0" w:space="0" w:color="auto"/>
                                <w:right w:val="none" w:sz="0" w:space="0" w:color="auto"/>
                              </w:divBdr>
                              <w:divsChild>
                                <w:div w:id="924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5224">
              <w:marLeft w:val="0"/>
              <w:marRight w:val="0"/>
              <w:marTop w:val="0"/>
              <w:marBottom w:val="0"/>
              <w:divBdr>
                <w:top w:val="none" w:sz="0" w:space="0" w:color="auto"/>
                <w:left w:val="none" w:sz="0" w:space="0" w:color="auto"/>
                <w:bottom w:val="none" w:sz="0" w:space="0" w:color="auto"/>
                <w:right w:val="none" w:sz="0" w:space="0" w:color="auto"/>
              </w:divBdr>
              <w:divsChild>
                <w:div w:id="844437213">
                  <w:marLeft w:val="0"/>
                  <w:marRight w:val="0"/>
                  <w:marTop w:val="0"/>
                  <w:marBottom w:val="0"/>
                  <w:divBdr>
                    <w:top w:val="none" w:sz="0" w:space="0" w:color="auto"/>
                    <w:left w:val="none" w:sz="0" w:space="0" w:color="auto"/>
                    <w:bottom w:val="none" w:sz="0" w:space="0" w:color="auto"/>
                    <w:right w:val="none" w:sz="0" w:space="0" w:color="auto"/>
                  </w:divBdr>
                  <w:divsChild>
                    <w:div w:id="1438988493">
                      <w:marLeft w:val="0"/>
                      <w:marRight w:val="0"/>
                      <w:marTop w:val="0"/>
                      <w:marBottom w:val="0"/>
                      <w:divBdr>
                        <w:top w:val="none" w:sz="0" w:space="0" w:color="auto"/>
                        <w:left w:val="none" w:sz="0" w:space="0" w:color="auto"/>
                        <w:bottom w:val="none" w:sz="0" w:space="0" w:color="auto"/>
                        <w:right w:val="none" w:sz="0" w:space="0" w:color="auto"/>
                      </w:divBdr>
                      <w:divsChild>
                        <w:div w:id="723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646">
                  <w:marLeft w:val="0"/>
                  <w:marRight w:val="0"/>
                  <w:marTop w:val="0"/>
                  <w:marBottom w:val="0"/>
                  <w:divBdr>
                    <w:top w:val="none" w:sz="0" w:space="0" w:color="auto"/>
                    <w:left w:val="none" w:sz="0" w:space="0" w:color="auto"/>
                    <w:bottom w:val="none" w:sz="0" w:space="0" w:color="auto"/>
                    <w:right w:val="none" w:sz="0" w:space="0" w:color="auto"/>
                  </w:divBdr>
                  <w:divsChild>
                    <w:div w:id="1804810455">
                      <w:marLeft w:val="0"/>
                      <w:marRight w:val="0"/>
                      <w:marTop w:val="0"/>
                      <w:marBottom w:val="0"/>
                      <w:divBdr>
                        <w:top w:val="none" w:sz="0" w:space="0" w:color="auto"/>
                        <w:left w:val="none" w:sz="0" w:space="0" w:color="auto"/>
                        <w:bottom w:val="none" w:sz="0" w:space="0" w:color="auto"/>
                        <w:right w:val="none" w:sz="0" w:space="0" w:color="auto"/>
                      </w:divBdr>
                      <w:divsChild>
                        <w:div w:id="370883601">
                          <w:marLeft w:val="0"/>
                          <w:marRight w:val="0"/>
                          <w:marTop w:val="0"/>
                          <w:marBottom w:val="0"/>
                          <w:divBdr>
                            <w:top w:val="none" w:sz="0" w:space="0" w:color="auto"/>
                            <w:left w:val="none" w:sz="0" w:space="0" w:color="auto"/>
                            <w:bottom w:val="none" w:sz="0" w:space="0" w:color="auto"/>
                            <w:right w:val="none" w:sz="0" w:space="0" w:color="auto"/>
                          </w:divBdr>
                          <w:divsChild>
                            <w:div w:id="7747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905">
                      <w:marLeft w:val="0"/>
                      <w:marRight w:val="0"/>
                      <w:marTop w:val="0"/>
                      <w:marBottom w:val="0"/>
                      <w:divBdr>
                        <w:top w:val="single" w:sz="6" w:space="0" w:color="C1C1C1"/>
                        <w:left w:val="single" w:sz="6" w:space="0" w:color="C1C1C1"/>
                        <w:bottom w:val="single" w:sz="6" w:space="0" w:color="C1C1C1"/>
                        <w:right w:val="single" w:sz="6" w:space="0" w:color="C1C1C1"/>
                      </w:divBdr>
                      <w:divsChild>
                        <w:div w:id="549534256">
                          <w:marLeft w:val="0"/>
                          <w:marRight w:val="0"/>
                          <w:marTop w:val="0"/>
                          <w:marBottom w:val="0"/>
                          <w:divBdr>
                            <w:top w:val="none" w:sz="0" w:space="0" w:color="auto"/>
                            <w:left w:val="none" w:sz="0" w:space="0" w:color="auto"/>
                            <w:bottom w:val="none" w:sz="0" w:space="0" w:color="auto"/>
                            <w:right w:val="none" w:sz="0" w:space="0" w:color="auto"/>
                          </w:divBdr>
                          <w:divsChild>
                            <w:div w:id="592470988">
                              <w:marLeft w:val="0"/>
                              <w:marRight w:val="0"/>
                              <w:marTop w:val="0"/>
                              <w:marBottom w:val="0"/>
                              <w:divBdr>
                                <w:top w:val="none" w:sz="0" w:space="0" w:color="auto"/>
                                <w:left w:val="none" w:sz="0" w:space="0" w:color="auto"/>
                                <w:bottom w:val="none" w:sz="0" w:space="0" w:color="auto"/>
                                <w:right w:val="none" w:sz="0" w:space="0" w:color="auto"/>
                              </w:divBdr>
                              <w:divsChild>
                                <w:div w:id="785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67239">
              <w:marLeft w:val="0"/>
              <w:marRight w:val="0"/>
              <w:marTop w:val="0"/>
              <w:marBottom w:val="0"/>
              <w:divBdr>
                <w:top w:val="none" w:sz="0" w:space="0" w:color="auto"/>
                <w:left w:val="none" w:sz="0" w:space="0" w:color="auto"/>
                <w:bottom w:val="none" w:sz="0" w:space="0" w:color="auto"/>
                <w:right w:val="none" w:sz="0" w:space="0" w:color="auto"/>
              </w:divBdr>
              <w:divsChild>
                <w:div w:id="251666057">
                  <w:marLeft w:val="0"/>
                  <w:marRight w:val="0"/>
                  <w:marTop w:val="0"/>
                  <w:marBottom w:val="0"/>
                  <w:divBdr>
                    <w:top w:val="none" w:sz="0" w:space="0" w:color="auto"/>
                    <w:left w:val="none" w:sz="0" w:space="0" w:color="auto"/>
                    <w:bottom w:val="none" w:sz="0" w:space="0" w:color="auto"/>
                    <w:right w:val="none" w:sz="0" w:space="0" w:color="auto"/>
                  </w:divBdr>
                  <w:divsChild>
                    <w:div w:id="621152700">
                      <w:marLeft w:val="0"/>
                      <w:marRight w:val="0"/>
                      <w:marTop w:val="0"/>
                      <w:marBottom w:val="0"/>
                      <w:divBdr>
                        <w:top w:val="none" w:sz="0" w:space="0" w:color="auto"/>
                        <w:left w:val="none" w:sz="0" w:space="0" w:color="auto"/>
                        <w:bottom w:val="none" w:sz="0" w:space="0" w:color="auto"/>
                        <w:right w:val="none" w:sz="0" w:space="0" w:color="auto"/>
                      </w:divBdr>
                      <w:divsChild>
                        <w:div w:id="1679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299">
                  <w:marLeft w:val="0"/>
                  <w:marRight w:val="0"/>
                  <w:marTop w:val="0"/>
                  <w:marBottom w:val="0"/>
                  <w:divBdr>
                    <w:top w:val="none" w:sz="0" w:space="0" w:color="auto"/>
                    <w:left w:val="none" w:sz="0" w:space="0" w:color="auto"/>
                    <w:bottom w:val="none" w:sz="0" w:space="0" w:color="auto"/>
                    <w:right w:val="none" w:sz="0" w:space="0" w:color="auto"/>
                  </w:divBdr>
                  <w:divsChild>
                    <w:div w:id="556009622">
                      <w:marLeft w:val="0"/>
                      <w:marRight w:val="0"/>
                      <w:marTop w:val="0"/>
                      <w:marBottom w:val="0"/>
                      <w:divBdr>
                        <w:top w:val="none" w:sz="0" w:space="0" w:color="auto"/>
                        <w:left w:val="none" w:sz="0" w:space="0" w:color="auto"/>
                        <w:bottom w:val="none" w:sz="0" w:space="0" w:color="auto"/>
                        <w:right w:val="none" w:sz="0" w:space="0" w:color="auto"/>
                      </w:divBdr>
                      <w:divsChild>
                        <w:div w:id="2059089111">
                          <w:marLeft w:val="0"/>
                          <w:marRight w:val="0"/>
                          <w:marTop w:val="0"/>
                          <w:marBottom w:val="0"/>
                          <w:divBdr>
                            <w:top w:val="none" w:sz="0" w:space="0" w:color="auto"/>
                            <w:left w:val="none" w:sz="0" w:space="0" w:color="auto"/>
                            <w:bottom w:val="none" w:sz="0" w:space="0" w:color="auto"/>
                            <w:right w:val="none" w:sz="0" w:space="0" w:color="auto"/>
                          </w:divBdr>
                          <w:divsChild>
                            <w:div w:id="163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624">
                      <w:marLeft w:val="0"/>
                      <w:marRight w:val="0"/>
                      <w:marTop w:val="0"/>
                      <w:marBottom w:val="0"/>
                      <w:divBdr>
                        <w:top w:val="single" w:sz="6" w:space="0" w:color="C1C1C1"/>
                        <w:left w:val="single" w:sz="6" w:space="0" w:color="C1C1C1"/>
                        <w:bottom w:val="single" w:sz="6" w:space="0" w:color="C1C1C1"/>
                        <w:right w:val="single" w:sz="6" w:space="0" w:color="C1C1C1"/>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1021319262">
                              <w:marLeft w:val="0"/>
                              <w:marRight w:val="0"/>
                              <w:marTop w:val="0"/>
                              <w:marBottom w:val="0"/>
                              <w:divBdr>
                                <w:top w:val="none" w:sz="0" w:space="0" w:color="auto"/>
                                <w:left w:val="none" w:sz="0" w:space="0" w:color="auto"/>
                                <w:bottom w:val="none" w:sz="0" w:space="0" w:color="auto"/>
                                <w:right w:val="none" w:sz="0" w:space="0" w:color="auto"/>
                              </w:divBdr>
                              <w:divsChild>
                                <w:div w:id="18211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429764">
      <w:bodyDiv w:val="1"/>
      <w:marLeft w:val="0"/>
      <w:marRight w:val="0"/>
      <w:marTop w:val="0"/>
      <w:marBottom w:val="0"/>
      <w:divBdr>
        <w:top w:val="none" w:sz="0" w:space="0" w:color="auto"/>
        <w:left w:val="none" w:sz="0" w:space="0" w:color="auto"/>
        <w:bottom w:val="none" w:sz="0" w:space="0" w:color="auto"/>
        <w:right w:val="none" w:sz="0" w:space="0" w:color="auto"/>
      </w:divBdr>
      <w:divsChild>
        <w:div w:id="335351109">
          <w:marLeft w:val="0"/>
          <w:marRight w:val="0"/>
          <w:marTop w:val="0"/>
          <w:marBottom w:val="0"/>
          <w:divBdr>
            <w:top w:val="none" w:sz="0" w:space="0" w:color="auto"/>
            <w:left w:val="none" w:sz="0" w:space="0" w:color="auto"/>
            <w:bottom w:val="none" w:sz="0" w:space="0" w:color="auto"/>
            <w:right w:val="none" w:sz="0" w:space="0" w:color="auto"/>
          </w:divBdr>
          <w:divsChild>
            <w:div w:id="215704877">
              <w:marLeft w:val="0"/>
              <w:marRight w:val="0"/>
              <w:marTop w:val="0"/>
              <w:marBottom w:val="0"/>
              <w:divBdr>
                <w:top w:val="none" w:sz="0" w:space="0" w:color="auto"/>
                <w:left w:val="none" w:sz="0" w:space="0" w:color="auto"/>
                <w:bottom w:val="none" w:sz="0" w:space="0" w:color="auto"/>
                <w:right w:val="none" w:sz="0" w:space="0" w:color="auto"/>
              </w:divBdr>
              <w:divsChild>
                <w:div w:id="1612782901">
                  <w:marLeft w:val="0"/>
                  <w:marRight w:val="0"/>
                  <w:marTop w:val="0"/>
                  <w:marBottom w:val="0"/>
                  <w:divBdr>
                    <w:top w:val="none" w:sz="0" w:space="0" w:color="auto"/>
                    <w:left w:val="none" w:sz="0" w:space="0" w:color="auto"/>
                    <w:bottom w:val="none" w:sz="0" w:space="0" w:color="auto"/>
                    <w:right w:val="none" w:sz="0" w:space="0" w:color="auto"/>
                  </w:divBdr>
                  <w:divsChild>
                    <w:div w:id="501314334">
                      <w:marLeft w:val="0"/>
                      <w:marRight w:val="0"/>
                      <w:marTop w:val="0"/>
                      <w:marBottom w:val="0"/>
                      <w:divBdr>
                        <w:top w:val="none" w:sz="0" w:space="0" w:color="auto"/>
                        <w:left w:val="none" w:sz="0" w:space="0" w:color="auto"/>
                        <w:bottom w:val="none" w:sz="0" w:space="0" w:color="auto"/>
                        <w:right w:val="none" w:sz="0" w:space="0" w:color="auto"/>
                      </w:divBdr>
                      <w:divsChild>
                        <w:div w:id="992173974">
                          <w:marLeft w:val="0"/>
                          <w:marRight w:val="0"/>
                          <w:marTop w:val="0"/>
                          <w:marBottom w:val="0"/>
                          <w:divBdr>
                            <w:top w:val="none" w:sz="0" w:space="0" w:color="auto"/>
                            <w:left w:val="none" w:sz="0" w:space="0" w:color="auto"/>
                            <w:bottom w:val="none" w:sz="0" w:space="0" w:color="auto"/>
                            <w:right w:val="none" w:sz="0" w:space="0" w:color="auto"/>
                          </w:divBdr>
                          <w:divsChild>
                            <w:div w:id="427435512">
                              <w:marLeft w:val="0"/>
                              <w:marRight w:val="0"/>
                              <w:marTop w:val="0"/>
                              <w:marBottom w:val="0"/>
                              <w:divBdr>
                                <w:top w:val="none" w:sz="0" w:space="0" w:color="auto"/>
                                <w:left w:val="none" w:sz="0" w:space="0" w:color="auto"/>
                                <w:bottom w:val="none" w:sz="0" w:space="0" w:color="auto"/>
                                <w:right w:val="none" w:sz="0" w:space="0" w:color="auto"/>
                              </w:divBdr>
                              <w:divsChild>
                                <w:div w:id="1114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45917">
              <w:marLeft w:val="0"/>
              <w:marRight w:val="0"/>
              <w:marTop w:val="0"/>
              <w:marBottom w:val="0"/>
              <w:divBdr>
                <w:top w:val="none" w:sz="0" w:space="0" w:color="auto"/>
                <w:left w:val="none" w:sz="0" w:space="0" w:color="auto"/>
                <w:bottom w:val="none" w:sz="0" w:space="0" w:color="auto"/>
                <w:right w:val="none" w:sz="0" w:space="0" w:color="auto"/>
              </w:divBdr>
              <w:divsChild>
                <w:div w:id="1852793975">
                  <w:marLeft w:val="0"/>
                  <w:marRight w:val="0"/>
                  <w:marTop w:val="0"/>
                  <w:marBottom w:val="0"/>
                  <w:divBdr>
                    <w:top w:val="none" w:sz="0" w:space="0" w:color="auto"/>
                    <w:left w:val="none" w:sz="0" w:space="0" w:color="auto"/>
                    <w:bottom w:val="none" w:sz="0" w:space="0" w:color="auto"/>
                    <w:right w:val="none" w:sz="0" w:space="0" w:color="auto"/>
                  </w:divBdr>
                  <w:divsChild>
                    <w:div w:id="2012028182">
                      <w:marLeft w:val="0"/>
                      <w:marRight w:val="0"/>
                      <w:marTop w:val="0"/>
                      <w:marBottom w:val="0"/>
                      <w:divBdr>
                        <w:top w:val="none" w:sz="0" w:space="0" w:color="auto"/>
                        <w:left w:val="none" w:sz="0" w:space="0" w:color="auto"/>
                        <w:bottom w:val="none" w:sz="0" w:space="0" w:color="auto"/>
                        <w:right w:val="none" w:sz="0" w:space="0" w:color="auto"/>
                      </w:divBdr>
                      <w:divsChild>
                        <w:div w:id="3549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6161">
                  <w:marLeft w:val="0"/>
                  <w:marRight w:val="0"/>
                  <w:marTop w:val="0"/>
                  <w:marBottom w:val="0"/>
                  <w:divBdr>
                    <w:top w:val="none" w:sz="0" w:space="0" w:color="auto"/>
                    <w:left w:val="none" w:sz="0" w:space="0" w:color="auto"/>
                    <w:bottom w:val="none" w:sz="0" w:space="0" w:color="auto"/>
                    <w:right w:val="none" w:sz="0" w:space="0" w:color="auto"/>
                  </w:divBdr>
                  <w:divsChild>
                    <w:div w:id="1697150563">
                      <w:marLeft w:val="0"/>
                      <w:marRight w:val="0"/>
                      <w:marTop w:val="0"/>
                      <w:marBottom w:val="0"/>
                      <w:divBdr>
                        <w:top w:val="none" w:sz="0" w:space="0" w:color="auto"/>
                        <w:left w:val="none" w:sz="0" w:space="0" w:color="auto"/>
                        <w:bottom w:val="none" w:sz="0" w:space="0" w:color="auto"/>
                        <w:right w:val="none" w:sz="0" w:space="0" w:color="auto"/>
                      </w:divBdr>
                      <w:divsChild>
                        <w:div w:id="1805463304">
                          <w:marLeft w:val="0"/>
                          <w:marRight w:val="0"/>
                          <w:marTop w:val="0"/>
                          <w:marBottom w:val="0"/>
                          <w:divBdr>
                            <w:top w:val="none" w:sz="0" w:space="0" w:color="auto"/>
                            <w:left w:val="none" w:sz="0" w:space="0" w:color="auto"/>
                            <w:bottom w:val="none" w:sz="0" w:space="0" w:color="auto"/>
                            <w:right w:val="none" w:sz="0" w:space="0" w:color="auto"/>
                          </w:divBdr>
                          <w:divsChild>
                            <w:div w:id="1315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452">
                      <w:marLeft w:val="0"/>
                      <w:marRight w:val="0"/>
                      <w:marTop w:val="0"/>
                      <w:marBottom w:val="0"/>
                      <w:divBdr>
                        <w:top w:val="single" w:sz="6" w:space="0" w:color="C1C1C1"/>
                        <w:left w:val="single" w:sz="6" w:space="0" w:color="C1C1C1"/>
                        <w:bottom w:val="single" w:sz="6" w:space="0" w:color="C1C1C1"/>
                        <w:right w:val="single" w:sz="6" w:space="0" w:color="C1C1C1"/>
                      </w:divBdr>
                      <w:divsChild>
                        <w:div w:id="70935908">
                          <w:marLeft w:val="0"/>
                          <w:marRight w:val="0"/>
                          <w:marTop w:val="0"/>
                          <w:marBottom w:val="0"/>
                          <w:divBdr>
                            <w:top w:val="none" w:sz="0" w:space="0" w:color="auto"/>
                            <w:left w:val="none" w:sz="0" w:space="0" w:color="auto"/>
                            <w:bottom w:val="none" w:sz="0" w:space="0" w:color="auto"/>
                            <w:right w:val="none" w:sz="0" w:space="0" w:color="auto"/>
                          </w:divBdr>
                          <w:divsChild>
                            <w:div w:id="733426755">
                              <w:marLeft w:val="0"/>
                              <w:marRight w:val="0"/>
                              <w:marTop w:val="0"/>
                              <w:marBottom w:val="0"/>
                              <w:divBdr>
                                <w:top w:val="none" w:sz="0" w:space="0" w:color="auto"/>
                                <w:left w:val="none" w:sz="0" w:space="0" w:color="auto"/>
                                <w:bottom w:val="none" w:sz="0" w:space="0" w:color="auto"/>
                                <w:right w:val="none" w:sz="0" w:space="0" w:color="auto"/>
                              </w:divBdr>
                              <w:divsChild>
                                <w:div w:id="14524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380327">
              <w:marLeft w:val="0"/>
              <w:marRight w:val="0"/>
              <w:marTop w:val="0"/>
              <w:marBottom w:val="0"/>
              <w:divBdr>
                <w:top w:val="none" w:sz="0" w:space="0" w:color="auto"/>
                <w:left w:val="none" w:sz="0" w:space="0" w:color="auto"/>
                <w:bottom w:val="none" w:sz="0" w:space="0" w:color="auto"/>
                <w:right w:val="none" w:sz="0" w:space="0" w:color="auto"/>
              </w:divBdr>
              <w:divsChild>
                <w:div w:id="222911026">
                  <w:marLeft w:val="0"/>
                  <w:marRight w:val="0"/>
                  <w:marTop w:val="0"/>
                  <w:marBottom w:val="0"/>
                  <w:divBdr>
                    <w:top w:val="none" w:sz="0" w:space="0" w:color="auto"/>
                    <w:left w:val="none" w:sz="0" w:space="0" w:color="auto"/>
                    <w:bottom w:val="none" w:sz="0" w:space="0" w:color="auto"/>
                    <w:right w:val="none" w:sz="0" w:space="0" w:color="auto"/>
                  </w:divBdr>
                  <w:divsChild>
                    <w:div w:id="2010865904">
                      <w:marLeft w:val="0"/>
                      <w:marRight w:val="0"/>
                      <w:marTop w:val="0"/>
                      <w:marBottom w:val="0"/>
                      <w:divBdr>
                        <w:top w:val="none" w:sz="0" w:space="0" w:color="auto"/>
                        <w:left w:val="none" w:sz="0" w:space="0" w:color="auto"/>
                        <w:bottom w:val="none" w:sz="0" w:space="0" w:color="auto"/>
                        <w:right w:val="none" w:sz="0" w:space="0" w:color="auto"/>
                      </w:divBdr>
                      <w:divsChild>
                        <w:div w:id="987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302">
                  <w:marLeft w:val="0"/>
                  <w:marRight w:val="0"/>
                  <w:marTop w:val="0"/>
                  <w:marBottom w:val="0"/>
                  <w:divBdr>
                    <w:top w:val="none" w:sz="0" w:space="0" w:color="auto"/>
                    <w:left w:val="none" w:sz="0" w:space="0" w:color="auto"/>
                    <w:bottom w:val="none" w:sz="0" w:space="0" w:color="auto"/>
                    <w:right w:val="none" w:sz="0" w:space="0" w:color="auto"/>
                  </w:divBdr>
                  <w:divsChild>
                    <w:div w:id="69235017">
                      <w:marLeft w:val="0"/>
                      <w:marRight w:val="0"/>
                      <w:marTop w:val="0"/>
                      <w:marBottom w:val="0"/>
                      <w:divBdr>
                        <w:top w:val="none" w:sz="0" w:space="0" w:color="auto"/>
                        <w:left w:val="none" w:sz="0" w:space="0" w:color="auto"/>
                        <w:bottom w:val="none" w:sz="0" w:space="0" w:color="auto"/>
                        <w:right w:val="none" w:sz="0" w:space="0" w:color="auto"/>
                      </w:divBdr>
                      <w:divsChild>
                        <w:div w:id="1338970053">
                          <w:marLeft w:val="0"/>
                          <w:marRight w:val="0"/>
                          <w:marTop w:val="0"/>
                          <w:marBottom w:val="0"/>
                          <w:divBdr>
                            <w:top w:val="none" w:sz="0" w:space="0" w:color="auto"/>
                            <w:left w:val="none" w:sz="0" w:space="0" w:color="auto"/>
                            <w:bottom w:val="none" w:sz="0" w:space="0" w:color="auto"/>
                            <w:right w:val="none" w:sz="0" w:space="0" w:color="auto"/>
                          </w:divBdr>
                          <w:divsChild>
                            <w:div w:id="116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3283">
                      <w:marLeft w:val="0"/>
                      <w:marRight w:val="0"/>
                      <w:marTop w:val="0"/>
                      <w:marBottom w:val="0"/>
                      <w:divBdr>
                        <w:top w:val="single" w:sz="6" w:space="0" w:color="C1C1C1"/>
                        <w:left w:val="single" w:sz="6" w:space="0" w:color="C1C1C1"/>
                        <w:bottom w:val="single" w:sz="6" w:space="0" w:color="C1C1C1"/>
                        <w:right w:val="single" w:sz="6" w:space="0" w:color="C1C1C1"/>
                      </w:divBdr>
                      <w:divsChild>
                        <w:div w:id="194199786">
                          <w:marLeft w:val="0"/>
                          <w:marRight w:val="0"/>
                          <w:marTop w:val="0"/>
                          <w:marBottom w:val="0"/>
                          <w:divBdr>
                            <w:top w:val="none" w:sz="0" w:space="0" w:color="auto"/>
                            <w:left w:val="none" w:sz="0" w:space="0" w:color="auto"/>
                            <w:bottom w:val="none" w:sz="0" w:space="0" w:color="auto"/>
                            <w:right w:val="none" w:sz="0" w:space="0" w:color="auto"/>
                          </w:divBdr>
                          <w:divsChild>
                            <w:div w:id="109663121">
                              <w:marLeft w:val="0"/>
                              <w:marRight w:val="0"/>
                              <w:marTop w:val="0"/>
                              <w:marBottom w:val="0"/>
                              <w:divBdr>
                                <w:top w:val="none" w:sz="0" w:space="0" w:color="auto"/>
                                <w:left w:val="none" w:sz="0" w:space="0" w:color="auto"/>
                                <w:bottom w:val="none" w:sz="0" w:space="0" w:color="auto"/>
                                <w:right w:val="none" w:sz="0" w:space="0" w:color="auto"/>
                              </w:divBdr>
                              <w:divsChild>
                                <w:div w:id="504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2451">
              <w:marLeft w:val="0"/>
              <w:marRight w:val="0"/>
              <w:marTop w:val="0"/>
              <w:marBottom w:val="0"/>
              <w:divBdr>
                <w:top w:val="none" w:sz="0" w:space="0" w:color="auto"/>
                <w:left w:val="none" w:sz="0" w:space="0" w:color="auto"/>
                <w:bottom w:val="none" w:sz="0" w:space="0" w:color="auto"/>
                <w:right w:val="none" w:sz="0" w:space="0" w:color="auto"/>
              </w:divBdr>
              <w:divsChild>
                <w:div w:id="2065787843">
                  <w:marLeft w:val="0"/>
                  <w:marRight w:val="0"/>
                  <w:marTop w:val="0"/>
                  <w:marBottom w:val="0"/>
                  <w:divBdr>
                    <w:top w:val="none" w:sz="0" w:space="0" w:color="auto"/>
                    <w:left w:val="none" w:sz="0" w:space="0" w:color="auto"/>
                    <w:bottom w:val="none" w:sz="0" w:space="0" w:color="auto"/>
                    <w:right w:val="none" w:sz="0" w:space="0" w:color="auto"/>
                  </w:divBdr>
                  <w:divsChild>
                    <w:div w:id="1033574168">
                      <w:marLeft w:val="0"/>
                      <w:marRight w:val="0"/>
                      <w:marTop w:val="0"/>
                      <w:marBottom w:val="0"/>
                      <w:divBdr>
                        <w:top w:val="none" w:sz="0" w:space="0" w:color="auto"/>
                        <w:left w:val="none" w:sz="0" w:space="0" w:color="auto"/>
                        <w:bottom w:val="none" w:sz="0" w:space="0" w:color="auto"/>
                        <w:right w:val="none" w:sz="0" w:space="0" w:color="auto"/>
                      </w:divBdr>
                      <w:divsChild>
                        <w:div w:id="738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89">
                  <w:marLeft w:val="0"/>
                  <w:marRight w:val="0"/>
                  <w:marTop w:val="0"/>
                  <w:marBottom w:val="0"/>
                  <w:divBdr>
                    <w:top w:val="none" w:sz="0" w:space="0" w:color="auto"/>
                    <w:left w:val="none" w:sz="0" w:space="0" w:color="auto"/>
                    <w:bottom w:val="none" w:sz="0" w:space="0" w:color="auto"/>
                    <w:right w:val="none" w:sz="0" w:space="0" w:color="auto"/>
                  </w:divBdr>
                  <w:divsChild>
                    <w:div w:id="897980724">
                      <w:marLeft w:val="0"/>
                      <w:marRight w:val="0"/>
                      <w:marTop w:val="0"/>
                      <w:marBottom w:val="0"/>
                      <w:divBdr>
                        <w:top w:val="none" w:sz="0" w:space="0" w:color="auto"/>
                        <w:left w:val="none" w:sz="0" w:space="0" w:color="auto"/>
                        <w:bottom w:val="none" w:sz="0" w:space="0" w:color="auto"/>
                        <w:right w:val="none" w:sz="0" w:space="0" w:color="auto"/>
                      </w:divBdr>
                      <w:divsChild>
                        <w:div w:id="996111533">
                          <w:marLeft w:val="0"/>
                          <w:marRight w:val="0"/>
                          <w:marTop w:val="0"/>
                          <w:marBottom w:val="0"/>
                          <w:divBdr>
                            <w:top w:val="none" w:sz="0" w:space="0" w:color="auto"/>
                            <w:left w:val="none" w:sz="0" w:space="0" w:color="auto"/>
                            <w:bottom w:val="none" w:sz="0" w:space="0" w:color="auto"/>
                            <w:right w:val="none" w:sz="0" w:space="0" w:color="auto"/>
                          </w:divBdr>
                          <w:divsChild>
                            <w:div w:id="947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173">
                      <w:marLeft w:val="0"/>
                      <w:marRight w:val="0"/>
                      <w:marTop w:val="0"/>
                      <w:marBottom w:val="0"/>
                      <w:divBdr>
                        <w:top w:val="single" w:sz="6" w:space="0" w:color="C1C1C1"/>
                        <w:left w:val="single" w:sz="6" w:space="0" w:color="C1C1C1"/>
                        <w:bottom w:val="single" w:sz="6" w:space="0" w:color="C1C1C1"/>
                        <w:right w:val="single" w:sz="6" w:space="0" w:color="C1C1C1"/>
                      </w:divBdr>
                      <w:divsChild>
                        <w:div w:id="1085107052">
                          <w:marLeft w:val="0"/>
                          <w:marRight w:val="0"/>
                          <w:marTop w:val="0"/>
                          <w:marBottom w:val="0"/>
                          <w:divBdr>
                            <w:top w:val="none" w:sz="0" w:space="0" w:color="auto"/>
                            <w:left w:val="none" w:sz="0" w:space="0" w:color="auto"/>
                            <w:bottom w:val="none" w:sz="0" w:space="0" w:color="auto"/>
                            <w:right w:val="none" w:sz="0" w:space="0" w:color="auto"/>
                          </w:divBdr>
                          <w:divsChild>
                            <w:div w:id="2090729850">
                              <w:marLeft w:val="0"/>
                              <w:marRight w:val="0"/>
                              <w:marTop w:val="0"/>
                              <w:marBottom w:val="0"/>
                              <w:divBdr>
                                <w:top w:val="none" w:sz="0" w:space="0" w:color="auto"/>
                                <w:left w:val="none" w:sz="0" w:space="0" w:color="auto"/>
                                <w:bottom w:val="none" w:sz="0" w:space="0" w:color="auto"/>
                                <w:right w:val="none" w:sz="0" w:space="0" w:color="auto"/>
                              </w:divBdr>
                              <w:divsChild>
                                <w:div w:id="1943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Jeon</dc:creator>
  <cp:keywords/>
  <dc:description/>
  <cp:lastModifiedBy>Andy Jeon</cp:lastModifiedBy>
  <cp:revision>2</cp:revision>
  <dcterms:created xsi:type="dcterms:W3CDTF">2021-10-06T14:00:00Z</dcterms:created>
  <dcterms:modified xsi:type="dcterms:W3CDTF">2021-10-06T14:00:00Z</dcterms:modified>
</cp:coreProperties>
</file>