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410C" w14:textId="77777777" w:rsidR="00370B5E" w:rsidRPr="00BA7ABD" w:rsidRDefault="00370B5E" w:rsidP="00370B5E">
      <w:pPr>
        <w:jc w:val="center"/>
        <w:rPr>
          <w:b/>
        </w:rPr>
      </w:pPr>
      <w:r w:rsidRPr="00BA7ABD">
        <w:rPr>
          <w:b/>
        </w:rPr>
        <w:t>Analysis and Design of Algorithms</w:t>
      </w:r>
    </w:p>
    <w:p w14:paraId="0C0D5BDA" w14:textId="77777777" w:rsidR="00370B5E" w:rsidRPr="00BA7ABD" w:rsidRDefault="00370B5E" w:rsidP="00370B5E">
      <w:pPr>
        <w:jc w:val="center"/>
        <w:rPr>
          <w:b/>
        </w:rPr>
      </w:pPr>
      <w:r w:rsidRPr="00BA7ABD">
        <w:rPr>
          <w:b/>
        </w:rPr>
        <w:t>Semester III</w:t>
      </w:r>
      <w:r w:rsidRPr="00BA7ABD">
        <w:t xml:space="preserve">, Year </w:t>
      </w:r>
      <w:r w:rsidRPr="00BA7ABD">
        <w:rPr>
          <w:b/>
        </w:rPr>
        <w:t>2021-22</w:t>
      </w:r>
    </w:p>
    <w:p w14:paraId="778982A6" w14:textId="15F88F21" w:rsidR="00370B5E" w:rsidRPr="00BA7ABD" w:rsidRDefault="00370B5E" w:rsidP="00370B5E">
      <w:pPr>
        <w:jc w:val="center"/>
      </w:pPr>
      <w:r w:rsidRPr="00BA7ABD">
        <w:rPr>
          <w:b/>
        </w:rPr>
        <w:t>Lab - 1</w:t>
      </w:r>
      <w:r w:rsidRPr="00BA7ABD">
        <w:rPr>
          <w:b/>
        </w:rPr>
        <w:tab/>
      </w:r>
      <w:r w:rsidRPr="00BA7ABD">
        <w:t xml:space="preserve"> Date: </w:t>
      </w:r>
      <w:r w:rsidR="00FE6579" w:rsidRPr="00BA7ABD">
        <w:t>08/09/2021</w:t>
      </w:r>
    </w:p>
    <w:p w14:paraId="71660CF1" w14:textId="45301556" w:rsidR="00370B5E" w:rsidRPr="00370B5E" w:rsidRDefault="00370B5E" w:rsidP="00370B5E">
      <w:pPr>
        <w:jc w:val="center"/>
      </w:pPr>
      <w:r w:rsidRPr="00370B5E">
        <w:t>_________________________________________________________________________</w:t>
      </w:r>
    </w:p>
    <w:p w14:paraId="730B7674" w14:textId="77777777" w:rsidR="00370B5E" w:rsidRPr="00370B5E" w:rsidRDefault="00370B5E" w:rsidP="005638A4">
      <w:pPr>
        <w:jc w:val="both"/>
      </w:pPr>
    </w:p>
    <w:p w14:paraId="19CC388E" w14:textId="3739B973" w:rsidR="00370B5E" w:rsidRPr="00370B5E" w:rsidRDefault="00370B5E" w:rsidP="005638A4">
      <w:pPr>
        <w:spacing w:line="360" w:lineRule="auto"/>
        <w:jc w:val="both"/>
      </w:pPr>
      <w:r w:rsidRPr="005C3E95">
        <w:rPr>
          <w:b/>
          <w:bCs/>
        </w:rPr>
        <w:t>AIM:</w:t>
      </w:r>
      <w:r>
        <w:t xml:space="preserve">  </w:t>
      </w:r>
      <w:r w:rsidR="009E5B16">
        <w:t xml:space="preserve">Analysis </w:t>
      </w:r>
      <w:r w:rsidRPr="00370B5E">
        <w:t>of sorting algorithm</w:t>
      </w:r>
      <w:r w:rsidR="009E5B16">
        <w:t>s</w:t>
      </w:r>
      <w:r>
        <w:t xml:space="preserve"> </w:t>
      </w:r>
      <w:r w:rsidRPr="00370B5E">
        <w:t>bubble Sort, insertion sort, selection sort, merge sort</w:t>
      </w:r>
      <w:r w:rsidR="005C3E95">
        <w:t>.</w:t>
      </w:r>
    </w:p>
    <w:p w14:paraId="3BDB3493" w14:textId="77777777" w:rsidR="00DB30BE" w:rsidRDefault="00DB30BE" w:rsidP="005638A4">
      <w:pPr>
        <w:spacing w:line="360" w:lineRule="auto"/>
        <w:jc w:val="both"/>
        <w:rPr>
          <w:b/>
          <w:bCs/>
        </w:rPr>
      </w:pPr>
    </w:p>
    <w:p w14:paraId="2BCEBA80" w14:textId="4BCF7ACB" w:rsidR="00DB30BE" w:rsidRDefault="00370B5E" w:rsidP="005638A4">
      <w:pPr>
        <w:spacing w:line="360" w:lineRule="auto"/>
        <w:jc w:val="both"/>
      </w:pPr>
      <w:r w:rsidRPr="005C3E95">
        <w:rPr>
          <w:b/>
          <w:bCs/>
        </w:rPr>
        <w:t>Experiment:</w:t>
      </w:r>
      <w:r w:rsidR="009E5B16">
        <w:rPr>
          <w:b/>
          <w:bCs/>
        </w:rPr>
        <w:t xml:space="preserve"> </w:t>
      </w:r>
      <w:r w:rsidR="00DB30BE" w:rsidRPr="00DB30BE">
        <w:t>Evaluating the performance of each sorting algorithm by varying the number of inputs, also computing time taken by particular</w:t>
      </w:r>
      <w:r w:rsidR="00DC1E3C">
        <w:t xml:space="preserve"> case</w:t>
      </w:r>
      <w:r w:rsidR="00050D99">
        <w:t>s</w:t>
      </w:r>
      <w:r w:rsidR="00DB30BE" w:rsidRPr="00DB30BE">
        <w:t xml:space="preserve">, and comparing their graphs with theoretical time complexity. </w:t>
      </w:r>
    </w:p>
    <w:p w14:paraId="428585C4" w14:textId="77777777" w:rsidR="00DB30BE" w:rsidRDefault="00DB30BE" w:rsidP="005638A4">
      <w:pPr>
        <w:spacing w:line="360" w:lineRule="auto"/>
        <w:jc w:val="both"/>
        <w:rPr>
          <w:b/>
          <w:bCs/>
        </w:rPr>
      </w:pPr>
    </w:p>
    <w:p w14:paraId="26ED105F" w14:textId="637CB701" w:rsidR="00370B5E" w:rsidRPr="00370B5E" w:rsidRDefault="00370B5E" w:rsidP="005638A4">
      <w:pPr>
        <w:spacing w:line="360" w:lineRule="auto"/>
        <w:jc w:val="both"/>
      </w:pPr>
      <w:r w:rsidRPr="005C3E95">
        <w:rPr>
          <w:b/>
          <w:bCs/>
        </w:rPr>
        <w:t>Problem 1</w:t>
      </w:r>
      <w:r w:rsidRPr="00370B5E">
        <w:t>:</w:t>
      </w:r>
      <w:r>
        <w:t xml:space="preserve"> </w:t>
      </w:r>
      <w:r w:rsidR="003E5830" w:rsidRPr="003E5830">
        <w:t>Check the performance of program by varying the number of elements.</w:t>
      </w:r>
    </w:p>
    <w:p w14:paraId="4A3B24AD" w14:textId="77777777" w:rsidR="007F6701" w:rsidRDefault="00370B5E" w:rsidP="005638A4">
      <w:pPr>
        <w:spacing w:line="360" w:lineRule="auto"/>
        <w:jc w:val="both"/>
        <w:rPr>
          <w:b/>
          <w:bCs/>
        </w:rPr>
      </w:pPr>
      <w:r w:rsidRPr="005C3E95">
        <w:rPr>
          <w:b/>
          <w:bCs/>
        </w:rPr>
        <w:t xml:space="preserve">Output:  </w:t>
      </w:r>
    </w:p>
    <w:p w14:paraId="10EC764A" w14:textId="7E2E1F17" w:rsidR="00FE6579" w:rsidRPr="00FE6579" w:rsidRDefault="00FE6579" w:rsidP="005638A4">
      <w:pPr>
        <w:pStyle w:val="ListParagraph"/>
        <w:numPr>
          <w:ilvl w:val="0"/>
          <w:numId w:val="5"/>
        </w:numPr>
        <w:spacing w:line="360" w:lineRule="auto"/>
        <w:jc w:val="both"/>
      </w:pPr>
      <w:r w:rsidRPr="00FE6579">
        <w:t>Time performance: For a randomly generated list in python execution time to perform sorting is in most cases are as follow:</w:t>
      </w:r>
    </w:p>
    <w:p w14:paraId="5A82A369" w14:textId="7398CFC5" w:rsidR="00FE6579" w:rsidRPr="00FE6579" w:rsidRDefault="00FE6579" w:rsidP="005638A4">
      <w:pPr>
        <w:spacing w:line="360" w:lineRule="auto"/>
        <w:jc w:val="both"/>
        <w:rPr>
          <w:szCs w:val="20"/>
        </w:rPr>
      </w:pPr>
      <w:r w:rsidRPr="00FE6579">
        <w:rPr>
          <w:szCs w:val="20"/>
        </w:rPr>
        <w:t xml:space="preserve">        </w:t>
      </w:r>
      <w:r>
        <w:rPr>
          <w:szCs w:val="20"/>
        </w:rPr>
        <w:t xml:space="preserve">                          </w:t>
      </w:r>
      <w:r w:rsidRPr="00FE6579">
        <w:rPr>
          <w:szCs w:val="20"/>
        </w:rPr>
        <w:t xml:space="preserve"> Bubble sort &gt; Insertion sort &gt; Selection sort &gt; Merge sort                            </w:t>
      </w:r>
    </w:p>
    <w:p w14:paraId="1CF297CF" w14:textId="270965B8" w:rsidR="00FE6579" w:rsidRPr="00FE6579" w:rsidRDefault="00FE6579" w:rsidP="005638A4">
      <w:pPr>
        <w:pStyle w:val="ListParagraph"/>
        <w:numPr>
          <w:ilvl w:val="0"/>
          <w:numId w:val="5"/>
        </w:numPr>
        <w:spacing w:line="360" w:lineRule="auto"/>
        <w:jc w:val="both"/>
      </w:pPr>
      <w:r w:rsidRPr="00FE6579">
        <w:t>Space performance: Bubble sort, Insertion sort, and selection sort have the same space performance though the number of comparisons in each sort is different. While merge sort takes more space as compared to the other three sorts.</w:t>
      </w:r>
    </w:p>
    <w:p w14:paraId="492BFF49" w14:textId="77777777" w:rsidR="00DB30BE" w:rsidRDefault="00DB30BE" w:rsidP="005638A4">
      <w:pPr>
        <w:spacing w:line="360" w:lineRule="auto"/>
        <w:jc w:val="both"/>
        <w:rPr>
          <w:b/>
          <w:bCs/>
        </w:rPr>
      </w:pPr>
    </w:p>
    <w:p w14:paraId="43E7AA0F" w14:textId="17699955" w:rsidR="003E5830" w:rsidRDefault="00370B5E" w:rsidP="005638A4">
      <w:pPr>
        <w:spacing w:line="360" w:lineRule="auto"/>
        <w:jc w:val="both"/>
      </w:pPr>
      <w:r w:rsidRPr="005C3E95">
        <w:rPr>
          <w:b/>
          <w:bCs/>
        </w:rPr>
        <w:t xml:space="preserve">Problem </w:t>
      </w:r>
      <w:r w:rsidR="006C23A1" w:rsidRPr="005C3E95">
        <w:rPr>
          <w:b/>
          <w:bCs/>
        </w:rPr>
        <w:t>2</w:t>
      </w:r>
      <w:r w:rsidRPr="005C3E95">
        <w:rPr>
          <w:b/>
          <w:bCs/>
        </w:rPr>
        <w:t>:</w:t>
      </w:r>
      <w:r w:rsidR="003E5830">
        <w:t xml:space="preserve"> Compute the time taken by each case (for particular number of inputs) n = 10,</w:t>
      </w:r>
    </w:p>
    <w:p w14:paraId="69B98D88" w14:textId="2973DB84" w:rsidR="00370B5E" w:rsidRPr="00370B5E" w:rsidRDefault="003E5830" w:rsidP="005638A4">
      <w:pPr>
        <w:spacing w:line="360" w:lineRule="auto"/>
        <w:jc w:val="both"/>
      </w:pPr>
      <w:r>
        <w:t>100, 1000, 10000, 1000000.</w:t>
      </w:r>
    </w:p>
    <w:p w14:paraId="4C3D4BC2" w14:textId="77777777" w:rsidR="00DB30BE" w:rsidRDefault="00370B5E" w:rsidP="005638A4">
      <w:pPr>
        <w:spacing w:line="360" w:lineRule="auto"/>
        <w:jc w:val="both"/>
        <w:rPr>
          <w:b/>
          <w:bCs/>
        </w:rPr>
      </w:pPr>
      <w:r w:rsidRPr="005C3E95">
        <w:rPr>
          <w:b/>
          <w:bCs/>
        </w:rPr>
        <w:t xml:space="preserve">Output: </w:t>
      </w:r>
      <w:r w:rsidR="009E5B16">
        <w:rPr>
          <w:b/>
          <w:bCs/>
        </w:rPr>
        <w:t xml:space="preserve"> </w:t>
      </w:r>
    </w:p>
    <w:p w14:paraId="4F75A8FD" w14:textId="27809F7E" w:rsidR="003E5830" w:rsidRPr="009E5B16" w:rsidRDefault="00DB30BE" w:rsidP="005638A4">
      <w:pPr>
        <w:spacing w:line="360" w:lineRule="auto"/>
        <w:jc w:val="both"/>
      </w:pPr>
      <w:r>
        <w:rPr>
          <w:b/>
          <w:bCs/>
        </w:rPr>
        <w:t xml:space="preserve">             </w:t>
      </w:r>
      <w:r w:rsidR="009E5B16" w:rsidRPr="009E5B16">
        <w:t>Below</w:t>
      </w:r>
      <w:r w:rsidR="009E5B16">
        <w:rPr>
          <w:b/>
          <w:bCs/>
        </w:rPr>
        <w:t xml:space="preserve"> </w:t>
      </w:r>
      <w:r w:rsidR="009E5B16">
        <w:t>table represent the time taken for a particular case run in python -</w:t>
      </w:r>
    </w:p>
    <w:tbl>
      <w:tblPr>
        <w:tblStyle w:val="PlainTable1"/>
        <w:tblW w:w="0" w:type="auto"/>
        <w:tblInd w:w="808" w:type="dxa"/>
        <w:tblLook w:val="04A0" w:firstRow="1" w:lastRow="0" w:firstColumn="1" w:lastColumn="0" w:noHBand="0" w:noVBand="1"/>
      </w:tblPr>
      <w:tblGrid>
        <w:gridCol w:w="1167"/>
        <w:gridCol w:w="1530"/>
        <w:gridCol w:w="1620"/>
        <w:gridCol w:w="1710"/>
        <w:gridCol w:w="1620"/>
      </w:tblGrid>
      <w:tr w:rsidR="00453F69" w14:paraId="1A251321" w14:textId="77777777" w:rsidTr="000B1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3469C95E" w14:textId="7ECA54C5" w:rsidR="00453F69" w:rsidRDefault="00453F69" w:rsidP="005638A4">
            <w:pPr>
              <w:jc w:val="both"/>
            </w:pPr>
          </w:p>
        </w:tc>
        <w:tc>
          <w:tcPr>
            <w:tcW w:w="1530" w:type="dxa"/>
          </w:tcPr>
          <w:p w14:paraId="595ED90A" w14:textId="6253968E" w:rsidR="00453F69" w:rsidRDefault="00453F69" w:rsidP="005638A4">
            <w:pPr>
              <w:jc w:val="both"/>
              <w:cnfStyle w:val="100000000000" w:firstRow="1" w:lastRow="0" w:firstColumn="0" w:lastColumn="0" w:oddVBand="0" w:evenVBand="0" w:oddHBand="0" w:evenHBand="0" w:firstRowFirstColumn="0" w:firstRowLastColumn="0" w:lastRowFirstColumn="0" w:lastRowLastColumn="0"/>
            </w:pPr>
            <w:r>
              <w:t>Bubble sort</w:t>
            </w:r>
          </w:p>
        </w:tc>
        <w:tc>
          <w:tcPr>
            <w:tcW w:w="1620" w:type="dxa"/>
          </w:tcPr>
          <w:p w14:paraId="26B92FD3" w14:textId="348A7709" w:rsidR="00453F69" w:rsidRDefault="00453F69" w:rsidP="005638A4">
            <w:pPr>
              <w:jc w:val="both"/>
              <w:cnfStyle w:val="100000000000" w:firstRow="1" w:lastRow="0" w:firstColumn="0" w:lastColumn="0" w:oddVBand="0" w:evenVBand="0" w:oddHBand="0" w:evenHBand="0" w:firstRowFirstColumn="0" w:firstRowLastColumn="0" w:lastRowFirstColumn="0" w:lastRowLastColumn="0"/>
            </w:pPr>
            <w:r>
              <w:t>Insertion sort</w:t>
            </w:r>
          </w:p>
        </w:tc>
        <w:tc>
          <w:tcPr>
            <w:tcW w:w="1710" w:type="dxa"/>
          </w:tcPr>
          <w:p w14:paraId="296C674D" w14:textId="75053845" w:rsidR="00453F69" w:rsidRDefault="00453F69" w:rsidP="005638A4">
            <w:pPr>
              <w:jc w:val="both"/>
              <w:cnfStyle w:val="100000000000" w:firstRow="1" w:lastRow="0" w:firstColumn="0" w:lastColumn="0" w:oddVBand="0" w:evenVBand="0" w:oddHBand="0" w:evenHBand="0" w:firstRowFirstColumn="0" w:firstRowLastColumn="0" w:lastRowFirstColumn="0" w:lastRowLastColumn="0"/>
            </w:pPr>
            <w:r>
              <w:t>Selection sort</w:t>
            </w:r>
          </w:p>
        </w:tc>
        <w:tc>
          <w:tcPr>
            <w:tcW w:w="1620" w:type="dxa"/>
          </w:tcPr>
          <w:p w14:paraId="3EC3D0E9" w14:textId="0783F175" w:rsidR="00453F69" w:rsidRDefault="00453F69" w:rsidP="005638A4">
            <w:pPr>
              <w:jc w:val="both"/>
              <w:cnfStyle w:val="100000000000" w:firstRow="1" w:lastRow="0" w:firstColumn="0" w:lastColumn="0" w:oddVBand="0" w:evenVBand="0" w:oddHBand="0" w:evenHBand="0" w:firstRowFirstColumn="0" w:firstRowLastColumn="0" w:lastRowFirstColumn="0" w:lastRowLastColumn="0"/>
            </w:pPr>
            <w:r>
              <w:t>Merge sort</w:t>
            </w:r>
          </w:p>
        </w:tc>
      </w:tr>
      <w:tr w:rsidR="00453F69" w14:paraId="2921C17D" w14:textId="77777777" w:rsidTr="000B1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B5B8B6B" w14:textId="0E863108" w:rsidR="00453F69" w:rsidRDefault="00453F69" w:rsidP="005638A4">
            <w:pPr>
              <w:jc w:val="both"/>
            </w:pPr>
            <w:r>
              <w:t>10</w:t>
            </w:r>
          </w:p>
        </w:tc>
        <w:tc>
          <w:tcPr>
            <w:tcW w:w="1530" w:type="dxa"/>
          </w:tcPr>
          <w:p w14:paraId="220044B7" w14:textId="5378926B" w:rsidR="00453F69" w:rsidRDefault="00453F69" w:rsidP="005638A4">
            <w:pPr>
              <w:jc w:val="both"/>
              <w:cnfStyle w:val="000000100000" w:firstRow="0" w:lastRow="0" w:firstColumn="0" w:lastColumn="0" w:oddVBand="0" w:evenVBand="0" w:oddHBand="1" w:evenHBand="0" w:firstRowFirstColumn="0" w:firstRowLastColumn="0" w:lastRowFirstColumn="0" w:lastRowLastColumn="0"/>
            </w:pPr>
            <w:r>
              <w:t>0.00</w:t>
            </w:r>
          </w:p>
        </w:tc>
        <w:tc>
          <w:tcPr>
            <w:tcW w:w="1620" w:type="dxa"/>
          </w:tcPr>
          <w:p w14:paraId="7F58E6D6" w14:textId="35E3D8C0" w:rsidR="00453F69" w:rsidRDefault="00453F69" w:rsidP="005638A4">
            <w:pPr>
              <w:jc w:val="both"/>
              <w:cnfStyle w:val="000000100000" w:firstRow="0" w:lastRow="0" w:firstColumn="0" w:lastColumn="0" w:oddVBand="0" w:evenVBand="0" w:oddHBand="1" w:evenHBand="0" w:firstRowFirstColumn="0" w:firstRowLastColumn="0" w:lastRowFirstColumn="0" w:lastRowLastColumn="0"/>
            </w:pPr>
            <w:r>
              <w:t>0.00</w:t>
            </w:r>
          </w:p>
        </w:tc>
        <w:tc>
          <w:tcPr>
            <w:tcW w:w="1710" w:type="dxa"/>
          </w:tcPr>
          <w:p w14:paraId="109C8F17" w14:textId="5C0F68CF" w:rsidR="00453F69" w:rsidRDefault="00453F69" w:rsidP="005638A4">
            <w:pPr>
              <w:jc w:val="both"/>
              <w:cnfStyle w:val="000000100000" w:firstRow="0" w:lastRow="0" w:firstColumn="0" w:lastColumn="0" w:oddVBand="0" w:evenVBand="0" w:oddHBand="1" w:evenHBand="0" w:firstRowFirstColumn="0" w:firstRowLastColumn="0" w:lastRowFirstColumn="0" w:lastRowLastColumn="0"/>
            </w:pPr>
            <w:r>
              <w:t>0.00</w:t>
            </w:r>
          </w:p>
        </w:tc>
        <w:tc>
          <w:tcPr>
            <w:tcW w:w="1620" w:type="dxa"/>
          </w:tcPr>
          <w:p w14:paraId="612A15D5" w14:textId="2C6C2C04" w:rsidR="00453F69" w:rsidRDefault="00453F69" w:rsidP="005638A4">
            <w:pPr>
              <w:jc w:val="both"/>
              <w:cnfStyle w:val="000000100000" w:firstRow="0" w:lastRow="0" w:firstColumn="0" w:lastColumn="0" w:oddVBand="0" w:evenVBand="0" w:oddHBand="1" w:evenHBand="0" w:firstRowFirstColumn="0" w:firstRowLastColumn="0" w:lastRowFirstColumn="0" w:lastRowLastColumn="0"/>
            </w:pPr>
            <w:r>
              <w:t>0.00</w:t>
            </w:r>
          </w:p>
        </w:tc>
      </w:tr>
      <w:tr w:rsidR="006C23A1" w14:paraId="21F9F9AA" w14:textId="77777777" w:rsidTr="000B1EA4">
        <w:tc>
          <w:tcPr>
            <w:cnfStyle w:val="001000000000" w:firstRow="0" w:lastRow="0" w:firstColumn="1" w:lastColumn="0" w:oddVBand="0" w:evenVBand="0" w:oddHBand="0" w:evenHBand="0" w:firstRowFirstColumn="0" w:firstRowLastColumn="0" w:lastRowFirstColumn="0" w:lastRowLastColumn="0"/>
            <w:tcW w:w="1167" w:type="dxa"/>
          </w:tcPr>
          <w:p w14:paraId="0F0897A7" w14:textId="6C27DC4C" w:rsidR="006C23A1" w:rsidRDefault="006C23A1" w:rsidP="005638A4">
            <w:pPr>
              <w:jc w:val="both"/>
            </w:pPr>
            <w:r>
              <w:t>1000</w:t>
            </w:r>
          </w:p>
        </w:tc>
        <w:tc>
          <w:tcPr>
            <w:tcW w:w="1530" w:type="dxa"/>
          </w:tcPr>
          <w:p w14:paraId="57AEA0D5" w14:textId="614800E5" w:rsidR="006C23A1" w:rsidRDefault="002A2937" w:rsidP="005638A4">
            <w:pPr>
              <w:jc w:val="both"/>
              <w:cnfStyle w:val="000000000000" w:firstRow="0" w:lastRow="0" w:firstColumn="0" w:lastColumn="0" w:oddVBand="0" w:evenVBand="0" w:oddHBand="0" w:evenHBand="0" w:firstRowFirstColumn="0" w:firstRowLastColumn="0" w:lastRowFirstColumn="0" w:lastRowLastColumn="0"/>
            </w:pPr>
            <w:r>
              <w:t>0.0479</w:t>
            </w:r>
          </w:p>
        </w:tc>
        <w:tc>
          <w:tcPr>
            <w:tcW w:w="1620" w:type="dxa"/>
          </w:tcPr>
          <w:p w14:paraId="615CE9F0" w14:textId="43CF0241" w:rsidR="006C23A1" w:rsidRDefault="002A2937" w:rsidP="005638A4">
            <w:pPr>
              <w:jc w:val="both"/>
              <w:cnfStyle w:val="000000000000" w:firstRow="0" w:lastRow="0" w:firstColumn="0" w:lastColumn="0" w:oddVBand="0" w:evenVBand="0" w:oddHBand="0" w:evenHBand="0" w:firstRowFirstColumn="0" w:firstRowLastColumn="0" w:lastRowFirstColumn="0" w:lastRowLastColumn="0"/>
            </w:pPr>
            <w:r>
              <w:t>0.0322</w:t>
            </w:r>
          </w:p>
        </w:tc>
        <w:tc>
          <w:tcPr>
            <w:tcW w:w="1710" w:type="dxa"/>
          </w:tcPr>
          <w:p w14:paraId="44877EDE" w14:textId="61F9790D" w:rsidR="006C23A1" w:rsidRDefault="002A2937" w:rsidP="005638A4">
            <w:pPr>
              <w:jc w:val="both"/>
              <w:cnfStyle w:val="000000000000" w:firstRow="0" w:lastRow="0" w:firstColumn="0" w:lastColumn="0" w:oddVBand="0" w:evenVBand="0" w:oddHBand="0" w:evenHBand="0" w:firstRowFirstColumn="0" w:firstRowLastColumn="0" w:lastRowFirstColumn="0" w:lastRowLastColumn="0"/>
            </w:pPr>
            <w:r>
              <w:t>0.0160</w:t>
            </w:r>
          </w:p>
        </w:tc>
        <w:tc>
          <w:tcPr>
            <w:tcW w:w="1620" w:type="dxa"/>
          </w:tcPr>
          <w:p w14:paraId="1D1AECF5" w14:textId="1DFF30CC" w:rsidR="006C23A1" w:rsidRDefault="002A2937" w:rsidP="005638A4">
            <w:pPr>
              <w:jc w:val="both"/>
              <w:cnfStyle w:val="000000000000" w:firstRow="0" w:lastRow="0" w:firstColumn="0" w:lastColumn="0" w:oddVBand="0" w:evenVBand="0" w:oddHBand="0" w:evenHBand="0" w:firstRowFirstColumn="0" w:firstRowLastColumn="0" w:lastRowFirstColumn="0" w:lastRowLastColumn="0"/>
            </w:pPr>
            <w:r>
              <w:t>0.00</w:t>
            </w:r>
          </w:p>
        </w:tc>
      </w:tr>
      <w:tr w:rsidR="006C23A1" w14:paraId="340E7683" w14:textId="77777777" w:rsidTr="000B1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0DEBC0F5" w14:textId="5F581210" w:rsidR="006C23A1" w:rsidRDefault="006C23A1" w:rsidP="005638A4">
            <w:pPr>
              <w:jc w:val="both"/>
            </w:pPr>
            <w:r>
              <w:t>5000</w:t>
            </w:r>
          </w:p>
        </w:tc>
        <w:tc>
          <w:tcPr>
            <w:tcW w:w="1530" w:type="dxa"/>
          </w:tcPr>
          <w:p w14:paraId="28563472" w14:textId="07D60F5F" w:rsidR="006C23A1" w:rsidRDefault="002A2937" w:rsidP="005638A4">
            <w:pPr>
              <w:jc w:val="both"/>
              <w:cnfStyle w:val="000000100000" w:firstRow="0" w:lastRow="0" w:firstColumn="0" w:lastColumn="0" w:oddVBand="0" w:evenVBand="0" w:oddHBand="1" w:evenHBand="0" w:firstRowFirstColumn="0" w:firstRowLastColumn="0" w:lastRowFirstColumn="0" w:lastRowLastColumn="0"/>
            </w:pPr>
            <w:r>
              <w:t>1.3055</w:t>
            </w:r>
          </w:p>
        </w:tc>
        <w:tc>
          <w:tcPr>
            <w:tcW w:w="1620" w:type="dxa"/>
          </w:tcPr>
          <w:p w14:paraId="0E26D129" w14:textId="27F3F396" w:rsidR="006C23A1" w:rsidRDefault="002A2937" w:rsidP="005638A4">
            <w:pPr>
              <w:jc w:val="both"/>
              <w:cnfStyle w:val="000000100000" w:firstRow="0" w:lastRow="0" w:firstColumn="0" w:lastColumn="0" w:oddVBand="0" w:evenVBand="0" w:oddHBand="1" w:evenHBand="0" w:firstRowFirstColumn="0" w:firstRowLastColumn="0" w:lastRowFirstColumn="0" w:lastRowLastColumn="0"/>
            </w:pPr>
            <w:r>
              <w:t>0.5640</w:t>
            </w:r>
          </w:p>
        </w:tc>
        <w:tc>
          <w:tcPr>
            <w:tcW w:w="1710" w:type="dxa"/>
          </w:tcPr>
          <w:p w14:paraId="0232B9E9" w14:textId="6E143A39" w:rsidR="006C23A1" w:rsidRDefault="002A2937" w:rsidP="005638A4">
            <w:pPr>
              <w:jc w:val="both"/>
              <w:cnfStyle w:val="000000100000" w:firstRow="0" w:lastRow="0" w:firstColumn="0" w:lastColumn="0" w:oddVBand="0" w:evenVBand="0" w:oddHBand="1" w:evenHBand="0" w:firstRowFirstColumn="0" w:firstRowLastColumn="0" w:lastRowFirstColumn="0" w:lastRowLastColumn="0"/>
            </w:pPr>
            <w:r>
              <w:t>0.4999</w:t>
            </w:r>
          </w:p>
        </w:tc>
        <w:tc>
          <w:tcPr>
            <w:tcW w:w="1620" w:type="dxa"/>
          </w:tcPr>
          <w:p w14:paraId="6F12D2F8" w14:textId="60F1554F" w:rsidR="006C23A1" w:rsidRDefault="002A2937" w:rsidP="005638A4">
            <w:pPr>
              <w:jc w:val="both"/>
              <w:cnfStyle w:val="000000100000" w:firstRow="0" w:lastRow="0" w:firstColumn="0" w:lastColumn="0" w:oddVBand="0" w:evenVBand="0" w:oddHBand="1" w:evenHBand="0" w:firstRowFirstColumn="0" w:firstRowLastColumn="0" w:lastRowFirstColumn="0" w:lastRowLastColumn="0"/>
            </w:pPr>
            <w:r>
              <w:t>0.0156</w:t>
            </w:r>
          </w:p>
        </w:tc>
      </w:tr>
      <w:tr w:rsidR="006C23A1" w14:paraId="647E9D4C" w14:textId="77777777" w:rsidTr="000B1EA4">
        <w:tc>
          <w:tcPr>
            <w:cnfStyle w:val="001000000000" w:firstRow="0" w:lastRow="0" w:firstColumn="1" w:lastColumn="0" w:oddVBand="0" w:evenVBand="0" w:oddHBand="0" w:evenHBand="0" w:firstRowFirstColumn="0" w:firstRowLastColumn="0" w:lastRowFirstColumn="0" w:lastRowLastColumn="0"/>
            <w:tcW w:w="1167" w:type="dxa"/>
          </w:tcPr>
          <w:p w14:paraId="2D5430ED" w14:textId="049EAE80" w:rsidR="006C23A1" w:rsidRDefault="006C23A1" w:rsidP="005638A4">
            <w:pPr>
              <w:jc w:val="both"/>
            </w:pPr>
            <w:r>
              <w:t>10000</w:t>
            </w:r>
          </w:p>
        </w:tc>
        <w:tc>
          <w:tcPr>
            <w:tcW w:w="1530" w:type="dxa"/>
          </w:tcPr>
          <w:p w14:paraId="11E5AE9F" w14:textId="0D43F633" w:rsidR="006C23A1" w:rsidRDefault="002A2937" w:rsidP="005638A4">
            <w:pPr>
              <w:jc w:val="both"/>
              <w:cnfStyle w:val="000000000000" w:firstRow="0" w:lastRow="0" w:firstColumn="0" w:lastColumn="0" w:oddVBand="0" w:evenVBand="0" w:oddHBand="0" w:evenHBand="0" w:firstRowFirstColumn="0" w:firstRowLastColumn="0" w:lastRowFirstColumn="0" w:lastRowLastColumn="0"/>
            </w:pPr>
            <w:r>
              <w:t>12.489</w:t>
            </w:r>
          </w:p>
        </w:tc>
        <w:tc>
          <w:tcPr>
            <w:tcW w:w="1620" w:type="dxa"/>
          </w:tcPr>
          <w:p w14:paraId="3368B7EB" w14:textId="5C92DA84" w:rsidR="006C23A1" w:rsidRDefault="002A2937" w:rsidP="005638A4">
            <w:pPr>
              <w:jc w:val="both"/>
              <w:cnfStyle w:val="000000000000" w:firstRow="0" w:lastRow="0" w:firstColumn="0" w:lastColumn="0" w:oddVBand="0" w:evenVBand="0" w:oddHBand="0" w:evenHBand="0" w:firstRowFirstColumn="0" w:firstRowLastColumn="0" w:lastRowFirstColumn="0" w:lastRowLastColumn="0"/>
            </w:pPr>
            <w:r>
              <w:t>9.0011</w:t>
            </w:r>
          </w:p>
        </w:tc>
        <w:tc>
          <w:tcPr>
            <w:tcW w:w="1710" w:type="dxa"/>
          </w:tcPr>
          <w:p w14:paraId="53648803" w14:textId="40225EFD" w:rsidR="006C23A1" w:rsidRDefault="002A2937" w:rsidP="005638A4">
            <w:pPr>
              <w:jc w:val="both"/>
              <w:cnfStyle w:val="000000000000" w:firstRow="0" w:lastRow="0" w:firstColumn="0" w:lastColumn="0" w:oddVBand="0" w:evenVBand="0" w:oddHBand="0" w:evenHBand="0" w:firstRowFirstColumn="0" w:firstRowLastColumn="0" w:lastRowFirstColumn="0" w:lastRowLastColumn="0"/>
            </w:pPr>
            <w:r>
              <w:t>7.7221</w:t>
            </w:r>
          </w:p>
        </w:tc>
        <w:tc>
          <w:tcPr>
            <w:tcW w:w="1620" w:type="dxa"/>
          </w:tcPr>
          <w:p w14:paraId="52C2CC88" w14:textId="45EEA2A5" w:rsidR="006C23A1" w:rsidRDefault="002A2937" w:rsidP="005638A4">
            <w:pPr>
              <w:jc w:val="both"/>
              <w:cnfStyle w:val="000000000000" w:firstRow="0" w:lastRow="0" w:firstColumn="0" w:lastColumn="0" w:oddVBand="0" w:evenVBand="0" w:oddHBand="0" w:evenHBand="0" w:firstRowFirstColumn="0" w:firstRowLastColumn="0" w:lastRowFirstColumn="0" w:lastRowLastColumn="0"/>
            </w:pPr>
            <w:r>
              <w:t>0.1255</w:t>
            </w:r>
          </w:p>
        </w:tc>
      </w:tr>
      <w:tr w:rsidR="006C23A1" w14:paraId="6F63462D" w14:textId="77777777" w:rsidTr="000B1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29E54AF8" w14:textId="4406C873" w:rsidR="006C23A1" w:rsidRDefault="006C23A1" w:rsidP="005638A4">
            <w:pPr>
              <w:jc w:val="both"/>
            </w:pPr>
            <w:r>
              <w:t>30000</w:t>
            </w:r>
          </w:p>
        </w:tc>
        <w:tc>
          <w:tcPr>
            <w:tcW w:w="1530" w:type="dxa"/>
          </w:tcPr>
          <w:p w14:paraId="5C79DB97" w14:textId="1E4B630D" w:rsidR="006C23A1" w:rsidRDefault="002A2937" w:rsidP="005638A4">
            <w:pPr>
              <w:jc w:val="both"/>
              <w:cnfStyle w:val="000000100000" w:firstRow="0" w:lastRow="0" w:firstColumn="0" w:lastColumn="0" w:oddVBand="0" w:evenVBand="0" w:oddHBand="1" w:evenHBand="0" w:firstRowFirstColumn="0" w:firstRowLastColumn="0" w:lastRowFirstColumn="0" w:lastRowLastColumn="0"/>
            </w:pPr>
            <w:r>
              <w:t>171.50</w:t>
            </w:r>
          </w:p>
        </w:tc>
        <w:tc>
          <w:tcPr>
            <w:tcW w:w="1620" w:type="dxa"/>
          </w:tcPr>
          <w:p w14:paraId="49EA2558" w14:textId="75398BC2" w:rsidR="006C23A1" w:rsidRDefault="002A2937" w:rsidP="005638A4">
            <w:pPr>
              <w:jc w:val="both"/>
              <w:cnfStyle w:val="000000100000" w:firstRow="0" w:lastRow="0" w:firstColumn="0" w:lastColumn="0" w:oddVBand="0" w:evenVBand="0" w:oddHBand="1" w:evenHBand="0" w:firstRowFirstColumn="0" w:firstRowLastColumn="0" w:lastRowFirstColumn="0" w:lastRowLastColumn="0"/>
            </w:pPr>
            <w:r>
              <w:t>82.829</w:t>
            </w:r>
          </w:p>
        </w:tc>
        <w:tc>
          <w:tcPr>
            <w:tcW w:w="1710" w:type="dxa"/>
          </w:tcPr>
          <w:p w14:paraId="36A7739E" w14:textId="0CD7CC4A" w:rsidR="006C23A1" w:rsidRDefault="002A2937" w:rsidP="005638A4">
            <w:pPr>
              <w:jc w:val="both"/>
              <w:cnfStyle w:val="000000100000" w:firstRow="0" w:lastRow="0" w:firstColumn="0" w:lastColumn="0" w:oddVBand="0" w:evenVBand="0" w:oddHBand="1" w:evenHBand="0" w:firstRowFirstColumn="0" w:firstRowLastColumn="0" w:lastRowFirstColumn="0" w:lastRowLastColumn="0"/>
            </w:pPr>
            <w:r>
              <w:t>71.342</w:t>
            </w:r>
          </w:p>
        </w:tc>
        <w:tc>
          <w:tcPr>
            <w:tcW w:w="1620" w:type="dxa"/>
          </w:tcPr>
          <w:p w14:paraId="510B3549" w14:textId="7ED1C2B6" w:rsidR="006C23A1" w:rsidRDefault="002A2937" w:rsidP="005638A4">
            <w:pPr>
              <w:jc w:val="both"/>
              <w:cnfStyle w:val="000000100000" w:firstRow="0" w:lastRow="0" w:firstColumn="0" w:lastColumn="0" w:oddVBand="0" w:evenVBand="0" w:oddHBand="1" w:evenHBand="0" w:firstRowFirstColumn="0" w:firstRowLastColumn="0" w:lastRowFirstColumn="0" w:lastRowLastColumn="0"/>
            </w:pPr>
            <w:r>
              <w:t>0.4230</w:t>
            </w:r>
          </w:p>
        </w:tc>
      </w:tr>
      <w:tr w:rsidR="006C23A1" w14:paraId="784FA649" w14:textId="77777777" w:rsidTr="000B1EA4">
        <w:tc>
          <w:tcPr>
            <w:cnfStyle w:val="001000000000" w:firstRow="0" w:lastRow="0" w:firstColumn="1" w:lastColumn="0" w:oddVBand="0" w:evenVBand="0" w:oddHBand="0" w:evenHBand="0" w:firstRowFirstColumn="0" w:firstRowLastColumn="0" w:lastRowFirstColumn="0" w:lastRowLastColumn="0"/>
            <w:tcW w:w="1167" w:type="dxa"/>
          </w:tcPr>
          <w:p w14:paraId="226659CE" w14:textId="48738116" w:rsidR="006C23A1" w:rsidRDefault="006C23A1" w:rsidP="005638A4">
            <w:pPr>
              <w:jc w:val="both"/>
            </w:pPr>
            <w:r>
              <w:t>50000</w:t>
            </w:r>
          </w:p>
        </w:tc>
        <w:tc>
          <w:tcPr>
            <w:tcW w:w="1530" w:type="dxa"/>
          </w:tcPr>
          <w:p w14:paraId="4B9007AE" w14:textId="63D1C371" w:rsidR="006C23A1" w:rsidRPr="0043651F" w:rsidRDefault="00745F89" w:rsidP="005638A4">
            <w:pPr>
              <w:jc w:val="both"/>
              <w:cnfStyle w:val="000000000000" w:firstRow="0" w:lastRow="0" w:firstColumn="0" w:lastColumn="0" w:oddVBand="0" w:evenVBand="0" w:oddHBand="0" w:evenHBand="0" w:firstRowFirstColumn="0" w:firstRowLastColumn="0" w:lastRowFirstColumn="0" w:lastRowLastColumn="0"/>
            </w:pPr>
            <w:r>
              <w:t>520.81</w:t>
            </w:r>
          </w:p>
        </w:tc>
        <w:tc>
          <w:tcPr>
            <w:tcW w:w="1620" w:type="dxa"/>
          </w:tcPr>
          <w:p w14:paraId="6F8381DD" w14:textId="0027CC1F" w:rsidR="006C23A1" w:rsidRPr="0043651F" w:rsidRDefault="00745F89" w:rsidP="005638A4">
            <w:pPr>
              <w:jc w:val="both"/>
              <w:cnfStyle w:val="000000000000" w:firstRow="0" w:lastRow="0" w:firstColumn="0" w:lastColumn="0" w:oddVBand="0" w:evenVBand="0" w:oddHBand="0" w:evenHBand="0" w:firstRowFirstColumn="0" w:firstRowLastColumn="0" w:lastRowFirstColumn="0" w:lastRowLastColumn="0"/>
            </w:pPr>
            <w:r>
              <w:t>227.65</w:t>
            </w:r>
          </w:p>
        </w:tc>
        <w:tc>
          <w:tcPr>
            <w:tcW w:w="1710" w:type="dxa"/>
          </w:tcPr>
          <w:p w14:paraId="2319EB74" w14:textId="2BA12A78" w:rsidR="006C23A1" w:rsidRPr="0043651F" w:rsidRDefault="00745F89" w:rsidP="005638A4">
            <w:pPr>
              <w:jc w:val="both"/>
              <w:cnfStyle w:val="000000000000" w:firstRow="0" w:lastRow="0" w:firstColumn="0" w:lastColumn="0" w:oddVBand="0" w:evenVBand="0" w:oddHBand="0" w:evenHBand="0" w:firstRowFirstColumn="0" w:firstRowLastColumn="0" w:lastRowFirstColumn="0" w:lastRowLastColumn="0"/>
            </w:pPr>
            <w:r>
              <w:t>210.35</w:t>
            </w:r>
          </w:p>
        </w:tc>
        <w:tc>
          <w:tcPr>
            <w:tcW w:w="1620" w:type="dxa"/>
          </w:tcPr>
          <w:p w14:paraId="346A97D5" w14:textId="16CA3790" w:rsidR="006C23A1" w:rsidRPr="0043651F" w:rsidRDefault="00745F89" w:rsidP="005638A4">
            <w:pPr>
              <w:jc w:val="both"/>
              <w:cnfStyle w:val="000000000000" w:firstRow="0" w:lastRow="0" w:firstColumn="0" w:lastColumn="0" w:oddVBand="0" w:evenVBand="0" w:oddHBand="0" w:evenHBand="0" w:firstRowFirstColumn="0" w:firstRowLastColumn="0" w:lastRowFirstColumn="0" w:lastRowLastColumn="0"/>
            </w:pPr>
            <w:r>
              <w:t>0.7233</w:t>
            </w:r>
          </w:p>
        </w:tc>
      </w:tr>
      <w:tr w:rsidR="006C23A1" w14:paraId="39F4090E" w14:textId="77777777" w:rsidTr="000B1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4E881745" w14:textId="539F59ED" w:rsidR="006C23A1" w:rsidRDefault="006C23A1" w:rsidP="005638A4">
            <w:pPr>
              <w:jc w:val="both"/>
            </w:pPr>
            <w:r>
              <w:t>100000</w:t>
            </w:r>
          </w:p>
        </w:tc>
        <w:tc>
          <w:tcPr>
            <w:tcW w:w="1530" w:type="dxa"/>
          </w:tcPr>
          <w:p w14:paraId="55F193B2" w14:textId="079E180B" w:rsidR="006C23A1" w:rsidRDefault="00FC63BA" w:rsidP="005638A4">
            <w:pPr>
              <w:jc w:val="both"/>
              <w:cnfStyle w:val="000000100000" w:firstRow="0" w:lastRow="0" w:firstColumn="0" w:lastColumn="0" w:oddVBand="0" w:evenVBand="0" w:oddHBand="1" w:evenHBand="0" w:firstRowFirstColumn="0" w:firstRowLastColumn="0" w:lastRowFirstColumn="0" w:lastRowLastColumn="0"/>
            </w:pPr>
            <w:r>
              <w:t>2353.1</w:t>
            </w:r>
          </w:p>
        </w:tc>
        <w:tc>
          <w:tcPr>
            <w:tcW w:w="1620" w:type="dxa"/>
          </w:tcPr>
          <w:p w14:paraId="2FBC0781" w14:textId="50CE2416" w:rsidR="006C23A1" w:rsidRDefault="00FC63BA" w:rsidP="005638A4">
            <w:pPr>
              <w:jc w:val="both"/>
              <w:cnfStyle w:val="000000100000" w:firstRow="0" w:lastRow="0" w:firstColumn="0" w:lastColumn="0" w:oddVBand="0" w:evenVBand="0" w:oddHBand="1" w:evenHBand="0" w:firstRowFirstColumn="0" w:firstRowLastColumn="0" w:lastRowFirstColumn="0" w:lastRowLastColumn="0"/>
            </w:pPr>
            <w:r>
              <w:t>852.75</w:t>
            </w:r>
          </w:p>
        </w:tc>
        <w:tc>
          <w:tcPr>
            <w:tcW w:w="1710" w:type="dxa"/>
          </w:tcPr>
          <w:p w14:paraId="5B78B2A8" w14:textId="2171E06A" w:rsidR="006C23A1" w:rsidRDefault="00FC63BA" w:rsidP="005638A4">
            <w:pPr>
              <w:jc w:val="both"/>
              <w:cnfStyle w:val="000000100000" w:firstRow="0" w:lastRow="0" w:firstColumn="0" w:lastColumn="0" w:oddVBand="0" w:evenVBand="0" w:oddHBand="1" w:evenHBand="0" w:firstRowFirstColumn="0" w:firstRowLastColumn="0" w:lastRowFirstColumn="0" w:lastRowLastColumn="0"/>
            </w:pPr>
            <w:r>
              <w:t>814.80</w:t>
            </w:r>
          </w:p>
        </w:tc>
        <w:tc>
          <w:tcPr>
            <w:tcW w:w="1620" w:type="dxa"/>
          </w:tcPr>
          <w:p w14:paraId="406ACC38" w14:textId="68B0503F" w:rsidR="006C23A1" w:rsidRDefault="00FC63BA" w:rsidP="005638A4">
            <w:pPr>
              <w:jc w:val="both"/>
              <w:cnfStyle w:val="000000100000" w:firstRow="0" w:lastRow="0" w:firstColumn="0" w:lastColumn="0" w:oddVBand="0" w:evenVBand="0" w:oddHBand="1" w:evenHBand="0" w:firstRowFirstColumn="0" w:firstRowLastColumn="0" w:lastRowFirstColumn="0" w:lastRowLastColumn="0"/>
            </w:pPr>
            <w:r>
              <w:t>0.7207</w:t>
            </w:r>
          </w:p>
        </w:tc>
      </w:tr>
    </w:tbl>
    <w:p w14:paraId="36250294" w14:textId="270B3FA3" w:rsidR="009E5B16" w:rsidRDefault="009E5B16" w:rsidP="005638A4">
      <w:pPr>
        <w:jc w:val="both"/>
        <w:rPr>
          <w:noProof/>
        </w:rPr>
      </w:pPr>
      <w:r>
        <w:t xml:space="preserve">                             </w:t>
      </w:r>
    </w:p>
    <w:p w14:paraId="75951479" w14:textId="3AC2ABA0" w:rsidR="009E5B16" w:rsidRDefault="000B1EA4" w:rsidP="005638A4">
      <w:pPr>
        <w:jc w:val="both"/>
        <w:rPr>
          <w:noProof/>
        </w:rPr>
      </w:pPr>
      <w:r>
        <w:rPr>
          <w:noProof/>
        </w:rPr>
        <w:t xml:space="preserve">             Time taken for n = 100000:</w:t>
      </w:r>
    </w:p>
    <w:p w14:paraId="5F39C781" w14:textId="75DF7D57" w:rsidR="009E5B16" w:rsidRDefault="009E5B16" w:rsidP="005638A4">
      <w:pPr>
        <w:jc w:val="both"/>
        <w:rPr>
          <w:noProof/>
        </w:rPr>
      </w:pPr>
      <w:r>
        <w:rPr>
          <w:noProof/>
        </w:rPr>
        <w:lastRenderedPageBreak/>
        <w:t xml:space="preserve">                            </w:t>
      </w:r>
      <w:r>
        <w:rPr>
          <w:noProof/>
        </w:rPr>
        <w:drawing>
          <wp:inline distT="0" distB="0" distL="0" distR="0" wp14:anchorId="57B2714C" wp14:editId="0E68B5B7">
            <wp:extent cx="3746500" cy="2076304"/>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6053" cy="2186896"/>
                    </a:xfrm>
                    <a:prstGeom prst="rect">
                      <a:avLst/>
                    </a:prstGeom>
                  </pic:spPr>
                </pic:pic>
              </a:graphicData>
            </a:graphic>
          </wp:inline>
        </w:drawing>
      </w:r>
    </w:p>
    <w:p w14:paraId="5B048269" w14:textId="77777777" w:rsidR="000B1EA4" w:rsidRDefault="000B1EA4" w:rsidP="005638A4">
      <w:pPr>
        <w:jc w:val="both"/>
      </w:pPr>
      <w:r>
        <w:t xml:space="preserve">              </w:t>
      </w:r>
    </w:p>
    <w:p w14:paraId="2364AF83" w14:textId="097D1CE7" w:rsidR="009E5B16" w:rsidRDefault="000B1EA4" w:rsidP="005638A4">
      <w:pPr>
        <w:jc w:val="both"/>
      </w:pPr>
      <w:r>
        <w:t xml:space="preserve">            Time taken for n = 1000:                                </w:t>
      </w:r>
    </w:p>
    <w:p w14:paraId="02A49240" w14:textId="1FCA92D3" w:rsidR="000B1EA4" w:rsidRDefault="00DB30BE" w:rsidP="005638A4">
      <w:pPr>
        <w:jc w:val="both"/>
        <w:rPr>
          <w:b/>
          <w:bCs/>
        </w:rPr>
      </w:pPr>
      <w:r>
        <w:rPr>
          <w:noProof/>
        </w:rPr>
        <w:drawing>
          <wp:anchor distT="0" distB="0" distL="114300" distR="114300" simplePos="0" relativeHeight="251659264" behindDoc="0" locked="0" layoutInCell="1" allowOverlap="1" wp14:anchorId="142957A1" wp14:editId="6D47DD56">
            <wp:simplePos x="0" y="0"/>
            <wp:positionH relativeFrom="margin">
              <wp:posOffset>1064895</wp:posOffset>
            </wp:positionH>
            <wp:positionV relativeFrom="paragraph">
              <wp:posOffset>6350</wp:posOffset>
            </wp:positionV>
            <wp:extent cx="3754120" cy="2406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4120" cy="2406650"/>
                    </a:xfrm>
                    <a:prstGeom prst="rect">
                      <a:avLst/>
                    </a:prstGeom>
                  </pic:spPr>
                </pic:pic>
              </a:graphicData>
            </a:graphic>
            <wp14:sizeRelH relativeFrom="margin">
              <wp14:pctWidth>0</wp14:pctWidth>
            </wp14:sizeRelH>
            <wp14:sizeRelV relativeFrom="margin">
              <wp14:pctHeight>0</wp14:pctHeight>
            </wp14:sizeRelV>
          </wp:anchor>
        </w:drawing>
      </w:r>
      <w:r w:rsidR="000B1EA4">
        <w:t xml:space="preserve">                             </w:t>
      </w:r>
      <w:r w:rsidR="000B1EA4">
        <w:rPr>
          <w:b/>
          <w:bCs/>
        </w:rPr>
        <w:t xml:space="preserve">                                    </w:t>
      </w:r>
    </w:p>
    <w:p w14:paraId="060EA5D1" w14:textId="669D9121" w:rsidR="000B1EA4" w:rsidRDefault="000B1EA4" w:rsidP="005638A4">
      <w:pPr>
        <w:jc w:val="both"/>
        <w:rPr>
          <w:b/>
          <w:bCs/>
        </w:rPr>
      </w:pPr>
    </w:p>
    <w:p w14:paraId="2FF4B5E9" w14:textId="77777777" w:rsidR="000B1EA4" w:rsidRDefault="000B1EA4" w:rsidP="005638A4">
      <w:pPr>
        <w:jc w:val="both"/>
        <w:rPr>
          <w:b/>
          <w:bCs/>
        </w:rPr>
      </w:pPr>
    </w:p>
    <w:p w14:paraId="6AABA1E0" w14:textId="77777777" w:rsidR="000B1EA4" w:rsidRDefault="000B1EA4" w:rsidP="005638A4">
      <w:pPr>
        <w:jc w:val="both"/>
        <w:rPr>
          <w:b/>
          <w:bCs/>
        </w:rPr>
      </w:pPr>
    </w:p>
    <w:p w14:paraId="7A3D94EB" w14:textId="77777777" w:rsidR="000B1EA4" w:rsidRDefault="000B1EA4" w:rsidP="005638A4">
      <w:pPr>
        <w:jc w:val="both"/>
        <w:rPr>
          <w:b/>
          <w:bCs/>
        </w:rPr>
      </w:pPr>
    </w:p>
    <w:p w14:paraId="7DE46560" w14:textId="77777777" w:rsidR="000B1EA4" w:rsidRDefault="000B1EA4" w:rsidP="005638A4">
      <w:pPr>
        <w:jc w:val="both"/>
        <w:rPr>
          <w:b/>
          <w:bCs/>
        </w:rPr>
      </w:pPr>
    </w:p>
    <w:p w14:paraId="536B9989" w14:textId="77777777" w:rsidR="000B1EA4" w:rsidRDefault="000B1EA4" w:rsidP="005638A4">
      <w:pPr>
        <w:jc w:val="both"/>
        <w:rPr>
          <w:b/>
          <w:bCs/>
        </w:rPr>
      </w:pPr>
    </w:p>
    <w:p w14:paraId="0356969D" w14:textId="77777777" w:rsidR="000B1EA4" w:rsidRDefault="000B1EA4" w:rsidP="005638A4">
      <w:pPr>
        <w:jc w:val="both"/>
        <w:rPr>
          <w:b/>
          <w:bCs/>
        </w:rPr>
      </w:pPr>
    </w:p>
    <w:p w14:paraId="4B6344FF" w14:textId="77777777" w:rsidR="000B1EA4" w:rsidRDefault="000B1EA4" w:rsidP="005638A4">
      <w:pPr>
        <w:jc w:val="both"/>
        <w:rPr>
          <w:b/>
          <w:bCs/>
        </w:rPr>
      </w:pPr>
    </w:p>
    <w:p w14:paraId="4949D5CF" w14:textId="77777777" w:rsidR="000B1EA4" w:rsidRDefault="000B1EA4" w:rsidP="005638A4">
      <w:pPr>
        <w:jc w:val="both"/>
        <w:rPr>
          <w:b/>
          <w:bCs/>
        </w:rPr>
      </w:pPr>
    </w:p>
    <w:p w14:paraId="74BEF7E6" w14:textId="77777777" w:rsidR="000B1EA4" w:rsidRDefault="000B1EA4" w:rsidP="005638A4">
      <w:pPr>
        <w:jc w:val="both"/>
        <w:rPr>
          <w:b/>
          <w:bCs/>
        </w:rPr>
      </w:pPr>
    </w:p>
    <w:p w14:paraId="734C519A" w14:textId="77777777" w:rsidR="000B1EA4" w:rsidRDefault="000B1EA4" w:rsidP="005638A4">
      <w:pPr>
        <w:jc w:val="both"/>
        <w:rPr>
          <w:b/>
          <w:bCs/>
        </w:rPr>
      </w:pPr>
    </w:p>
    <w:p w14:paraId="10FEFC5D" w14:textId="77777777" w:rsidR="000B1EA4" w:rsidRDefault="000B1EA4" w:rsidP="005638A4">
      <w:pPr>
        <w:jc w:val="both"/>
        <w:rPr>
          <w:b/>
          <w:bCs/>
        </w:rPr>
      </w:pPr>
    </w:p>
    <w:p w14:paraId="3213F562" w14:textId="77777777" w:rsidR="000B1EA4" w:rsidRDefault="000B1EA4" w:rsidP="005638A4">
      <w:pPr>
        <w:jc w:val="both"/>
        <w:rPr>
          <w:b/>
          <w:bCs/>
        </w:rPr>
      </w:pPr>
    </w:p>
    <w:p w14:paraId="52E569C0" w14:textId="458C4A87" w:rsidR="003E5830" w:rsidRPr="00370B5E" w:rsidRDefault="003E5830" w:rsidP="005638A4">
      <w:pPr>
        <w:spacing w:line="360" w:lineRule="auto"/>
        <w:jc w:val="both"/>
      </w:pPr>
      <w:r w:rsidRPr="005C3E95">
        <w:rPr>
          <w:b/>
          <w:bCs/>
        </w:rPr>
        <w:t xml:space="preserve">Problem </w:t>
      </w:r>
      <w:r w:rsidR="006C23A1" w:rsidRPr="005C3E95">
        <w:rPr>
          <w:b/>
          <w:bCs/>
        </w:rPr>
        <w:t>3</w:t>
      </w:r>
      <w:r w:rsidRPr="005C3E95">
        <w:rPr>
          <w:b/>
          <w:bCs/>
        </w:rPr>
        <w:t>:</w:t>
      </w:r>
      <w:r>
        <w:t xml:space="preserve"> </w:t>
      </w:r>
      <w:r w:rsidR="005C3E95">
        <w:t>P</w:t>
      </w:r>
      <w:r w:rsidRPr="003E5830">
        <w:t>lot a graph with number of inputs Vs time taken in seconds.</w:t>
      </w:r>
    </w:p>
    <w:p w14:paraId="71BD2F52" w14:textId="0FB8E3F2" w:rsidR="003E5830" w:rsidRPr="005C3E95" w:rsidRDefault="003E5830" w:rsidP="005638A4">
      <w:pPr>
        <w:spacing w:line="360" w:lineRule="auto"/>
        <w:jc w:val="both"/>
        <w:rPr>
          <w:b/>
          <w:bCs/>
        </w:rPr>
      </w:pPr>
      <w:r w:rsidRPr="005C3E95">
        <w:rPr>
          <w:b/>
          <w:bCs/>
        </w:rPr>
        <w:t xml:space="preserve">Output: </w:t>
      </w:r>
    </w:p>
    <w:p w14:paraId="430D6D44" w14:textId="0DCFE181" w:rsidR="00FF02F9" w:rsidRPr="00370B5E" w:rsidRDefault="003B40D3" w:rsidP="005638A4">
      <w:pPr>
        <w:tabs>
          <w:tab w:val="left" w:pos="1362"/>
          <w:tab w:val="center" w:pos="4873"/>
        </w:tabs>
        <w:jc w:val="both"/>
      </w:pPr>
      <w:r>
        <w:t xml:space="preserve">           </w:t>
      </w:r>
      <w:r w:rsidR="00FC63BA">
        <w:rPr>
          <w:noProof/>
        </w:rPr>
        <w:drawing>
          <wp:inline distT="0" distB="0" distL="0" distR="0" wp14:anchorId="3ECFFFA5" wp14:editId="4A033A70">
            <wp:extent cx="5233035" cy="2975317"/>
            <wp:effectExtent l="0" t="0" r="571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905341">
        <w:t xml:space="preserve">  </w:t>
      </w:r>
    </w:p>
    <w:p w14:paraId="1A9BE511" w14:textId="01CD41DF" w:rsidR="00370B5E" w:rsidRPr="00370B5E" w:rsidRDefault="00370B5E" w:rsidP="005638A4">
      <w:pPr>
        <w:jc w:val="both"/>
      </w:pPr>
    </w:p>
    <w:p w14:paraId="02983589" w14:textId="78A56961" w:rsidR="003E5830" w:rsidRDefault="003E5830" w:rsidP="005638A4">
      <w:pPr>
        <w:spacing w:line="360" w:lineRule="auto"/>
        <w:jc w:val="both"/>
      </w:pPr>
      <w:r w:rsidRPr="005C3E95">
        <w:rPr>
          <w:b/>
          <w:bCs/>
        </w:rPr>
        <w:lastRenderedPageBreak/>
        <w:t xml:space="preserve">Problem </w:t>
      </w:r>
      <w:r w:rsidR="006C23A1" w:rsidRPr="005C3E95">
        <w:rPr>
          <w:b/>
          <w:bCs/>
        </w:rPr>
        <w:t>4</w:t>
      </w:r>
      <w:r w:rsidRPr="005C3E95">
        <w:rPr>
          <w:b/>
          <w:bCs/>
        </w:rPr>
        <w:t>:</w:t>
      </w:r>
      <w:r>
        <w:t xml:space="preserve"> Compare the graphical plots for each sorting algorithms with its theoretical time</w:t>
      </w:r>
    </w:p>
    <w:p w14:paraId="174E666D" w14:textId="67B002A5" w:rsidR="003E5830" w:rsidRPr="00370B5E" w:rsidRDefault="003E5830" w:rsidP="005638A4">
      <w:pPr>
        <w:spacing w:line="360" w:lineRule="auto"/>
        <w:jc w:val="both"/>
      </w:pPr>
      <w:r>
        <w:t>complexity.</w:t>
      </w:r>
    </w:p>
    <w:p w14:paraId="06014EE0" w14:textId="666269E0" w:rsidR="00DB30BE" w:rsidRDefault="00DB30BE" w:rsidP="005638A4">
      <w:pPr>
        <w:spacing w:line="360" w:lineRule="auto"/>
        <w:jc w:val="both"/>
        <w:rPr>
          <w:b/>
          <w:bCs/>
        </w:rPr>
      </w:pPr>
      <w:r>
        <w:rPr>
          <w:b/>
          <w:bCs/>
          <w:noProof/>
        </w:rPr>
        <mc:AlternateContent>
          <mc:Choice Requires="wps">
            <w:drawing>
              <wp:anchor distT="0" distB="0" distL="114300" distR="114300" simplePos="0" relativeHeight="251660288" behindDoc="0" locked="0" layoutInCell="1" allowOverlap="1" wp14:anchorId="72D27399" wp14:editId="3CB3ADCC">
                <wp:simplePos x="0" y="0"/>
                <wp:positionH relativeFrom="column">
                  <wp:posOffset>3028950</wp:posOffset>
                </wp:positionH>
                <wp:positionV relativeFrom="paragraph">
                  <wp:posOffset>6985</wp:posOffset>
                </wp:positionV>
                <wp:extent cx="2952750" cy="16065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2952750" cy="1606550"/>
                        </a:xfrm>
                        <a:prstGeom prst="rect">
                          <a:avLst/>
                        </a:prstGeom>
                        <a:solidFill>
                          <a:schemeClr val="lt1"/>
                        </a:solidFill>
                        <a:ln w="6350">
                          <a:solidFill>
                            <a:prstClr val="black"/>
                          </a:solidFill>
                        </a:ln>
                      </wps:spPr>
                      <wps:txbx>
                        <w:txbxContent>
                          <w:p w14:paraId="5A7B89B1" w14:textId="0D803513" w:rsidR="00DB30BE" w:rsidRDefault="00DB30BE">
                            <w:r>
                              <w:rPr>
                                <w:noProof/>
                              </w:rPr>
                              <w:drawing>
                                <wp:inline distT="0" distB="0" distL="0" distR="0" wp14:anchorId="0A80D2ED" wp14:editId="55240C43">
                                  <wp:extent cx="2698750" cy="1536700"/>
                                  <wp:effectExtent l="0" t="0" r="6350" b="635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2698750" cy="1536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399" id="_x0000_t202" coordsize="21600,21600" o:spt="202" path="m,l,21600r21600,l21600,xe">
                <v:stroke joinstyle="miter"/>
                <v:path gradientshapeok="t" o:connecttype="rect"/>
              </v:shapetype>
              <v:shape id="Text Box 1" o:spid="_x0000_s1026" type="#_x0000_t202" style="position:absolute;left:0;text-align:left;margin-left:238.5pt;margin-top:.55pt;width:232.5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" fillcolor="white [3201]" strokeweight=".5pt">
                <v:textbox>
                  <w:txbxContent>
                    <w:p w14:paraId="5A7B89B1" w14:textId="0D803513" w:rsidR="00DB30BE" w:rsidRDefault="00DB30BE">
                      <w:r>
                        <w:rPr>
                          <w:noProof/>
                        </w:rPr>
                        <w:drawing>
                          <wp:inline distT="0" distB="0" distL="0" distR="0" wp14:anchorId="0A80D2ED" wp14:editId="55240C43">
                            <wp:extent cx="2698750" cy="1536700"/>
                            <wp:effectExtent l="0" t="0" r="6350" b="635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2698750" cy="1536700"/>
                                    </a:xfrm>
                                    <a:prstGeom prst="rect">
                                      <a:avLst/>
                                    </a:prstGeom>
                                  </pic:spPr>
                                </pic:pic>
                              </a:graphicData>
                            </a:graphic>
                          </wp:inline>
                        </w:drawing>
                      </w:r>
                    </w:p>
                  </w:txbxContent>
                </v:textbox>
              </v:shape>
            </w:pict>
          </mc:Fallback>
        </mc:AlternateContent>
      </w:r>
      <w:r w:rsidR="003E5830" w:rsidRPr="005C3E95">
        <w:rPr>
          <w:b/>
          <w:bCs/>
        </w:rPr>
        <w:t xml:space="preserve">Output: </w:t>
      </w:r>
      <w:r w:rsidR="00CE509D">
        <w:rPr>
          <w:b/>
          <w:bCs/>
        </w:rPr>
        <w:t xml:space="preserve"> </w:t>
      </w:r>
    </w:p>
    <w:p w14:paraId="4917F000" w14:textId="1CDD5E2C" w:rsidR="00DB30BE" w:rsidRDefault="00CE509D" w:rsidP="005638A4">
      <w:pPr>
        <w:spacing w:line="360" w:lineRule="auto"/>
        <w:jc w:val="both"/>
      </w:pPr>
      <w:r w:rsidRPr="00CE509D">
        <w:t xml:space="preserve">Comparing </w:t>
      </w:r>
      <w:r>
        <w:t>with the theoretical time</w:t>
      </w:r>
      <w:r w:rsidR="00DB30BE">
        <w:t xml:space="preserve">                </w:t>
      </w:r>
    </w:p>
    <w:p w14:paraId="39A0C95B" w14:textId="712DEAB6" w:rsidR="00DB30BE" w:rsidRDefault="00CE509D" w:rsidP="005638A4">
      <w:pPr>
        <w:spacing w:line="360" w:lineRule="auto"/>
        <w:jc w:val="both"/>
      </w:pPr>
      <w:r>
        <w:t>complexity bubble,</w:t>
      </w:r>
      <w:r w:rsidR="00DB30BE">
        <w:t xml:space="preserve"> </w:t>
      </w:r>
      <w:r>
        <w:t xml:space="preserve">insertion, selection </w:t>
      </w:r>
    </w:p>
    <w:p w14:paraId="4B01BB70" w14:textId="1C808265" w:rsidR="00DB30BE" w:rsidRDefault="00CE509D" w:rsidP="005638A4">
      <w:pPr>
        <w:spacing w:line="360" w:lineRule="auto"/>
        <w:jc w:val="both"/>
      </w:pPr>
      <w:r>
        <w:t xml:space="preserve">sort have </w:t>
      </w:r>
      <w:r w:rsidR="00FE6579">
        <w:t xml:space="preserve">the </w:t>
      </w:r>
      <w:r>
        <w:t xml:space="preserve">complexity of (n^2) as in </w:t>
      </w:r>
    </w:p>
    <w:p w14:paraId="65B2B3CF" w14:textId="6859759B" w:rsidR="00DB30BE" w:rsidRDefault="00CE509D" w:rsidP="005638A4">
      <w:pPr>
        <w:spacing w:line="360" w:lineRule="auto"/>
        <w:jc w:val="both"/>
      </w:pPr>
      <w:r>
        <w:t xml:space="preserve">graphical representation’s curve is higher to </w:t>
      </w:r>
    </w:p>
    <w:p w14:paraId="0E4C28DE" w14:textId="4E1A6572" w:rsidR="003E5830" w:rsidRPr="005C3E95" w:rsidRDefault="00CE509D" w:rsidP="005638A4">
      <w:pPr>
        <w:spacing w:line="360" w:lineRule="auto"/>
        <w:jc w:val="both"/>
        <w:rPr>
          <w:b/>
          <w:bCs/>
        </w:rPr>
      </w:pPr>
      <w:r>
        <w:t xml:space="preserve">the theoretical. </w:t>
      </w:r>
    </w:p>
    <w:p w14:paraId="69AF7705" w14:textId="64FE387E" w:rsidR="00370B5E" w:rsidRDefault="005749F0" w:rsidP="005638A4">
      <w:pPr>
        <w:jc w:val="both"/>
      </w:pPr>
      <w:r>
        <w:t xml:space="preserve">            </w:t>
      </w:r>
    </w:p>
    <w:p w14:paraId="2AF66F2E" w14:textId="77777777" w:rsidR="00DB30BE" w:rsidRDefault="00DB30BE" w:rsidP="005638A4">
      <w:pPr>
        <w:spacing w:line="360" w:lineRule="auto"/>
        <w:jc w:val="both"/>
        <w:rPr>
          <w:b/>
          <w:bCs/>
        </w:rPr>
      </w:pPr>
    </w:p>
    <w:p w14:paraId="6CA83ED7" w14:textId="37ED7035" w:rsidR="003E5830" w:rsidRDefault="003E5830" w:rsidP="005638A4">
      <w:pPr>
        <w:spacing w:line="360" w:lineRule="auto"/>
        <w:jc w:val="both"/>
      </w:pPr>
      <w:r w:rsidRPr="005C3E95">
        <w:rPr>
          <w:b/>
          <w:bCs/>
        </w:rPr>
        <w:t xml:space="preserve">Problem </w:t>
      </w:r>
      <w:r w:rsidR="006C23A1" w:rsidRPr="005C3E95">
        <w:rPr>
          <w:b/>
          <w:bCs/>
        </w:rPr>
        <w:t>5</w:t>
      </w:r>
      <w:r w:rsidRPr="005C3E95">
        <w:rPr>
          <w:b/>
          <w:bCs/>
        </w:rPr>
        <w:t>:</w:t>
      </w:r>
      <w:r>
        <w:t xml:space="preserve"> </w:t>
      </w:r>
      <w:r w:rsidR="005C3E95">
        <w:t>C</w:t>
      </w:r>
      <w:r>
        <w:t>ompute the time taken for sorted array (worst case) and compare with</w:t>
      </w:r>
    </w:p>
    <w:p w14:paraId="59B61491" w14:textId="393FE04F" w:rsidR="005C3E95" w:rsidRDefault="003E5830" w:rsidP="005638A4">
      <w:pPr>
        <w:spacing w:line="360" w:lineRule="auto"/>
        <w:jc w:val="both"/>
      </w:pPr>
      <w:r>
        <w:t>different number of elements</w:t>
      </w:r>
      <w:r w:rsidR="005C3E95">
        <w:t>.</w:t>
      </w:r>
    </w:p>
    <w:p w14:paraId="433D8CAF" w14:textId="77777777" w:rsidR="00DB30BE" w:rsidRDefault="005C3E95" w:rsidP="005638A4">
      <w:pPr>
        <w:spacing w:line="360" w:lineRule="auto"/>
        <w:jc w:val="both"/>
      </w:pPr>
      <w:r w:rsidRPr="005C3E95">
        <w:rPr>
          <w:b/>
          <w:bCs/>
        </w:rPr>
        <w:t>Output:</w:t>
      </w:r>
      <w:r w:rsidR="00CE509D">
        <w:t xml:space="preserve"> </w:t>
      </w:r>
    </w:p>
    <w:p w14:paraId="26B74050" w14:textId="77777777" w:rsidR="00154870" w:rsidRDefault="00DB30BE" w:rsidP="005638A4">
      <w:pPr>
        <w:spacing w:line="360" w:lineRule="auto"/>
        <w:jc w:val="both"/>
      </w:pPr>
      <w:r>
        <w:t xml:space="preserve">             </w:t>
      </w:r>
      <w:r w:rsidR="00FE6579" w:rsidRPr="00FE6579">
        <w:t>Worst case involves when an array is sorted or in reverse ordered. Execution time for the sorted array is lesser as compared to reverse order. Insertion sort is best when an array is sorted.</w:t>
      </w:r>
    </w:p>
    <w:p w14:paraId="08074AD4" w14:textId="24549ED1" w:rsidR="003E5830" w:rsidRDefault="00154870" w:rsidP="005638A4">
      <w:pPr>
        <w:spacing w:line="360" w:lineRule="auto"/>
        <w:jc w:val="both"/>
      </w:pPr>
      <w:r>
        <w:t xml:space="preserve">          </w:t>
      </w:r>
      <w:r>
        <w:rPr>
          <w:noProof/>
        </w:rPr>
        <w:drawing>
          <wp:inline distT="0" distB="0" distL="0" distR="0" wp14:anchorId="712A89C0" wp14:editId="1A324115">
            <wp:extent cx="2139950" cy="2311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5D5D706C" wp14:editId="18EC772F">
            <wp:extent cx="2197100" cy="2349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40D3">
        <w:t xml:space="preserve">          </w:t>
      </w:r>
      <w:r w:rsidR="00DB30BE">
        <w:t xml:space="preserve">   </w:t>
      </w:r>
      <w:r w:rsidR="009915DF">
        <w:t xml:space="preserve">                                                                      </w:t>
      </w:r>
      <w:r w:rsidR="00DB30BE">
        <w:t xml:space="preserve">    </w:t>
      </w:r>
      <w:r w:rsidR="009915DF">
        <w:t xml:space="preserve">                                                        </w:t>
      </w:r>
      <w:r>
        <w:t xml:space="preserve">    </w:t>
      </w:r>
    </w:p>
    <w:p w14:paraId="05E7F36F" w14:textId="4F319874" w:rsidR="00CB4670" w:rsidRPr="00370B5E" w:rsidRDefault="003B40D3" w:rsidP="005638A4">
      <w:pPr>
        <w:jc w:val="both"/>
      </w:pPr>
      <w:r>
        <w:t xml:space="preserve">          </w:t>
      </w:r>
      <w:r w:rsidR="00B26F0E">
        <w:rPr>
          <w:noProof/>
        </w:rPr>
        <w:drawing>
          <wp:inline distT="0" distB="0" distL="0" distR="0" wp14:anchorId="3DAD4FE1" wp14:editId="49A51AD6">
            <wp:extent cx="2152650" cy="2603500"/>
            <wp:effectExtent l="0" t="0" r="0"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905341">
        <w:rPr>
          <w:noProof/>
        </w:rPr>
        <w:drawing>
          <wp:inline distT="0" distB="0" distL="0" distR="0" wp14:anchorId="247DBC96" wp14:editId="56A02543">
            <wp:extent cx="2222500" cy="2594610"/>
            <wp:effectExtent l="0" t="0" r="635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D6DB71" w14:textId="77777777" w:rsidR="009915DF" w:rsidRDefault="009915DF" w:rsidP="005638A4">
      <w:pPr>
        <w:spacing w:line="360" w:lineRule="auto"/>
        <w:jc w:val="both"/>
        <w:rPr>
          <w:b/>
          <w:bCs/>
        </w:rPr>
      </w:pPr>
    </w:p>
    <w:p w14:paraId="0B75DD5A" w14:textId="19A10F5B" w:rsidR="00370B5E" w:rsidRDefault="00370B5E" w:rsidP="005638A4">
      <w:pPr>
        <w:spacing w:line="360" w:lineRule="auto"/>
        <w:jc w:val="both"/>
        <w:rPr>
          <w:b/>
          <w:bCs/>
        </w:rPr>
      </w:pPr>
      <w:r w:rsidRPr="005C3E95">
        <w:rPr>
          <w:b/>
          <w:bCs/>
        </w:rPr>
        <w:t>Result:</w:t>
      </w:r>
    </w:p>
    <w:p w14:paraId="7650450F" w14:textId="0C6D30E1" w:rsidR="00745F89" w:rsidRDefault="0093688D" w:rsidP="005638A4">
      <w:pPr>
        <w:pStyle w:val="ListParagraph"/>
        <w:numPr>
          <w:ilvl w:val="0"/>
          <w:numId w:val="3"/>
        </w:numPr>
        <w:spacing w:line="360" w:lineRule="auto"/>
        <w:jc w:val="both"/>
      </w:pPr>
      <w:r>
        <w:t xml:space="preserve">Time </w:t>
      </w:r>
      <w:r w:rsidR="00745F89" w:rsidRPr="00745F89">
        <w:t>Complexity</w:t>
      </w:r>
      <w:r>
        <w:t>:</w:t>
      </w:r>
    </w:p>
    <w:tbl>
      <w:tblPr>
        <w:tblStyle w:val="TableGrid"/>
        <w:tblpPr w:leftFromText="180" w:rightFromText="180" w:vertAnchor="text" w:horzAnchor="margin" w:tblpXSpec="right" w:tblpY="-35"/>
        <w:tblW w:w="0" w:type="auto"/>
        <w:tblLook w:val="04A0" w:firstRow="1" w:lastRow="0" w:firstColumn="1" w:lastColumn="0" w:noHBand="0" w:noVBand="1"/>
      </w:tblPr>
      <w:tblGrid>
        <w:gridCol w:w="1615"/>
        <w:gridCol w:w="1440"/>
        <w:gridCol w:w="1530"/>
        <w:gridCol w:w="1710"/>
        <w:gridCol w:w="1620"/>
      </w:tblGrid>
      <w:tr w:rsidR="009915DF" w14:paraId="24FB5A41" w14:textId="77777777" w:rsidTr="009915DF">
        <w:tc>
          <w:tcPr>
            <w:tcW w:w="1615" w:type="dxa"/>
          </w:tcPr>
          <w:p w14:paraId="3A718DBE" w14:textId="77777777" w:rsidR="009915DF" w:rsidRDefault="009915DF" w:rsidP="005638A4">
            <w:pPr>
              <w:spacing w:line="360" w:lineRule="auto"/>
              <w:jc w:val="both"/>
            </w:pPr>
          </w:p>
        </w:tc>
        <w:tc>
          <w:tcPr>
            <w:tcW w:w="1440" w:type="dxa"/>
          </w:tcPr>
          <w:p w14:paraId="315772EA" w14:textId="77777777" w:rsidR="009915DF" w:rsidRDefault="009915DF" w:rsidP="005638A4">
            <w:pPr>
              <w:spacing w:line="360" w:lineRule="auto"/>
              <w:jc w:val="both"/>
            </w:pPr>
            <w:r>
              <w:t>Bubble Sort</w:t>
            </w:r>
          </w:p>
        </w:tc>
        <w:tc>
          <w:tcPr>
            <w:tcW w:w="1530" w:type="dxa"/>
          </w:tcPr>
          <w:p w14:paraId="02E03A07" w14:textId="77777777" w:rsidR="009915DF" w:rsidRDefault="009915DF" w:rsidP="005638A4">
            <w:pPr>
              <w:spacing w:line="360" w:lineRule="auto"/>
              <w:jc w:val="both"/>
            </w:pPr>
            <w:r>
              <w:t>Insertion Sort</w:t>
            </w:r>
          </w:p>
        </w:tc>
        <w:tc>
          <w:tcPr>
            <w:tcW w:w="1710" w:type="dxa"/>
          </w:tcPr>
          <w:p w14:paraId="6F1EC8CD" w14:textId="77777777" w:rsidR="009915DF" w:rsidRDefault="009915DF" w:rsidP="005638A4">
            <w:pPr>
              <w:spacing w:line="360" w:lineRule="auto"/>
              <w:jc w:val="both"/>
            </w:pPr>
            <w:r>
              <w:t>Selection sort</w:t>
            </w:r>
          </w:p>
        </w:tc>
        <w:tc>
          <w:tcPr>
            <w:tcW w:w="1620" w:type="dxa"/>
          </w:tcPr>
          <w:p w14:paraId="0B0A4B67" w14:textId="77777777" w:rsidR="009915DF" w:rsidRDefault="009915DF" w:rsidP="005638A4">
            <w:pPr>
              <w:spacing w:line="360" w:lineRule="auto"/>
              <w:jc w:val="both"/>
            </w:pPr>
            <w:r>
              <w:t>Merge sort</w:t>
            </w:r>
          </w:p>
        </w:tc>
      </w:tr>
      <w:tr w:rsidR="009915DF" w14:paraId="559E17DA" w14:textId="77777777" w:rsidTr="009915DF">
        <w:tc>
          <w:tcPr>
            <w:tcW w:w="1615" w:type="dxa"/>
          </w:tcPr>
          <w:p w14:paraId="59C22D0E" w14:textId="77777777" w:rsidR="009915DF" w:rsidRDefault="009915DF" w:rsidP="005638A4">
            <w:pPr>
              <w:spacing w:line="360" w:lineRule="auto"/>
              <w:jc w:val="both"/>
            </w:pPr>
            <w:r>
              <w:t>Worst-case</w:t>
            </w:r>
          </w:p>
        </w:tc>
        <w:tc>
          <w:tcPr>
            <w:tcW w:w="1440" w:type="dxa"/>
          </w:tcPr>
          <w:p w14:paraId="094749D5" w14:textId="77777777" w:rsidR="009915DF" w:rsidRDefault="009915DF" w:rsidP="005638A4">
            <w:pPr>
              <w:spacing w:line="360" w:lineRule="auto"/>
              <w:jc w:val="both"/>
            </w:pPr>
            <w:r>
              <w:t>O(n^2)</w:t>
            </w:r>
          </w:p>
        </w:tc>
        <w:tc>
          <w:tcPr>
            <w:tcW w:w="1530" w:type="dxa"/>
          </w:tcPr>
          <w:p w14:paraId="0EE81865" w14:textId="77777777" w:rsidR="009915DF" w:rsidRDefault="009915DF" w:rsidP="005638A4">
            <w:pPr>
              <w:spacing w:line="360" w:lineRule="auto"/>
              <w:jc w:val="both"/>
            </w:pPr>
            <w:r>
              <w:t>O(n^2)</w:t>
            </w:r>
          </w:p>
        </w:tc>
        <w:tc>
          <w:tcPr>
            <w:tcW w:w="1710" w:type="dxa"/>
          </w:tcPr>
          <w:p w14:paraId="78FC8E04" w14:textId="77777777" w:rsidR="009915DF" w:rsidRDefault="009915DF" w:rsidP="005638A4">
            <w:pPr>
              <w:spacing w:line="360" w:lineRule="auto"/>
              <w:jc w:val="both"/>
            </w:pPr>
            <w:r>
              <w:t>O(n^2)</w:t>
            </w:r>
          </w:p>
        </w:tc>
        <w:tc>
          <w:tcPr>
            <w:tcW w:w="1620" w:type="dxa"/>
          </w:tcPr>
          <w:p w14:paraId="0BE1198E" w14:textId="77777777" w:rsidR="009915DF" w:rsidRDefault="009915DF" w:rsidP="005638A4">
            <w:pPr>
              <w:spacing w:line="360" w:lineRule="auto"/>
              <w:jc w:val="both"/>
            </w:pPr>
            <w:r>
              <w:t>O(nlog(n))</w:t>
            </w:r>
          </w:p>
        </w:tc>
      </w:tr>
      <w:tr w:rsidR="009915DF" w14:paraId="0E0DA9E0" w14:textId="77777777" w:rsidTr="009915DF">
        <w:tc>
          <w:tcPr>
            <w:tcW w:w="1615" w:type="dxa"/>
          </w:tcPr>
          <w:p w14:paraId="2D05FA09" w14:textId="77777777" w:rsidR="009915DF" w:rsidRDefault="009915DF" w:rsidP="005638A4">
            <w:pPr>
              <w:spacing w:line="360" w:lineRule="auto"/>
              <w:jc w:val="both"/>
            </w:pPr>
            <w:r>
              <w:t>Average-case</w:t>
            </w:r>
          </w:p>
        </w:tc>
        <w:tc>
          <w:tcPr>
            <w:tcW w:w="1440" w:type="dxa"/>
          </w:tcPr>
          <w:p w14:paraId="5955FE10" w14:textId="77777777" w:rsidR="009915DF" w:rsidRDefault="009915DF" w:rsidP="005638A4">
            <w:pPr>
              <w:spacing w:line="360" w:lineRule="auto"/>
              <w:jc w:val="both"/>
            </w:pPr>
            <w:r>
              <w:t>θ(n^2)</w:t>
            </w:r>
          </w:p>
        </w:tc>
        <w:tc>
          <w:tcPr>
            <w:tcW w:w="1530" w:type="dxa"/>
          </w:tcPr>
          <w:p w14:paraId="5300A100" w14:textId="77777777" w:rsidR="009915DF" w:rsidRDefault="009915DF" w:rsidP="005638A4">
            <w:pPr>
              <w:spacing w:line="360" w:lineRule="auto"/>
              <w:jc w:val="both"/>
            </w:pPr>
            <w:r>
              <w:t>θ(n^2)</w:t>
            </w:r>
          </w:p>
        </w:tc>
        <w:tc>
          <w:tcPr>
            <w:tcW w:w="1710" w:type="dxa"/>
          </w:tcPr>
          <w:p w14:paraId="5A2D5A22" w14:textId="77777777" w:rsidR="009915DF" w:rsidRDefault="009915DF" w:rsidP="005638A4">
            <w:pPr>
              <w:spacing w:line="360" w:lineRule="auto"/>
              <w:jc w:val="both"/>
            </w:pPr>
            <w:r>
              <w:t>θ(n^2)</w:t>
            </w:r>
          </w:p>
        </w:tc>
        <w:tc>
          <w:tcPr>
            <w:tcW w:w="1620" w:type="dxa"/>
          </w:tcPr>
          <w:p w14:paraId="18E7C217" w14:textId="77777777" w:rsidR="009915DF" w:rsidRDefault="009915DF" w:rsidP="005638A4">
            <w:pPr>
              <w:spacing w:line="360" w:lineRule="auto"/>
              <w:jc w:val="both"/>
            </w:pPr>
            <w:r>
              <w:t>θ(nlog(n)))</w:t>
            </w:r>
          </w:p>
        </w:tc>
      </w:tr>
      <w:tr w:rsidR="009915DF" w14:paraId="4F8A48BE" w14:textId="77777777" w:rsidTr="009915DF">
        <w:tc>
          <w:tcPr>
            <w:tcW w:w="1615" w:type="dxa"/>
          </w:tcPr>
          <w:p w14:paraId="3D3AAEB9" w14:textId="77777777" w:rsidR="009915DF" w:rsidRDefault="009915DF" w:rsidP="005638A4">
            <w:pPr>
              <w:spacing w:line="360" w:lineRule="auto"/>
              <w:jc w:val="both"/>
            </w:pPr>
            <w:r>
              <w:t>Best-case</w:t>
            </w:r>
          </w:p>
        </w:tc>
        <w:tc>
          <w:tcPr>
            <w:tcW w:w="1440" w:type="dxa"/>
          </w:tcPr>
          <w:p w14:paraId="0F4DB977" w14:textId="77777777" w:rsidR="009915DF" w:rsidRDefault="009915DF" w:rsidP="005638A4">
            <w:pPr>
              <w:spacing w:line="360" w:lineRule="auto"/>
              <w:jc w:val="both"/>
            </w:pPr>
            <w:r>
              <w:t>Ω(n)</w:t>
            </w:r>
          </w:p>
        </w:tc>
        <w:tc>
          <w:tcPr>
            <w:tcW w:w="1530" w:type="dxa"/>
          </w:tcPr>
          <w:p w14:paraId="33D0BDEF" w14:textId="77777777" w:rsidR="009915DF" w:rsidRDefault="009915DF" w:rsidP="005638A4">
            <w:pPr>
              <w:spacing w:line="360" w:lineRule="auto"/>
              <w:jc w:val="both"/>
            </w:pPr>
            <w:r>
              <w:t>Ω(n)</w:t>
            </w:r>
          </w:p>
        </w:tc>
        <w:tc>
          <w:tcPr>
            <w:tcW w:w="1710" w:type="dxa"/>
          </w:tcPr>
          <w:p w14:paraId="6A133A09" w14:textId="77777777" w:rsidR="009915DF" w:rsidRDefault="009915DF" w:rsidP="005638A4">
            <w:pPr>
              <w:spacing w:line="360" w:lineRule="auto"/>
              <w:jc w:val="both"/>
            </w:pPr>
            <w:r>
              <w:t>Ω(n^2)</w:t>
            </w:r>
          </w:p>
        </w:tc>
        <w:tc>
          <w:tcPr>
            <w:tcW w:w="1620" w:type="dxa"/>
          </w:tcPr>
          <w:p w14:paraId="7EA65EA8" w14:textId="77777777" w:rsidR="009915DF" w:rsidRDefault="009915DF" w:rsidP="005638A4">
            <w:pPr>
              <w:spacing w:line="360" w:lineRule="auto"/>
              <w:jc w:val="both"/>
            </w:pPr>
            <w:r>
              <w:t>Ω(nlog(n)))</w:t>
            </w:r>
          </w:p>
        </w:tc>
      </w:tr>
    </w:tbl>
    <w:p w14:paraId="63D80B02" w14:textId="46318242" w:rsidR="0093688D" w:rsidRPr="00745F89" w:rsidRDefault="009915DF" w:rsidP="005638A4">
      <w:pPr>
        <w:spacing w:line="360" w:lineRule="auto"/>
        <w:ind w:left="360"/>
        <w:jc w:val="both"/>
      </w:pPr>
      <w:r>
        <w:t xml:space="preserve">   </w:t>
      </w:r>
      <w:r w:rsidR="0093688D">
        <w:t xml:space="preserve">      </w:t>
      </w:r>
    </w:p>
    <w:p w14:paraId="42B63D6E" w14:textId="77777777" w:rsidR="009915DF" w:rsidRDefault="009915DF" w:rsidP="005638A4">
      <w:pPr>
        <w:spacing w:line="360" w:lineRule="auto"/>
        <w:ind w:left="360"/>
        <w:jc w:val="both"/>
      </w:pPr>
    </w:p>
    <w:p w14:paraId="4FCC75F1" w14:textId="60AF5E01" w:rsidR="0093688D" w:rsidRDefault="005936C4" w:rsidP="005638A4">
      <w:pPr>
        <w:pStyle w:val="ListParagraph"/>
        <w:numPr>
          <w:ilvl w:val="0"/>
          <w:numId w:val="2"/>
        </w:numPr>
        <w:spacing w:line="360" w:lineRule="auto"/>
        <w:jc w:val="both"/>
      </w:pPr>
      <w:r>
        <w:t>S</w:t>
      </w:r>
      <w:r w:rsidR="0093688D">
        <w:t>pace Complexity:</w:t>
      </w:r>
    </w:p>
    <w:tbl>
      <w:tblPr>
        <w:tblStyle w:val="TableGrid"/>
        <w:tblW w:w="0" w:type="auto"/>
        <w:tblInd w:w="913" w:type="dxa"/>
        <w:tblLook w:val="04A0" w:firstRow="1" w:lastRow="0" w:firstColumn="1" w:lastColumn="0" w:noHBand="0" w:noVBand="1"/>
      </w:tblPr>
      <w:tblGrid>
        <w:gridCol w:w="1975"/>
        <w:gridCol w:w="1350"/>
        <w:gridCol w:w="1530"/>
        <w:gridCol w:w="1620"/>
        <w:gridCol w:w="1337"/>
      </w:tblGrid>
      <w:tr w:rsidR="0093688D" w14:paraId="72DA5371" w14:textId="77777777" w:rsidTr="005936C4">
        <w:tc>
          <w:tcPr>
            <w:tcW w:w="1975" w:type="dxa"/>
          </w:tcPr>
          <w:p w14:paraId="7F33FF94" w14:textId="77777777" w:rsidR="0093688D" w:rsidRDefault="0093688D" w:rsidP="005638A4">
            <w:pPr>
              <w:spacing w:line="360" w:lineRule="auto"/>
              <w:jc w:val="both"/>
            </w:pPr>
          </w:p>
        </w:tc>
        <w:tc>
          <w:tcPr>
            <w:tcW w:w="1350" w:type="dxa"/>
          </w:tcPr>
          <w:p w14:paraId="08E0CBF4" w14:textId="4E40CDF3" w:rsidR="0093688D" w:rsidRDefault="0093688D" w:rsidP="005638A4">
            <w:pPr>
              <w:spacing w:line="360" w:lineRule="auto"/>
              <w:jc w:val="both"/>
            </w:pPr>
            <w:r>
              <w:t>Bubble sort</w:t>
            </w:r>
          </w:p>
        </w:tc>
        <w:tc>
          <w:tcPr>
            <w:tcW w:w="1530" w:type="dxa"/>
          </w:tcPr>
          <w:p w14:paraId="32FCF46E" w14:textId="76293323" w:rsidR="0093688D" w:rsidRDefault="0093688D" w:rsidP="005638A4">
            <w:pPr>
              <w:spacing w:line="360" w:lineRule="auto"/>
              <w:jc w:val="both"/>
            </w:pPr>
            <w:r>
              <w:t>Insertion sort</w:t>
            </w:r>
          </w:p>
        </w:tc>
        <w:tc>
          <w:tcPr>
            <w:tcW w:w="1620" w:type="dxa"/>
          </w:tcPr>
          <w:p w14:paraId="2D3A00EB" w14:textId="76B41F3F" w:rsidR="0093688D" w:rsidRDefault="0093688D" w:rsidP="005638A4">
            <w:pPr>
              <w:spacing w:line="360" w:lineRule="auto"/>
              <w:jc w:val="both"/>
            </w:pPr>
            <w:r>
              <w:t>Selection sort</w:t>
            </w:r>
          </w:p>
        </w:tc>
        <w:tc>
          <w:tcPr>
            <w:tcW w:w="1337" w:type="dxa"/>
          </w:tcPr>
          <w:p w14:paraId="254212DC" w14:textId="735C2931" w:rsidR="0093688D" w:rsidRDefault="0093688D" w:rsidP="005638A4">
            <w:pPr>
              <w:spacing w:line="360" w:lineRule="auto"/>
              <w:jc w:val="both"/>
            </w:pPr>
            <w:r>
              <w:t>Merge sort</w:t>
            </w:r>
          </w:p>
        </w:tc>
      </w:tr>
      <w:tr w:rsidR="0093688D" w14:paraId="06A4F484" w14:textId="77777777" w:rsidTr="005936C4">
        <w:tc>
          <w:tcPr>
            <w:tcW w:w="1975" w:type="dxa"/>
          </w:tcPr>
          <w:p w14:paraId="3CC007DE" w14:textId="4F894AE1" w:rsidR="0093688D" w:rsidRDefault="0093688D" w:rsidP="005638A4">
            <w:pPr>
              <w:spacing w:line="360" w:lineRule="auto"/>
              <w:jc w:val="both"/>
            </w:pPr>
            <w:r>
              <w:t>Space complexity</w:t>
            </w:r>
          </w:p>
        </w:tc>
        <w:tc>
          <w:tcPr>
            <w:tcW w:w="1350" w:type="dxa"/>
          </w:tcPr>
          <w:p w14:paraId="2DFAA631" w14:textId="04BBB9A3" w:rsidR="0093688D" w:rsidRDefault="0093688D" w:rsidP="005638A4">
            <w:pPr>
              <w:spacing w:line="360" w:lineRule="auto"/>
              <w:jc w:val="both"/>
            </w:pPr>
            <w:r>
              <w:t>O(1)</w:t>
            </w:r>
          </w:p>
        </w:tc>
        <w:tc>
          <w:tcPr>
            <w:tcW w:w="1530" w:type="dxa"/>
          </w:tcPr>
          <w:p w14:paraId="03C677C7" w14:textId="30BAE197" w:rsidR="0093688D" w:rsidRDefault="0093688D" w:rsidP="005638A4">
            <w:pPr>
              <w:spacing w:line="360" w:lineRule="auto"/>
              <w:jc w:val="both"/>
            </w:pPr>
            <w:r>
              <w:t>O(1)</w:t>
            </w:r>
          </w:p>
        </w:tc>
        <w:tc>
          <w:tcPr>
            <w:tcW w:w="1620" w:type="dxa"/>
          </w:tcPr>
          <w:p w14:paraId="6FEDB5D4" w14:textId="7422E1A6" w:rsidR="0093688D" w:rsidRDefault="0093688D" w:rsidP="005638A4">
            <w:pPr>
              <w:spacing w:line="360" w:lineRule="auto"/>
              <w:jc w:val="both"/>
            </w:pPr>
            <w:r>
              <w:t>O(1)</w:t>
            </w:r>
          </w:p>
        </w:tc>
        <w:tc>
          <w:tcPr>
            <w:tcW w:w="1337" w:type="dxa"/>
          </w:tcPr>
          <w:p w14:paraId="0D656A20" w14:textId="1CF9FB7C" w:rsidR="0093688D" w:rsidRDefault="0093688D" w:rsidP="005638A4">
            <w:pPr>
              <w:spacing w:line="360" w:lineRule="auto"/>
              <w:jc w:val="both"/>
            </w:pPr>
            <w:r>
              <w:t>O(n)</w:t>
            </w:r>
          </w:p>
        </w:tc>
      </w:tr>
    </w:tbl>
    <w:p w14:paraId="2E2190E4" w14:textId="4D7E5DBD" w:rsidR="0093688D" w:rsidRDefault="0093688D" w:rsidP="005638A4">
      <w:pPr>
        <w:spacing w:line="360" w:lineRule="auto"/>
        <w:ind w:left="720"/>
        <w:jc w:val="both"/>
      </w:pPr>
      <w:r>
        <w:t xml:space="preserve">                              </w:t>
      </w:r>
    </w:p>
    <w:p w14:paraId="2969ADD9" w14:textId="69F372D8" w:rsidR="00FE6579" w:rsidRPr="00FE6579" w:rsidRDefault="00FE6579" w:rsidP="005638A4">
      <w:pPr>
        <w:pStyle w:val="ListParagraph"/>
        <w:numPr>
          <w:ilvl w:val="0"/>
          <w:numId w:val="2"/>
        </w:numPr>
        <w:spacing w:line="360" w:lineRule="auto"/>
        <w:jc w:val="both"/>
      </w:pPr>
      <w:r w:rsidRPr="00FE6579">
        <w:t xml:space="preserve">Bubble Sort is the slowest the worst performer of all the algorithms. While it is useful as an introduction to sorting and algorithms, it's not fit for practical use. While merge sort works effectively in all conditions and is the faster performer. As Insertion Sort performs much fewer comparisons than Selection Sort, the implementations are usually quicker </w:t>
      </w:r>
      <w:r w:rsidR="00BA7ABD" w:rsidRPr="00FE6579">
        <w:t>but, in these runs,</w:t>
      </w:r>
      <w:r w:rsidRPr="00FE6579">
        <w:t xml:space="preserve"> Selection Sort is slightly faster.</w:t>
      </w:r>
    </w:p>
    <w:p w14:paraId="7136CA4E" w14:textId="77777777" w:rsidR="009915DF" w:rsidRDefault="009915DF" w:rsidP="005638A4">
      <w:pPr>
        <w:spacing w:line="360" w:lineRule="auto"/>
        <w:jc w:val="both"/>
        <w:rPr>
          <w:b/>
          <w:bCs/>
        </w:rPr>
      </w:pPr>
    </w:p>
    <w:p w14:paraId="3C988819" w14:textId="17AD5F89" w:rsidR="00370B5E" w:rsidRDefault="00370B5E" w:rsidP="005638A4">
      <w:pPr>
        <w:spacing w:line="360" w:lineRule="auto"/>
        <w:jc w:val="both"/>
        <w:rPr>
          <w:b/>
          <w:bCs/>
        </w:rPr>
      </w:pPr>
      <w:r w:rsidRPr="005C3E95">
        <w:rPr>
          <w:b/>
          <w:bCs/>
        </w:rPr>
        <w:t xml:space="preserve">Conclusion: </w:t>
      </w:r>
    </w:p>
    <w:p w14:paraId="1347CDD6" w14:textId="514C1ACF" w:rsidR="00FE6579" w:rsidRPr="009915DF" w:rsidRDefault="00FE6579" w:rsidP="005638A4">
      <w:pPr>
        <w:pStyle w:val="ListParagraph"/>
        <w:numPr>
          <w:ilvl w:val="0"/>
          <w:numId w:val="2"/>
        </w:numPr>
        <w:spacing w:line="360" w:lineRule="auto"/>
        <w:jc w:val="both"/>
      </w:pPr>
      <w:r w:rsidRPr="009915DF">
        <w:t>When input order is not known merge sort is preferable as it has complexity nlogn</w:t>
      </w:r>
      <w:r w:rsidR="009915DF" w:rsidRPr="009915DF">
        <w:t xml:space="preserve"> </w:t>
      </w:r>
      <w:r w:rsidRPr="009915DF">
        <w:t>and it is more stable as compared to bubble, insertion, and selection.</w:t>
      </w:r>
    </w:p>
    <w:p w14:paraId="44B057FE" w14:textId="6E2B4973" w:rsidR="00FE6579" w:rsidRPr="009915DF" w:rsidRDefault="00FE6579" w:rsidP="005638A4">
      <w:pPr>
        <w:pStyle w:val="ListParagraph"/>
        <w:numPr>
          <w:ilvl w:val="0"/>
          <w:numId w:val="2"/>
        </w:numPr>
        <w:spacing w:line="360" w:lineRule="auto"/>
        <w:jc w:val="both"/>
      </w:pPr>
      <w:r w:rsidRPr="009915DF">
        <w:t>When an array is sorted insertion sort is more effective.</w:t>
      </w:r>
    </w:p>
    <w:p w14:paraId="193148E5" w14:textId="797D5A73" w:rsidR="0072255C" w:rsidRPr="0072255C" w:rsidRDefault="00FE6579" w:rsidP="005638A4">
      <w:pPr>
        <w:pStyle w:val="ListParagraph"/>
        <w:numPr>
          <w:ilvl w:val="0"/>
          <w:numId w:val="2"/>
        </w:numPr>
        <w:spacing w:line="360" w:lineRule="auto"/>
        <w:jc w:val="both"/>
      </w:pPr>
      <w:r w:rsidRPr="009915DF">
        <w:t>Merge Sort is efficient in terms of time and Insertion Sort is efficient in terms of space.</w:t>
      </w:r>
    </w:p>
    <w:p w14:paraId="66A10AF7" w14:textId="77777777" w:rsidR="0072255C" w:rsidRPr="005C3E95" w:rsidRDefault="0072255C" w:rsidP="00370B5E">
      <w:pPr>
        <w:rPr>
          <w:b/>
          <w:bCs/>
        </w:rPr>
      </w:pPr>
    </w:p>
    <w:p w14:paraId="63EBA770" w14:textId="42A50C22" w:rsidR="006A1A0B" w:rsidRDefault="006A1A0B"/>
    <w:sectPr w:rsidR="006A1A0B" w:rsidSect="009915D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DCCF" w14:textId="77777777" w:rsidR="00F10334" w:rsidRDefault="00F10334" w:rsidP="000B1EA4">
      <w:pPr>
        <w:spacing w:line="240" w:lineRule="auto"/>
      </w:pPr>
      <w:r>
        <w:separator/>
      </w:r>
    </w:p>
  </w:endnote>
  <w:endnote w:type="continuationSeparator" w:id="0">
    <w:p w14:paraId="5B68E5C5" w14:textId="77777777" w:rsidR="00F10334" w:rsidRDefault="00F10334" w:rsidP="000B1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C04A" w14:textId="77777777" w:rsidR="00F10334" w:rsidRDefault="00F10334" w:rsidP="000B1EA4">
      <w:pPr>
        <w:spacing w:line="240" w:lineRule="auto"/>
      </w:pPr>
      <w:r>
        <w:separator/>
      </w:r>
    </w:p>
  </w:footnote>
  <w:footnote w:type="continuationSeparator" w:id="0">
    <w:p w14:paraId="15A607E3" w14:textId="77777777" w:rsidR="00F10334" w:rsidRDefault="00F10334" w:rsidP="000B1E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F1F"/>
    <w:multiLevelType w:val="hybridMultilevel"/>
    <w:tmpl w:val="A82C370C"/>
    <w:lvl w:ilvl="0" w:tplc="25F807F6">
      <w:numFmt w:val="bullet"/>
      <w:lvlText w:val="-"/>
      <w:lvlJc w:val="left"/>
      <w:pPr>
        <w:ind w:left="1260" w:hanging="360"/>
      </w:pPr>
      <w:rPr>
        <w:rFonts w:ascii="Arial" w:eastAsia="Arial" w:hAnsi="Arial" w:cs="Aria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1" w15:restartNumberingAfterBreak="0">
    <w:nsid w:val="25305F94"/>
    <w:multiLevelType w:val="hybridMultilevel"/>
    <w:tmpl w:val="E3B2B144"/>
    <w:lvl w:ilvl="0" w:tplc="25F807F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1C68D8"/>
    <w:multiLevelType w:val="hybridMultilevel"/>
    <w:tmpl w:val="D1D8F318"/>
    <w:lvl w:ilvl="0" w:tplc="25F807F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8D638A"/>
    <w:multiLevelType w:val="hybridMultilevel"/>
    <w:tmpl w:val="C74C220A"/>
    <w:lvl w:ilvl="0" w:tplc="25F807F6">
      <w:numFmt w:val="bullet"/>
      <w:lvlText w:val="-"/>
      <w:lvlJc w:val="left"/>
      <w:pPr>
        <w:ind w:left="1210" w:hanging="360"/>
      </w:pPr>
      <w:rPr>
        <w:rFonts w:ascii="Arial" w:eastAsia="Arial" w:hAnsi="Arial" w:cs="Aria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 w15:restartNumberingAfterBreak="0">
    <w:nsid w:val="55F1570A"/>
    <w:multiLevelType w:val="hybridMultilevel"/>
    <w:tmpl w:val="CC5218B4"/>
    <w:lvl w:ilvl="0" w:tplc="25F807F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5E"/>
    <w:rsid w:val="00007DFE"/>
    <w:rsid w:val="00050D99"/>
    <w:rsid w:val="000B08D6"/>
    <w:rsid w:val="000B1EA4"/>
    <w:rsid w:val="00147838"/>
    <w:rsid w:val="00152AB1"/>
    <w:rsid w:val="00154870"/>
    <w:rsid w:val="00194CE2"/>
    <w:rsid w:val="002761AA"/>
    <w:rsid w:val="002A2937"/>
    <w:rsid w:val="002A63DD"/>
    <w:rsid w:val="00340D10"/>
    <w:rsid w:val="00354272"/>
    <w:rsid w:val="003604D0"/>
    <w:rsid w:val="00370B5E"/>
    <w:rsid w:val="00382040"/>
    <w:rsid w:val="003B40D3"/>
    <w:rsid w:val="003E5830"/>
    <w:rsid w:val="0043651F"/>
    <w:rsid w:val="00453F69"/>
    <w:rsid w:val="004F3F7F"/>
    <w:rsid w:val="00530A47"/>
    <w:rsid w:val="005638A4"/>
    <w:rsid w:val="00571C7B"/>
    <w:rsid w:val="005749F0"/>
    <w:rsid w:val="00585153"/>
    <w:rsid w:val="005936C4"/>
    <w:rsid w:val="005C3E95"/>
    <w:rsid w:val="005D568E"/>
    <w:rsid w:val="006A1A0B"/>
    <w:rsid w:val="006B1010"/>
    <w:rsid w:val="006C23A1"/>
    <w:rsid w:val="0072255C"/>
    <w:rsid w:val="00745F89"/>
    <w:rsid w:val="007D4C37"/>
    <w:rsid w:val="007F6701"/>
    <w:rsid w:val="00853937"/>
    <w:rsid w:val="00874778"/>
    <w:rsid w:val="008A4810"/>
    <w:rsid w:val="00905341"/>
    <w:rsid w:val="00912E51"/>
    <w:rsid w:val="0093688D"/>
    <w:rsid w:val="009915DF"/>
    <w:rsid w:val="009B0FE1"/>
    <w:rsid w:val="009E5B16"/>
    <w:rsid w:val="00A23601"/>
    <w:rsid w:val="00A36B0D"/>
    <w:rsid w:val="00A87F3B"/>
    <w:rsid w:val="00AA78B8"/>
    <w:rsid w:val="00B26F0E"/>
    <w:rsid w:val="00BA7ABD"/>
    <w:rsid w:val="00CB4670"/>
    <w:rsid w:val="00CE509D"/>
    <w:rsid w:val="00D47F65"/>
    <w:rsid w:val="00DB30BE"/>
    <w:rsid w:val="00DC1E3C"/>
    <w:rsid w:val="00E05FE1"/>
    <w:rsid w:val="00F10334"/>
    <w:rsid w:val="00FC63BA"/>
    <w:rsid w:val="00FE6579"/>
    <w:rsid w:val="00FF02F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9F1E"/>
  <w15:chartTrackingRefBased/>
  <w15:docId w15:val="{A0B823F3-7006-4DC1-B73C-E4831941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B5E"/>
    <w:pPr>
      <w:spacing w:after="0" w:line="276" w:lineRule="auto"/>
    </w:pPr>
    <w:rPr>
      <w:rFonts w:ascii="Arial" w:eastAsia="Arial" w:hAnsi="Arial" w:cs="Arial"/>
      <w:szCs w:val="22"/>
      <w:lang w:val="e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D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40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2255C"/>
    <w:pPr>
      <w:ind w:left="720"/>
      <w:contextualSpacing/>
    </w:pPr>
    <w:rPr>
      <w:szCs w:val="20"/>
    </w:rPr>
  </w:style>
  <w:style w:type="paragraph" w:styleId="Header">
    <w:name w:val="header"/>
    <w:basedOn w:val="Normal"/>
    <w:link w:val="HeaderChar"/>
    <w:uiPriority w:val="99"/>
    <w:unhideWhenUsed/>
    <w:rsid w:val="000B1EA4"/>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0B1EA4"/>
    <w:rPr>
      <w:rFonts w:ascii="Arial" w:eastAsia="Arial" w:hAnsi="Arial" w:cs="Arial"/>
      <w:lang w:val="en" w:eastAsia="en-IN" w:bidi="mr-IN"/>
    </w:rPr>
  </w:style>
  <w:style w:type="paragraph" w:styleId="Footer">
    <w:name w:val="footer"/>
    <w:basedOn w:val="Normal"/>
    <w:link w:val="FooterChar"/>
    <w:uiPriority w:val="99"/>
    <w:unhideWhenUsed/>
    <w:rsid w:val="000B1EA4"/>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0B1EA4"/>
    <w:rPr>
      <w:rFonts w:ascii="Arial" w:eastAsia="Arial" w:hAnsi="Arial" w:cs="Arial"/>
      <w:lang w:val="e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3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Time Taken v/s</a:t>
            </a:r>
            <a:r>
              <a:rPr lang="en-IN" baseline="0"/>
              <a:t> Inputs</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2225" cap="rnd">
              <a:solidFill>
                <a:schemeClr val="accent1"/>
              </a:solidFill>
            </a:ln>
            <a:effectLst>
              <a:glow rad="139700">
                <a:schemeClr val="accent1">
                  <a:satMod val="175000"/>
                  <a:alpha val="14000"/>
                </a:schemeClr>
              </a:glow>
            </a:effectLst>
          </c:spPr>
          <c:marker>
            <c:symbol val="none"/>
          </c:marker>
          <c:cat>
            <c:numRef>
              <c:f>Sheet1!$A$2:$A$7</c:f>
              <c:numCache>
                <c:formatCode>General</c:formatCode>
                <c:ptCount val="6"/>
                <c:pt idx="0">
                  <c:v>1000</c:v>
                </c:pt>
                <c:pt idx="1">
                  <c:v>5000</c:v>
                </c:pt>
                <c:pt idx="2">
                  <c:v>10000</c:v>
                </c:pt>
                <c:pt idx="3">
                  <c:v>30000</c:v>
                </c:pt>
                <c:pt idx="4">
                  <c:v>50000</c:v>
                </c:pt>
                <c:pt idx="5">
                  <c:v>100000</c:v>
                </c:pt>
              </c:numCache>
            </c:numRef>
          </c:cat>
          <c:val>
            <c:numRef>
              <c:f>Sheet1!$B$2:$B$7</c:f>
              <c:numCache>
                <c:formatCode>General</c:formatCode>
                <c:ptCount val="6"/>
                <c:pt idx="0">
                  <c:v>4.7899999999999998E-2</c:v>
                </c:pt>
                <c:pt idx="1">
                  <c:v>1.3055000000000001</c:v>
                </c:pt>
                <c:pt idx="2">
                  <c:v>12.489000000000001</c:v>
                </c:pt>
                <c:pt idx="3">
                  <c:v>171.5</c:v>
                </c:pt>
                <c:pt idx="4">
                  <c:v>520.80999999999995</c:v>
                </c:pt>
                <c:pt idx="5">
                  <c:v>2353.1</c:v>
                </c:pt>
              </c:numCache>
            </c:numRef>
          </c:val>
          <c:smooth val="0"/>
          <c:extLst>
            <c:ext xmlns:c16="http://schemas.microsoft.com/office/drawing/2014/chart" uri="{C3380CC4-5D6E-409C-BE32-E72D297353CC}">
              <c16:uniqueId val="{00000000-BA72-43A6-9E68-901E045F288D}"/>
            </c:ext>
          </c:extLst>
        </c:ser>
        <c:ser>
          <c:idx val="1"/>
          <c:order val="1"/>
          <c:tx>
            <c:strRef>
              <c:f>Sheet1!$C$1</c:f>
              <c:strCache>
                <c:ptCount val="1"/>
                <c:pt idx="0">
                  <c:v>Insertion sort</c:v>
                </c:pt>
              </c:strCache>
            </c:strRef>
          </c:tx>
          <c:spPr>
            <a:ln w="22225" cap="rnd">
              <a:solidFill>
                <a:schemeClr val="accent2"/>
              </a:solidFill>
            </a:ln>
            <a:effectLst>
              <a:glow rad="139700">
                <a:schemeClr val="accent2">
                  <a:satMod val="175000"/>
                  <a:alpha val="14000"/>
                </a:schemeClr>
              </a:glow>
            </a:effectLst>
          </c:spPr>
          <c:marker>
            <c:symbol val="none"/>
          </c:marker>
          <c:cat>
            <c:numRef>
              <c:f>Sheet1!$A$2:$A$7</c:f>
              <c:numCache>
                <c:formatCode>General</c:formatCode>
                <c:ptCount val="6"/>
                <c:pt idx="0">
                  <c:v>1000</c:v>
                </c:pt>
                <c:pt idx="1">
                  <c:v>5000</c:v>
                </c:pt>
                <c:pt idx="2">
                  <c:v>10000</c:v>
                </c:pt>
                <c:pt idx="3">
                  <c:v>30000</c:v>
                </c:pt>
                <c:pt idx="4">
                  <c:v>50000</c:v>
                </c:pt>
                <c:pt idx="5">
                  <c:v>100000</c:v>
                </c:pt>
              </c:numCache>
            </c:numRef>
          </c:cat>
          <c:val>
            <c:numRef>
              <c:f>Sheet1!$C$2:$C$7</c:f>
              <c:numCache>
                <c:formatCode>General</c:formatCode>
                <c:ptCount val="6"/>
                <c:pt idx="0">
                  <c:v>3.2199999999999999E-2</c:v>
                </c:pt>
                <c:pt idx="1">
                  <c:v>0.56399999999999995</c:v>
                </c:pt>
                <c:pt idx="2">
                  <c:v>9.0010999999999992</c:v>
                </c:pt>
                <c:pt idx="3">
                  <c:v>82.828999999999994</c:v>
                </c:pt>
                <c:pt idx="4">
                  <c:v>227.65</c:v>
                </c:pt>
                <c:pt idx="5">
                  <c:v>852.75</c:v>
                </c:pt>
              </c:numCache>
            </c:numRef>
          </c:val>
          <c:smooth val="0"/>
          <c:extLst>
            <c:ext xmlns:c16="http://schemas.microsoft.com/office/drawing/2014/chart" uri="{C3380CC4-5D6E-409C-BE32-E72D297353CC}">
              <c16:uniqueId val="{00000001-BA72-43A6-9E68-901E045F288D}"/>
            </c:ext>
          </c:extLst>
        </c:ser>
        <c:ser>
          <c:idx val="2"/>
          <c:order val="2"/>
          <c:tx>
            <c:strRef>
              <c:f>Sheet1!$D$1</c:f>
              <c:strCache>
                <c:ptCount val="1"/>
                <c:pt idx="0">
                  <c:v>Selection sort</c:v>
                </c:pt>
              </c:strCache>
            </c:strRef>
          </c:tx>
          <c:spPr>
            <a:ln w="22225" cap="rnd">
              <a:solidFill>
                <a:schemeClr val="accent3"/>
              </a:solidFill>
            </a:ln>
            <a:effectLst>
              <a:glow rad="139700">
                <a:schemeClr val="accent3">
                  <a:satMod val="175000"/>
                  <a:alpha val="14000"/>
                </a:schemeClr>
              </a:glow>
            </a:effectLst>
          </c:spPr>
          <c:marker>
            <c:symbol val="none"/>
          </c:marker>
          <c:cat>
            <c:numRef>
              <c:f>Sheet1!$A$2:$A$7</c:f>
              <c:numCache>
                <c:formatCode>General</c:formatCode>
                <c:ptCount val="6"/>
                <c:pt idx="0">
                  <c:v>1000</c:v>
                </c:pt>
                <c:pt idx="1">
                  <c:v>5000</c:v>
                </c:pt>
                <c:pt idx="2">
                  <c:v>10000</c:v>
                </c:pt>
                <c:pt idx="3">
                  <c:v>30000</c:v>
                </c:pt>
                <c:pt idx="4">
                  <c:v>50000</c:v>
                </c:pt>
                <c:pt idx="5">
                  <c:v>100000</c:v>
                </c:pt>
              </c:numCache>
            </c:numRef>
          </c:cat>
          <c:val>
            <c:numRef>
              <c:f>Sheet1!$D$2:$D$7</c:f>
              <c:numCache>
                <c:formatCode>General</c:formatCode>
                <c:ptCount val="6"/>
                <c:pt idx="0">
                  <c:v>1.6E-2</c:v>
                </c:pt>
                <c:pt idx="1">
                  <c:v>0.49990000000000001</c:v>
                </c:pt>
                <c:pt idx="2">
                  <c:v>7.7221000000000002</c:v>
                </c:pt>
                <c:pt idx="3">
                  <c:v>71.341999999999999</c:v>
                </c:pt>
                <c:pt idx="4">
                  <c:v>210.35</c:v>
                </c:pt>
                <c:pt idx="5">
                  <c:v>814.8</c:v>
                </c:pt>
              </c:numCache>
            </c:numRef>
          </c:val>
          <c:smooth val="0"/>
          <c:extLst>
            <c:ext xmlns:c16="http://schemas.microsoft.com/office/drawing/2014/chart" uri="{C3380CC4-5D6E-409C-BE32-E72D297353CC}">
              <c16:uniqueId val="{00000002-BA72-43A6-9E68-901E045F288D}"/>
            </c:ext>
          </c:extLst>
        </c:ser>
        <c:ser>
          <c:idx val="3"/>
          <c:order val="3"/>
          <c:tx>
            <c:strRef>
              <c:f>Sheet1!$E$1</c:f>
              <c:strCache>
                <c:ptCount val="1"/>
                <c:pt idx="0">
                  <c:v>Merge sort</c:v>
                </c:pt>
              </c:strCache>
            </c:strRef>
          </c:tx>
          <c:spPr>
            <a:ln w="22225" cap="rnd">
              <a:solidFill>
                <a:schemeClr val="accent4"/>
              </a:solidFill>
            </a:ln>
            <a:effectLst>
              <a:glow rad="139700">
                <a:schemeClr val="accent4">
                  <a:satMod val="175000"/>
                  <a:alpha val="14000"/>
                </a:schemeClr>
              </a:glow>
            </a:effectLst>
          </c:spPr>
          <c:marker>
            <c:symbol val="none"/>
          </c:marker>
          <c:cat>
            <c:numRef>
              <c:f>Sheet1!$A$2:$A$7</c:f>
              <c:numCache>
                <c:formatCode>General</c:formatCode>
                <c:ptCount val="6"/>
                <c:pt idx="0">
                  <c:v>1000</c:v>
                </c:pt>
                <c:pt idx="1">
                  <c:v>5000</c:v>
                </c:pt>
                <c:pt idx="2">
                  <c:v>10000</c:v>
                </c:pt>
                <c:pt idx="3">
                  <c:v>30000</c:v>
                </c:pt>
                <c:pt idx="4">
                  <c:v>50000</c:v>
                </c:pt>
                <c:pt idx="5">
                  <c:v>100000</c:v>
                </c:pt>
              </c:numCache>
            </c:numRef>
          </c:cat>
          <c:val>
            <c:numRef>
              <c:f>Sheet1!$E$2:$E$7</c:f>
              <c:numCache>
                <c:formatCode>General</c:formatCode>
                <c:ptCount val="6"/>
                <c:pt idx="0">
                  <c:v>0</c:v>
                </c:pt>
                <c:pt idx="1">
                  <c:v>1.5599999999999999E-2</c:v>
                </c:pt>
                <c:pt idx="2">
                  <c:v>0.1255</c:v>
                </c:pt>
                <c:pt idx="3">
                  <c:v>0.42299999999999999</c:v>
                </c:pt>
                <c:pt idx="4">
                  <c:v>0.72330000000000005</c:v>
                </c:pt>
                <c:pt idx="5">
                  <c:v>0.72070000000000001</c:v>
                </c:pt>
              </c:numCache>
            </c:numRef>
          </c:val>
          <c:smooth val="0"/>
          <c:extLst>
            <c:ext xmlns:c16="http://schemas.microsoft.com/office/drawing/2014/chart" uri="{C3380CC4-5D6E-409C-BE32-E72D297353CC}">
              <c16:uniqueId val="{00000004-BA72-43A6-9E68-901E045F288D}"/>
            </c:ext>
          </c:extLst>
        </c:ser>
        <c:dLbls>
          <c:showLegendKey val="0"/>
          <c:showVal val="0"/>
          <c:showCatName val="0"/>
          <c:showSerName val="0"/>
          <c:showPercent val="0"/>
          <c:showBubbleSize val="0"/>
        </c:dLbls>
        <c:smooth val="0"/>
        <c:axId val="897071776"/>
        <c:axId val="897064288"/>
      </c:lineChart>
      <c:catAx>
        <c:axId val="8970717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sz="1050"/>
                  <a:t>No</a:t>
                </a:r>
                <a:r>
                  <a:rPr lang="en-IN" sz="1050" baseline="0"/>
                  <a:t> of Inputs (n)</a:t>
                </a:r>
                <a:endParaRPr lang="en-IN" sz="1050"/>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7064288"/>
        <c:crosses val="autoZero"/>
        <c:auto val="1"/>
        <c:lblAlgn val="ctr"/>
        <c:lblOffset val="100"/>
        <c:noMultiLvlLbl val="0"/>
      </c:catAx>
      <c:valAx>
        <c:axId val="8970642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sz="1050" b="1"/>
                  <a:t>Time</a:t>
                </a:r>
                <a:r>
                  <a:rPr lang="en-IN" sz="1050" b="1" baseline="0"/>
                  <a:t> Taken (sec)</a:t>
                </a:r>
                <a:endParaRPr lang="en-IN" sz="1050" b="1"/>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97071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0678313648293964"/>
          <c:y val="0.12252030996125485"/>
          <c:w val="0.69321686351706036"/>
          <c:h val="0.78088551431071118"/>
        </c:manualLayout>
      </c:layout>
      <c:lineChart>
        <c:grouping val="standard"/>
        <c:varyColors val="0"/>
        <c:ser>
          <c:idx val="0"/>
          <c:order val="0"/>
          <c:tx>
            <c:strRef>
              <c:f>Sheet1!$B$1</c:f>
              <c:strCache>
                <c:ptCount val="1"/>
                <c:pt idx="0">
                  <c:v>Bubble sort(desecending)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Sheet1!$A$2:$A$4</c:f>
              <c:strCache>
                <c:ptCount val="3"/>
                <c:pt idx="0">
                  <c:v>n = 1000</c:v>
                </c:pt>
                <c:pt idx="1">
                  <c:v>n = 5000</c:v>
                </c:pt>
                <c:pt idx="2">
                  <c:v>n = 10000</c:v>
                </c:pt>
              </c:strCache>
            </c:strRef>
          </c:cat>
          <c:val>
            <c:numRef>
              <c:f>Sheet1!$B$2:$B$4</c:f>
              <c:numCache>
                <c:formatCode>General</c:formatCode>
                <c:ptCount val="3"/>
                <c:pt idx="0">
                  <c:v>7.8100000000000003E-2</c:v>
                </c:pt>
                <c:pt idx="1">
                  <c:v>2.4542000000000002</c:v>
                </c:pt>
                <c:pt idx="2">
                  <c:v>10.403</c:v>
                </c:pt>
              </c:numCache>
            </c:numRef>
          </c:val>
          <c:smooth val="0"/>
          <c:extLst>
            <c:ext xmlns:c16="http://schemas.microsoft.com/office/drawing/2014/chart" uri="{C3380CC4-5D6E-409C-BE32-E72D297353CC}">
              <c16:uniqueId val="{00000000-955C-4274-AD58-6D1D52C5B4FC}"/>
            </c:ext>
          </c:extLst>
        </c:ser>
        <c:ser>
          <c:idx val="1"/>
          <c:order val="1"/>
          <c:tx>
            <c:strRef>
              <c:f>Sheet1!$C$1</c:f>
              <c:strCache>
                <c:ptCount val="1"/>
                <c:pt idx="0">
                  <c:v>Bubble sort(Sorted)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Sheet1!$A$2:$A$4</c:f>
              <c:strCache>
                <c:ptCount val="3"/>
                <c:pt idx="0">
                  <c:v>n = 1000</c:v>
                </c:pt>
                <c:pt idx="1">
                  <c:v>n = 5000</c:v>
                </c:pt>
                <c:pt idx="2">
                  <c:v>n = 10000</c:v>
                </c:pt>
              </c:strCache>
            </c:strRef>
          </c:cat>
          <c:val>
            <c:numRef>
              <c:f>Sheet1!$C$2:$C$4</c:f>
              <c:numCache>
                <c:formatCode>General</c:formatCode>
                <c:ptCount val="3"/>
                <c:pt idx="0">
                  <c:v>1.5599999999999999E-2</c:v>
                </c:pt>
                <c:pt idx="1">
                  <c:v>1.1295999999999999</c:v>
                </c:pt>
                <c:pt idx="2">
                  <c:v>3.9647000000000001</c:v>
                </c:pt>
              </c:numCache>
            </c:numRef>
          </c:val>
          <c:smooth val="0"/>
          <c:extLst>
            <c:ext xmlns:c16="http://schemas.microsoft.com/office/drawing/2014/chart" uri="{C3380CC4-5D6E-409C-BE32-E72D297353CC}">
              <c16:uniqueId val="{00000001-955C-4274-AD58-6D1D52C5B4FC}"/>
            </c:ext>
          </c:extLst>
        </c:ser>
        <c:dLbls>
          <c:showLegendKey val="0"/>
          <c:showVal val="0"/>
          <c:showCatName val="0"/>
          <c:showSerName val="0"/>
          <c:showPercent val="0"/>
          <c:showBubbleSize val="0"/>
        </c:dLbls>
        <c:marker val="1"/>
        <c:smooth val="0"/>
        <c:axId val="701649088"/>
        <c:axId val="701644928"/>
      </c:lineChart>
      <c:catAx>
        <c:axId val="701649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01644928"/>
        <c:crosses val="autoZero"/>
        <c:auto val="1"/>
        <c:lblAlgn val="ctr"/>
        <c:lblOffset val="100"/>
        <c:noMultiLvlLbl val="0"/>
      </c:catAx>
      <c:valAx>
        <c:axId val="7016449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Time</a:t>
                </a:r>
                <a:r>
                  <a:rPr lang="en-IN" baseline="0"/>
                  <a:t> taken (sec)</a:t>
                </a:r>
                <a:endParaRPr lang="en-I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64908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Insertion sort(Desending)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Sheet1!$A$2:$A$4</c:f>
              <c:strCache>
                <c:ptCount val="3"/>
                <c:pt idx="0">
                  <c:v>n = 1000</c:v>
                </c:pt>
                <c:pt idx="1">
                  <c:v>n = 5000</c:v>
                </c:pt>
                <c:pt idx="2">
                  <c:v>n = 10000</c:v>
                </c:pt>
              </c:strCache>
            </c:strRef>
          </c:cat>
          <c:val>
            <c:numRef>
              <c:f>Sheet1!$B$2:$B$4</c:f>
              <c:numCache>
                <c:formatCode>General</c:formatCode>
                <c:ptCount val="3"/>
                <c:pt idx="0">
                  <c:v>4.6899999999999997E-2</c:v>
                </c:pt>
                <c:pt idx="1">
                  <c:v>1.6752</c:v>
                </c:pt>
                <c:pt idx="2">
                  <c:v>5.9059999999999997</c:v>
                </c:pt>
              </c:numCache>
            </c:numRef>
          </c:val>
          <c:smooth val="0"/>
          <c:extLst>
            <c:ext xmlns:c16="http://schemas.microsoft.com/office/drawing/2014/chart" uri="{C3380CC4-5D6E-409C-BE32-E72D297353CC}">
              <c16:uniqueId val="{00000000-B8ED-4D5D-B801-0EE662B6330D}"/>
            </c:ext>
          </c:extLst>
        </c:ser>
        <c:ser>
          <c:idx val="1"/>
          <c:order val="1"/>
          <c:tx>
            <c:strRef>
              <c:f>Sheet1!$C$1</c:f>
              <c:strCache>
                <c:ptCount val="1"/>
                <c:pt idx="0">
                  <c:v>Insertion sort(sorted)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Sheet1!$A$2:$A$4</c:f>
              <c:strCache>
                <c:ptCount val="3"/>
                <c:pt idx="0">
                  <c:v>n = 1000</c:v>
                </c:pt>
                <c:pt idx="1">
                  <c:v>n = 5000</c:v>
                </c:pt>
                <c:pt idx="2">
                  <c:v>n = 10000</c:v>
                </c:pt>
              </c:strCache>
            </c:strRef>
          </c:cat>
          <c:val>
            <c:numRef>
              <c:f>Sheet1!$C$2:$C$4</c:f>
              <c:numCache>
                <c:formatCode>General</c:formatCode>
                <c:ptCount val="3"/>
                <c:pt idx="0">
                  <c:v>0</c:v>
                </c:pt>
                <c:pt idx="1">
                  <c:v>0</c:v>
                </c:pt>
                <c:pt idx="2">
                  <c:v>0</c:v>
                </c:pt>
              </c:numCache>
            </c:numRef>
          </c:val>
          <c:smooth val="0"/>
          <c:extLst>
            <c:ext xmlns:c16="http://schemas.microsoft.com/office/drawing/2014/chart" uri="{C3380CC4-5D6E-409C-BE32-E72D297353CC}">
              <c16:uniqueId val="{00000001-B8ED-4D5D-B801-0EE662B6330D}"/>
            </c:ext>
          </c:extLst>
        </c:ser>
        <c:dLbls>
          <c:showLegendKey val="0"/>
          <c:showVal val="0"/>
          <c:showCatName val="0"/>
          <c:showSerName val="0"/>
          <c:showPercent val="0"/>
          <c:showBubbleSize val="0"/>
        </c:dLbls>
        <c:marker val="1"/>
        <c:smooth val="0"/>
        <c:axId val="765817872"/>
        <c:axId val="765808720"/>
      </c:lineChart>
      <c:catAx>
        <c:axId val="765817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65808720"/>
        <c:crosses val="autoZero"/>
        <c:auto val="1"/>
        <c:lblAlgn val="ctr"/>
        <c:lblOffset val="100"/>
        <c:noMultiLvlLbl val="0"/>
      </c:catAx>
      <c:valAx>
        <c:axId val="7658087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81787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Selection sort(Desending)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Sheet1!$A$2:$A$4</c:f>
              <c:strCache>
                <c:ptCount val="3"/>
                <c:pt idx="0">
                  <c:v>n = 1000</c:v>
                </c:pt>
                <c:pt idx="1">
                  <c:v>n = 5000</c:v>
                </c:pt>
                <c:pt idx="2">
                  <c:v>n = 10000</c:v>
                </c:pt>
              </c:strCache>
            </c:strRef>
          </c:cat>
          <c:val>
            <c:numRef>
              <c:f>Sheet1!$B$2:$B$4</c:f>
              <c:numCache>
                <c:formatCode>General</c:formatCode>
                <c:ptCount val="3"/>
                <c:pt idx="0">
                  <c:v>3.1600000000000003E-2</c:v>
                </c:pt>
                <c:pt idx="1">
                  <c:v>0.8407</c:v>
                </c:pt>
                <c:pt idx="2">
                  <c:v>2.6644000000000001</c:v>
                </c:pt>
              </c:numCache>
            </c:numRef>
          </c:val>
          <c:smooth val="0"/>
          <c:extLst>
            <c:ext xmlns:c16="http://schemas.microsoft.com/office/drawing/2014/chart" uri="{C3380CC4-5D6E-409C-BE32-E72D297353CC}">
              <c16:uniqueId val="{00000000-6C24-4894-9BE6-B6F0984B8C0F}"/>
            </c:ext>
          </c:extLst>
        </c:ser>
        <c:ser>
          <c:idx val="1"/>
          <c:order val="1"/>
          <c:tx>
            <c:strRef>
              <c:f>Sheet1!$C$1</c:f>
              <c:strCache>
                <c:ptCount val="1"/>
                <c:pt idx="0">
                  <c:v>Selection sort(sorted)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Sheet1!$A$2:$A$4</c:f>
              <c:strCache>
                <c:ptCount val="3"/>
                <c:pt idx="0">
                  <c:v>n = 1000</c:v>
                </c:pt>
                <c:pt idx="1">
                  <c:v>n = 5000</c:v>
                </c:pt>
                <c:pt idx="2">
                  <c:v>n = 10000</c:v>
                </c:pt>
              </c:strCache>
            </c:strRef>
          </c:cat>
          <c:val>
            <c:numRef>
              <c:f>Sheet1!$C$2:$C$4</c:f>
              <c:numCache>
                <c:formatCode>General</c:formatCode>
                <c:ptCount val="3"/>
                <c:pt idx="0">
                  <c:v>3.0200000000000001E-2</c:v>
                </c:pt>
                <c:pt idx="1">
                  <c:v>0.6411</c:v>
                </c:pt>
                <c:pt idx="2">
                  <c:v>2.4138999999999999</c:v>
                </c:pt>
              </c:numCache>
            </c:numRef>
          </c:val>
          <c:smooth val="0"/>
          <c:extLst>
            <c:ext xmlns:c16="http://schemas.microsoft.com/office/drawing/2014/chart" uri="{C3380CC4-5D6E-409C-BE32-E72D297353CC}">
              <c16:uniqueId val="{00000001-6C24-4894-9BE6-B6F0984B8C0F}"/>
            </c:ext>
          </c:extLst>
        </c:ser>
        <c:dLbls>
          <c:showLegendKey val="0"/>
          <c:showVal val="0"/>
          <c:showCatName val="0"/>
          <c:showSerName val="0"/>
          <c:showPercent val="0"/>
          <c:showBubbleSize val="0"/>
        </c:dLbls>
        <c:marker val="1"/>
        <c:smooth val="0"/>
        <c:axId val="897042240"/>
        <c:axId val="897038496"/>
      </c:lineChart>
      <c:catAx>
        <c:axId val="89704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97038496"/>
        <c:crosses val="autoZero"/>
        <c:auto val="1"/>
        <c:lblAlgn val="ctr"/>
        <c:lblOffset val="100"/>
        <c:noMultiLvlLbl val="0"/>
      </c:catAx>
      <c:valAx>
        <c:axId val="8970384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04224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Merge sort(Desending)</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Sheet1!$A$2:$A$4</c:f>
              <c:strCache>
                <c:ptCount val="3"/>
                <c:pt idx="0">
                  <c:v>n = 1000</c:v>
                </c:pt>
                <c:pt idx="1">
                  <c:v>n = 5000</c:v>
                </c:pt>
                <c:pt idx="2">
                  <c:v>n = 10000</c:v>
                </c:pt>
              </c:strCache>
            </c:strRef>
          </c:cat>
          <c:val>
            <c:numRef>
              <c:f>Sheet1!$B$2:$B$4</c:f>
              <c:numCache>
                <c:formatCode>General</c:formatCode>
                <c:ptCount val="3"/>
                <c:pt idx="0">
                  <c:v>5.0000000000000001E-4</c:v>
                </c:pt>
                <c:pt idx="1">
                  <c:v>1.5599999999999999E-2</c:v>
                </c:pt>
                <c:pt idx="2">
                  <c:v>3.1800000000000002E-2</c:v>
                </c:pt>
              </c:numCache>
            </c:numRef>
          </c:val>
          <c:smooth val="0"/>
          <c:extLst>
            <c:ext xmlns:c16="http://schemas.microsoft.com/office/drawing/2014/chart" uri="{C3380CC4-5D6E-409C-BE32-E72D297353CC}">
              <c16:uniqueId val="{00000000-C5C7-42AE-8AB4-42A496C76863}"/>
            </c:ext>
          </c:extLst>
        </c:ser>
        <c:ser>
          <c:idx val="1"/>
          <c:order val="1"/>
          <c:tx>
            <c:strRef>
              <c:f>Sheet1!$C$1</c:f>
              <c:strCache>
                <c:ptCount val="1"/>
                <c:pt idx="0">
                  <c:v>Merge sort(sorted)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Sheet1!$A$2:$A$4</c:f>
              <c:strCache>
                <c:ptCount val="3"/>
                <c:pt idx="0">
                  <c:v>n = 1000</c:v>
                </c:pt>
                <c:pt idx="1">
                  <c:v>n = 5000</c:v>
                </c:pt>
                <c:pt idx="2">
                  <c:v>n = 10000</c:v>
                </c:pt>
              </c:strCache>
            </c:strRef>
          </c:cat>
          <c:val>
            <c:numRef>
              <c:f>Sheet1!$C$2:$C$4</c:f>
              <c:numCache>
                <c:formatCode>General</c:formatCode>
                <c:ptCount val="3"/>
                <c:pt idx="0">
                  <c:v>2.9999999999999997E-4</c:v>
                </c:pt>
                <c:pt idx="1">
                  <c:v>1.18E-2</c:v>
                </c:pt>
                <c:pt idx="2">
                  <c:v>2.7400000000000001E-2</c:v>
                </c:pt>
              </c:numCache>
            </c:numRef>
          </c:val>
          <c:smooth val="0"/>
          <c:extLst>
            <c:ext xmlns:c16="http://schemas.microsoft.com/office/drawing/2014/chart" uri="{C3380CC4-5D6E-409C-BE32-E72D297353CC}">
              <c16:uniqueId val="{00000001-C5C7-42AE-8AB4-42A496C76863}"/>
            </c:ext>
          </c:extLst>
        </c:ser>
        <c:dLbls>
          <c:showLegendKey val="0"/>
          <c:showVal val="0"/>
          <c:showCatName val="0"/>
          <c:showSerName val="0"/>
          <c:showPercent val="0"/>
          <c:showBubbleSize val="0"/>
        </c:dLbls>
        <c:marker val="1"/>
        <c:smooth val="0"/>
        <c:axId val="765817456"/>
        <c:axId val="765811216"/>
      </c:lineChart>
      <c:catAx>
        <c:axId val="765817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65811216"/>
        <c:crosses val="autoZero"/>
        <c:auto val="1"/>
        <c:lblAlgn val="ctr"/>
        <c:lblOffset val="100"/>
        <c:noMultiLvlLbl val="0"/>
      </c:catAx>
      <c:valAx>
        <c:axId val="765811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81745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Walke</dc:creator>
  <cp:keywords/>
  <dc:description/>
  <cp:lastModifiedBy>Ajay Walke</cp:lastModifiedBy>
  <cp:revision>4</cp:revision>
  <dcterms:created xsi:type="dcterms:W3CDTF">2021-09-12T05:33:00Z</dcterms:created>
  <dcterms:modified xsi:type="dcterms:W3CDTF">2021-09-13T08:35:00Z</dcterms:modified>
</cp:coreProperties>
</file>