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34A69E" w14:textId="77777777" w:rsidR="00CD0FDD" w:rsidRPr="00CD0FDD" w:rsidRDefault="00CD0FDD" w:rsidP="00CD0FDD">
      <w:pPr>
        <w:rPr>
          <w:b/>
          <w:bCs/>
        </w:rPr>
      </w:pPr>
      <w:r w:rsidRPr="00CD0FDD">
        <w:rPr>
          <w:b/>
          <w:bCs/>
        </w:rPr>
        <w:t>Healthcare Enterprise Knowledge Repository</w:t>
      </w:r>
    </w:p>
    <w:p w14:paraId="1CE8C894" w14:textId="77777777" w:rsidR="00CD0FDD" w:rsidRPr="00CD0FDD" w:rsidRDefault="00CD0FDD" w:rsidP="00CD0FDD">
      <w:r w:rsidRPr="00CD0FDD">
        <w:rPr>
          <w:b/>
          <w:bCs/>
        </w:rPr>
        <w:t>Document ID:</w:t>
      </w:r>
      <w:r w:rsidRPr="00CD0FDD">
        <w:t xml:space="preserve"> HC-RAG-2026-001</w:t>
      </w:r>
      <w:r w:rsidRPr="00CD0FDD">
        <w:br/>
      </w:r>
      <w:r w:rsidRPr="00CD0FDD">
        <w:rPr>
          <w:b/>
          <w:bCs/>
        </w:rPr>
        <w:t>Version:</w:t>
      </w:r>
      <w:r w:rsidRPr="00CD0FDD">
        <w:t xml:space="preserve"> 2.4</w:t>
      </w:r>
      <w:r w:rsidRPr="00CD0FDD">
        <w:br/>
      </w:r>
      <w:r w:rsidRPr="00CD0FDD">
        <w:rPr>
          <w:b/>
          <w:bCs/>
        </w:rPr>
        <w:t>Classification:</w:t>
      </w:r>
      <w:r w:rsidRPr="00CD0FDD">
        <w:t xml:space="preserve"> Internal Clinical Operations</w:t>
      </w:r>
      <w:r w:rsidRPr="00CD0FDD">
        <w:br/>
      </w:r>
      <w:r w:rsidRPr="00CD0FDD">
        <w:rPr>
          <w:b/>
          <w:bCs/>
        </w:rPr>
        <w:t>Last Updated:</w:t>
      </w:r>
      <w:r w:rsidRPr="00CD0FDD">
        <w:t xml:space="preserve"> February 2026</w:t>
      </w:r>
      <w:r w:rsidRPr="00CD0FDD">
        <w:br/>
      </w:r>
      <w:r w:rsidRPr="00CD0FDD">
        <w:rPr>
          <w:b/>
          <w:bCs/>
        </w:rPr>
        <w:t>Primary Organization:</w:t>
      </w:r>
      <w:r w:rsidRPr="00CD0FDD">
        <w:t xml:space="preserve"> Mayo Clinic</w:t>
      </w:r>
    </w:p>
    <w:p w14:paraId="29638CB1" w14:textId="77777777" w:rsidR="00CD0FDD" w:rsidRPr="00CD0FDD" w:rsidRDefault="00CD0FDD" w:rsidP="00CD0FDD">
      <w:r w:rsidRPr="00CD0FDD">
        <w:pict w14:anchorId="29587966">
          <v:rect id="_x0000_i1193" style="width:0;height:1.5pt" o:hralign="center" o:hrstd="t" o:hr="t" fillcolor="#a0a0a0" stroked="f"/>
        </w:pict>
      </w:r>
    </w:p>
    <w:p w14:paraId="6B191B3E" w14:textId="77777777" w:rsidR="00CD0FDD" w:rsidRPr="00CD0FDD" w:rsidRDefault="00CD0FDD" w:rsidP="00CD0FDD">
      <w:pPr>
        <w:rPr>
          <w:b/>
          <w:bCs/>
        </w:rPr>
      </w:pPr>
      <w:r w:rsidRPr="00CD0FDD">
        <w:rPr>
          <w:b/>
          <w:bCs/>
        </w:rPr>
        <w:t>Table of Contents</w:t>
      </w:r>
    </w:p>
    <w:p w14:paraId="3D371B86" w14:textId="77777777" w:rsidR="00CD0FDD" w:rsidRPr="00CD0FDD" w:rsidRDefault="00CD0FDD" w:rsidP="00CD0FDD">
      <w:pPr>
        <w:numPr>
          <w:ilvl w:val="0"/>
          <w:numId w:val="1"/>
        </w:numPr>
      </w:pPr>
      <w:r w:rsidRPr="00CD0FDD">
        <w:t>Executive Overview</w:t>
      </w:r>
    </w:p>
    <w:p w14:paraId="0627C338" w14:textId="77777777" w:rsidR="00CD0FDD" w:rsidRPr="00CD0FDD" w:rsidRDefault="00CD0FDD" w:rsidP="00CD0FDD">
      <w:pPr>
        <w:numPr>
          <w:ilvl w:val="0"/>
          <w:numId w:val="1"/>
        </w:numPr>
      </w:pPr>
      <w:r w:rsidRPr="00CD0FDD">
        <w:t>Organizational Structure</w:t>
      </w:r>
    </w:p>
    <w:p w14:paraId="3E78DF29" w14:textId="77777777" w:rsidR="00CD0FDD" w:rsidRPr="00CD0FDD" w:rsidRDefault="00CD0FDD" w:rsidP="00CD0FDD">
      <w:pPr>
        <w:numPr>
          <w:ilvl w:val="0"/>
          <w:numId w:val="1"/>
        </w:numPr>
      </w:pPr>
      <w:r w:rsidRPr="00CD0FDD">
        <w:t>Clinical Departments</w:t>
      </w:r>
    </w:p>
    <w:p w14:paraId="3E15FAFE" w14:textId="77777777" w:rsidR="00CD0FDD" w:rsidRPr="00CD0FDD" w:rsidRDefault="00CD0FDD" w:rsidP="00CD0FDD">
      <w:pPr>
        <w:numPr>
          <w:ilvl w:val="0"/>
          <w:numId w:val="1"/>
        </w:numPr>
      </w:pPr>
      <w:r w:rsidRPr="00CD0FDD">
        <w:t>Electronic Health Record Systems</w:t>
      </w:r>
    </w:p>
    <w:p w14:paraId="6C4AA69B" w14:textId="77777777" w:rsidR="00CD0FDD" w:rsidRPr="00CD0FDD" w:rsidRDefault="00CD0FDD" w:rsidP="00CD0FDD">
      <w:pPr>
        <w:numPr>
          <w:ilvl w:val="0"/>
          <w:numId w:val="1"/>
        </w:numPr>
      </w:pPr>
      <w:r w:rsidRPr="00CD0FDD">
        <w:t>Patient Journey Workflow</w:t>
      </w:r>
    </w:p>
    <w:p w14:paraId="06E67B54" w14:textId="77777777" w:rsidR="00CD0FDD" w:rsidRPr="00CD0FDD" w:rsidRDefault="00CD0FDD" w:rsidP="00CD0FDD">
      <w:pPr>
        <w:numPr>
          <w:ilvl w:val="0"/>
          <w:numId w:val="1"/>
        </w:numPr>
      </w:pPr>
      <w:r w:rsidRPr="00CD0FDD">
        <w:t>Chronic Disease Management Programs</w:t>
      </w:r>
    </w:p>
    <w:p w14:paraId="5315F219" w14:textId="77777777" w:rsidR="00CD0FDD" w:rsidRPr="00CD0FDD" w:rsidRDefault="00CD0FDD" w:rsidP="00CD0FDD">
      <w:pPr>
        <w:numPr>
          <w:ilvl w:val="0"/>
          <w:numId w:val="1"/>
        </w:numPr>
      </w:pPr>
      <w:r w:rsidRPr="00CD0FDD">
        <w:t>Emergency Response Protocols</w:t>
      </w:r>
    </w:p>
    <w:p w14:paraId="0BF585D9" w14:textId="77777777" w:rsidR="00CD0FDD" w:rsidRPr="00CD0FDD" w:rsidRDefault="00CD0FDD" w:rsidP="00CD0FDD">
      <w:pPr>
        <w:numPr>
          <w:ilvl w:val="0"/>
          <w:numId w:val="1"/>
        </w:numPr>
      </w:pPr>
      <w:r w:rsidRPr="00CD0FDD">
        <w:t>Regulatory &amp; Compliance</w:t>
      </w:r>
    </w:p>
    <w:p w14:paraId="651C845C" w14:textId="77777777" w:rsidR="00CD0FDD" w:rsidRPr="00CD0FDD" w:rsidRDefault="00CD0FDD" w:rsidP="00CD0FDD">
      <w:pPr>
        <w:numPr>
          <w:ilvl w:val="0"/>
          <w:numId w:val="1"/>
        </w:numPr>
      </w:pPr>
      <w:r w:rsidRPr="00CD0FDD">
        <w:t>Data Governance &amp; Security</w:t>
      </w:r>
    </w:p>
    <w:p w14:paraId="120EB5E9" w14:textId="77777777" w:rsidR="00CD0FDD" w:rsidRPr="00CD0FDD" w:rsidRDefault="00CD0FDD" w:rsidP="00CD0FDD">
      <w:pPr>
        <w:numPr>
          <w:ilvl w:val="0"/>
          <w:numId w:val="1"/>
        </w:numPr>
      </w:pPr>
      <w:r w:rsidRPr="00CD0FDD">
        <w:t>Telemedicine Infrastructure</w:t>
      </w:r>
    </w:p>
    <w:p w14:paraId="5965621E" w14:textId="77777777" w:rsidR="00CD0FDD" w:rsidRPr="00CD0FDD" w:rsidRDefault="00CD0FDD" w:rsidP="00CD0FDD">
      <w:pPr>
        <w:numPr>
          <w:ilvl w:val="0"/>
          <w:numId w:val="1"/>
        </w:numPr>
      </w:pPr>
      <w:r w:rsidRPr="00CD0FDD">
        <w:t>Research &amp; Clinical Trials</w:t>
      </w:r>
    </w:p>
    <w:p w14:paraId="2171F4C3" w14:textId="77777777" w:rsidR="00CD0FDD" w:rsidRPr="00CD0FDD" w:rsidRDefault="00CD0FDD" w:rsidP="00CD0FDD">
      <w:pPr>
        <w:numPr>
          <w:ilvl w:val="0"/>
          <w:numId w:val="1"/>
        </w:numPr>
      </w:pPr>
      <w:r w:rsidRPr="00CD0FDD">
        <w:t>Pharmacy Operations</w:t>
      </w:r>
    </w:p>
    <w:p w14:paraId="2BC7AAD7" w14:textId="77777777" w:rsidR="00CD0FDD" w:rsidRPr="00CD0FDD" w:rsidRDefault="00CD0FDD" w:rsidP="00CD0FDD">
      <w:pPr>
        <w:numPr>
          <w:ilvl w:val="0"/>
          <w:numId w:val="1"/>
        </w:numPr>
      </w:pPr>
      <w:r w:rsidRPr="00CD0FDD">
        <w:t>Insurance &amp; Billing</w:t>
      </w:r>
    </w:p>
    <w:p w14:paraId="25F1D751" w14:textId="77777777" w:rsidR="00CD0FDD" w:rsidRPr="00CD0FDD" w:rsidRDefault="00CD0FDD" w:rsidP="00CD0FDD">
      <w:pPr>
        <w:numPr>
          <w:ilvl w:val="0"/>
          <w:numId w:val="1"/>
        </w:numPr>
      </w:pPr>
      <w:r w:rsidRPr="00CD0FDD">
        <w:t>Public Health Initiatives</w:t>
      </w:r>
    </w:p>
    <w:p w14:paraId="49DE16C4" w14:textId="77777777" w:rsidR="00CD0FDD" w:rsidRPr="00CD0FDD" w:rsidRDefault="00CD0FDD" w:rsidP="00CD0FDD">
      <w:pPr>
        <w:numPr>
          <w:ilvl w:val="0"/>
          <w:numId w:val="1"/>
        </w:numPr>
      </w:pPr>
      <w:r w:rsidRPr="00CD0FDD">
        <w:t>Vendor Partnerships</w:t>
      </w:r>
    </w:p>
    <w:p w14:paraId="681C3CF6" w14:textId="77777777" w:rsidR="00CD0FDD" w:rsidRPr="00CD0FDD" w:rsidRDefault="00CD0FDD" w:rsidP="00CD0FDD">
      <w:pPr>
        <w:numPr>
          <w:ilvl w:val="0"/>
          <w:numId w:val="1"/>
        </w:numPr>
      </w:pPr>
      <w:r w:rsidRPr="00CD0FDD">
        <w:t>Case Studies</w:t>
      </w:r>
    </w:p>
    <w:p w14:paraId="1E5B8874" w14:textId="77777777" w:rsidR="00CD0FDD" w:rsidRPr="00CD0FDD" w:rsidRDefault="00CD0FDD" w:rsidP="00CD0FDD">
      <w:pPr>
        <w:numPr>
          <w:ilvl w:val="0"/>
          <w:numId w:val="1"/>
        </w:numPr>
      </w:pPr>
      <w:r w:rsidRPr="00CD0FDD">
        <w:t>Frequently Asked Questions</w:t>
      </w:r>
    </w:p>
    <w:p w14:paraId="388E90E0" w14:textId="77777777" w:rsidR="00CD0FDD" w:rsidRPr="00CD0FDD" w:rsidRDefault="00CD0FDD" w:rsidP="00CD0FDD">
      <w:pPr>
        <w:numPr>
          <w:ilvl w:val="0"/>
          <w:numId w:val="1"/>
        </w:numPr>
      </w:pPr>
      <w:r w:rsidRPr="00CD0FDD">
        <w:t>Structured Clinical Data Samples</w:t>
      </w:r>
    </w:p>
    <w:p w14:paraId="5058A6D5" w14:textId="77777777" w:rsidR="00CD0FDD" w:rsidRPr="00CD0FDD" w:rsidRDefault="00CD0FDD" w:rsidP="00CD0FDD">
      <w:pPr>
        <w:numPr>
          <w:ilvl w:val="0"/>
          <w:numId w:val="1"/>
        </w:numPr>
      </w:pPr>
      <w:r w:rsidRPr="00CD0FDD">
        <w:t>Glossary</w:t>
      </w:r>
    </w:p>
    <w:p w14:paraId="740521D3" w14:textId="77777777" w:rsidR="00CD0FDD" w:rsidRPr="00CD0FDD" w:rsidRDefault="00CD0FDD" w:rsidP="00CD0FDD">
      <w:pPr>
        <w:numPr>
          <w:ilvl w:val="0"/>
          <w:numId w:val="1"/>
        </w:numPr>
      </w:pPr>
      <w:r w:rsidRPr="00CD0FDD">
        <w:lastRenderedPageBreak/>
        <w:t>Appendix</w:t>
      </w:r>
    </w:p>
    <w:p w14:paraId="03EFA3CD" w14:textId="77777777" w:rsidR="00CD0FDD" w:rsidRPr="00CD0FDD" w:rsidRDefault="00CD0FDD" w:rsidP="00CD0FDD">
      <w:r w:rsidRPr="00CD0FDD">
        <w:pict w14:anchorId="4235FAE6">
          <v:rect id="_x0000_i1194" style="width:0;height:1.5pt" o:hralign="center" o:hrstd="t" o:hr="t" fillcolor="#a0a0a0" stroked="f"/>
        </w:pict>
      </w:r>
    </w:p>
    <w:p w14:paraId="1B6BA499" w14:textId="77777777" w:rsidR="00CD0FDD" w:rsidRPr="00CD0FDD" w:rsidRDefault="00CD0FDD" w:rsidP="00CD0FDD">
      <w:pPr>
        <w:rPr>
          <w:b/>
          <w:bCs/>
        </w:rPr>
      </w:pPr>
      <w:r w:rsidRPr="00CD0FDD">
        <w:rPr>
          <w:b/>
          <w:bCs/>
        </w:rPr>
        <w:t>1. Executive Overview</w:t>
      </w:r>
    </w:p>
    <w:p w14:paraId="0B96531C" w14:textId="77777777" w:rsidR="00CD0FDD" w:rsidRPr="00CD0FDD" w:rsidRDefault="00CD0FDD" w:rsidP="00CD0FDD">
      <w:pPr>
        <w:rPr>
          <w:b/>
          <w:bCs/>
        </w:rPr>
      </w:pPr>
      <w:r w:rsidRPr="00CD0FDD">
        <w:rPr>
          <w:b/>
          <w:bCs/>
        </w:rPr>
        <w:t>1.1 Mission</w:t>
      </w:r>
    </w:p>
    <w:p w14:paraId="20FEFE43" w14:textId="77777777" w:rsidR="00CD0FDD" w:rsidRPr="00CD0FDD" w:rsidRDefault="00CD0FDD" w:rsidP="00CD0FDD">
      <w:r w:rsidRPr="00CD0FDD">
        <w:t>Mayo Clinic is a nonprofit academic medical center focused on integrated clinical practice, education, and research.</w:t>
      </w:r>
    </w:p>
    <w:p w14:paraId="716D26CE" w14:textId="77777777" w:rsidR="00CD0FDD" w:rsidRPr="00CD0FDD" w:rsidRDefault="00CD0FDD" w:rsidP="00CD0FDD">
      <w:r w:rsidRPr="00CD0FDD">
        <w:t>Primary campuses:</w:t>
      </w:r>
    </w:p>
    <w:p w14:paraId="03769E35" w14:textId="77777777" w:rsidR="00CD0FDD" w:rsidRPr="00CD0FDD" w:rsidRDefault="00CD0FDD" w:rsidP="00CD0FDD">
      <w:pPr>
        <w:numPr>
          <w:ilvl w:val="0"/>
          <w:numId w:val="2"/>
        </w:numPr>
      </w:pPr>
      <w:r w:rsidRPr="00CD0FDD">
        <w:t>Rochester</w:t>
      </w:r>
    </w:p>
    <w:p w14:paraId="78A003FC" w14:textId="77777777" w:rsidR="00CD0FDD" w:rsidRPr="00CD0FDD" w:rsidRDefault="00CD0FDD" w:rsidP="00CD0FDD">
      <w:pPr>
        <w:numPr>
          <w:ilvl w:val="0"/>
          <w:numId w:val="2"/>
        </w:numPr>
      </w:pPr>
      <w:r w:rsidRPr="00CD0FDD">
        <w:t>Phoenix</w:t>
      </w:r>
    </w:p>
    <w:p w14:paraId="2DC5C53F" w14:textId="77777777" w:rsidR="00CD0FDD" w:rsidRPr="00CD0FDD" w:rsidRDefault="00CD0FDD" w:rsidP="00CD0FDD">
      <w:pPr>
        <w:numPr>
          <w:ilvl w:val="0"/>
          <w:numId w:val="2"/>
        </w:numPr>
      </w:pPr>
      <w:r w:rsidRPr="00CD0FDD">
        <w:t>Jacksonville</w:t>
      </w:r>
    </w:p>
    <w:p w14:paraId="172CCE8B" w14:textId="77777777" w:rsidR="00CD0FDD" w:rsidRPr="00CD0FDD" w:rsidRDefault="00CD0FDD" w:rsidP="00CD0FDD">
      <w:r w:rsidRPr="00CD0FDD">
        <w:t>The institution collaborates with:</w:t>
      </w:r>
    </w:p>
    <w:p w14:paraId="2CFC5701" w14:textId="77777777" w:rsidR="00CD0FDD" w:rsidRPr="00CD0FDD" w:rsidRDefault="00CD0FDD" w:rsidP="00CD0FDD">
      <w:pPr>
        <w:numPr>
          <w:ilvl w:val="0"/>
          <w:numId w:val="3"/>
        </w:numPr>
      </w:pPr>
      <w:r w:rsidRPr="00CD0FDD">
        <w:t>Centers for Disease Control and Prevention</w:t>
      </w:r>
    </w:p>
    <w:p w14:paraId="67A29727" w14:textId="77777777" w:rsidR="00CD0FDD" w:rsidRPr="00CD0FDD" w:rsidRDefault="00CD0FDD" w:rsidP="00CD0FDD">
      <w:pPr>
        <w:numPr>
          <w:ilvl w:val="0"/>
          <w:numId w:val="3"/>
        </w:numPr>
      </w:pPr>
      <w:r w:rsidRPr="00CD0FDD">
        <w:t>World Health Organization</w:t>
      </w:r>
    </w:p>
    <w:p w14:paraId="638DB28B" w14:textId="77777777" w:rsidR="00CD0FDD" w:rsidRPr="00CD0FDD" w:rsidRDefault="00CD0FDD" w:rsidP="00CD0FDD">
      <w:pPr>
        <w:numPr>
          <w:ilvl w:val="0"/>
          <w:numId w:val="3"/>
        </w:numPr>
      </w:pPr>
      <w:r w:rsidRPr="00CD0FDD">
        <w:t>Johns Hopkins Hospital</w:t>
      </w:r>
    </w:p>
    <w:p w14:paraId="4E07769B" w14:textId="77777777" w:rsidR="00CD0FDD" w:rsidRPr="00CD0FDD" w:rsidRDefault="00CD0FDD" w:rsidP="00CD0FDD">
      <w:r w:rsidRPr="00CD0FDD">
        <w:pict w14:anchorId="2BE70FEA">
          <v:rect id="_x0000_i1195" style="width:0;height:1.5pt" o:hralign="center" o:hrstd="t" o:hr="t" fillcolor="#a0a0a0" stroked="f"/>
        </w:pict>
      </w:r>
    </w:p>
    <w:p w14:paraId="0F5DF8AB" w14:textId="77777777" w:rsidR="00CD0FDD" w:rsidRPr="00CD0FDD" w:rsidRDefault="00CD0FDD" w:rsidP="00CD0FDD">
      <w:pPr>
        <w:rPr>
          <w:b/>
          <w:bCs/>
        </w:rPr>
      </w:pPr>
      <w:r w:rsidRPr="00CD0FDD">
        <w:rPr>
          <w:b/>
          <w:bCs/>
        </w:rPr>
        <w:t>2. Organizational Structure</w:t>
      </w:r>
    </w:p>
    <w:p w14:paraId="2319823A" w14:textId="77777777" w:rsidR="00CD0FDD" w:rsidRPr="00CD0FDD" w:rsidRDefault="00CD0FDD" w:rsidP="00CD0FDD">
      <w:pPr>
        <w:rPr>
          <w:b/>
          <w:bCs/>
        </w:rPr>
      </w:pPr>
      <w:r w:rsidRPr="00CD0FDD">
        <w:rPr>
          <w:b/>
          <w:bCs/>
        </w:rPr>
        <w:t>2.1 Executive Leadership</w:t>
      </w:r>
    </w:p>
    <w:p w14:paraId="24A5B733" w14:textId="77777777" w:rsidR="00CD0FDD" w:rsidRPr="00CD0FDD" w:rsidRDefault="00CD0FDD" w:rsidP="00CD0FDD">
      <w:pPr>
        <w:numPr>
          <w:ilvl w:val="0"/>
          <w:numId w:val="4"/>
        </w:numPr>
      </w:pPr>
      <w:r w:rsidRPr="00CD0FDD">
        <w:t>CEO: Dr. Michael Andrews</w:t>
      </w:r>
    </w:p>
    <w:p w14:paraId="0471E7FD" w14:textId="77777777" w:rsidR="00CD0FDD" w:rsidRPr="00CD0FDD" w:rsidRDefault="00CD0FDD" w:rsidP="00CD0FDD">
      <w:pPr>
        <w:numPr>
          <w:ilvl w:val="0"/>
          <w:numId w:val="4"/>
        </w:numPr>
      </w:pPr>
      <w:r w:rsidRPr="00CD0FDD">
        <w:t>Chief Medical Officer</w:t>
      </w:r>
    </w:p>
    <w:p w14:paraId="20DD7AD3" w14:textId="77777777" w:rsidR="00CD0FDD" w:rsidRPr="00CD0FDD" w:rsidRDefault="00CD0FDD" w:rsidP="00CD0FDD">
      <w:pPr>
        <w:numPr>
          <w:ilvl w:val="0"/>
          <w:numId w:val="4"/>
        </w:numPr>
      </w:pPr>
      <w:r w:rsidRPr="00CD0FDD">
        <w:t>Chief Nursing Officer</w:t>
      </w:r>
    </w:p>
    <w:p w14:paraId="6BBDC70B" w14:textId="77777777" w:rsidR="00CD0FDD" w:rsidRPr="00CD0FDD" w:rsidRDefault="00CD0FDD" w:rsidP="00CD0FDD">
      <w:pPr>
        <w:numPr>
          <w:ilvl w:val="0"/>
          <w:numId w:val="4"/>
        </w:numPr>
      </w:pPr>
      <w:r w:rsidRPr="00CD0FDD">
        <w:t>Chief Information Officer</w:t>
      </w:r>
    </w:p>
    <w:p w14:paraId="6A89DB64" w14:textId="77777777" w:rsidR="00CD0FDD" w:rsidRPr="00CD0FDD" w:rsidRDefault="00CD0FDD" w:rsidP="00CD0FDD">
      <w:pPr>
        <w:rPr>
          <w:b/>
          <w:bCs/>
        </w:rPr>
      </w:pPr>
      <w:r w:rsidRPr="00CD0FDD">
        <w:rPr>
          <w:b/>
          <w:bCs/>
        </w:rPr>
        <w:t>2.2 Clinical Divisions</w:t>
      </w:r>
    </w:p>
    <w:p w14:paraId="45B288D5" w14:textId="77777777" w:rsidR="00CD0FDD" w:rsidRPr="00CD0FDD" w:rsidRDefault="00CD0FDD" w:rsidP="00CD0FDD">
      <w:pPr>
        <w:numPr>
          <w:ilvl w:val="0"/>
          <w:numId w:val="5"/>
        </w:numPr>
      </w:pPr>
      <w:r w:rsidRPr="00CD0FDD">
        <w:t>Cardiology</w:t>
      </w:r>
    </w:p>
    <w:p w14:paraId="6D3836BB" w14:textId="77777777" w:rsidR="00CD0FDD" w:rsidRPr="00CD0FDD" w:rsidRDefault="00CD0FDD" w:rsidP="00CD0FDD">
      <w:pPr>
        <w:numPr>
          <w:ilvl w:val="0"/>
          <w:numId w:val="5"/>
        </w:numPr>
      </w:pPr>
      <w:r w:rsidRPr="00CD0FDD">
        <w:t>Oncology</w:t>
      </w:r>
    </w:p>
    <w:p w14:paraId="20989E98" w14:textId="77777777" w:rsidR="00CD0FDD" w:rsidRPr="00CD0FDD" w:rsidRDefault="00CD0FDD" w:rsidP="00CD0FDD">
      <w:pPr>
        <w:numPr>
          <w:ilvl w:val="0"/>
          <w:numId w:val="5"/>
        </w:numPr>
      </w:pPr>
      <w:r w:rsidRPr="00CD0FDD">
        <w:t>Neurology</w:t>
      </w:r>
    </w:p>
    <w:p w14:paraId="1A08EE09" w14:textId="77777777" w:rsidR="00CD0FDD" w:rsidRPr="00CD0FDD" w:rsidRDefault="00CD0FDD" w:rsidP="00CD0FDD">
      <w:pPr>
        <w:numPr>
          <w:ilvl w:val="0"/>
          <w:numId w:val="5"/>
        </w:numPr>
      </w:pPr>
      <w:r w:rsidRPr="00CD0FDD">
        <w:t>Orthopedics</w:t>
      </w:r>
    </w:p>
    <w:p w14:paraId="63A08750" w14:textId="77777777" w:rsidR="00CD0FDD" w:rsidRPr="00CD0FDD" w:rsidRDefault="00CD0FDD" w:rsidP="00CD0FDD">
      <w:pPr>
        <w:numPr>
          <w:ilvl w:val="0"/>
          <w:numId w:val="5"/>
        </w:numPr>
      </w:pPr>
      <w:r w:rsidRPr="00CD0FDD">
        <w:lastRenderedPageBreak/>
        <w:t>Endocrinology</w:t>
      </w:r>
    </w:p>
    <w:p w14:paraId="2074032C" w14:textId="77777777" w:rsidR="00CD0FDD" w:rsidRPr="00CD0FDD" w:rsidRDefault="00CD0FDD" w:rsidP="00CD0FDD">
      <w:pPr>
        <w:numPr>
          <w:ilvl w:val="0"/>
          <w:numId w:val="5"/>
        </w:numPr>
      </w:pPr>
      <w:r w:rsidRPr="00CD0FDD">
        <w:t>Emergency Medicine</w:t>
      </w:r>
    </w:p>
    <w:p w14:paraId="1DAA732C" w14:textId="77777777" w:rsidR="00CD0FDD" w:rsidRPr="00CD0FDD" w:rsidRDefault="00CD0FDD" w:rsidP="00CD0FDD">
      <w:r w:rsidRPr="00CD0FDD">
        <w:pict w14:anchorId="5A5A4CFD">
          <v:rect id="_x0000_i1196" style="width:0;height:1.5pt" o:hralign="center" o:hrstd="t" o:hr="t" fillcolor="#a0a0a0" stroked="f"/>
        </w:pict>
      </w:r>
    </w:p>
    <w:p w14:paraId="2F111DB3" w14:textId="77777777" w:rsidR="00CD0FDD" w:rsidRPr="00CD0FDD" w:rsidRDefault="00CD0FDD" w:rsidP="00CD0FDD">
      <w:pPr>
        <w:rPr>
          <w:b/>
          <w:bCs/>
        </w:rPr>
      </w:pPr>
      <w:r w:rsidRPr="00CD0FDD">
        <w:rPr>
          <w:b/>
          <w:bCs/>
        </w:rPr>
        <w:t>3. Clinical Departments</w:t>
      </w:r>
    </w:p>
    <w:p w14:paraId="3EAD3724" w14:textId="77777777" w:rsidR="00CD0FDD" w:rsidRPr="00CD0FDD" w:rsidRDefault="00CD0FDD" w:rsidP="00CD0FDD">
      <w:pPr>
        <w:rPr>
          <w:b/>
          <w:bCs/>
        </w:rPr>
      </w:pPr>
      <w:r w:rsidRPr="00CD0FDD">
        <w:rPr>
          <w:b/>
          <w:bCs/>
        </w:rPr>
        <w:t>3.1 Cardiology Department</w:t>
      </w:r>
    </w:p>
    <w:p w14:paraId="16293520" w14:textId="77777777" w:rsidR="00CD0FDD" w:rsidRPr="00CD0FDD" w:rsidRDefault="00CD0FDD" w:rsidP="00CD0FDD">
      <w:r w:rsidRPr="00CD0FDD">
        <w:t>The cardiology division specializes in:</w:t>
      </w:r>
    </w:p>
    <w:p w14:paraId="45E7C652" w14:textId="77777777" w:rsidR="00CD0FDD" w:rsidRPr="00CD0FDD" w:rsidRDefault="00CD0FDD" w:rsidP="00CD0FDD">
      <w:pPr>
        <w:numPr>
          <w:ilvl w:val="0"/>
          <w:numId w:val="6"/>
        </w:numPr>
      </w:pPr>
      <w:r w:rsidRPr="00CD0FDD">
        <w:t>Coronary artery disease</w:t>
      </w:r>
    </w:p>
    <w:p w14:paraId="67B00C62" w14:textId="77777777" w:rsidR="00CD0FDD" w:rsidRPr="00CD0FDD" w:rsidRDefault="00CD0FDD" w:rsidP="00CD0FDD">
      <w:pPr>
        <w:numPr>
          <w:ilvl w:val="0"/>
          <w:numId w:val="6"/>
        </w:numPr>
      </w:pPr>
      <w:r w:rsidRPr="00CD0FDD">
        <w:t>Heart failure</w:t>
      </w:r>
    </w:p>
    <w:p w14:paraId="67D7E836" w14:textId="77777777" w:rsidR="00CD0FDD" w:rsidRPr="00CD0FDD" w:rsidRDefault="00CD0FDD" w:rsidP="00CD0FDD">
      <w:pPr>
        <w:numPr>
          <w:ilvl w:val="0"/>
          <w:numId w:val="6"/>
        </w:numPr>
      </w:pPr>
      <w:r w:rsidRPr="00CD0FDD">
        <w:t>Arrhythmia management</w:t>
      </w:r>
    </w:p>
    <w:p w14:paraId="60F44CF0" w14:textId="77777777" w:rsidR="00CD0FDD" w:rsidRPr="00CD0FDD" w:rsidRDefault="00CD0FDD" w:rsidP="00CD0FDD">
      <w:pPr>
        <w:numPr>
          <w:ilvl w:val="0"/>
          <w:numId w:val="6"/>
        </w:numPr>
      </w:pPr>
      <w:r w:rsidRPr="00CD0FDD">
        <w:t>Structural heart interventions</w:t>
      </w:r>
    </w:p>
    <w:p w14:paraId="17386D8E" w14:textId="77777777" w:rsidR="00CD0FDD" w:rsidRPr="00CD0FDD" w:rsidRDefault="00CD0FDD" w:rsidP="00CD0FDD">
      <w:pPr>
        <w:rPr>
          <w:b/>
          <w:bCs/>
        </w:rPr>
      </w:pPr>
      <w:r w:rsidRPr="00CD0FDD">
        <w:rPr>
          <w:b/>
          <w:bCs/>
        </w:rPr>
        <w:t>Common Procedures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87"/>
        <w:gridCol w:w="1718"/>
        <w:gridCol w:w="1170"/>
      </w:tblGrid>
      <w:tr w:rsidR="00CD0FDD" w:rsidRPr="00CD0FDD" w14:paraId="440905FF" w14:textId="77777777">
        <w:trPr>
          <w:tblHeader/>
          <w:tblCellSpacing w:w="15" w:type="dxa"/>
        </w:trPr>
        <w:tc>
          <w:tcPr>
            <w:tcW w:w="0" w:type="auto"/>
            <w:vAlign w:val="center"/>
            <w:hideMark/>
          </w:tcPr>
          <w:p w14:paraId="6ACF964F" w14:textId="77777777" w:rsidR="00CD0FDD" w:rsidRPr="00CD0FDD" w:rsidRDefault="00CD0FDD" w:rsidP="00CD0FDD">
            <w:pPr>
              <w:rPr>
                <w:b/>
                <w:bCs/>
              </w:rPr>
            </w:pPr>
            <w:r w:rsidRPr="00CD0FDD">
              <w:rPr>
                <w:b/>
                <w:bCs/>
              </w:rPr>
              <w:t>Procedure</w:t>
            </w:r>
          </w:p>
        </w:tc>
        <w:tc>
          <w:tcPr>
            <w:tcW w:w="0" w:type="auto"/>
            <w:vAlign w:val="center"/>
            <w:hideMark/>
          </w:tcPr>
          <w:p w14:paraId="38C6379B" w14:textId="77777777" w:rsidR="00CD0FDD" w:rsidRPr="00CD0FDD" w:rsidRDefault="00CD0FDD" w:rsidP="00CD0FDD">
            <w:pPr>
              <w:rPr>
                <w:b/>
                <w:bCs/>
              </w:rPr>
            </w:pPr>
            <w:r w:rsidRPr="00CD0FDD">
              <w:rPr>
                <w:b/>
                <w:bCs/>
              </w:rPr>
              <w:t>Average Length</w:t>
            </w:r>
          </w:p>
        </w:tc>
        <w:tc>
          <w:tcPr>
            <w:tcW w:w="0" w:type="auto"/>
            <w:vAlign w:val="center"/>
            <w:hideMark/>
          </w:tcPr>
          <w:p w14:paraId="27500628" w14:textId="77777777" w:rsidR="00CD0FDD" w:rsidRPr="00CD0FDD" w:rsidRDefault="00CD0FDD" w:rsidP="00CD0FDD">
            <w:pPr>
              <w:rPr>
                <w:b/>
                <w:bCs/>
              </w:rPr>
            </w:pPr>
            <w:r w:rsidRPr="00CD0FDD">
              <w:rPr>
                <w:b/>
                <w:bCs/>
              </w:rPr>
              <w:t>Risk Level</w:t>
            </w:r>
          </w:p>
        </w:tc>
      </w:tr>
      <w:tr w:rsidR="00CD0FDD" w:rsidRPr="00CD0FDD" w14:paraId="0F7E866A" w14:textId="77777777">
        <w:trPr>
          <w:tblCellSpacing w:w="15" w:type="dxa"/>
        </w:trPr>
        <w:tc>
          <w:tcPr>
            <w:tcW w:w="0" w:type="auto"/>
            <w:vAlign w:val="center"/>
            <w:hideMark/>
          </w:tcPr>
          <w:p w14:paraId="2937DCD5" w14:textId="77777777" w:rsidR="00CD0FDD" w:rsidRPr="00CD0FDD" w:rsidRDefault="00CD0FDD" w:rsidP="00CD0FDD">
            <w:r w:rsidRPr="00CD0FDD">
              <w:t>Angioplasty</w:t>
            </w:r>
          </w:p>
        </w:tc>
        <w:tc>
          <w:tcPr>
            <w:tcW w:w="0" w:type="auto"/>
            <w:vAlign w:val="center"/>
            <w:hideMark/>
          </w:tcPr>
          <w:p w14:paraId="5F1F9F02" w14:textId="77777777" w:rsidR="00CD0FDD" w:rsidRPr="00CD0FDD" w:rsidRDefault="00CD0FDD" w:rsidP="00CD0FDD">
            <w:r w:rsidRPr="00CD0FDD">
              <w:t>90 min</w:t>
            </w:r>
          </w:p>
        </w:tc>
        <w:tc>
          <w:tcPr>
            <w:tcW w:w="0" w:type="auto"/>
            <w:vAlign w:val="center"/>
            <w:hideMark/>
          </w:tcPr>
          <w:p w14:paraId="5B240271" w14:textId="77777777" w:rsidR="00CD0FDD" w:rsidRPr="00CD0FDD" w:rsidRDefault="00CD0FDD" w:rsidP="00CD0FDD">
            <w:r w:rsidRPr="00CD0FDD">
              <w:t>Moderate</w:t>
            </w:r>
          </w:p>
        </w:tc>
      </w:tr>
      <w:tr w:rsidR="00CD0FDD" w:rsidRPr="00CD0FDD" w14:paraId="134E712F" w14:textId="77777777">
        <w:trPr>
          <w:tblCellSpacing w:w="15" w:type="dxa"/>
        </w:trPr>
        <w:tc>
          <w:tcPr>
            <w:tcW w:w="0" w:type="auto"/>
            <w:vAlign w:val="center"/>
            <w:hideMark/>
          </w:tcPr>
          <w:p w14:paraId="03F7506D" w14:textId="77777777" w:rsidR="00CD0FDD" w:rsidRPr="00CD0FDD" w:rsidRDefault="00CD0FDD" w:rsidP="00CD0FDD">
            <w:r w:rsidRPr="00CD0FDD">
              <w:t>CABG</w:t>
            </w:r>
          </w:p>
        </w:tc>
        <w:tc>
          <w:tcPr>
            <w:tcW w:w="0" w:type="auto"/>
            <w:vAlign w:val="center"/>
            <w:hideMark/>
          </w:tcPr>
          <w:p w14:paraId="41D516C0" w14:textId="77777777" w:rsidR="00CD0FDD" w:rsidRPr="00CD0FDD" w:rsidRDefault="00CD0FDD" w:rsidP="00CD0FDD">
            <w:r w:rsidRPr="00CD0FDD">
              <w:t>4–6 hours</w:t>
            </w:r>
          </w:p>
        </w:tc>
        <w:tc>
          <w:tcPr>
            <w:tcW w:w="0" w:type="auto"/>
            <w:vAlign w:val="center"/>
            <w:hideMark/>
          </w:tcPr>
          <w:p w14:paraId="26D6A396" w14:textId="77777777" w:rsidR="00CD0FDD" w:rsidRPr="00CD0FDD" w:rsidRDefault="00CD0FDD" w:rsidP="00CD0FDD">
            <w:r w:rsidRPr="00CD0FDD">
              <w:t>High</w:t>
            </w:r>
          </w:p>
        </w:tc>
      </w:tr>
      <w:tr w:rsidR="00CD0FDD" w:rsidRPr="00CD0FDD" w14:paraId="015DA651" w14:textId="77777777">
        <w:trPr>
          <w:tblCellSpacing w:w="15" w:type="dxa"/>
        </w:trPr>
        <w:tc>
          <w:tcPr>
            <w:tcW w:w="0" w:type="auto"/>
            <w:vAlign w:val="center"/>
            <w:hideMark/>
          </w:tcPr>
          <w:p w14:paraId="4358DAB0" w14:textId="77777777" w:rsidR="00CD0FDD" w:rsidRPr="00CD0FDD" w:rsidRDefault="00CD0FDD" w:rsidP="00CD0FDD">
            <w:r w:rsidRPr="00CD0FDD">
              <w:t>Pacemaker Implant</w:t>
            </w:r>
          </w:p>
        </w:tc>
        <w:tc>
          <w:tcPr>
            <w:tcW w:w="0" w:type="auto"/>
            <w:vAlign w:val="center"/>
            <w:hideMark/>
          </w:tcPr>
          <w:p w14:paraId="42CA57C5" w14:textId="77777777" w:rsidR="00CD0FDD" w:rsidRPr="00CD0FDD" w:rsidRDefault="00CD0FDD" w:rsidP="00CD0FDD">
            <w:r w:rsidRPr="00CD0FDD">
              <w:t>1–2 hours</w:t>
            </w:r>
          </w:p>
        </w:tc>
        <w:tc>
          <w:tcPr>
            <w:tcW w:w="0" w:type="auto"/>
            <w:vAlign w:val="center"/>
            <w:hideMark/>
          </w:tcPr>
          <w:p w14:paraId="6796057E" w14:textId="77777777" w:rsidR="00CD0FDD" w:rsidRPr="00CD0FDD" w:rsidRDefault="00CD0FDD" w:rsidP="00CD0FDD">
            <w:r w:rsidRPr="00CD0FDD">
              <w:t>Low</w:t>
            </w:r>
          </w:p>
        </w:tc>
      </w:tr>
    </w:tbl>
    <w:p w14:paraId="00C2285A" w14:textId="77777777" w:rsidR="00CD0FDD" w:rsidRPr="00CD0FDD" w:rsidRDefault="00CD0FDD" w:rsidP="00CD0FDD">
      <w:r w:rsidRPr="00CD0FDD">
        <w:pict w14:anchorId="55485C9A">
          <v:rect id="_x0000_i1197" style="width:0;height:1.5pt" o:hralign="center" o:hrstd="t" o:hr="t" fillcolor="#a0a0a0" stroked="f"/>
        </w:pict>
      </w:r>
    </w:p>
    <w:p w14:paraId="3392BDA5" w14:textId="77777777" w:rsidR="00CD0FDD" w:rsidRPr="00CD0FDD" w:rsidRDefault="00CD0FDD" w:rsidP="00CD0FDD">
      <w:pPr>
        <w:rPr>
          <w:b/>
          <w:bCs/>
        </w:rPr>
      </w:pPr>
      <w:r w:rsidRPr="00CD0FDD">
        <w:rPr>
          <w:b/>
          <w:bCs/>
        </w:rPr>
        <w:t>3.2 Oncology Department</w:t>
      </w:r>
    </w:p>
    <w:p w14:paraId="1F8223B8" w14:textId="77777777" w:rsidR="00CD0FDD" w:rsidRPr="00CD0FDD" w:rsidRDefault="00CD0FDD" w:rsidP="00CD0FDD">
      <w:r w:rsidRPr="00CD0FDD">
        <w:t>Oncology services include:</w:t>
      </w:r>
    </w:p>
    <w:p w14:paraId="5EA0FA95" w14:textId="77777777" w:rsidR="00CD0FDD" w:rsidRPr="00CD0FDD" w:rsidRDefault="00CD0FDD" w:rsidP="00CD0FDD">
      <w:pPr>
        <w:numPr>
          <w:ilvl w:val="0"/>
          <w:numId w:val="7"/>
        </w:numPr>
      </w:pPr>
      <w:r w:rsidRPr="00CD0FDD">
        <w:t>Radiation therapy</w:t>
      </w:r>
    </w:p>
    <w:p w14:paraId="60BA192E" w14:textId="77777777" w:rsidR="00CD0FDD" w:rsidRPr="00CD0FDD" w:rsidRDefault="00CD0FDD" w:rsidP="00CD0FDD">
      <w:pPr>
        <w:numPr>
          <w:ilvl w:val="0"/>
          <w:numId w:val="7"/>
        </w:numPr>
      </w:pPr>
      <w:r w:rsidRPr="00CD0FDD">
        <w:t>Chemotherapy</w:t>
      </w:r>
    </w:p>
    <w:p w14:paraId="5E64E335" w14:textId="77777777" w:rsidR="00CD0FDD" w:rsidRPr="00CD0FDD" w:rsidRDefault="00CD0FDD" w:rsidP="00CD0FDD">
      <w:pPr>
        <w:numPr>
          <w:ilvl w:val="0"/>
          <w:numId w:val="7"/>
        </w:numPr>
      </w:pPr>
      <w:r w:rsidRPr="00CD0FDD">
        <w:t>Immunotherapy</w:t>
      </w:r>
    </w:p>
    <w:p w14:paraId="5F6D5EDD" w14:textId="77777777" w:rsidR="00CD0FDD" w:rsidRPr="00CD0FDD" w:rsidRDefault="00CD0FDD" w:rsidP="00CD0FDD">
      <w:pPr>
        <w:numPr>
          <w:ilvl w:val="0"/>
          <w:numId w:val="7"/>
        </w:numPr>
      </w:pPr>
      <w:r w:rsidRPr="00CD0FDD">
        <w:t>Precision medicine</w:t>
      </w:r>
    </w:p>
    <w:p w14:paraId="01DD32BC" w14:textId="77777777" w:rsidR="00CD0FDD" w:rsidRPr="00CD0FDD" w:rsidRDefault="00CD0FDD" w:rsidP="00CD0FDD">
      <w:r w:rsidRPr="00CD0FDD">
        <w:t>Clinical research collaboration with National Cancer Institute.</w:t>
      </w:r>
    </w:p>
    <w:p w14:paraId="1DEFFFBC" w14:textId="77777777" w:rsidR="00CD0FDD" w:rsidRPr="00CD0FDD" w:rsidRDefault="00CD0FDD" w:rsidP="00CD0FDD">
      <w:r w:rsidRPr="00CD0FDD">
        <w:pict w14:anchorId="54155FDA">
          <v:rect id="_x0000_i1198" style="width:0;height:1.5pt" o:hralign="center" o:hrstd="t" o:hr="t" fillcolor="#a0a0a0" stroked="f"/>
        </w:pict>
      </w:r>
    </w:p>
    <w:p w14:paraId="1B3293F0" w14:textId="77777777" w:rsidR="00CD0FDD" w:rsidRPr="00CD0FDD" w:rsidRDefault="00CD0FDD" w:rsidP="00CD0FDD">
      <w:pPr>
        <w:rPr>
          <w:b/>
          <w:bCs/>
        </w:rPr>
      </w:pPr>
      <w:r w:rsidRPr="00CD0FDD">
        <w:rPr>
          <w:b/>
          <w:bCs/>
        </w:rPr>
        <w:t>4. Electronic Health Record (EHR) Systems</w:t>
      </w:r>
    </w:p>
    <w:p w14:paraId="7E6210FC" w14:textId="77777777" w:rsidR="00CD0FDD" w:rsidRPr="00CD0FDD" w:rsidRDefault="00CD0FDD" w:rsidP="00CD0FDD">
      <w:r w:rsidRPr="00CD0FDD">
        <w:lastRenderedPageBreak/>
        <w:t>Primary EHR platform: Epic</w:t>
      </w:r>
    </w:p>
    <w:p w14:paraId="13329999" w14:textId="77777777" w:rsidR="00CD0FDD" w:rsidRPr="00CD0FDD" w:rsidRDefault="00CD0FDD" w:rsidP="00CD0FDD">
      <w:r w:rsidRPr="00CD0FDD">
        <w:t>Secondary systems:</w:t>
      </w:r>
    </w:p>
    <w:p w14:paraId="173B346A" w14:textId="77777777" w:rsidR="00CD0FDD" w:rsidRPr="00CD0FDD" w:rsidRDefault="00CD0FDD" w:rsidP="00CD0FDD">
      <w:pPr>
        <w:numPr>
          <w:ilvl w:val="0"/>
          <w:numId w:val="8"/>
        </w:numPr>
      </w:pPr>
      <w:r w:rsidRPr="00CD0FDD">
        <w:t>Cerner</w:t>
      </w:r>
    </w:p>
    <w:p w14:paraId="555671F7" w14:textId="77777777" w:rsidR="00CD0FDD" w:rsidRPr="00CD0FDD" w:rsidRDefault="00CD0FDD" w:rsidP="00CD0FDD">
      <w:pPr>
        <w:numPr>
          <w:ilvl w:val="0"/>
          <w:numId w:val="8"/>
        </w:numPr>
      </w:pPr>
      <w:r w:rsidRPr="00CD0FDD">
        <w:t>Laboratory Information System (LIS)</w:t>
      </w:r>
    </w:p>
    <w:p w14:paraId="705EF80E" w14:textId="77777777" w:rsidR="00CD0FDD" w:rsidRPr="00CD0FDD" w:rsidRDefault="00CD0FDD" w:rsidP="00CD0FDD">
      <w:pPr>
        <w:numPr>
          <w:ilvl w:val="0"/>
          <w:numId w:val="8"/>
        </w:numPr>
      </w:pPr>
      <w:r w:rsidRPr="00CD0FDD">
        <w:t>Radiology PACS</w:t>
      </w:r>
    </w:p>
    <w:p w14:paraId="065F1D70" w14:textId="77777777" w:rsidR="00CD0FDD" w:rsidRPr="00CD0FDD" w:rsidRDefault="00CD0FDD" w:rsidP="00CD0FDD">
      <w:pPr>
        <w:rPr>
          <w:b/>
          <w:bCs/>
        </w:rPr>
      </w:pPr>
      <w:r w:rsidRPr="00CD0FDD">
        <w:rPr>
          <w:b/>
          <w:bCs/>
        </w:rPr>
        <w:t>4.1 Data Fields 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64"/>
        <w:gridCol w:w="1132"/>
        <w:gridCol w:w="1246"/>
      </w:tblGrid>
      <w:tr w:rsidR="00CD0FDD" w:rsidRPr="00CD0FDD" w14:paraId="093A01BD" w14:textId="77777777">
        <w:trPr>
          <w:tblHeader/>
          <w:tblCellSpacing w:w="15" w:type="dxa"/>
        </w:trPr>
        <w:tc>
          <w:tcPr>
            <w:tcW w:w="0" w:type="auto"/>
            <w:vAlign w:val="center"/>
            <w:hideMark/>
          </w:tcPr>
          <w:p w14:paraId="09F8F7FB" w14:textId="77777777" w:rsidR="00CD0FDD" w:rsidRPr="00CD0FDD" w:rsidRDefault="00CD0FDD" w:rsidP="00CD0FDD">
            <w:pPr>
              <w:rPr>
                <w:b/>
                <w:bCs/>
              </w:rPr>
            </w:pPr>
            <w:r w:rsidRPr="00CD0FDD">
              <w:rPr>
                <w:b/>
                <w:bCs/>
              </w:rPr>
              <w:t>Field Name</w:t>
            </w:r>
          </w:p>
        </w:tc>
        <w:tc>
          <w:tcPr>
            <w:tcW w:w="0" w:type="auto"/>
            <w:vAlign w:val="center"/>
            <w:hideMark/>
          </w:tcPr>
          <w:p w14:paraId="2F4E04B1" w14:textId="77777777" w:rsidR="00CD0FDD" w:rsidRPr="00CD0FDD" w:rsidRDefault="00CD0FDD" w:rsidP="00CD0FDD">
            <w:pPr>
              <w:rPr>
                <w:b/>
                <w:bCs/>
              </w:rPr>
            </w:pPr>
            <w:r w:rsidRPr="00CD0FDD">
              <w:rPr>
                <w:b/>
                <w:bCs/>
              </w:rPr>
              <w:t>Data Type</w:t>
            </w:r>
          </w:p>
        </w:tc>
        <w:tc>
          <w:tcPr>
            <w:tcW w:w="0" w:type="auto"/>
            <w:vAlign w:val="center"/>
            <w:hideMark/>
          </w:tcPr>
          <w:p w14:paraId="5F16D018" w14:textId="77777777" w:rsidR="00CD0FDD" w:rsidRPr="00CD0FDD" w:rsidRDefault="00CD0FDD" w:rsidP="00CD0FDD">
            <w:pPr>
              <w:rPr>
                <w:b/>
                <w:bCs/>
              </w:rPr>
            </w:pPr>
            <w:r w:rsidRPr="00CD0FDD">
              <w:rPr>
                <w:b/>
                <w:bCs/>
              </w:rPr>
              <w:t>Example</w:t>
            </w:r>
          </w:p>
        </w:tc>
      </w:tr>
      <w:tr w:rsidR="00CD0FDD" w:rsidRPr="00CD0FDD" w14:paraId="382EAD63" w14:textId="77777777">
        <w:trPr>
          <w:tblCellSpacing w:w="15" w:type="dxa"/>
        </w:trPr>
        <w:tc>
          <w:tcPr>
            <w:tcW w:w="0" w:type="auto"/>
            <w:vAlign w:val="center"/>
            <w:hideMark/>
          </w:tcPr>
          <w:p w14:paraId="11615B0C" w14:textId="77777777" w:rsidR="00CD0FDD" w:rsidRPr="00CD0FDD" w:rsidRDefault="00CD0FDD" w:rsidP="00CD0FDD">
            <w:proofErr w:type="spellStart"/>
            <w:r w:rsidRPr="00CD0FDD">
              <w:t>Patient_ID</w:t>
            </w:r>
            <w:proofErr w:type="spellEnd"/>
          </w:p>
        </w:tc>
        <w:tc>
          <w:tcPr>
            <w:tcW w:w="0" w:type="auto"/>
            <w:vAlign w:val="center"/>
            <w:hideMark/>
          </w:tcPr>
          <w:p w14:paraId="5EEE955A" w14:textId="77777777" w:rsidR="00CD0FDD" w:rsidRPr="00CD0FDD" w:rsidRDefault="00CD0FDD" w:rsidP="00CD0FDD">
            <w:r w:rsidRPr="00CD0FDD">
              <w:t>String</w:t>
            </w:r>
          </w:p>
        </w:tc>
        <w:tc>
          <w:tcPr>
            <w:tcW w:w="0" w:type="auto"/>
            <w:vAlign w:val="center"/>
            <w:hideMark/>
          </w:tcPr>
          <w:p w14:paraId="01E48E2B" w14:textId="77777777" w:rsidR="00CD0FDD" w:rsidRPr="00CD0FDD" w:rsidRDefault="00CD0FDD" w:rsidP="00CD0FDD">
            <w:r w:rsidRPr="00CD0FDD">
              <w:t>P-100045</w:t>
            </w:r>
          </w:p>
        </w:tc>
      </w:tr>
      <w:tr w:rsidR="00CD0FDD" w:rsidRPr="00CD0FDD" w14:paraId="14DC04E4" w14:textId="77777777">
        <w:trPr>
          <w:tblCellSpacing w:w="15" w:type="dxa"/>
        </w:trPr>
        <w:tc>
          <w:tcPr>
            <w:tcW w:w="0" w:type="auto"/>
            <w:vAlign w:val="center"/>
            <w:hideMark/>
          </w:tcPr>
          <w:p w14:paraId="71BE776C" w14:textId="77777777" w:rsidR="00CD0FDD" w:rsidRPr="00CD0FDD" w:rsidRDefault="00CD0FDD" w:rsidP="00CD0FDD">
            <w:r w:rsidRPr="00CD0FDD">
              <w:t>DOB</w:t>
            </w:r>
          </w:p>
        </w:tc>
        <w:tc>
          <w:tcPr>
            <w:tcW w:w="0" w:type="auto"/>
            <w:vAlign w:val="center"/>
            <w:hideMark/>
          </w:tcPr>
          <w:p w14:paraId="32F84D84" w14:textId="77777777" w:rsidR="00CD0FDD" w:rsidRPr="00CD0FDD" w:rsidRDefault="00CD0FDD" w:rsidP="00CD0FDD">
            <w:r w:rsidRPr="00CD0FDD">
              <w:t>Date</w:t>
            </w:r>
          </w:p>
        </w:tc>
        <w:tc>
          <w:tcPr>
            <w:tcW w:w="0" w:type="auto"/>
            <w:vAlign w:val="center"/>
            <w:hideMark/>
          </w:tcPr>
          <w:p w14:paraId="7AC28E5A" w14:textId="77777777" w:rsidR="00CD0FDD" w:rsidRPr="00CD0FDD" w:rsidRDefault="00CD0FDD" w:rsidP="00CD0FDD">
            <w:r w:rsidRPr="00CD0FDD">
              <w:t>1980-05-14</w:t>
            </w:r>
          </w:p>
        </w:tc>
      </w:tr>
      <w:tr w:rsidR="00CD0FDD" w:rsidRPr="00CD0FDD" w14:paraId="3BDCF478" w14:textId="77777777">
        <w:trPr>
          <w:tblCellSpacing w:w="15" w:type="dxa"/>
        </w:trPr>
        <w:tc>
          <w:tcPr>
            <w:tcW w:w="0" w:type="auto"/>
            <w:vAlign w:val="center"/>
            <w:hideMark/>
          </w:tcPr>
          <w:p w14:paraId="57B44B69" w14:textId="77777777" w:rsidR="00CD0FDD" w:rsidRPr="00CD0FDD" w:rsidRDefault="00CD0FDD" w:rsidP="00CD0FDD">
            <w:proofErr w:type="spellStart"/>
            <w:r w:rsidRPr="00CD0FDD">
              <w:t>Diagnosis_Code</w:t>
            </w:r>
            <w:proofErr w:type="spellEnd"/>
          </w:p>
        </w:tc>
        <w:tc>
          <w:tcPr>
            <w:tcW w:w="0" w:type="auto"/>
            <w:vAlign w:val="center"/>
            <w:hideMark/>
          </w:tcPr>
          <w:p w14:paraId="3ABDD7E8" w14:textId="77777777" w:rsidR="00CD0FDD" w:rsidRPr="00CD0FDD" w:rsidRDefault="00CD0FDD" w:rsidP="00CD0FDD">
            <w:r w:rsidRPr="00CD0FDD">
              <w:t>ICD-10</w:t>
            </w:r>
          </w:p>
        </w:tc>
        <w:tc>
          <w:tcPr>
            <w:tcW w:w="0" w:type="auto"/>
            <w:vAlign w:val="center"/>
            <w:hideMark/>
          </w:tcPr>
          <w:p w14:paraId="2010B42D" w14:textId="77777777" w:rsidR="00CD0FDD" w:rsidRPr="00CD0FDD" w:rsidRDefault="00CD0FDD" w:rsidP="00CD0FDD">
            <w:r w:rsidRPr="00CD0FDD">
              <w:t>I21.9</w:t>
            </w:r>
          </w:p>
        </w:tc>
      </w:tr>
      <w:tr w:rsidR="00CD0FDD" w:rsidRPr="00CD0FDD" w14:paraId="5C7EDAE1" w14:textId="77777777">
        <w:trPr>
          <w:tblCellSpacing w:w="15" w:type="dxa"/>
        </w:trPr>
        <w:tc>
          <w:tcPr>
            <w:tcW w:w="0" w:type="auto"/>
            <w:vAlign w:val="center"/>
            <w:hideMark/>
          </w:tcPr>
          <w:p w14:paraId="269B7C6F" w14:textId="77777777" w:rsidR="00CD0FDD" w:rsidRPr="00CD0FDD" w:rsidRDefault="00CD0FDD" w:rsidP="00CD0FDD">
            <w:r w:rsidRPr="00CD0FDD">
              <w:t>Medication</w:t>
            </w:r>
          </w:p>
        </w:tc>
        <w:tc>
          <w:tcPr>
            <w:tcW w:w="0" w:type="auto"/>
            <w:vAlign w:val="center"/>
            <w:hideMark/>
          </w:tcPr>
          <w:p w14:paraId="360163D3" w14:textId="77777777" w:rsidR="00CD0FDD" w:rsidRPr="00CD0FDD" w:rsidRDefault="00CD0FDD" w:rsidP="00CD0FDD">
            <w:r w:rsidRPr="00CD0FDD">
              <w:t>String</w:t>
            </w:r>
          </w:p>
        </w:tc>
        <w:tc>
          <w:tcPr>
            <w:tcW w:w="0" w:type="auto"/>
            <w:vAlign w:val="center"/>
            <w:hideMark/>
          </w:tcPr>
          <w:p w14:paraId="6E5F63A6" w14:textId="77777777" w:rsidR="00CD0FDD" w:rsidRPr="00CD0FDD" w:rsidRDefault="00CD0FDD" w:rsidP="00CD0FDD">
            <w:r w:rsidRPr="00CD0FDD">
              <w:t>Metformin</w:t>
            </w:r>
          </w:p>
        </w:tc>
      </w:tr>
    </w:tbl>
    <w:p w14:paraId="099FC215" w14:textId="77777777" w:rsidR="00CD0FDD" w:rsidRPr="00CD0FDD" w:rsidRDefault="00CD0FDD" w:rsidP="00CD0FDD">
      <w:r w:rsidRPr="00CD0FDD">
        <w:pict w14:anchorId="530B1B37">
          <v:rect id="_x0000_i1199" style="width:0;height:1.5pt" o:hralign="center" o:hrstd="t" o:hr="t" fillcolor="#a0a0a0" stroked="f"/>
        </w:pict>
      </w:r>
    </w:p>
    <w:p w14:paraId="50E55906" w14:textId="77777777" w:rsidR="00CD0FDD" w:rsidRPr="00CD0FDD" w:rsidRDefault="00CD0FDD" w:rsidP="00CD0FDD">
      <w:pPr>
        <w:rPr>
          <w:b/>
          <w:bCs/>
        </w:rPr>
      </w:pPr>
      <w:r w:rsidRPr="00CD0FDD">
        <w:rPr>
          <w:b/>
          <w:bCs/>
        </w:rPr>
        <w:t>5. Patient Journey Workflow</w:t>
      </w:r>
    </w:p>
    <w:p w14:paraId="09951A44" w14:textId="77777777" w:rsidR="00CD0FDD" w:rsidRPr="00CD0FDD" w:rsidRDefault="00CD0FDD" w:rsidP="00CD0FDD">
      <w:pPr>
        <w:rPr>
          <w:b/>
          <w:bCs/>
        </w:rPr>
      </w:pPr>
      <w:r w:rsidRPr="00CD0FDD">
        <w:rPr>
          <w:b/>
          <w:bCs/>
        </w:rPr>
        <w:t>5.1 Appointment Scheduling</w:t>
      </w:r>
    </w:p>
    <w:p w14:paraId="381D6970" w14:textId="77777777" w:rsidR="00CD0FDD" w:rsidRPr="00CD0FDD" w:rsidRDefault="00CD0FDD" w:rsidP="00CD0FDD">
      <w:r w:rsidRPr="00CD0FDD">
        <w:t>Patients may book appointments via:</w:t>
      </w:r>
    </w:p>
    <w:p w14:paraId="5B62B325" w14:textId="77777777" w:rsidR="00CD0FDD" w:rsidRPr="00CD0FDD" w:rsidRDefault="00CD0FDD" w:rsidP="00CD0FDD">
      <w:pPr>
        <w:numPr>
          <w:ilvl w:val="0"/>
          <w:numId w:val="9"/>
        </w:numPr>
      </w:pPr>
      <w:r w:rsidRPr="00CD0FDD">
        <w:t>Online portal</w:t>
      </w:r>
    </w:p>
    <w:p w14:paraId="747F7AE3" w14:textId="77777777" w:rsidR="00CD0FDD" w:rsidRPr="00CD0FDD" w:rsidRDefault="00CD0FDD" w:rsidP="00CD0FDD">
      <w:pPr>
        <w:numPr>
          <w:ilvl w:val="0"/>
          <w:numId w:val="9"/>
        </w:numPr>
      </w:pPr>
      <w:r w:rsidRPr="00CD0FDD">
        <w:t>Call center</w:t>
      </w:r>
    </w:p>
    <w:p w14:paraId="599A5E9C" w14:textId="77777777" w:rsidR="00CD0FDD" w:rsidRPr="00CD0FDD" w:rsidRDefault="00CD0FDD" w:rsidP="00CD0FDD">
      <w:pPr>
        <w:numPr>
          <w:ilvl w:val="0"/>
          <w:numId w:val="9"/>
        </w:numPr>
      </w:pPr>
      <w:r w:rsidRPr="00CD0FDD">
        <w:t>Referral network</w:t>
      </w:r>
    </w:p>
    <w:p w14:paraId="122C622A" w14:textId="77777777" w:rsidR="00CD0FDD" w:rsidRPr="00CD0FDD" w:rsidRDefault="00CD0FDD" w:rsidP="00CD0FDD">
      <w:pPr>
        <w:rPr>
          <w:b/>
          <w:bCs/>
        </w:rPr>
      </w:pPr>
      <w:r w:rsidRPr="00CD0FDD">
        <w:rPr>
          <w:b/>
          <w:bCs/>
        </w:rPr>
        <w:t>5.2 Intake Process</w:t>
      </w:r>
    </w:p>
    <w:p w14:paraId="4BBE906B" w14:textId="77777777" w:rsidR="00CD0FDD" w:rsidRPr="00CD0FDD" w:rsidRDefault="00CD0FDD" w:rsidP="00CD0FDD">
      <w:r w:rsidRPr="00CD0FDD">
        <w:t>Steps:</w:t>
      </w:r>
    </w:p>
    <w:p w14:paraId="68B72452" w14:textId="77777777" w:rsidR="00CD0FDD" w:rsidRPr="00CD0FDD" w:rsidRDefault="00CD0FDD" w:rsidP="00CD0FDD">
      <w:pPr>
        <w:numPr>
          <w:ilvl w:val="0"/>
          <w:numId w:val="10"/>
        </w:numPr>
      </w:pPr>
      <w:r w:rsidRPr="00CD0FDD">
        <w:t>Identity verification</w:t>
      </w:r>
    </w:p>
    <w:p w14:paraId="54F95A9E" w14:textId="77777777" w:rsidR="00CD0FDD" w:rsidRPr="00CD0FDD" w:rsidRDefault="00CD0FDD" w:rsidP="00CD0FDD">
      <w:pPr>
        <w:numPr>
          <w:ilvl w:val="0"/>
          <w:numId w:val="10"/>
        </w:numPr>
      </w:pPr>
      <w:r w:rsidRPr="00CD0FDD">
        <w:t>Insurance validation</w:t>
      </w:r>
    </w:p>
    <w:p w14:paraId="7D1650C3" w14:textId="77777777" w:rsidR="00CD0FDD" w:rsidRPr="00CD0FDD" w:rsidRDefault="00CD0FDD" w:rsidP="00CD0FDD">
      <w:pPr>
        <w:numPr>
          <w:ilvl w:val="0"/>
          <w:numId w:val="10"/>
        </w:numPr>
      </w:pPr>
      <w:r w:rsidRPr="00CD0FDD">
        <w:t>Consent form signing</w:t>
      </w:r>
    </w:p>
    <w:p w14:paraId="5C254239" w14:textId="77777777" w:rsidR="00CD0FDD" w:rsidRPr="00CD0FDD" w:rsidRDefault="00CD0FDD" w:rsidP="00CD0FDD">
      <w:pPr>
        <w:numPr>
          <w:ilvl w:val="0"/>
          <w:numId w:val="10"/>
        </w:numPr>
      </w:pPr>
      <w:r w:rsidRPr="00CD0FDD">
        <w:t>Medical history review</w:t>
      </w:r>
    </w:p>
    <w:p w14:paraId="1C6A6870" w14:textId="77777777" w:rsidR="00CD0FDD" w:rsidRPr="00CD0FDD" w:rsidRDefault="00CD0FDD" w:rsidP="00CD0FDD">
      <w:pPr>
        <w:rPr>
          <w:b/>
          <w:bCs/>
        </w:rPr>
      </w:pPr>
      <w:r w:rsidRPr="00CD0FDD">
        <w:rPr>
          <w:b/>
          <w:bCs/>
        </w:rPr>
        <w:t>5.3 Discharge Summary</w:t>
      </w:r>
    </w:p>
    <w:p w14:paraId="39356176" w14:textId="77777777" w:rsidR="00CD0FDD" w:rsidRPr="00CD0FDD" w:rsidRDefault="00CD0FDD" w:rsidP="00CD0FDD">
      <w:r w:rsidRPr="00CD0FDD">
        <w:lastRenderedPageBreak/>
        <w:t>Includes:</w:t>
      </w:r>
    </w:p>
    <w:p w14:paraId="4FE8BE5D" w14:textId="77777777" w:rsidR="00CD0FDD" w:rsidRPr="00CD0FDD" w:rsidRDefault="00CD0FDD" w:rsidP="00CD0FDD">
      <w:pPr>
        <w:numPr>
          <w:ilvl w:val="0"/>
          <w:numId w:val="11"/>
        </w:numPr>
      </w:pPr>
      <w:r w:rsidRPr="00CD0FDD">
        <w:t>Diagnosis</w:t>
      </w:r>
    </w:p>
    <w:p w14:paraId="2EDBCF1A" w14:textId="77777777" w:rsidR="00CD0FDD" w:rsidRPr="00CD0FDD" w:rsidRDefault="00CD0FDD" w:rsidP="00CD0FDD">
      <w:pPr>
        <w:numPr>
          <w:ilvl w:val="0"/>
          <w:numId w:val="11"/>
        </w:numPr>
      </w:pPr>
      <w:r w:rsidRPr="00CD0FDD">
        <w:t>Prescriptions</w:t>
      </w:r>
    </w:p>
    <w:p w14:paraId="41A4DFB4" w14:textId="77777777" w:rsidR="00CD0FDD" w:rsidRPr="00CD0FDD" w:rsidRDefault="00CD0FDD" w:rsidP="00CD0FDD">
      <w:pPr>
        <w:numPr>
          <w:ilvl w:val="0"/>
          <w:numId w:val="11"/>
        </w:numPr>
      </w:pPr>
      <w:r w:rsidRPr="00CD0FDD">
        <w:t>Follow-up instructions</w:t>
      </w:r>
    </w:p>
    <w:p w14:paraId="6D26CC43" w14:textId="77777777" w:rsidR="00CD0FDD" w:rsidRPr="00CD0FDD" w:rsidRDefault="00CD0FDD" w:rsidP="00CD0FDD">
      <w:pPr>
        <w:numPr>
          <w:ilvl w:val="0"/>
          <w:numId w:val="11"/>
        </w:numPr>
      </w:pPr>
      <w:r w:rsidRPr="00CD0FDD">
        <w:t>Referral recommendations</w:t>
      </w:r>
    </w:p>
    <w:p w14:paraId="0477184F" w14:textId="77777777" w:rsidR="00CD0FDD" w:rsidRPr="00CD0FDD" w:rsidRDefault="00CD0FDD" w:rsidP="00CD0FDD">
      <w:r w:rsidRPr="00CD0FDD">
        <w:pict w14:anchorId="6C1FF1D5">
          <v:rect id="_x0000_i1200" style="width:0;height:1.5pt" o:hralign="center" o:hrstd="t" o:hr="t" fillcolor="#a0a0a0" stroked="f"/>
        </w:pict>
      </w:r>
    </w:p>
    <w:p w14:paraId="67EC4CD0" w14:textId="77777777" w:rsidR="00CD0FDD" w:rsidRPr="00CD0FDD" w:rsidRDefault="00CD0FDD" w:rsidP="00CD0FDD">
      <w:pPr>
        <w:rPr>
          <w:b/>
          <w:bCs/>
        </w:rPr>
      </w:pPr>
      <w:r w:rsidRPr="00CD0FDD">
        <w:rPr>
          <w:b/>
          <w:bCs/>
        </w:rPr>
        <w:t>6. Chronic Disease Management Programs</w:t>
      </w:r>
    </w:p>
    <w:p w14:paraId="6F4BB7A7" w14:textId="77777777" w:rsidR="00CD0FDD" w:rsidRPr="00CD0FDD" w:rsidRDefault="00CD0FDD" w:rsidP="00CD0FDD">
      <w:pPr>
        <w:rPr>
          <w:b/>
          <w:bCs/>
        </w:rPr>
      </w:pPr>
      <w:r w:rsidRPr="00CD0FDD">
        <w:rPr>
          <w:b/>
          <w:bCs/>
        </w:rPr>
        <w:t>6.1 Diabetes Program</w:t>
      </w:r>
    </w:p>
    <w:p w14:paraId="46D177AE" w14:textId="77777777" w:rsidR="00CD0FDD" w:rsidRPr="00CD0FDD" w:rsidRDefault="00CD0FDD" w:rsidP="00CD0FDD">
      <w:r w:rsidRPr="00CD0FDD">
        <w:t>Focus: Type 1 &amp; Type 2 diabetes</w:t>
      </w:r>
    </w:p>
    <w:p w14:paraId="6CE92B58" w14:textId="77777777" w:rsidR="00CD0FDD" w:rsidRPr="00CD0FDD" w:rsidRDefault="00CD0FDD" w:rsidP="00CD0FDD">
      <w:r w:rsidRPr="00CD0FDD">
        <w:t>Common medications:</w:t>
      </w:r>
    </w:p>
    <w:p w14:paraId="4830C6B4" w14:textId="77777777" w:rsidR="00CD0FDD" w:rsidRPr="00CD0FDD" w:rsidRDefault="00CD0FDD" w:rsidP="00CD0FDD">
      <w:pPr>
        <w:numPr>
          <w:ilvl w:val="0"/>
          <w:numId w:val="12"/>
        </w:numPr>
      </w:pPr>
      <w:r w:rsidRPr="00CD0FDD">
        <w:t>Insulin</w:t>
      </w:r>
    </w:p>
    <w:p w14:paraId="1243CB6C" w14:textId="77777777" w:rsidR="00CD0FDD" w:rsidRPr="00CD0FDD" w:rsidRDefault="00CD0FDD" w:rsidP="00CD0FDD">
      <w:pPr>
        <w:numPr>
          <w:ilvl w:val="0"/>
          <w:numId w:val="12"/>
        </w:numPr>
      </w:pPr>
      <w:r w:rsidRPr="00CD0FDD">
        <w:t>Metformin</w:t>
      </w:r>
    </w:p>
    <w:p w14:paraId="4DDFB484" w14:textId="77777777" w:rsidR="00CD0FDD" w:rsidRPr="00CD0FDD" w:rsidRDefault="00CD0FDD" w:rsidP="00CD0FDD">
      <w:pPr>
        <w:numPr>
          <w:ilvl w:val="0"/>
          <w:numId w:val="12"/>
        </w:numPr>
      </w:pPr>
      <w:r w:rsidRPr="00CD0FDD">
        <w:t>GLP-1 receptor agonists</w:t>
      </w:r>
    </w:p>
    <w:p w14:paraId="1A1D1455" w14:textId="77777777" w:rsidR="00CD0FDD" w:rsidRPr="00CD0FDD" w:rsidRDefault="00CD0FDD" w:rsidP="00CD0FDD">
      <w:r w:rsidRPr="00CD0FDD">
        <w:t>HbA1c target: &lt; 7%</w:t>
      </w:r>
    </w:p>
    <w:p w14:paraId="68A1B554" w14:textId="77777777" w:rsidR="00CD0FDD" w:rsidRPr="00CD0FDD" w:rsidRDefault="00CD0FDD" w:rsidP="00CD0FDD">
      <w:r w:rsidRPr="00CD0FDD">
        <w:pict w14:anchorId="208D64F4">
          <v:rect id="_x0000_i1201" style="width:0;height:1.5pt" o:hralign="center" o:hrstd="t" o:hr="t" fillcolor="#a0a0a0" stroked="f"/>
        </w:pict>
      </w:r>
    </w:p>
    <w:p w14:paraId="1EB6370D" w14:textId="77777777" w:rsidR="00CD0FDD" w:rsidRPr="00CD0FDD" w:rsidRDefault="00CD0FDD" w:rsidP="00CD0FDD">
      <w:pPr>
        <w:rPr>
          <w:b/>
          <w:bCs/>
        </w:rPr>
      </w:pPr>
      <w:r w:rsidRPr="00CD0FDD">
        <w:rPr>
          <w:b/>
          <w:bCs/>
        </w:rPr>
        <w:t>6.2 Hypertension Management</w:t>
      </w:r>
    </w:p>
    <w:p w14:paraId="4F6AB7E7" w14:textId="77777777" w:rsidR="00CD0FDD" w:rsidRPr="00CD0FDD" w:rsidRDefault="00CD0FDD" w:rsidP="00CD0FDD">
      <w:r w:rsidRPr="00CD0FDD">
        <w:t>Guidelines aligned with American Heart Association.</w:t>
      </w:r>
    </w:p>
    <w:p w14:paraId="4C1DEC03" w14:textId="77777777" w:rsidR="00CD0FDD" w:rsidRPr="00CD0FDD" w:rsidRDefault="00CD0FDD" w:rsidP="00CD0FDD">
      <w:r w:rsidRPr="00CD0FDD">
        <w:t>Blood pressure target: &lt;130/80 mmHg.</w:t>
      </w:r>
    </w:p>
    <w:p w14:paraId="32F419CA" w14:textId="77777777" w:rsidR="00CD0FDD" w:rsidRPr="00CD0FDD" w:rsidRDefault="00CD0FDD" w:rsidP="00CD0FDD">
      <w:r w:rsidRPr="00CD0FDD">
        <w:pict w14:anchorId="6B669FC2">
          <v:rect id="_x0000_i1202" style="width:0;height:1.5pt" o:hralign="center" o:hrstd="t" o:hr="t" fillcolor="#a0a0a0" stroked="f"/>
        </w:pict>
      </w:r>
    </w:p>
    <w:p w14:paraId="598E2709" w14:textId="77777777" w:rsidR="00CD0FDD" w:rsidRPr="00CD0FDD" w:rsidRDefault="00CD0FDD" w:rsidP="00CD0FDD">
      <w:pPr>
        <w:rPr>
          <w:b/>
          <w:bCs/>
        </w:rPr>
      </w:pPr>
      <w:r w:rsidRPr="00CD0FDD">
        <w:rPr>
          <w:b/>
          <w:bCs/>
        </w:rPr>
        <w:t>7. Emergency Response Protocols</w:t>
      </w:r>
    </w:p>
    <w:p w14:paraId="3D7C5724" w14:textId="77777777" w:rsidR="00CD0FDD" w:rsidRPr="00CD0FDD" w:rsidRDefault="00CD0FDD" w:rsidP="00CD0FDD">
      <w:pPr>
        <w:rPr>
          <w:b/>
          <w:bCs/>
        </w:rPr>
      </w:pPr>
      <w:r w:rsidRPr="00CD0FDD">
        <w:rPr>
          <w:b/>
          <w:bCs/>
        </w:rPr>
        <w:t>7.1 Code Blue</w:t>
      </w:r>
    </w:p>
    <w:p w14:paraId="6627D5DE" w14:textId="77777777" w:rsidR="00CD0FDD" w:rsidRPr="00CD0FDD" w:rsidRDefault="00CD0FDD" w:rsidP="00CD0FDD">
      <w:r w:rsidRPr="00CD0FDD">
        <w:t>Definition: Cardiac or respiratory arrest.</w:t>
      </w:r>
    </w:p>
    <w:p w14:paraId="2144A507" w14:textId="77777777" w:rsidR="00CD0FDD" w:rsidRPr="00CD0FDD" w:rsidRDefault="00CD0FDD" w:rsidP="00CD0FDD">
      <w:r w:rsidRPr="00CD0FDD">
        <w:t>Steps:</w:t>
      </w:r>
    </w:p>
    <w:p w14:paraId="617BCF4A" w14:textId="77777777" w:rsidR="00CD0FDD" w:rsidRPr="00CD0FDD" w:rsidRDefault="00CD0FDD" w:rsidP="00CD0FDD">
      <w:pPr>
        <w:numPr>
          <w:ilvl w:val="0"/>
          <w:numId w:val="13"/>
        </w:numPr>
      </w:pPr>
      <w:r w:rsidRPr="00CD0FDD">
        <w:t>Activate rapid response team</w:t>
      </w:r>
    </w:p>
    <w:p w14:paraId="65CC2A3D" w14:textId="77777777" w:rsidR="00CD0FDD" w:rsidRPr="00CD0FDD" w:rsidRDefault="00CD0FDD" w:rsidP="00CD0FDD">
      <w:pPr>
        <w:numPr>
          <w:ilvl w:val="0"/>
          <w:numId w:val="13"/>
        </w:numPr>
      </w:pPr>
      <w:r w:rsidRPr="00CD0FDD">
        <w:t>Initiate CPR</w:t>
      </w:r>
    </w:p>
    <w:p w14:paraId="647D56A0" w14:textId="77777777" w:rsidR="00CD0FDD" w:rsidRPr="00CD0FDD" w:rsidRDefault="00CD0FDD" w:rsidP="00CD0FDD">
      <w:pPr>
        <w:numPr>
          <w:ilvl w:val="0"/>
          <w:numId w:val="13"/>
        </w:numPr>
      </w:pPr>
      <w:r w:rsidRPr="00CD0FDD">
        <w:t xml:space="preserve">Administer </w:t>
      </w:r>
      <w:proofErr w:type="gramStart"/>
      <w:r w:rsidRPr="00CD0FDD">
        <w:t>epinephrine</w:t>
      </w:r>
      <w:proofErr w:type="gramEnd"/>
    </w:p>
    <w:p w14:paraId="37712A9E" w14:textId="77777777" w:rsidR="00CD0FDD" w:rsidRPr="00CD0FDD" w:rsidRDefault="00CD0FDD" w:rsidP="00CD0FDD">
      <w:pPr>
        <w:numPr>
          <w:ilvl w:val="0"/>
          <w:numId w:val="13"/>
        </w:numPr>
      </w:pPr>
      <w:r w:rsidRPr="00CD0FDD">
        <w:lastRenderedPageBreak/>
        <w:t>Defibrillation if indicated</w:t>
      </w:r>
    </w:p>
    <w:p w14:paraId="0B7CB7DC" w14:textId="77777777" w:rsidR="00CD0FDD" w:rsidRPr="00CD0FDD" w:rsidRDefault="00CD0FDD" w:rsidP="00CD0FDD">
      <w:r w:rsidRPr="00CD0FDD">
        <w:pict w14:anchorId="5B0BBB61">
          <v:rect id="_x0000_i1203" style="width:0;height:1.5pt" o:hralign="center" o:hrstd="t" o:hr="t" fillcolor="#a0a0a0" stroked="f"/>
        </w:pict>
      </w:r>
    </w:p>
    <w:p w14:paraId="4AA618D6" w14:textId="77777777" w:rsidR="00CD0FDD" w:rsidRPr="00CD0FDD" w:rsidRDefault="00CD0FDD" w:rsidP="00CD0FDD">
      <w:pPr>
        <w:rPr>
          <w:b/>
          <w:bCs/>
        </w:rPr>
      </w:pPr>
      <w:r w:rsidRPr="00CD0FDD">
        <w:rPr>
          <w:b/>
          <w:bCs/>
        </w:rPr>
        <w:t>7.2 Trauma Triage</w:t>
      </w:r>
    </w:p>
    <w:p w14:paraId="6113A022" w14:textId="77777777" w:rsidR="00CD0FDD" w:rsidRPr="00CD0FDD" w:rsidRDefault="00CD0FDD" w:rsidP="00CD0FDD">
      <w:r w:rsidRPr="00CD0FDD">
        <w:t>Aligned with American College of Surgeons trauma guidelines.</w:t>
      </w:r>
    </w:p>
    <w:p w14:paraId="48F322C0" w14:textId="77777777" w:rsidR="00CD0FDD" w:rsidRPr="00CD0FDD" w:rsidRDefault="00CD0FDD" w:rsidP="00CD0FDD">
      <w:r w:rsidRPr="00CD0FDD">
        <w:t>Levels:</w:t>
      </w:r>
    </w:p>
    <w:p w14:paraId="3288F6E5" w14:textId="77777777" w:rsidR="00CD0FDD" w:rsidRPr="00CD0FDD" w:rsidRDefault="00CD0FDD" w:rsidP="00CD0FDD">
      <w:pPr>
        <w:numPr>
          <w:ilvl w:val="0"/>
          <w:numId w:val="14"/>
        </w:numPr>
      </w:pPr>
      <w:r w:rsidRPr="00CD0FDD">
        <w:t>Level I Trauma</w:t>
      </w:r>
    </w:p>
    <w:p w14:paraId="4B746C2F" w14:textId="77777777" w:rsidR="00CD0FDD" w:rsidRPr="00CD0FDD" w:rsidRDefault="00CD0FDD" w:rsidP="00CD0FDD">
      <w:pPr>
        <w:numPr>
          <w:ilvl w:val="0"/>
          <w:numId w:val="14"/>
        </w:numPr>
      </w:pPr>
      <w:r w:rsidRPr="00CD0FDD">
        <w:t>Level II Trauma</w:t>
      </w:r>
    </w:p>
    <w:p w14:paraId="4C671B5E" w14:textId="77777777" w:rsidR="00CD0FDD" w:rsidRPr="00CD0FDD" w:rsidRDefault="00CD0FDD" w:rsidP="00CD0FDD">
      <w:pPr>
        <w:numPr>
          <w:ilvl w:val="0"/>
          <w:numId w:val="14"/>
        </w:numPr>
      </w:pPr>
      <w:r w:rsidRPr="00CD0FDD">
        <w:t>Level III Trauma</w:t>
      </w:r>
    </w:p>
    <w:p w14:paraId="2A91CC40" w14:textId="77777777" w:rsidR="00CD0FDD" w:rsidRPr="00CD0FDD" w:rsidRDefault="00CD0FDD" w:rsidP="00CD0FDD">
      <w:r w:rsidRPr="00CD0FDD">
        <w:pict w14:anchorId="6C205346">
          <v:rect id="_x0000_i1204" style="width:0;height:1.5pt" o:hralign="center" o:hrstd="t" o:hr="t" fillcolor="#a0a0a0" stroked="f"/>
        </w:pict>
      </w:r>
    </w:p>
    <w:p w14:paraId="36558AB1" w14:textId="77777777" w:rsidR="00CD0FDD" w:rsidRPr="00CD0FDD" w:rsidRDefault="00CD0FDD" w:rsidP="00CD0FDD">
      <w:pPr>
        <w:rPr>
          <w:b/>
          <w:bCs/>
        </w:rPr>
      </w:pPr>
      <w:r w:rsidRPr="00CD0FDD">
        <w:rPr>
          <w:b/>
          <w:bCs/>
        </w:rPr>
        <w:t>8. Regulatory &amp; Compliance</w:t>
      </w:r>
    </w:p>
    <w:p w14:paraId="0AB6812B" w14:textId="77777777" w:rsidR="00CD0FDD" w:rsidRPr="00CD0FDD" w:rsidRDefault="00CD0FDD" w:rsidP="00CD0FDD">
      <w:r w:rsidRPr="00CD0FDD">
        <w:t>Primary regulatory bodies:</w:t>
      </w:r>
    </w:p>
    <w:p w14:paraId="1686126F" w14:textId="77777777" w:rsidR="00CD0FDD" w:rsidRPr="00CD0FDD" w:rsidRDefault="00CD0FDD" w:rsidP="00CD0FDD">
      <w:pPr>
        <w:numPr>
          <w:ilvl w:val="0"/>
          <w:numId w:val="15"/>
        </w:numPr>
      </w:pPr>
      <w:r w:rsidRPr="00CD0FDD">
        <w:t>U.S. Department of Health and Human Services</w:t>
      </w:r>
    </w:p>
    <w:p w14:paraId="307DEE90" w14:textId="77777777" w:rsidR="00CD0FDD" w:rsidRPr="00CD0FDD" w:rsidRDefault="00CD0FDD" w:rsidP="00CD0FDD">
      <w:pPr>
        <w:numPr>
          <w:ilvl w:val="0"/>
          <w:numId w:val="15"/>
        </w:numPr>
      </w:pPr>
      <w:r w:rsidRPr="00CD0FDD">
        <w:t>Food and Drug Administration</w:t>
      </w:r>
    </w:p>
    <w:p w14:paraId="6A35D3AA" w14:textId="77777777" w:rsidR="00CD0FDD" w:rsidRPr="00CD0FDD" w:rsidRDefault="00CD0FDD" w:rsidP="00CD0FDD">
      <w:pPr>
        <w:rPr>
          <w:b/>
          <w:bCs/>
        </w:rPr>
      </w:pPr>
      <w:r w:rsidRPr="00CD0FDD">
        <w:rPr>
          <w:b/>
          <w:bCs/>
        </w:rPr>
        <w:t>8.1 HIPAA Compliance</w:t>
      </w:r>
    </w:p>
    <w:p w14:paraId="2E061A4B" w14:textId="77777777" w:rsidR="00CD0FDD" w:rsidRPr="00CD0FDD" w:rsidRDefault="00CD0FDD" w:rsidP="00CD0FDD">
      <w:r w:rsidRPr="00CD0FDD">
        <w:t>Protected Health Information (PHI) includes:</w:t>
      </w:r>
    </w:p>
    <w:p w14:paraId="3B2B7A8D" w14:textId="77777777" w:rsidR="00CD0FDD" w:rsidRPr="00CD0FDD" w:rsidRDefault="00CD0FDD" w:rsidP="00CD0FDD">
      <w:pPr>
        <w:numPr>
          <w:ilvl w:val="0"/>
          <w:numId w:val="16"/>
        </w:numPr>
      </w:pPr>
      <w:r w:rsidRPr="00CD0FDD">
        <w:t>Name</w:t>
      </w:r>
    </w:p>
    <w:p w14:paraId="0E093BC2" w14:textId="77777777" w:rsidR="00CD0FDD" w:rsidRPr="00CD0FDD" w:rsidRDefault="00CD0FDD" w:rsidP="00CD0FDD">
      <w:pPr>
        <w:numPr>
          <w:ilvl w:val="0"/>
          <w:numId w:val="16"/>
        </w:numPr>
      </w:pPr>
      <w:r w:rsidRPr="00CD0FDD">
        <w:t>Date of birth</w:t>
      </w:r>
    </w:p>
    <w:p w14:paraId="13462E5D" w14:textId="77777777" w:rsidR="00CD0FDD" w:rsidRPr="00CD0FDD" w:rsidRDefault="00CD0FDD" w:rsidP="00CD0FDD">
      <w:pPr>
        <w:numPr>
          <w:ilvl w:val="0"/>
          <w:numId w:val="16"/>
        </w:numPr>
      </w:pPr>
      <w:r w:rsidRPr="00CD0FDD">
        <w:t>Medical record number</w:t>
      </w:r>
    </w:p>
    <w:p w14:paraId="066D51B2" w14:textId="77777777" w:rsidR="00CD0FDD" w:rsidRPr="00CD0FDD" w:rsidRDefault="00CD0FDD" w:rsidP="00CD0FDD">
      <w:pPr>
        <w:numPr>
          <w:ilvl w:val="0"/>
          <w:numId w:val="16"/>
        </w:numPr>
      </w:pPr>
      <w:r w:rsidRPr="00CD0FDD">
        <w:t>Insurance details</w:t>
      </w:r>
    </w:p>
    <w:p w14:paraId="2AE3DE13" w14:textId="77777777" w:rsidR="00CD0FDD" w:rsidRPr="00CD0FDD" w:rsidRDefault="00CD0FDD" w:rsidP="00CD0FDD">
      <w:r w:rsidRPr="00CD0FDD">
        <w:pict w14:anchorId="2F2798DF">
          <v:rect id="_x0000_i1205" style="width:0;height:1.5pt" o:hralign="center" o:hrstd="t" o:hr="t" fillcolor="#a0a0a0" stroked="f"/>
        </w:pict>
      </w:r>
    </w:p>
    <w:p w14:paraId="02CB5287" w14:textId="77777777" w:rsidR="00CD0FDD" w:rsidRPr="00CD0FDD" w:rsidRDefault="00CD0FDD" w:rsidP="00CD0FDD">
      <w:pPr>
        <w:rPr>
          <w:b/>
          <w:bCs/>
        </w:rPr>
      </w:pPr>
      <w:r w:rsidRPr="00CD0FDD">
        <w:rPr>
          <w:b/>
          <w:bCs/>
        </w:rPr>
        <w:t>9. Data Governance &amp; Security</w:t>
      </w:r>
    </w:p>
    <w:p w14:paraId="4D29AD6E" w14:textId="77777777" w:rsidR="00CD0FDD" w:rsidRPr="00CD0FDD" w:rsidRDefault="00CD0FDD" w:rsidP="00CD0FDD">
      <w:r w:rsidRPr="00CD0FDD">
        <w:t>Security measures:</w:t>
      </w:r>
    </w:p>
    <w:p w14:paraId="52EF2B21" w14:textId="77777777" w:rsidR="00CD0FDD" w:rsidRPr="00CD0FDD" w:rsidRDefault="00CD0FDD" w:rsidP="00CD0FDD">
      <w:pPr>
        <w:numPr>
          <w:ilvl w:val="0"/>
          <w:numId w:val="17"/>
        </w:numPr>
      </w:pPr>
      <w:r w:rsidRPr="00CD0FDD">
        <w:t>AES-256 encryption</w:t>
      </w:r>
    </w:p>
    <w:p w14:paraId="3C567D7C" w14:textId="77777777" w:rsidR="00CD0FDD" w:rsidRPr="00CD0FDD" w:rsidRDefault="00CD0FDD" w:rsidP="00CD0FDD">
      <w:pPr>
        <w:numPr>
          <w:ilvl w:val="0"/>
          <w:numId w:val="17"/>
        </w:numPr>
      </w:pPr>
      <w:r w:rsidRPr="00CD0FDD">
        <w:t>Role-based access control</w:t>
      </w:r>
    </w:p>
    <w:p w14:paraId="5D18D87C" w14:textId="77777777" w:rsidR="00CD0FDD" w:rsidRPr="00CD0FDD" w:rsidRDefault="00CD0FDD" w:rsidP="00CD0FDD">
      <w:pPr>
        <w:numPr>
          <w:ilvl w:val="0"/>
          <w:numId w:val="17"/>
        </w:numPr>
      </w:pPr>
      <w:r w:rsidRPr="00CD0FDD">
        <w:t>Audit logging</w:t>
      </w:r>
    </w:p>
    <w:p w14:paraId="1D35F01B" w14:textId="77777777" w:rsidR="00CD0FDD" w:rsidRPr="00CD0FDD" w:rsidRDefault="00CD0FDD" w:rsidP="00CD0FDD">
      <w:pPr>
        <w:numPr>
          <w:ilvl w:val="0"/>
          <w:numId w:val="17"/>
        </w:numPr>
      </w:pPr>
      <w:r w:rsidRPr="00CD0FDD">
        <w:t>SIEM monitoring</w:t>
      </w:r>
    </w:p>
    <w:p w14:paraId="3948F43B" w14:textId="77777777" w:rsidR="00CD0FDD" w:rsidRPr="00CD0FDD" w:rsidRDefault="00CD0FDD" w:rsidP="00CD0FDD">
      <w:r w:rsidRPr="00CD0FDD">
        <w:lastRenderedPageBreak/>
        <w:t>Cloud hosting provider: Microsoft Azure.</w:t>
      </w:r>
    </w:p>
    <w:p w14:paraId="3ECE4CA8" w14:textId="77777777" w:rsidR="00CD0FDD" w:rsidRPr="00CD0FDD" w:rsidRDefault="00CD0FDD" w:rsidP="00CD0FDD">
      <w:r w:rsidRPr="00CD0FDD">
        <w:pict w14:anchorId="1D2060FB">
          <v:rect id="_x0000_i1206" style="width:0;height:1.5pt" o:hralign="center" o:hrstd="t" o:hr="t" fillcolor="#a0a0a0" stroked="f"/>
        </w:pict>
      </w:r>
    </w:p>
    <w:p w14:paraId="0B5F9EFA" w14:textId="77777777" w:rsidR="00CD0FDD" w:rsidRPr="00CD0FDD" w:rsidRDefault="00CD0FDD" w:rsidP="00CD0FDD">
      <w:pPr>
        <w:rPr>
          <w:b/>
          <w:bCs/>
        </w:rPr>
      </w:pPr>
      <w:r w:rsidRPr="00CD0FDD">
        <w:rPr>
          <w:b/>
          <w:bCs/>
        </w:rPr>
        <w:t>10. Telemedicine Infrastructure</w:t>
      </w:r>
    </w:p>
    <w:p w14:paraId="6E629D68" w14:textId="77777777" w:rsidR="00CD0FDD" w:rsidRPr="00CD0FDD" w:rsidRDefault="00CD0FDD" w:rsidP="00CD0FDD">
      <w:r w:rsidRPr="00CD0FDD">
        <w:t>Telehealth platform: Zoom for Healthcare</w:t>
      </w:r>
    </w:p>
    <w:p w14:paraId="583D8EA6" w14:textId="77777777" w:rsidR="00CD0FDD" w:rsidRPr="00CD0FDD" w:rsidRDefault="00CD0FDD" w:rsidP="00CD0FDD">
      <w:r w:rsidRPr="00CD0FDD">
        <w:t>Features:</w:t>
      </w:r>
    </w:p>
    <w:p w14:paraId="4C96577C" w14:textId="77777777" w:rsidR="00CD0FDD" w:rsidRPr="00CD0FDD" w:rsidRDefault="00CD0FDD" w:rsidP="00CD0FDD">
      <w:pPr>
        <w:numPr>
          <w:ilvl w:val="0"/>
          <w:numId w:val="18"/>
        </w:numPr>
      </w:pPr>
      <w:r w:rsidRPr="00CD0FDD">
        <w:t>Secure video consultation</w:t>
      </w:r>
    </w:p>
    <w:p w14:paraId="3EA72071" w14:textId="77777777" w:rsidR="00CD0FDD" w:rsidRPr="00CD0FDD" w:rsidRDefault="00CD0FDD" w:rsidP="00CD0FDD">
      <w:pPr>
        <w:numPr>
          <w:ilvl w:val="0"/>
          <w:numId w:val="18"/>
        </w:numPr>
      </w:pPr>
      <w:r w:rsidRPr="00CD0FDD">
        <w:t>E-prescription</w:t>
      </w:r>
    </w:p>
    <w:p w14:paraId="2C945436" w14:textId="77777777" w:rsidR="00CD0FDD" w:rsidRPr="00CD0FDD" w:rsidRDefault="00CD0FDD" w:rsidP="00CD0FDD">
      <w:pPr>
        <w:numPr>
          <w:ilvl w:val="0"/>
          <w:numId w:val="18"/>
        </w:numPr>
      </w:pPr>
      <w:r w:rsidRPr="00CD0FDD">
        <w:t>Remote monitoring</w:t>
      </w:r>
    </w:p>
    <w:p w14:paraId="516F6831" w14:textId="77777777" w:rsidR="00CD0FDD" w:rsidRPr="00CD0FDD" w:rsidRDefault="00CD0FDD" w:rsidP="00CD0FDD">
      <w:r w:rsidRPr="00CD0FDD">
        <w:pict w14:anchorId="7E3538F9">
          <v:rect id="_x0000_i1207" style="width:0;height:1.5pt" o:hralign="center" o:hrstd="t" o:hr="t" fillcolor="#a0a0a0" stroked="f"/>
        </w:pict>
      </w:r>
    </w:p>
    <w:p w14:paraId="39FD1211" w14:textId="77777777" w:rsidR="00CD0FDD" w:rsidRPr="00CD0FDD" w:rsidRDefault="00CD0FDD" w:rsidP="00CD0FDD">
      <w:pPr>
        <w:rPr>
          <w:b/>
          <w:bCs/>
        </w:rPr>
      </w:pPr>
      <w:r w:rsidRPr="00CD0FDD">
        <w:rPr>
          <w:b/>
          <w:bCs/>
        </w:rPr>
        <w:t>11. Research &amp; Clinical Trials</w:t>
      </w:r>
    </w:p>
    <w:p w14:paraId="3CAAF017" w14:textId="77777777" w:rsidR="00CD0FDD" w:rsidRPr="00CD0FDD" w:rsidRDefault="00CD0FDD" w:rsidP="00CD0FDD">
      <w:r w:rsidRPr="00CD0FDD">
        <w:t>Clinical trial phases:</w:t>
      </w:r>
    </w:p>
    <w:p w14:paraId="04C97B00" w14:textId="77777777" w:rsidR="00CD0FDD" w:rsidRPr="00CD0FDD" w:rsidRDefault="00CD0FDD" w:rsidP="00CD0FDD">
      <w:pPr>
        <w:numPr>
          <w:ilvl w:val="0"/>
          <w:numId w:val="19"/>
        </w:numPr>
      </w:pPr>
      <w:r w:rsidRPr="00CD0FDD">
        <w:t>Phase I – Safety</w:t>
      </w:r>
    </w:p>
    <w:p w14:paraId="40805DE8" w14:textId="77777777" w:rsidR="00CD0FDD" w:rsidRPr="00CD0FDD" w:rsidRDefault="00CD0FDD" w:rsidP="00CD0FDD">
      <w:pPr>
        <w:numPr>
          <w:ilvl w:val="0"/>
          <w:numId w:val="19"/>
        </w:numPr>
      </w:pPr>
      <w:r w:rsidRPr="00CD0FDD">
        <w:t>Phase II – Efficacy</w:t>
      </w:r>
    </w:p>
    <w:p w14:paraId="179F5BE2" w14:textId="77777777" w:rsidR="00CD0FDD" w:rsidRPr="00CD0FDD" w:rsidRDefault="00CD0FDD" w:rsidP="00CD0FDD">
      <w:pPr>
        <w:numPr>
          <w:ilvl w:val="0"/>
          <w:numId w:val="19"/>
        </w:numPr>
      </w:pPr>
      <w:r w:rsidRPr="00CD0FDD">
        <w:t>Phase III – Large population</w:t>
      </w:r>
    </w:p>
    <w:p w14:paraId="5794B555" w14:textId="77777777" w:rsidR="00CD0FDD" w:rsidRPr="00CD0FDD" w:rsidRDefault="00CD0FDD" w:rsidP="00CD0FDD">
      <w:pPr>
        <w:numPr>
          <w:ilvl w:val="0"/>
          <w:numId w:val="19"/>
        </w:numPr>
      </w:pPr>
      <w:r w:rsidRPr="00CD0FDD">
        <w:t xml:space="preserve">Phase IV – </w:t>
      </w:r>
      <w:proofErr w:type="gramStart"/>
      <w:r w:rsidRPr="00CD0FDD">
        <w:t>Post-market</w:t>
      </w:r>
      <w:proofErr w:type="gramEnd"/>
      <w:r w:rsidRPr="00CD0FDD">
        <w:t xml:space="preserve"> surveillance</w:t>
      </w:r>
    </w:p>
    <w:p w14:paraId="7EFD5B9C" w14:textId="77777777" w:rsidR="00CD0FDD" w:rsidRPr="00CD0FDD" w:rsidRDefault="00CD0FDD" w:rsidP="00CD0FDD">
      <w:r w:rsidRPr="00CD0FDD">
        <w:t>Research collaboration with Harvard Medical School.</w:t>
      </w:r>
    </w:p>
    <w:p w14:paraId="58B078CA" w14:textId="77777777" w:rsidR="00CD0FDD" w:rsidRPr="00CD0FDD" w:rsidRDefault="00CD0FDD" w:rsidP="00CD0FDD">
      <w:r w:rsidRPr="00CD0FDD">
        <w:pict w14:anchorId="5AD7A6B6">
          <v:rect id="_x0000_i1208" style="width:0;height:1.5pt" o:hralign="center" o:hrstd="t" o:hr="t" fillcolor="#a0a0a0" stroked="f"/>
        </w:pict>
      </w:r>
    </w:p>
    <w:p w14:paraId="0516C6D0" w14:textId="77777777" w:rsidR="00CD0FDD" w:rsidRPr="00CD0FDD" w:rsidRDefault="00CD0FDD" w:rsidP="00CD0FDD">
      <w:pPr>
        <w:rPr>
          <w:b/>
          <w:bCs/>
        </w:rPr>
      </w:pPr>
      <w:r w:rsidRPr="00CD0FDD">
        <w:rPr>
          <w:b/>
          <w:bCs/>
        </w:rPr>
        <w:t>12. Pharmacy Operations</w:t>
      </w:r>
    </w:p>
    <w:p w14:paraId="55D5BC7A" w14:textId="77777777" w:rsidR="00CD0FDD" w:rsidRPr="00CD0FDD" w:rsidRDefault="00CD0FDD" w:rsidP="00CD0FDD">
      <w:pPr>
        <w:rPr>
          <w:b/>
          <w:bCs/>
        </w:rPr>
      </w:pPr>
      <w:r w:rsidRPr="00CD0FDD">
        <w:rPr>
          <w:b/>
          <w:bCs/>
        </w:rPr>
        <w:t>12.1 Medication Management</w:t>
      </w:r>
    </w:p>
    <w:p w14:paraId="03AC86E4" w14:textId="77777777" w:rsidR="00CD0FDD" w:rsidRPr="00CD0FDD" w:rsidRDefault="00CD0FDD" w:rsidP="00CD0FDD">
      <w:r w:rsidRPr="00CD0FDD">
        <w:t>Workflow:</w:t>
      </w:r>
    </w:p>
    <w:p w14:paraId="0CBF81E4" w14:textId="77777777" w:rsidR="00CD0FDD" w:rsidRPr="00CD0FDD" w:rsidRDefault="00CD0FDD" w:rsidP="00CD0FDD">
      <w:pPr>
        <w:numPr>
          <w:ilvl w:val="0"/>
          <w:numId w:val="20"/>
        </w:numPr>
      </w:pPr>
      <w:r w:rsidRPr="00CD0FDD">
        <w:t>Physician order entry</w:t>
      </w:r>
    </w:p>
    <w:p w14:paraId="29E6CFFC" w14:textId="77777777" w:rsidR="00CD0FDD" w:rsidRPr="00CD0FDD" w:rsidRDefault="00CD0FDD" w:rsidP="00CD0FDD">
      <w:pPr>
        <w:numPr>
          <w:ilvl w:val="0"/>
          <w:numId w:val="20"/>
        </w:numPr>
      </w:pPr>
      <w:r w:rsidRPr="00CD0FDD">
        <w:t>Pharmacist verification</w:t>
      </w:r>
    </w:p>
    <w:p w14:paraId="16C5CD51" w14:textId="77777777" w:rsidR="00CD0FDD" w:rsidRPr="00CD0FDD" w:rsidRDefault="00CD0FDD" w:rsidP="00CD0FDD">
      <w:pPr>
        <w:numPr>
          <w:ilvl w:val="0"/>
          <w:numId w:val="20"/>
        </w:numPr>
      </w:pPr>
      <w:r w:rsidRPr="00CD0FDD">
        <w:t>Dispensing</w:t>
      </w:r>
    </w:p>
    <w:p w14:paraId="3D625CF1" w14:textId="77777777" w:rsidR="00CD0FDD" w:rsidRPr="00CD0FDD" w:rsidRDefault="00CD0FDD" w:rsidP="00CD0FDD">
      <w:pPr>
        <w:numPr>
          <w:ilvl w:val="0"/>
          <w:numId w:val="20"/>
        </w:numPr>
      </w:pPr>
      <w:r w:rsidRPr="00CD0FDD">
        <w:t>Administration documentation</w:t>
      </w:r>
    </w:p>
    <w:p w14:paraId="01944C17" w14:textId="77777777" w:rsidR="00CD0FDD" w:rsidRPr="00CD0FDD" w:rsidRDefault="00CD0FDD" w:rsidP="00CD0FDD">
      <w:r w:rsidRPr="00CD0FDD">
        <w:t>High-risk medications flagged in EHR.</w:t>
      </w:r>
    </w:p>
    <w:p w14:paraId="3137CD39" w14:textId="77777777" w:rsidR="00CD0FDD" w:rsidRPr="00CD0FDD" w:rsidRDefault="00CD0FDD" w:rsidP="00CD0FDD">
      <w:r w:rsidRPr="00CD0FDD">
        <w:pict w14:anchorId="1E237082">
          <v:rect id="_x0000_i1209" style="width:0;height:1.5pt" o:hralign="center" o:hrstd="t" o:hr="t" fillcolor="#a0a0a0" stroked="f"/>
        </w:pict>
      </w:r>
    </w:p>
    <w:p w14:paraId="44C8C665" w14:textId="77777777" w:rsidR="00CD0FDD" w:rsidRPr="00CD0FDD" w:rsidRDefault="00CD0FDD" w:rsidP="00CD0FDD">
      <w:pPr>
        <w:rPr>
          <w:b/>
          <w:bCs/>
        </w:rPr>
      </w:pPr>
      <w:r w:rsidRPr="00CD0FDD">
        <w:rPr>
          <w:b/>
          <w:bCs/>
        </w:rPr>
        <w:lastRenderedPageBreak/>
        <w:t>13. Insurance &amp; Billing</w:t>
      </w:r>
    </w:p>
    <w:p w14:paraId="656FE8FE" w14:textId="77777777" w:rsidR="00CD0FDD" w:rsidRPr="00CD0FDD" w:rsidRDefault="00CD0FDD" w:rsidP="00CD0FDD">
      <w:r w:rsidRPr="00CD0FDD">
        <w:t>Common payers:</w:t>
      </w:r>
    </w:p>
    <w:p w14:paraId="114A47C5" w14:textId="77777777" w:rsidR="00CD0FDD" w:rsidRPr="00CD0FDD" w:rsidRDefault="00CD0FDD" w:rsidP="00CD0FDD">
      <w:pPr>
        <w:numPr>
          <w:ilvl w:val="0"/>
          <w:numId w:val="21"/>
        </w:numPr>
      </w:pPr>
      <w:r w:rsidRPr="00CD0FDD">
        <w:t>UnitedHealthcare</w:t>
      </w:r>
    </w:p>
    <w:p w14:paraId="69B00ED4" w14:textId="77777777" w:rsidR="00CD0FDD" w:rsidRPr="00CD0FDD" w:rsidRDefault="00CD0FDD" w:rsidP="00CD0FDD">
      <w:pPr>
        <w:numPr>
          <w:ilvl w:val="0"/>
          <w:numId w:val="21"/>
        </w:numPr>
      </w:pPr>
      <w:r w:rsidRPr="00CD0FDD">
        <w:t>Blue Cross Blue Shield</w:t>
      </w:r>
    </w:p>
    <w:p w14:paraId="2235D90C" w14:textId="77777777" w:rsidR="00CD0FDD" w:rsidRPr="00CD0FDD" w:rsidRDefault="00CD0FDD" w:rsidP="00CD0FDD">
      <w:pPr>
        <w:numPr>
          <w:ilvl w:val="0"/>
          <w:numId w:val="21"/>
        </w:numPr>
      </w:pPr>
      <w:r w:rsidRPr="00CD0FDD">
        <w:t>Medicare</w:t>
      </w:r>
    </w:p>
    <w:p w14:paraId="06D468C5" w14:textId="77777777" w:rsidR="00CD0FDD" w:rsidRPr="00CD0FDD" w:rsidRDefault="00CD0FDD" w:rsidP="00CD0FDD">
      <w:pPr>
        <w:numPr>
          <w:ilvl w:val="0"/>
          <w:numId w:val="21"/>
        </w:numPr>
      </w:pPr>
      <w:r w:rsidRPr="00CD0FDD">
        <w:t>Medicaid</w:t>
      </w:r>
    </w:p>
    <w:p w14:paraId="1DC40504" w14:textId="77777777" w:rsidR="00CD0FDD" w:rsidRPr="00CD0FDD" w:rsidRDefault="00CD0FDD" w:rsidP="00CD0FDD">
      <w:r w:rsidRPr="00CD0FDD">
        <w:t>Billing codes:</w:t>
      </w:r>
    </w:p>
    <w:p w14:paraId="04012DD1" w14:textId="77777777" w:rsidR="00CD0FDD" w:rsidRPr="00CD0FDD" w:rsidRDefault="00CD0FDD" w:rsidP="00CD0FDD">
      <w:pPr>
        <w:numPr>
          <w:ilvl w:val="0"/>
          <w:numId w:val="22"/>
        </w:numPr>
      </w:pPr>
      <w:r w:rsidRPr="00CD0FDD">
        <w:t>CPT</w:t>
      </w:r>
    </w:p>
    <w:p w14:paraId="3C4769B7" w14:textId="77777777" w:rsidR="00CD0FDD" w:rsidRPr="00CD0FDD" w:rsidRDefault="00CD0FDD" w:rsidP="00CD0FDD">
      <w:pPr>
        <w:numPr>
          <w:ilvl w:val="0"/>
          <w:numId w:val="22"/>
        </w:numPr>
      </w:pPr>
      <w:r w:rsidRPr="00CD0FDD">
        <w:t>ICD-10</w:t>
      </w:r>
    </w:p>
    <w:p w14:paraId="1AAF7390" w14:textId="77777777" w:rsidR="00CD0FDD" w:rsidRPr="00CD0FDD" w:rsidRDefault="00CD0FDD" w:rsidP="00CD0FDD">
      <w:pPr>
        <w:numPr>
          <w:ilvl w:val="0"/>
          <w:numId w:val="22"/>
        </w:numPr>
      </w:pPr>
      <w:r w:rsidRPr="00CD0FDD">
        <w:t>HCPCS</w:t>
      </w:r>
    </w:p>
    <w:p w14:paraId="57F12C3C" w14:textId="77777777" w:rsidR="00CD0FDD" w:rsidRPr="00CD0FDD" w:rsidRDefault="00CD0FDD" w:rsidP="00CD0FDD">
      <w:r w:rsidRPr="00CD0FDD">
        <w:pict w14:anchorId="509FDD47">
          <v:rect id="_x0000_i1210" style="width:0;height:1.5pt" o:hralign="center" o:hrstd="t" o:hr="t" fillcolor="#a0a0a0" stroked="f"/>
        </w:pict>
      </w:r>
    </w:p>
    <w:p w14:paraId="5A3ADA3A" w14:textId="77777777" w:rsidR="00CD0FDD" w:rsidRPr="00CD0FDD" w:rsidRDefault="00CD0FDD" w:rsidP="00CD0FDD">
      <w:pPr>
        <w:rPr>
          <w:b/>
          <w:bCs/>
        </w:rPr>
      </w:pPr>
      <w:r w:rsidRPr="00CD0FDD">
        <w:rPr>
          <w:b/>
          <w:bCs/>
        </w:rPr>
        <w:t>14. Public Health Initiatives</w:t>
      </w:r>
    </w:p>
    <w:p w14:paraId="1ED2DA82" w14:textId="77777777" w:rsidR="00CD0FDD" w:rsidRPr="00CD0FDD" w:rsidRDefault="00CD0FDD" w:rsidP="00CD0FDD">
      <w:r w:rsidRPr="00CD0FDD">
        <w:t>Vaccination campaigns coordinated with:</w:t>
      </w:r>
    </w:p>
    <w:p w14:paraId="1A15753C" w14:textId="77777777" w:rsidR="00CD0FDD" w:rsidRPr="00CD0FDD" w:rsidRDefault="00CD0FDD" w:rsidP="00CD0FDD">
      <w:pPr>
        <w:numPr>
          <w:ilvl w:val="0"/>
          <w:numId w:val="23"/>
        </w:numPr>
      </w:pPr>
      <w:r w:rsidRPr="00CD0FDD">
        <w:t>Centers for Disease Control and Prevention</w:t>
      </w:r>
    </w:p>
    <w:p w14:paraId="443F47A1" w14:textId="77777777" w:rsidR="00CD0FDD" w:rsidRPr="00CD0FDD" w:rsidRDefault="00CD0FDD" w:rsidP="00CD0FDD">
      <w:pPr>
        <w:numPr>
          <w:ilvl w:val="0"/>
          <w:numId w:val="23"/>
        </w:numPr>
      </w:pPr>
      <w:r w:rsidRPr="00CD0FDD">
        <w:t>World Health Organization</w:t>
      </w:r>
    </w:p>
    <w:p w14:paraId="4AABB43E" w14:textId="77777777" w:rsidR="00CD0FDD" w:rsidRPr="00CD0FDD" w:rsidRDefault="00CD0FDD" w:rsidP="00CD0FDD">
      <w:r w:rsidRPr="00CD0FDD">
        <w:t>Community outreach programs in underserved populations.</w:t>
      </w:r>
    </w:p>
    <w:p w14:paraId="382E96AD" w14:textId="77777777" w:rsidR="00CD0FDD" w:rsidRPr="00CD0FDD" w:rsidRDefault="00CD0FDD" w:rsidP="00CD0FDD">
      <w:r w:rsidRPr="00CD0FDD">
        <w:pict w14:anchorId="1FF8D386">
          <v:rect id="_x0000_i1211" style="width:0;height:1.5pt" o:hralign="center" o:hrstd="t" o:hr="t" fillcolor="#a0a0a0" stroked="f"/>
        </w:pict>
      </w:r>
    </w:p>
    <w:p w14:paraId="6E5730C1" w14:textId="77777777" w:rsidR="00CD0FDD" w:rsidRPr="00CD0FDD" w:rsidRDefault="00CD0FDD" w:rsidP="00CD0FDD">
      <w:pPr>
        <w:rPr>
          <w:b/>
          <w:bCs/>
        </w:rPr>
      </w:pPr>
      <w:r w:rsidRPr="00CD0FDD">
        <w:rPr>
          <w:b/>
          <w:bCs/>
        </w:rPr>
        <w:t>15. Vendor Partnerships</w:t>
      </w:r>
    </w:p>
    <w:p w14:paraId="21F64803" w14:textId="77777777" w:rsidR="00CD0FDD" w:rsidRPr="00CD0FDD" w:rsidRDefault="00CD0FDD" w:rsidP="00CD0FDD">
      <w:r w:rsidRPr="00CD0FDD">
        <w:t>Medical device providers:</w:t>
      </w:r>
    </w:p>
    <w:p w14:paraId="00356426" w14:textId="77777777" w:rsidR="00CD0FDD" w:rsidRPr="00CD0FDD" w:rsidRDefault="00CD0FDD" w:rsidP="00CD0FDD">
      <w:pPr>
        <w:numPr>
          <w:ilvl w:val="0"/>
          <w:numId w:val="24"/>
        </w:numPr>
      </w:pPr>
      <w:r w:rsidRPr="00CD0FDD">
        <w:t>Medtronic</w:t>
      </w:r>
    </w:p>
    <w:p w14:paraId="1B4FBD1B" w14:textId="77777777" w:rsidR="00CD0FDD" w:rsidRPr="00CD0FDD" w:rsidRDefault="00CD0FDD" w:rsidP="00CD0FDD">
      <w:pPr>
        <w:numPr>
          <w:ilvl w:val="0"/>
          <w:numId w:val="24"/>
        </w:numPr>
      </w:pPr>
      <w:r w:rsidRPr="00CD0FDD">
        <w:t>Philips</w:t>
      </w:r>
    </w:p>
    <w:p w14:paraId="5D166A3C" w14:textId="77777777" w:rsidR="00CD0FDD" w:rsidRPr="00CD0FDD" w:rsidRDefault="00CD0FDD" w:rsidP="00CD0FDD">
      <w:r w:rsidRPr="00CD0FDD">
        <w:t>Diagnostic imaging equipment:</w:t>
      </w:r>
    </w:p>
    <w:p w14:paraId="3FF65537" w14:textId="77777777" w:rsidR="00CD0FDD" w:rsidRPr="00CD0FDD" w:rsidRDefault="00CD0FDD" w:rsidP="00CD0FDD">
      <w:pPr>
        <w:numPr>
          <w:ilvl w:val="0"/>
          <w:numId w:val="25"/>
        </w:numPr>
      </w:pPr>
      <w:r w:rsidRPr="00CD0FDD">
        <w:t>MRI</w:t>
      </w:r>
    </w:p>
    <w:p w14:paraId="682FFB84" w14:textId="77777777" w:rsidR="00CD0FDD" w:rsidRPr="00CD0FDD" w:rsidRDefault="00CD0FDD" w:rsidP="00CD0FDD">
      <w:pPr>
        <w:numPr>
          <w:ilvl w:val="0"/>
          <w:numId w:val="25"/>
        </w:numPr>
      </w:pPr>
      <w:r w:rsidRPr="00CD0FDD">
        <w:t>CT</w:t>
      </w:r>
    </w:p>
    <w:p w14:paraId="13D0DD4F" w14:textId="77777777" w:rsidR="00CD0FDD" w:rsidRPr="00CD0FDD" w:rsidRDefault="00CD0FDD" w:rsidP="00CD0FDD">
      <w:pPr>
        <w:numPr>
          <w:ilvl w:val="0"/>
          <w:numId w:val="25"/>
        </w:numPr>
      </w:pPr>
      <w:r w:rsidRPr="00CD0FDD">
        <w:t>Ultrasound</w:t>
      </w:r>
    </w:p>
    <w:p w14:paraId="4EC6D7D2" w14:textId="77777777" w:rsidR="00CD0FDD" w:rsidRPr="00CD0FDD" w:rsidRDefault="00CD0FDD" w:rsidP="00CD0FDD">
      <w:r w:rsidRPr="00CD0FDD">
        <w:pict w14:anchorId="27D77048">
          <v:rect id="_x0000_i1212" style="width:0;height:1.5pt" o:hralign="center" o:hrstd="t" o:hr="t" fillcolor="#a0a0a0" stroked="f"/>
        </w:pict>
      </w:r>
    </w:p>
    <w:p w14:paraId="3D526F00" w14:textId="77777777" w:rsidR="00CD0FDD" w:rsidRPr="00CD0FDD" w:rsidRDefault="00CD0FDD" w:rsidP="00CD0FDD">
      <w:pPr>
        <w:rPr>
          <w:b/>
          <w:bCs/>
        </w:rPr>
      </w:pPr>
      <w:r w:rsidRPr="00CD0FDD">
        <w:rPr>
          <w:b/>
          <w:bCs/>
        </w:rPr>
        <w:lastRenderedPageBreak/>
        <w:t>16. Case Studies</w:t>
      </w:r>
    </w:p>
    <w:p w14:paraId="1E79396E" w14:textId="77777777" w:rsidR="00CD0FDD" w:rsidRPr="00CD0FDD" w:rsidRDefault="00CD0FDD" w:rsidP="00CD0FDD">
      <w:pPr>
        <w:rPr>
          <w:b/>
          <w:bCs/>
        </w:rPr>
      </w:pPr>
      <w:r w:rsidRPr="00CD0FDD">
        <w:rPr>
          <w:b/>
          <w:bCs/>
        </w:rPr>
        <w:t>Case Study 1: Acute Myocardial Infarction</w:t>
      </w:r>
    </w:p>
    <w:p w14:paraId="2B9CF00D" w14:textId="77777777" w:rsidR="00CD0FDD" w:rsidRPr="00CD0FDD" w:rsidRDefault="00CD0FDD" w:rsidP="00CD0FDD">
      <w:r w:rsidRPr="00CD0FDD">
        <w:t>Patient: 58-year-old male</w:t>
      </w:r>
      <w:r w:rsidRPr="00CD0FDD">
        <w:br/>
        <w:t>Symptoms: Chest pain, shortness of breath</w:t>
      </w:r>
    </w:p>
    <w:p w14:paraId="3EB1FA50" w14:textId="77777777" w:rsidR="00CD0FDD" w:rsidRPr="00CD0FDD" w:rsidRDefault="00CD0FDD" w:rsidP="00CD0FDD">
      <w:r w:rsidRPr="00CD0FDD">
        <w:t>Treatment:</w:t>
      </w:r>
    </w:p>
    <w:p w14:paraId="4CDCB5DD" w14:textId="77777777" w:rsidR="00CD0FDD" w:rsidRPr="00CD0FDD" w:rsidRDefault="00CD0FDD" w:rsidP="00CD0FDD">
      <w:pPr>
        <w:numPr>
          <w:ilvl w:val="0"/>
          <w:numId w:val="26"/>
        </w:numPr>
      </w:pPr>
      <w:r w:rsidRPr="00CD0FDD">
        <w:t>Emergency angioplasty</w:t>
      </w:r>
    </w:p>
    <w:p w14:paraId="4A39C137" w14:textId="77777777" w:rsidR="00CD0FDD" w:rsidRPr="00CD0FDD" w:rsidRDefault="00CD0FDD" w:rsidP="00CD0FDD">
      <w:pPr>
        <w:numPr>
          <w:ilvl w:val="0"/>
          <w:numId w:val="26"/>
        </w:numPr>
      </w:pPr>
      <w:r w:rsidRPr="00CD0FDD">
        <w:t>Dual antiplatelet therapy</w:t>
      </w:r>
    </w:p>
    <w:p w14:paraId="24B64455" w14:textId="77777777" w:rsidR="00CD0FDD" w:rsidRPr="00CD0FDD" w:rsidRDefault="00CD0FDD" w:rsidP="00CD0FDD">
      <w:pPr>
        <w:numPr>
          <w:ilvl w:val="0"/>
          <w:numId w:val="26"/>
        </w:numPr>
      </w:pPr>
      <w:r w:rsidRPr="00CD0FDD">
        <w:t>Cardiac rehabilitation</w:t>
      </w:r>
    </w:p>
    <w:p w14:paraId="7F683330" w14:textId="77777777" w:rsidR="00CD0FDD" w:rsidRPr="00CD0FDD" w:rsidRDefault="00CD0FDD" w:rsidP="00CD0FDD">
      <w:r w:rsidRPr="00CD0FDD">
        <w:t>Outcome: Stable discharge after 4 days.</w:t>
      </w:r>
    </w:p>
    <w:p w14:paraId="5B80AF1F" w14:textId="77777777" w:rsidR="00CD0FDD" w:rsidRPr="00CD0FDD" w:rsidRDefault="00CD0FDD" w:rsidP="00CD0FDD">
      <w:r w:rsidRPr="00CD0FDD">
        <w:pict w14:anchorId="0EFB4144">
          <v:rect id="_x0000_i1213" style="width:0;height:1.5pt" o:hralign="center" o:hrstd="t" o:hr="t" fillcolor="#a0a0a0" stroked="f"/>
        </w:pict>
      </w:r>
    </w:p>
    <w:p w14:paraId="72CB2DAC" w14:textId="77777777" w:rsidR="00CD0FDD" w:rsidRPr="00CD0FDD" w:rsidRDefault="00CD0FDD" w:rsidP="00CD0FDD">
      <w:pPr>
        <w:rPr>
          <w:b/>
          <w:bCs/>
        </w:rPr>
      </w:pPr>
      <w:r w:rsidRPr="00CD0FDD">
        <w:rPr>
          <w:b/>
          <w:bCs/>
        </w:rPr>
        <w:t>Case Study 2: Type 2 Diabetes Management</w:t>
      </w:r>
    </w:p>
    <w:p w14:paraId="77A41186" w14:textId="77777777" w:rsidR="00CD0FDD" w:rsidRPr="00CD0FDD" w:rsidRDefault="00CD0FDD" w:rsidP="00CD0FDD">
      <w:proofErr w:type="gramStart"/>
      <w:r w:rsidRPr="00CD0FDD">
        <w:t>Patient</w:t>
      </w:r>
      <w:proofErr w:type="gramEnd"/>
      <w:r w:rsidRPr="00CD0FDD">
        <w:t xml:space="preserve"> enrolled in chronic disease program.</w:t>
      </w:r>
      <w:r w:rsidRPr="00CD0FDD">
        <w:br/>
        <w:t>HbA1c reduced from 9.2% to 6.8% over 8 months.</w:t>
      </w:r>
    </w:p>
    <w:p w14:paraId="6C412D33" w14:textId="77777777" w:rsidR="00CD0FDD" w:rsidRPr="00CD0FDD" w:rsidRDefault="00CD0FDD" w:rsidP="00CD0FDD">
      <w:r w:rsidRPr="00CD0FDD">
        <w:pict w14:anchorId="58038FA4">
          <v:rect id="_x0000_i1214" style="width:0;height:1.5pt" o:hralign="center" o:hrstd="t" o:hr="t" fillcolor="#a0a0a0" stroked="f"/>
        </w:pict>
      </w:r>
    </w:p>
    <w:p w14:paraId="1B6FF08B" w14:textId="77777777" w:rsidR="00CD0FDD" w:rsidRPr="00CD0FDD" w:rsidRDefault="00CD0FDD" w:rsidP="00CD0FDD">
      <w:pPr>
        <w:rPr>
          <w:b/>
          <w:bCs/>
        </w:rPr>
      </w:pPr>
      <w:r w:rsidRPr="00CD0FDD">
        <w:rPr>
          <w:b/>
          <w:bCs/>
        </w:rPr>
        <w:t>17. Frequently Asked Questions</w:t>
      </w:r>
    </w:p>
    <w:p w14:paraId="306BD771" w14:textId="77777777" w:rsidR="00CD0FDD" w:rsidRPr="00CD0FDD" w:rsidRDefault="00CD0FDD" w:rsidP="00CD0FDD">
      <w:pPr>
        <w:rPr>
          <w:b/>
          <w:bCs/>
        </w:rPr>
      </w:pPr>
      <w:r w:rsidRPr="00CD0FDD">
        <w:rPr>
          <w:b/>
          <w:bCs/>
        </w:rPr>
        <w:t>Q1: What EHR system is primarily used?</w:t>
      </w:r>
    </w:p>
    <w:p w14:paraId="3434E6D0" w14:textId="77777777" w:rsidR="00CD0FDD" w:rsidRPr="00CD0FDD" w:rsidRDefault="00CD0FDD" w:rsidP="00CD0FDD">
      <w:r w:rsidRPr="00CD0FDD">
        <w:t>Primary EHR is Epic.</w:t>
      </w:r>
    </w:p>
    <w:p w14:paraId="6C878E74" w14:textId="77777777" w:rsidR="00CD0FDD" w:rsidRPr="00CD0FDD" w:rsidRDefault="00CD0FDD" w:rsidP="00CD0FDD">
      <w:pPr>
        <w:rPr>
          <w:b/>
          <w:bCs/>
        </w:rPr>
      </w:pPr>
      <w:r w:rsidRPr="00CD0FDD">
        <w:rPr>
          <w:b/>
          <w:bCs/>
        </w:rPr>
        <w:t>Q2: What regulatory body enforces HIPAA?</w:t>
      </w:r>
    </w:p>
    <w:p w14:paraId="2770F0A1" w14:textId="77777777" w:rsidR="00CD0FDD" w:rsidRPr="00CD0FDD" w:rsidRDefault="00CD0FDD" w:rsidP="00CD0FDD">
      <w:r w:rsidRPr="00CD0FDD">
        <w:t>U.S. Department of Health and Human Services.</w:t>
      </w:r>
    </w:p>
    <w:p w14:paraId="32CC06F6" w14:textId="77777777" w:rsidR="00CD0FDD" w:rsidRPr="00CD0FDD" w:rsidRDefault="00CD0FDD" w:rsidP="00CD0FDD">
      <w:pPr>
        <w:rPr>
          <w:b/>
          <w:bCs/>
        </w:rPr>
      </w:pPr>
      <w:r w:rsidRPr="00CD0FDD">
        <w:rPr>
          <w:b/>
          <w:bCs/>
        </w:rPr>
        <w:t>Q3: What cloud provider hosts systems?</w:t>
      </w:r>
    </w:p>
    <w:p w14:paraId="5833E73A" w14:textId="77777777" w:rsidR="00CD0FDD" w:rsidRPr="00CD0FDD" w:rsidRDefault="00CD0FDD" w:rsidP="00CD0FDD">
      <w:r w:rsidRPr="00CD0FDD">
        <w:t>Microsoft Azure.</w:t>
      </w:r>
    </w:p>
    <w:p w14:paraId="5A3A906F" w14:textId="77777777" w:rsidR="00CD0FDD" w:rsidRPr="00CD0FDD" w:rsidRDefault="00CD0FDD" w:rsidP="00CD0FDD">
      <w:r w:rsidRPr="00CD0FDD">
        <w:pict w14:anchorId="1BAA5A6D">
          <v:rect id="_x0000_i1215" style="width:0;height:1.5pt" o:hralign="center" o:hrstd="t" o:hr="t" fillcolor="#a0a0a0" stroked="f"/>
        </w:pict>
      </w:r>
    </w:p>
    <w:p w14:paraId="13C3CF8A" w14:textId="77777777" w:rsidR="00CD0FDD" w:rsidRPr="00CD0FDD" w:rsidRDefault="00CD0FDD" w:rsidP="00CD0FDD">
      <w:pPr>
        <w:rPr>
          <w:b/>
          <w:bCs/>
        </w:rPr>
      </w:pPr>
      <w:r w:rsidRPr="00CD0FDD">
        <w:rPr>
          <w:b/>
          <w:bCs/>
        </w:rPr>
        <w:t>18. Structured Clinical Data Samples</w:t>
      </w:r>
    </w:p>
    <w:p w14:paraId="59FD931C" w14:textId="77777777" w:rsidR="00CD0FDD" w:rsidRPr="00CD0FDD" w:rsidRDefault="00CD0FDD" w:rsidP="00CD0FDD">
      <w:pPr>
        <w:rPr>
          <w:b/>
          <w:bCs/>
        </w:rPr>
      </w:pPr>
      <w:r w:rsidRPr="00CD0FDD">
        <w:rPr>
          <w:b/>
          <w:bCs/>
        </w:rPr>
        <w:t>18.1 Patient Record Example</w:t>
      </w:r>
    </w:p>
    <w:p w14:paraId="700178ED" w14:textId="77777777" w:rsidR="00CD0FDD" w:rsidRPr="00CD0FDD" w:rsidRDefault="00CD0FDD" w:rsidP="00CD0FDD">
      <w:proofErr w:type="spellStart"/>
      <w:r w:rsidRPr="00CD0FDD">
        <w:t>Patient_ID</w:t>
      </w:r>
      <w:proofErr w:type="spellEnd"/>
      <w:r w:rsidRPr="00CD0FDD">
        <w:t>: P-200045</w:t>
      </w:r>
      <w:r w:rsidRPr="00CD0FDD">
        <w:br/>
        <w:t>Name: John Doe</w:t>
      </w:r>
      <w:r w:rsidRPr="00CD0FDD">
        <w:br/>
        <w:t>DOB: 1972-11-22</w:t>
      </w:r>
      <w:r w:rsidRPr="00CD0FDD">
        <w:br/>
      </w:r>
      <w:r w:rsidRPr="00CD0FDD">
        <w:lastRenderedPageBreak/>
        <w:t>Diagnosis: I10 (Hypertension)</w:t>
      </w:r>
      <w:r w:rsidRPr="00CD0FDD">
        <w:br/>
        <w:t>Medication: Lisinopril</w:t>
      </w:r>
      <w:r w:rsidRPr="00CD0FDD">
        <w:br/>
        <w:t>Allergies: Penicillin</w:t>
      </w:r>
      <w:r w:rsidRPr="00CD0FDD">
        <w:br/>
        <w:t>Primary Physician: Dr. Sarah Lin</w:t>
      </w:r>
    </w:p>
    <w:p w14:paraId="0389218D" w14:textId="77777777" w:rsidR="00CD0FDD" w:rsidRPr="00CD0FDD" w:rsidRDefault="00CD0FDD" w:rsidP="00CD0FDD">
      <w:r w:rsidRPr="00CD0FDD">
        <w:pict w14:anchorId="715BC4E3">
          <v:rect id="_x0000_i1216" style="width:0;height:1.5pt" o:hralign="center" o:hrstd="t" o:hr="t" fillcolor="#a0a0a0" stroked="f"/>
        </w:pict>
      </w:r>
    </w:p>
    <w:p w14:paraId="3ED8BEAB" w14:textId="77777777" w:rsidR="00CD0FDD" w:rsidRPr="00CD0FDD" w:rsidRDefault="00CD0FDD" w:rsidP="00CD0FDD">
      <w:pPr>
        <w:rPr>
          <w:b/>
          <w:bCs/>
        </w:rPr>
      </w:pPr>
      <w:r w:rsidRPr="00CD0FDD">
        <w:rPr>
          <w:b/>
          <w:bCs/>
        </w:rPr>
        <w:t>18.2 Lab Result Sample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54"/>
        <w:gridCol w:w="1136"/>
        <w:gridCol w:w="1924"/>
      </w:tblGrid>
      <w:tr w:rsidR="00CD0FDD" w:rsidRPr="00CD0FDD" w14:paraId="7000D71B" w14:textId="77777777">
        <w:trPr>
          <w:tblHeader/>
          <w:tblCellSpacing w:w="15" w:type="dxa"/>
        </w:trPr>
        <w:tc>
          <w:tcPr>
            <w:tcW w:w="0" w:type="auto"/>
            <w:vAlign w:val="center"/>
            <w:hideMark/>
          </w:tcPr>
          <w:p w14:paraId="1C17728D" w14:textId="77777777" w:rsidR="00CD0FDD" w:rsidRPr="00CD0FDD" w:rsidRDefault="00CD0FDD" w:rsidP="00CD0FDD">
            <w:pPr>
              <w:rPr>
                <w:b/>
                <w:bCs/>
              </w:rPr>
            </w:pPr>
            <w:r w:rsidRPr="00CD0FDD">
              <w:rPr>
                <w:b/>
                <w:bCs/>
              </w:rPr>
              <w:t>Test</w:t>
            </w:r>
          </w:p>
        </w:tc>
        <w:tc>
          <w:tcPr>
            <w:tcW w:w="0" w:type="auto"/>
            <w:vAlign w:val="center"/>
            <w:hideMark/>
          </w:tcPr>
          <w:p w14:paraId="4A924930" w14:textId="77777777" w:rsidR="00CD0FDD" w:rsidRPr="00CD0FDD" w:rsidRDefault="00CD0FDD" w:rsidP="00CD0FDD">
            <w:pPr>
              <w:rPr>
                <w:b/>
                <w:bCs/>
              </w:rPr>
            </w:pPr>
            <w:r w:rsidRPr="00CD0FDD">
              <w:rPr>
                <w:b/>
                <w:bCs/>
              </w:rPr>
              <w:t>Result</w:t>
            </w:r>
          </w:p>
        </w:tc>
        <w:tc>
          <w:tcPr>
            <w:tcW w:w="0" w:type="auto"/>
            <w:vAlign w:val="center"/>
            <w:hideMark/>
          </w:tcPr>
          <w:p w14:paraId="690E9897" w14:textId="77777777" w:rsidR="00CD0FDD" w:rsidRPr="00CD0FDD" w:rsidRDefault="00CD0FDD" w:rsidP="00CD0FDD">
            <w:pPr>
              <w:rPr>
                <w:b/>
                <w:bCs/>
              </w:rPr>
            </w:pPr>
            <w:r w:rsidRPr="00CD0FDD">
              <w:rPr>
                <w:b/>
                <w:bCs/>
              </w:rPr>
              <w:t>Reference Range</w:t>
            </w:r>
          </w:p>
        </w:tc>
      </w:tr>
      <w:tr w:rsidR="00CD0FDD" w:rsidRPr="00CD0FDD" w14:paraId="4D678D4C" w14:textId="77777777">
        <w:trPr>
          <w:tblCellSpacing w:w="15" w:type="dxa"/>
        </w:trPr>
        <w:tc>
          <w:tcPr>
            <w:tcW w:w="0" w:type="auto"/>
            <w:vAlign w:val="center"/>
            <w:hideMark/>
          </w:tcPr>
          <w:p w14:paraId="6B49297B" w14:textId="77777777" w:rsidR="00CD0FDD" w:rsidRPr="00CD0FDD" w:rsidRDefault="00CD0FDD" w:rsidP="00CD0FDD">
            <w:r w:rsidRPr="00CD0FDD">
              <w:t>HbA1c</w:t>
            </w:r>
          </w:p>
        </w:tc>
        <w:tc>
          <w:tcPr>
            <w:tcW w:w="0" w:type="auto"/>
            <w:vAlign w:val="center"/>
            <w:hideMark/>
          </w:tcPr>
          <w:p w14:paraId="70C94B7E" w14:textId="77777777" w:rsidR="00CD0FDD" w:rsidRPr="00CD0FDD" w:rsidRDefault="00CD0FDD" w:rsidP="00CD0FDD">
            <w:r w:rsidRPr="00CD0FDD">
              <w:t>6.8%</w:t>
            </w:r>
          </w:p>
        </w:tc>
        <w:tc>
          <w:tcPr>
            <w:tcW w:w="0" w:type="auto"/>
            <w:vAlign w:val="center"/>
            <w:hideMark/>
          </w:tcPr>
          <w:p w14:paraId="75620BB1" w14:textId="77777777" w:rsidR="00CD0FDD" w:rsidRPr="00CD0FDD" w:rsidRDefault="00CD0FDD" w:rsidP="00CD0FDD">
            <w:r w:rsidRPr="00CD0FDD">
              <w:t>4–5.6%</w:t>
            </w:r>
          </w:p>
        </w:tc>
      </w:tr>
      <w:tr w:rsidR="00CD0FDD" w:rsidRPr="00CD0FDD" w14:paraId="35D302AB" w14:textId="77777777">
        <w:trPr>
          <w:tblCellSpacing w:w="15" w:type="dxa"/>
        </w:trPr>
        <w:tc>
          <w:tcPr>
            <w:tcW w:w="0" w:type="auto"/>
            <w:vAlign w:val="center"/>
            <w:hideMark/>
          </w:tcPr>
          <w:p w14:paraId="18A46A2A" w14:textId="77777777" w:rsidR="00CD0FDD" w:rsidRPr="00CD0FDD" w:rsidRDefault="00CD0FDD" w:rsidP="00CD0FDD">
            <w:r w:rsidRPr="00CD0FDD">
              <w:t>LDL</w:t>
            </w:r>
          </w:p>
        </w:tc>
        <w:tc>
          <w:tcPr>
            <w:tcW w:w="0" w:type="auto"/>
            <w:vAlign w:val="center"/>
            <w:hideMark/>
          </w:tcPr>
          <w:p w14:paraId="768980A8" w14:textId="77777777" w:rsidR="00CD0FDD" w:rsidRPr="00CD0FDD" w:rsidRDefault="00CD0FDD" w:rsidP="00CD0FDD">
            <w:r w:rsidRPr="00CD0FDD">
              <w:t>120 mg/dL</w:t>
            </w:r>
          </w:p>
        </w:tc>
        <w:tc>
          <w:tcPr>
            <w:tcW w:w="0" w:type="auto"/>
            <w:vAlign w:val="center"/>
            <w:hideMark/>
          </w:tcPr>
          <w:p w14:paraId="14199E1A" w14:textId="77777777" w:rsidR="00CD0FDD" w:rsidRPr="00CD0FDD" w:rsidRDefault="00CD0FDD" w:rsidP="00CD0FDD">
            <w:r w:rsidRPr="00CD0FDD">
              <w:t>&lt;100</w:t>
            </w:r>
          </w:p>
        </w:tc>
      </w:tr>
      <w:tr w:rsidR="00CD0FDD" w:rsidRPr="00CD0FDD" w14:paraId="351451B1" w14:textId="77777777">
        <w:trPr>
          <w:tblCellSpacing w:w="15" w:type="dxa"/>
        </w:trPr>
        <w:tc>
          <w:tcPr>
            <w:tcW w:w="0" w:type="auto"/>
            <w:vAlign w:val="center"/>
            <w:hideMark/>
          </w:tcPr>
          <w:p w14:paraId="7B1A2EF0" w14:textId="77777777" w:rsidR="00CD0FDD" w:rsidRPr="00CD0FDD" w:rsidRDefault="00CD0FDD" w:rsidP="00CD0FDD">
            <w:r w:rsidRPr="00CD0FDD">
              <w:t>Creatinine</w:t>
            </w:r>
          </w:p>
        </w:tc>
        <w:tc>
          <w:tcPr>
            <w:tcW w:w="0" w:type="auto"/>
            <w:vAlign w:val="center"/>
            <w:hideMark/>
          </w:tcPr>
          <w:p w14:paraId="36879EB4" w14:textId="77777777" w:rsidR="00CD0FDD" w:rsidRPr="00CD0FDD" w:rsidRDefault="00CD0FDD" w:rsidP="00CD0FDD">
            <w:r w:rsidRPr="00CD0FDD">
              <w:t>1.0 mg/dL</w:t>
            </w:r>
          </w:p>
        </w:tc>
        <w:tc>
          <w:tcPr>
            <w:tcW w:w="0" w:type="auto"/>
            <w:vAlign w:val="center"/>
            <w:hideMark/>
          </w:tcPr>
          <w:p w14:paraId="0BE0406D" w14:textId="77777777" w:rsidR="00CD0FDD" w:rsidRPr="00CD0FDD" w:rsidRDefault="00CD0FDD" w:rsidP="00CD0FDD">
            <w:r w:rsidRPr="00CD0FDD">
              <w:t>0.7–1.3</w:t>
            </w:r>
          </w:p>
        </w:tc>
      </w:tr>
    </w:tbl>
    <w:p w14:paraId="678EC0B3" w14:textId="77777777" w:rsidR="00CD0FDD" w:rsidRPr="00CD0FDD" w:rsidRDefault="00CD0FDD" w:rsidP="00CD0FDD">
      <w:r w:rsidRPr="00CD0FDD">
        <w:pict w14:anchorId="689D28A1">
          <v:rect id="_x0000_i1217" style="width:0;height:1.5pt" o:hralign="center" o:hrstd="t" o:hr="t" fillcolor="#a0a0a0" stroked="f"/>
        </w:pict>
      </w:r>
    </w:p>
    <w:p w14:paraId="6A838537" w14:textId="77777777" w:rsidR="00CD0FDD" w:rsidRPr="00CD0FDD" w:rsidRDefault="00CD0FDD" w:rsidP="00CD0FDD">
      <w:pPr>
        <w:rPr>
          <w:b/>
          <w:bCs/>
        </w:rPr>
      </w:pPr>
      <w:r w:rsidRPr="00CD0FDD">
        <w:rPr>
          <w:b/>
          <w:bCs/>
        </w:rPr>
        <w:t>19. Glossary</w:t>
      </w:r>
    </w:p>
    <w:p w14:paraId="529A884A" w14:textId="77777777" w:rsidR="00CD0FDD" w:rsidRPr="00CD0FDD" w:rsidRDefault="00CD0FDD" w:rsidP="00CD0FDD">
      <w:r w:rsidRPr="00CD0FDD">
        <w:rPr>
          <w:b/>
          <w:bCs/>
        </w:rPr>
        <w:t>EHR:</w:t>
      </w:r>
      <w:r w:rsidRPr="00CD0FDD">
        <w:t xml:space="preserve"> Electronic Health Record</w:t>
      </w:r>
      <w:r w:rsidRPr="00CD0FDD">
        <w:br/>
      </w:r>
      <w:r w:rsidRPr="00CD0FDD">
        <w:rPr>
          <w:b/>
          <w:bCs/>
        </w:rPr>
        <w:t>ICD-10:</w:t>
      </w:r>
      <w:r w:rsidRPr="00CD0FDD">
        <w:t xml:space="preserve"> International Classification of Diseases</w:t>
      </w:r>
      <w:r w:rsidRPr="00CD0FDD">
        <w:br/>
      </w:r>
      <w:r w:rsidRPr="00CD0FDD">
        <w:rPr>
          <w:b/>
          <w:bCs/>
        </w:rPr>
        <w:t>CPT:</w:t>
      </w:r>
      <w:r w:rsidRPr="00CD0FDD">
        <w:t xml:space="preserve"> Current Procedural Terminology</w:t>
      </w:r>
      <w:r w:rsidRPr="00CD0FDD">
        <w:br/>
      </w:r>
      <w:r w:rsidRPr="00CD0FDD">
        <w:rPr>
          <w:b/>
          <w:bCs/>
        </w:rPr>
        <w:t>PHI:</w:t>
      </w:r>
      <w:r w:rsidRPr="00CD0FDD">
        <w:t xml:space="preserve"> Protected Health Information</w:t>
      </w:r>
      <w:r w:rsidRPr="00CD0FDD">
        <w:br/>
      </w:r>
      <w:r w:rsidRPr="00CD0FDD">
        <w:rPr>
          <w:b/>
          <w:bCs/>
        </w:rPr>
        <w:t>Telemedicine:</w:t>
      </w:r>
      <w:r w:rsidRPr="00CD0FDD">
        <w:t xml:space="preserve"> Remote healthcare delivery</w:t>
      </w:r>
    </w:p>
    <w:p w14:paraId="0D6B5BA6" w14:textId="77777777" w:rsidR="00CD0FDD" w:rsidRPr="00CD0FDD" w:rsidRDefault="00CD0FDD" w:rsidP="00CD0FDD">
      <w:r w:rsidRPr="00CD0FDD">
        <w:pict w14:anchorId="702CA58A">
          <v:rect id="_x0000_i1218" style="width:0;height:1.5pt" o:hralign="center" o:hrstd="t" o:hr="t" fillcolor="#a0a0a0" stroked="f"/>
        </w:pict>
      </w:r>
    </w:p>
    <w:p w14:paraId="6AA79DD5" w14:textId="77777777" w:rsidR="00CD0FDD" w:rsidRPr="00CD0FDD" w:rsidRDefault="00CD0FDD" w:rsidP="00CD0FDD">
      <w:pPr>
        <w:rPr>
          <w:b/>
          <w:bCs/>
        </w:rPr>
      </w:pPr>
      <w:r w:rsidRPr="00CD0FDD">
        <w:rPr>
          <w:b/>
          <w:bCs/>
        </w:rPr>
        <w:t>20. Appendix</w:t>
      </w:r>
    </w:p>
    <w:p w14:paraId="3B5EECDD" w14:textId="77777777" w:rsidR="00CD0FDD" w:rsidRPr="00CD0FDD" w:rsidRDefault="00CD0FDD" w:rsidP="00CD0FDD">
      <w:pPr>
        <w:rPr>
          <w:b/>
          <w:bCs/>
        </w:rPr>
      </w:pPr>
      <w:r w:rsidRPr="00CD0FDD">
        <w:rPr>
          <w:b/>
          <w:bCs/>
        </w:rPr>
        <w:t>20.1 Data Chunking Test Paragraph (Long Context Block)</w:t>
      </w:r>
    </w:p>
    <w:p w14:paraId="43B1B71F" w14:textId="77777777" w:rsidR="00CD0FDD" w:rsidRPr="00CD0FDD" w:rsidRDefault="00CD0FDD" w:rsidP="00CD0FDD">
      <w:r w:rsidRPr="00CD0FDD">
        <w:t>Healthcare institutions generate vast quantities of structured and unstructured data daily, including physician notes, discharge summaries, radiology reports, insurance claims, lab results, medication logs, and telemedicine transcripts. When building Retrieval-Augmented Generation systems in healthcare environments, it is critical to implement proper chunking strategies that preserve semantic coherence across clinical narratives while maintaining compliance with HIPAA and institutional governance policies. Failure to properly segment documents may result in retrieval fragmentation, reduced answer accuracy, and context loss during inference.</w:t>
      </w:r>
    </w:p>
    <w:p w14:paraId="13CAFC20" w14:textId="77777777" w:rsidR="00CD0FDD" w:rsidRPr="00CD0FDD" w:rsidRDefault="00CD0FDD" w:rsidP="00CD0FDD">
      <w:r w:rsidRPr="00CD0FDD">
        <w:pict w14:anchorId="7BD7A567">
          <v:rect id="_x0000_i1219" style="width:0;height:1.5pt" o:hralign="center" o:hrstd="t" o:hr="t" fillcolor="#a0a0a0" stroked="f"/>
        </w:pict>
      </w:r>
    </w:p>
    <w:p w14:paraId="6D37259F" w14:textId="77777777" w:rsidR="00CD0FDD" w:rsidRPr="00CD0FDD" w:rsidRDefault="00CD0FDD" w:rsidP="00CD0FDD">
      <w:r w:rsidRPr="00CD0FDD">
        <w:pict w14:anchorId="1AF14D71">
          <v:rect id="_x0000_i1220" style="width:0;height:1.5pt" o:hralign="center" o:hrstd="t" o:hr="t" fillcolor="#a0a0a0" stroked="f"/>
        </w:pict>
      </w:r>
    </w:p>
    <w:p w14:paraId="55F308AF" w14:textId="77777777" w:rsidR="00CD0FDD" w:rsidRPr="00CD0FDD" w:rsidRDefault="00CD0FDD" w:rsidP="00CD0FDD">
      <w:pPr>
        <w:rPr>
          <w:vanish/>
        </w:rPr>
      </w:pPr>
      <w:r w:rsidRPr="00CD0FDD">
        <w:rPr>
          <w:vanish/>
        </w:rPr>
        <w:lastRenderedPageBreak/>
        <w:t>Top of Form</w:t>
      </w:r>
    </w:p>
    <w:p w14:paraId="67A0F305" w14:textId="77777777" w:rsidR="00CD0FDD" w:rsidRPr="00CD0FDD" w:rsidRDefault="00CD0FDD" w:rsidP="00CD0FDD"/>
    <w:p w14:paraId="2497F1AB" w14:textId="77777777" w:rsidR="00CD0FDD" w:rsidRPr="00CD0FDD" w:rsidRDefault="00CD0FDD" w:rsidP="00CD0FDD">
      <w:pPr>
        <w:rPr>
          <w:vanish/>
        </w:rPr>
      </w:pPr>
      <w:r w:rsidRPr="00CD0FDD">
        <w:rPr>
          <w:vanish/>
        </w:rPr>
        <w:t>Bottom of Form</w:t>
      </w:r>
    </w:p>
    <w:p w14:paraId="22497406" w14:textId="77777777" w:rsidR="00C41F47" w:rsidRDefault="00C41F47"/>
    <w:sectPr w:rsidR="00C41F4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0B05F9"/>
    <w:multiLevelType w:val="multilevel"/>
    <w:tmpl w:val="956CC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B83E8D"/>
    <w:multiLevelType w:val="multilevel"/>
    <w:tmpl w:val="AFDE52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4917E0"/>
    <w:multiLevelType w:val="multilevel"/>
    <w:tmpl w:val="32BA9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1D5096"/>
    <w:multiLevelType w:val="multilevel"/>
    <w:tmpl w:val="B5BED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EC36FA"/>
    <w:multiLevelType w:val="multilevel"/>
    <w:tmpl w:val="8B189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2A1F18"/>
    <w:multiLevelType w:val="multilevel"/>
    <w:tmpl w:val="4BF0C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357C41"/>
    <w:multiLevelType w:val="multilevel"/>
    <w:tmpl w:val="46827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71489B"/>
    <w:multiLevelType w:val="multilevel"/>
    <w:tmpl w:val="5784E4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36217F3"/>
    <w:multiLevelType w:val="multilevel"/>
    <w:tmpl w:val="E0BC2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5FB35C0"/>
    <w:multiLevelType w:val="multilevel"/>
    <w:tmpl w:val="A99EA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DE27571"/>
    <w:multiLevelType w:val="multilevel"/>
    <w:tmpl w:val="9588F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E84466A"/>
    <w:multiLevelType w:val="multilevel"/>
    <w:tmpl w:val="4D900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97B6024"/>
    <w:multiLevelType w:val="multilevel"/>
    <w:tmpl w:val="FADED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A557D1F"/>
    <w:multiLevelType w:val="multilevel"/>
    <w:tmpl w:val="E3F6E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0BD5F80"/>
    <w:multiLevelType w:val="multilevel"/>
    <w:tmpl w:val="0B8E9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AD16924"/>
    <w:multiLevelType w:val="multilevel"/>
    <w:tmpl w:val="A552E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2862BA2"/>
    <w:multiLevelType w:val="multilevel"/>
    <w:tmpl w:val="3DE613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3F6466A"/>
    <w:multiLevelType w:val="multilevel"/>
    <w:tmpl w:val="4D1C9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4016CAA"/>
    <w:multiLevelType w:val="multilevel"/>
    <w:tmpl w:val="20804E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FC302D6"/>
    <w:multiLevelType w:val="multilevel"/>
    <w:tmpl w:val="EA6E02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A701EDB"/>
    <w:multiLevelType w:val="multilevel"/>
    <w:tmpl w:val="D0BE8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A980453"/>
    <w:multiLevelType w:val="multilevel"/>
    <w:tmpl w:val="4B80DC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3CA699A"/>
    <w:multiLevelType w:val="multilevel"/>
    <w:tmpl w:val="28965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982426A"/>
    <w:multiLevelType w:val="multilevel"/>
    <w:tmpl w:val="61F42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9BC031C"/>
    <w:multiLevelType w:val="multilevel"/>
    <w:tmpl w:val="01BC0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A527197"/>
    <w:multiLevelType w:val="multilevel"/>
    <w:tmpl w:val="DC147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EFE2D6C"/>
    <w:multiLevelType w:val="multilevel"/>
    <w:tmpl w:val="AC40C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2119912">
    <w:abstractNumId w:val="7"/>
  </w:num>
  <w:num w:numId="2" w16cid:durableId="1002509153">
    <w:abstractNumId w:val="22"/>
  </w:num>
  <w:num w:numId="3" w16cid:durableId="1015884014">
    <w:abstractNumId w:val="11"/>
  </w:num>
  <w:num w:numId="4" w16cid:durableId="1145122483">
    <w:abstractNumId w:val="23"/>
  </w:num>
  <w:num w:numId="5" w16cid:durableId="918171596">
    <w:abstractNumId w:val="16"/>
  </w:num>
  <w:num w:numId="6" w16cid:durableId="1830705277">
    <w:abstractNumId w:val="17"/>
  </w:num>
  <w:num w:numId="7" w16cid:durableId="1285187009">
    <w:abstractNumId w:val="20"/>
  </w:num>
  <w:num w:numId="8" w16cid:durableId="718938005">
    <w:abstractNumId w:val="24"/>
  </w:num>
  <w:num w:numId="9" w16cid:durableId="146552815">
    <w:abstractNumId w:val="4"/>
  </w:num>
  <w:num w:numId="10" w16cid:durableId="92287656">
    <w:abstractNumId w:val="1"/>
  </w:num>
  <w:num w:numId="11" w16cid:durableId="934011">
    <w:abstractNumId w:val="0"/>
  </w:num>
  <w:num w:numId="12" w16cid:durableId="1124235217">
    <w:abstractNumId w:val="25"/>
  </w:num>
  <w:num w:numId="13" w16cid:durableId="329717558">
    <w:abstractNumId w:val="18"/>
  </w:num>
  <w:num w:numId="14" w16cid:durableId="1091659754">
    <w:abstractNumId w:val="9"/>
  </w:num>
  <w:num w:numId="15" w16cid:durableId="1296911483">
    <w:abstractNumId w:val="12"/>
  </w:num>
  <w:num w:numId="16" w16cid:durableId="588929756">
    <w:abstractNumId w:val="15"/>
  </w:num>
  <w:num w:numId="17" w16cid:durableId="1216353765">
    <w:abstractNumId w:val="26"/>
  </w:num>
  <w:num w:numId="18" w16cid:durableId="1591620550">
    <w:abstractNumId w:val="8"/>
  </w:num>
  <w:num w:numId="19" w16cid:durableId="1604000398">
    <w:abstractNumId w:val="21"/>
  </w:num>
  <w:num w:numId="20" w16cid:durableId="468783812">
    <w:abstractNumId w:val="19"/>
  </w:num>
  <w:num w:numId="21" w16cid:durableId="1798833539">
    <w:abstractNumId w:val="5"/>
  </w:num>
  <w:num w:numId="22" w16cid:durableId="1123772701">
    <w:abstractNumId w:val="10"/>
  </w:num>
  <w:num w:numId="23" w16cid:durableId="85615599">
    <w:abstractNumId w:val="14"/>
  </w:num>
  <w:num w:numId="24" w16cid:durableId="1201699961">
    <w:abstractNumId w:val="2"/>
  </w:num>
  <w:num w:numId="25" w16cid:durableId="1878732297">
    <w:abstractNumId w:val="3"/>
  </w:num>
  <w:num w:numId="26" w16cid:durableId="176509995">
    <w:abstractNumId w:val="13"/>
  </w:num>
  <w:num w:numId="27" w16cid:durableId="14451192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0FDD"/>
    <w:rsid w:val="004A3A75"/>
    <w:rsid w:val="005069C3"/>
    <w:rsid w:val="00827B89"/>
    <w:rsid w:val="00C41F47"/>
    <w:rsid w:val="00CD0F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5A6119"/>
  <w15:chartTrackingRefBased/>
  <w15:docId w15:val="{A2CF721D-6A78-418C-ADFD-EAB32C12FC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D0FD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D0FD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D0FD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D0FD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D0FD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D0FD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D0FD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D0FD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D0FD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0FD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D0FD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D0FD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D0FD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D0FD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D0FD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D0FD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D0FD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D0FDD"/>
    <w:rPr>
      <w:rFonts w:eastAsiaTheme="majorEastAsia" w:cstheme="majorBidi"/>
      <w:color w:val="272727" w:themeColor="text1" w:themeTint="D8"/>
    </w:rPr>
  </w:style>
  <w:style w:type="paragraph" w:styleId="Title">
    <w:name w:val="Title"/>
    <w:basedOn w:val="Normal"/>
    <w:next w:val="Normal"/>
    <w:link w:val="TitleChar"/>
    <w:uiPriority w:val="10"/>
    <w:qFormat/>
    <w:rsid w:val="00CD0FD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D0FD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D0FD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D0FD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D0FDD"/>
    <w:pPr>
      <w:spacing w:before="160"/>
      <w:jc w:val="center"/>
    </w:pPr>
    <w:rPr>
      <w:i/>
      <w:iCs/>
      <w:color w:val="404040" w:themeColor="text1" w:themeTint="BF"/>
    </w:rPr>
  </w:style>
  <w:style w:type="character" w:customStyle="1" w:styleId="QuoteChar">
    <w:name w:val="Quote Char"/>
    <w:basedOn w:val="DefaultParagraphFont"/>
    <w:link w:val="Quote"/>
    <w:uiPriority w:val="29"/>
    <w:rsid w:val="00CD0FDD"/>
    <w:rPr>
      <w:i/>
      <w:iCs/>
      <w:color w:val="404040" w:themeColor="text1" w:themeTint="BF"/>
    </w:rPr>
  </w:style>
  <w:style w:type="paragraph" w:styleId="ListParagraph">
    <w:name w:val="List Paragraph"/>
    <w:basedOn w:val="Normal"/>
    <w:uiPriority w:val="34"/>
    <w:qFormat/>
    <w:rsid w:val="00CD0FDD"/>
    <w:pPr>
      <w:ind w:left="720"/>
      <w:contextualSpacing/>
    </w:pPr>
  </w:style>
  <w:style w:type="character" w:styleId="IntenseEmphasis">
    <w:name w:val="Intense Emphasis"/>
    <w:basedOn w:val="DefaultParagraphFont"/>
    <w:uiPriority w:val="21"/>
    <w:qFormat/>
    <w:rsid w:val="00CD0FDD"/>
    <w:rPr>
      <w:i/>
      <w:iCs/>
      <w:color w:val="0F4761" w:themeColor="accent1" w:themeShade="BF"/>
    </w:rPr>
  </w:style>
  <w:style w:type="paragraph" w:styleId="IntenseQuote">
    <w:name w:val="Intense Quote"/>
    <w:basedOn w:val="Normal"/>
    <w:next w:val="Normal"/>
    <w:link w:val="IntenseQuoteChar"/>
    <w:uiPriority w:val="30"/>
    <w:qFormat/>
    <w:rsid w:val="00CD0FD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D0FDD"/>
    <w:rPr>
      <w:i/>
      <w:iCs/>
      <w:color w:val="0F4761" w:themeColor="accent1" w:themeShade="BF"/>
    </w:rPr>
  </w:style>
  <w:style w:type="character" w:styleId="IntenseReference">
    <w:name w:val="Intense Reference"/>
    <w:basedOn w:val="DefaultParagraphFont"/>
    <w:uiPriority w:val="32"/>
    <w:qFormat/>
    <w:rsid w:val="00CD0FD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11</Pages>
  <Words>835</Words>
  <Characters>5549</Characters>
  <Application>Microsoft Office Word</Application>
  <DocSecurity>0</DocSecurity>
  <Lines>277</Lines>
  <Paragraphs>255</Paragraphs>
  <ScaleCrop>false</ScaleCrop>
  <Company>Centene Corporation</Company>
  <LinksUpToDate>false</LinksUpToDate>
  <CharactersWithSpaces>6129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Ajay Kumar</dc:creator>
  <cp:keywords/>
  <dc:description/>
  <cp:lastModifiedBy>Ajay Kumar</cp:lastModifiedBy>
  <cp:revision>1</cp:revision>
  <dcterms:created xsi:type="dcterms:W3CDTF">2026-02-16T21:02:00Z</dcterms:created>
  <dcterms:modified xsi:type="dcterms:W3CDTF">2026-02-16T21:04:00Z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0b638e0-f50f-48bd-992f-bcb55031a99f_Enabled">
    <vt:lpwstr>true</vt:lpwstr>
  </property>
  <property fmtid="{D5CDD505-2E9C-101B-9397-08002B2CF9AE}" pid="3" name="MSIP_Label_b0b638e0-f50f-48bd-992f-bcb55031a99f_SetDate">
    <vt:lpwstr>2026-02-16T21:04:47Z</vt:lpwstr>
  </property>
  <property fmtid="{D5CDD505-2E9C-101B-9397-08002B2CF9AE}" pid="4" name="MSIP_Label_b0b638e0-f50f-48bd-992f-bcb55031a99f_Method">
    <vt:lpwstr>Standard</vt:lpwstr>
  </property>
  <property fmtid="{D5CDD505-2E9C-101B-9397-08002B2CF9AE}" pid="5" name="MSIP_Label_b0b638e0-f50f-48bd-992f-bcb55031a99f_Name">
    <vt:lpwstr>Confidential Default</vt:lpwstr>
  </property>
  <property fmtid="{D5CDD505-2E9C-101B-9397-08002B2CF9AE}" pid="6" name="MSIP_Label_b0b638e0-f50f-48bd-992f-bcb55031a99f_SiteId">
    <vt:lpwstr>f45ccc07-e57e-4d15-bf6f-f6cbccd2d395</vt:lpwstr>
  </property>
  <property fmtid="{D5CDD505-2E9C-101B-9397-08002B2CF9AE}" pid="7" name="MSIP_Label_b0b638e0-f50f-48bd-992f-bcb55031a99f_ActionId">
    <vt:lpwstr>7c797b6a-07f2-46c9-8511-8f6be9416baf</vt:lpwstr>
  </property>
  <property fmtid="{D5CDD505-2E9C-101B-9397-08002B2CF9AE}" pid="8" name="MSIP_Label_b0b638e0-f50f-48bd-992f-bcb55031a99f_ContentBits">
    <vt:lpwstr>0</vt:lpwstr>
  </property>
  <property fmtid="{D5CDD505-2E9C-101B-9397-08002B2CF9AE}" pid="9" name="MSIP_Label_b0b638e0-f50f-48bd-992f-bcb55031a99f_Tag">
    <vt:lpwstr>10, 3, 0, 1</vt:lpwstr>
  </property>
</Properties>
</file>