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PROFESSIONAL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an Information technology lover with excellent communication, collaborative and leadership skills. I am a cybersecurity enthusiast who intends to develop skills and engage in things that will help curb activities of cybercriminals who have made organizations and individuals victims of criminal activities. This will bring us closer to having a safe internet and digital environment for 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