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23809" w14:textId="05F256AD" w:rsidR="00AF3EC7" w:rsidRDefault="00AF3EC7">
      <w:pPr>
        <w:rPr>
          <w:sz w:val="96"/>
          <w:szCs w:val="96"/>
          <w:lang w:val="en-US"/>
        </w:rPr>
      </w:pPr>
      <w:r>
        <w:rPr>
          <w:sz w:val="96"/>
          <w:szCs w:val="96"/>
          <w:lang w:val="en-US"/>
        </w:rPr>
        <w:t xml:space="preserve">     RETAIL </w:t>
      </w:r>
      <w:r w:rsidRPr="00AF3EC7">
        <w:rPr>
          <w:sz w:val="96"/>
          <w:szCs w:val="96"/>
          <w:lang w:val="en-US"/>
        </w:rPr>
        <w:t>BANKING</w:t>
      </w:r>
    </w:p>
    <w:p w14:paraId="04D58DBB" w14:textId="77777777" w:rsidR="00AF3EC7" w:rsidRDefault="00AF3EC7">
      <w:pPr>
        <w:rPr>
          <w:lang w:val="en-US"/>
        </w:rPr>
      </w:pPr>
    </w:p>
    <w:p w14:paraId="72266D83" w14:textId="02BD4F1B" w:rsidR="00AF3EC7" w:rsidRPr="00365FFB" w:rsidRDefault="00AF3EC7">
      <w:pPr>
        <w:rPr>
          <w:sz w:val="52"/>
          <w:szCs w:val="52"/>
          <w:lang w:val="en-US"/>
        </w:rPr>
      </w:pPr>
      <w:r w:rsidRPr="00365FFB">
        <w:rPr>
          <w:sz w:val="52"/>
          <w:szCs w:val="52"/>
          <w:lang w:val="en-US"/>
        </w:rPr>
        <w:t>BANKING HISTORY</w:t>
      </w:r>
    </w:p>
    <w:p w14:paraId="2805B2CF" w14:textId="59479028" w:rsidR="00597AEA" w:rsidRPr="00365FFB" w:rsidRDefault="00597AEA">
      <w:pPr>
        <w:rPr>
          <w:sz w:val="36"/>
          <w:szCs w:val="36"/>
          <w:lang w:val="en-US"/>
        </w:rPr>
      </w:pPr>
      <w:r w:rsidRPr="00365FFB">
        <w:rPr>
          <w:sz w:val="36"/>
          <w:szCs w:val="36"/>
          <w:lang w:val="en-US"/>
        </w:rPr>
        <w:t>History &amp; Barter System</w:t>
      </w:r>
    </w:p>
    <w:p w14:paraId="1B52B862" w14:textId="7B93BED9" w:rsidR="00597AEA" w:rsidRPr="00365FFB" w:rsidRDefault="00597AEA">
      <w:pPr>
        <w:rPr>
          <w:rFonts w:ascii="Calibri" w:hAnsi="Calibri" w:cs="Calibri"/>
          <w:color w:val="444444"/>
          <w:shd w:val="clear" w:color="auto" w:fill="FFFFFF"/>
        </w:rPr>
      </w:pPr>
      <w:r w:rsidRPr="00365FFB">
        <w:rPr>
          <w:rFonts w:ascii="Calibri" w:hAnsi="Calibri" w:cs="Calibri"/>
          <w:color w:val="444444"/>
          <w:shd w:val="clear" w:color="auto" w:fill="FFFFFF"/>
        </w:rPr>
        <w:t xml:space="preserve">The History of Banking in India dates back to before India got independence in </w:t>
      </w:r>
      <w:proofErr w:type="gramStart"/>
      <w:r w:rsidRPr="00365FFB">
        <w:rPr>
          <w:rFonts w:ascii="Calibri" w:hAnsi="Calibri" w:cs="Calibri"/>
          <w:color w:val="444444"/>
          <w:shd w:val="clear" w:color="auto" w:fill="FFFFFF"/>
        </w:rPr>
        <w:t>1947</w:t>
      </w:r>
      <w:proofErr w:type="gramEnd"/>
    </w:p>
    <w:p w14:paraId="63670C35" w14:textId="77777777" w:rsidR="00597AEA" w:rsidRPr="00365FFB" w:rsidRDefault="00597AEA" w:rsidP="00597AEA">
      <w:pPr>
        <w:pStyle w:val="NormalWeb"/>
        <w:shd w:val="clear" w:color="auto" w:fill="FFFFFF"/>
        <w:spacing w:before="0" w:beforeAutospacing="0" w:after="240" w:afterAutospacing="0" w:line="360" w:lineRule="atLeast"/>
        <w:rPr>
          <w:rFonts w:ascii="Calibri" w:hAnsi="Calibri" w:cs="Calibri"/>
          <w:color w:val="444444"/>
          <w:sz w:val="22"/>
          <w:szCs w:val="22"/>
        </w:rPr>
      </w:pPr>
      <w:r w:rsidRPr="00365FFB">
        <w:rPr>
          <w:rFonts w:ascii="Calibri" w:hAnsi="Calibri" w:cs="Calibri"/>
          <w:color w:val="444444"/>
          <w:sz w:val="22"/>
          <w:szCs w:val="22"/>
        </w:rPr>
        <w:t>The banking sector development can be divided into three phases:</w:t>
      </w:r>
    </w:p>
    <w:p w14:paraId="034C314A" w14:textId="77777777" w:rsidR="00597AEA" w:rsidRPr="00365FFB" w:rsidRDefault="00597AEA" w:rsidP="00597AEA">
      <w:pPr>
        <w:pStyle w:val="NormalWeb"/>
        <w:shd w:val="clear" w:color="auto" w:fill="FFFFFF"/>
        <w:spacing w:before="0" w:beforeAutospacing="0" w:after="240" w:afterAutospacing="0" w:line="360" w:lineRule="atLeast"/>
        <w:rPr>
          <w:rFonts w:ascii="Calibri" w:hAnsi="Calibri" w:cs="Calibri"/>
          <w:color w:val="444444"/>
          <w:sz w:val="22"/>
          <w:szCs w:val="22"/>
        </w:rPr>
      </w:pPr>
      <w:r w:rsidRPr="00365FFB">
        <w:rPr>
          <w:rFonts w:ascii="Calibri" w:hAnsi="Calibri" w:cs="Calibri"/>
          <w:b/>
          <w:bCs/>
          <w:color w:val="444444"/>
          <w:sz w:val="22"/>
          <w:szCs w:val="22"/>
        </w:rPr>
        <w:t>Phase I: </w:t>
      </w:r>
      <w:r w:rsidRPr="00365FFB">
        <w:rPr>
          <w:rFonts w:ascii="Calibri" w:hAnsi="Calibri" w:cs="Calibri"/>
          <w:color w:val="444444"/>
          <w:sz w:val="22"/>
          <w:szCs w:val="22"/>
        </w:rPr>
        <w:t xml:space="preserve">The Early Phase which lasted from 1770 to </w:t>
      </w:r>
      <w:proofErr w:type="gramStart"/>
      <w:r w:rsidRPr="00365FFB">
        <w:rPr>
          <w:rFonts w:ascii="Calibri" w:hAnsi="Calibri" w:cs="Calibri"/>
          <w:color w:val="444444"/>
          <w:sz w:val="22"/>
          <w:szCs w:val="22"/>
        </w:rPr>
        <w:t>1969</w:t>
      </w:r>
      <w:proofErr w:type="gramEnd"/>
    </w:p>
    <w:p w14:paraId="1D0B8F45" w14:textId="77777777" w:rsidR="00597AEA" w:rsidRPr="00365FFB" w:rsidRDefault="00597AEA" w:rsidP="00597AEA">
      <w:pPr>
        <w:pStyle w:val="NormalWeb"/>
        <w:shd w:val="clear" w:color="auto" w:fill="FFFFFF"/>
        <w:spacing w:before="0" w:beforeAutospacing="0" w:after="240" w:afterAutospacing="0" w:line="360" w:lineRule="atLeast"/>
        <w:rPr>
          <w:rFonts w:ascii="Calibri" w:hAnsi="Calibri" w:cs="Calibri"/>
          <w:color w:val="444444"/>
          <w:sz w:val="22"/>
          <w:szCs w:val="22"/>
        </w:rPr>
      </w:pPr>
      <w:r w:rsidRPr="00365FFB">
        <w:rPr>
          <w:rFonts w:ascii="Calibri" w:hAnsi="Calibri" w:cs="Calibri"/>
          <w:b/>
          <w:bCs/>
          <w:color w:val="444444"/>
          <w:sz w:val="22"/>
          <w:szCs w:val="22"/>
        </w:rPr>
        <w:t>Phase II:</w:t>
      </w:r>
      <w:r w:rsidRPr="00365FFB">
        <w:rPr>
          <w:rFonts w:ascii="Calibri" w:hAnsi="Calibri" w:cs="Calibri"/>
          <w:color w:val="444444"/>
          <w:sz w:val="22"/>
          <w:szCs w:val="22"/>
        </w:rPr>
        <w:t xml:space="preserve"> The Nationalisation Phase which lasted from 1969 to </w:t>
      </w:r>
      <w:proofErr w:type="gramStart"/>
      <w:r w:rsidRPr="00365FFB">
        <w:rPr>
          <w:rFonts w:ascii="Calibri" w:hAnsi="Calibri" w:cs="Calibri"/>
          <w:color w:val="444444"/>
          <w:sz w:val="22"/>
          <w:szCs w:val="22"/>
        </w:rPr>
        <w:t>1991</w:t>
      </w:r>
      <w:proofErr w:type="gramEnd"/>
    </w:p>
    <w:p w14:paraId="5F840410" w14:textId="77777777" w:rsidR="00597AEA" w:rsidRPr="00365FFB" w:rsidRDefault="00597AEA" w:rsidP="00597AEA">
      <w:pPr>
        <w:pStyle w:val="NormalWeb"/>
        <w:shd w:val="clear" w:color="auto" w:fill="FFFFFF"/>
        <w:spacing w:before="0" w:beforeAutospacing="0" w:after="240" w:afterAutospacing="0" w:line="360" w:lineRule="atLeast"/>
        <w:rPr>
          <w:rFonts w:ascii="Calibri" w:hAnsi="Calibri" w:cs="Calibri"/>
          <w:color w:val="444444"/>
          <w:sz w:val="22"/>
          <w:szCs w:val="22"/>
        </w:rPr>
      </w:pPr>
      <w:r w:rsidRPr="00365FFB">
        <w:rPr>
          <w:rFonts w:ascii="Calibri" w:hAnsi="Calibri" w:cs="Calibri"/>
          <w:b/>
          <w:bCs/>
          <w:color w:val="444444"/>
          <w:sz w:val="22"/>
          <w:szCs w:val="22"/>
        </w:rPr>
        <w:t>Phase III:</w:t>
      </w:r>
      <w:r w:rsidRPr="00365FFB">
        <w:rPr>
          <w:rFonts w:ascii="Calibri" w:hAnsi="Calibri" w:cs="Calibri"/>
          <w:color w:val="444444"/>
          <w:sz w:val="22"/>
          <w:szCs w:val="22"/>
        </w:rPr>
        <w:t xml:space="preserve"> The Liberalisation or the Banking Sector Reforms Phase which began in 1991 and continues to flourish till </w:t>
      </w:r>
      <w:proofErr w:type="gramStart"/>
      <w:r w:rsidRPr="00365FFB">
        <w:rPr>
          <w:rFonts w:ascii="Calibri" w:hAnsi="Calibri" w:cs="Calibri"/>
          <w:color w:val="444444"/>
          <w:sz w:val="22"/>
          <w:szCs w:val="22"/>
        </w:rPr>
        <w:t>date</w:t>
      </w:r>
      <w:proofErr w:type="gramEnd"/>
    </w:p>
    <w:p w14:paraId="180D38EE" w14:textId="77777777" w:rsidR="00597AEA" w:rsidRPr="00365FFB" w:rsidRDefault="00597AEA" w:rsidP="00597AEA">
      <w:pPr>
        <w:pStyle w:val="NormalWeb"/>
        <w:shd w:val="clear" w:color="auto" w:fill="FFFFFF"/>
        <w:spacing w:before="0" w:beforeAutospacing="0" w:after="240" w:afterAutospacing="0" w:line="360" w:lineRule="atLeast"/>
        <w:rPr>
          <w:rFonts w:ascii="Calibri" w:hAnsi="Calibri" w:cs="Calibri"/>
          <w:color w:val="444444"/>
          <w:sz w:val="22"/>
          <w:szCs w:val="22"/>
        </w:rPr>
      </w:pPr>
      <w:r w:rsidRPr="00365FFB">
        <w:rPr>
          <w:rFonts w:ascii="Calibri" w:hAnsi="Calibri" w:cs="Calibri"/>
          <w:color w:val="444444"/>
          <w:sz w:val="22"/>
          <w:szCs w:val="22"/>
        </w:rPr>
        <w:t>Given below is a pictorial representation of the evolution of the Indian banking system over the years:</w:t>
      </w:r>
    </w:p>
    <w:p w14:paraId="4E4DCF43" w14:textId="1D0DFA92" w:rsidR="00597AEA" w:rsidRDefault="00597AEA" w:rsidP="00597AEA">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noProof/>
          <w:color w:val="444444"/>
        </w:rPr>
        <w:drawing>
          <wp:inline distT="0" distB="0" distL="0" distR="0" wp14:anchorId="0E02AF56" wp14:editId="4855C25B">
            <wp:extent cx="5731510" cy="1920875"/>
            <wp:effectExtent l="0" t="0" r="2540" b="3175"/>
            <wp:docPr id="1" name="Picture 1" descr="History of Banking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ry of Banking In In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20875"/>
                    </a:xfrm>
                    <a:prstGeom prst="rect">
                      <a:avLst/>
                    </a:prstGeom>
                    <a:noFill/>
                    <a:ln>
                      <a:noFill/>
                    </a:ln>
                  </pic:spPr>
                </pic:pic>
              </a:graphicData>
            </a:graphic>
          </wp:inline>
        </w:drawing>
      </w:r>
    </w:p>
    <w:p w14:paraId="32468182" w14:textId="77777777" w:rsidR="00597AEA" w:rsidRPr="00597AEA" w:rsidRDefault="00597AEA" w:rsidP="00597AEA">
      <w:pPr>
        <w:shd w:val="clear" w:color="auto" w:fill="FFFFFF"/>
        <w:spacing w:before="300" w:after="150" w:line="480" w:lineRule="atLeast"/>
        <w:outlineLvl w:val="1"/>
        <w:rPr>
          <w:rFonts w:eastAsia="Times New Roman" w:cstheme="minorHAnsi"/>
          <w:b/>
          <w:bCs/>
          <w:color w:val="444444"/>
          <w:kern w:val="0"/>
          <w:lang w:eastAsia="en-IN"/>
          <w14:ligatures w14:val="none"/>
        </w:rPr>
      </w:pPr>
      <w:proofErr w:type="gramStart"/>
      <w:r w:rsidRPr="00597AEA">
        <w:rPr>
          <w:rFonts w:eastAsia="Times New Roman" w:cstheme="minorHAnsi"/>
          <w:color w:val="444444"/>
          <w:kern w:val="0"/>
          <w:lang w:eastAsia="en-IN"/>
          <w14:ligatures w14:val="none"/>
        </w:rPr>
        <w:t>Pre Independence Period</w:t>
      </w:r>
      <w:proofErr w:type="gramEnd"/>
      <w:r w:rsidRPr="00597AEA">
        <w:rPr>
          <w:rFonts w:eastAsia="Times New Roman" w:cstheme="minorHAnsi"/>
          <w:color w:val="444444"/>
          <w:kern w:val="0"/>
          <w:lang w:eastAsia="en-IN"/>
          <w14:ligatures w14:val="none"/>
        </w:rPr>
        <w:t xml:space="preserve"> (1786-1947)</w:t>
      </w:r>
    </w:p>
    <w:p w14:paraId="55E3173E" w14:textId="77777777" w:rsidR="00597AEA" w:rsidRPr="00597AEA" w:rsidRDefault="00597AEA" w:rsidP="00597AEA">
      <w:pPr>
        <w:shd w:val="clear" w:color="auto" w:fill="FFFFFF"/>
        <w:spacing w:after="240" w:line="360" w:lineRule="atLeast"/>
        <w:rPr>
          <w:rFonts w:eastAsia="Times New Roman" w:cstheme="minorHAnsi"/>
          <w:color w:val="444444"/>
          <w:kern w:val="0"/>
          <w:lang w:eastAsia="en-IN"/>
          <w14:ligatures w14:val="none"/>
        </w:rPr>
      </w:pPr>
      <w:r w:rsidRPr="00597AEA">
        <w:rPr>
          <w:rFonts w:eastAsia="Times New Roman" w:cstheme="minorHAnsi"/>
          <w:color w:val="444444"/>
          <w:kern w:val="0"/>
          <w:lang w:eastAsia="en-IN"/>
          <w14:ligatures w14:val="none"/>
        </w:rPr>
        <w:t>The first bank of India was the “</w:t>
      </w:r>
      <w:r w:rsidRPr="00597AEA">
        <w:rPr>
          <w:rFonts w:eastAsia="Times New Roman" w:cstheme="minorHAnsi"/>
          <w:i/>
          <w:iCs/>
          <w:color w:val="444444"/>
          <w:kern w:val="0"/>
          <w:lang w:eastAsia="en-IN"/>
          <w14:ligatures w14:val="none"/>
        </w:rPr>
        <w:t>Bank of Hindustan</w:t>
      </w:r>
      <w:r w:rsidRPr="00597AEA">
        <w:rPr>
          <w:rFonts w:eastAsia="Times New Roman" w:cstheme="minorHAnsi"/>
          <w:color w:val="444444"/>
          <w:kern w:val="0"/>
          <w:lang w:eastAsia="en-IN"/>
          <w14:ligatures w14:val="none"/>
        </w:rPr>
        <w:t>”, established in 1770 and located in the then Indian capital, Calcutta. However, this bank failed to work and ceased operations in 1832. </w:t>
      </w:r>
    </w:p>
    <w:p w14:paraId="07DA853A" w14:textId="77777777" w:rsidR="00597AEA" w:rsidRPr="00597AEA" w:rsidRDefault="00597AEA" w:rsidP="00597AEA">
      <w:pPr>
        <w:shd w:val="clear" w:color="auto" w:fill="FFFFFF"/>
        <w:spacing w:after="240" w:line="360" w:lineRule="atLeast"/>
        <w:rPr>
          <w:rFonts w:eastAsia="Times New Roman" w:cstheme="minorHAnsi"/>
          <w:color w:val="444444"/>
          <w:kern w:val="0"/>
          <w:lang w:eastAsia="en-IN"/>
          <w14:ligatures w14:val="none"/>
        </w:rPr>
      </w:pPr>
      <w:r w:rsidRPr="00597AEA">
        <w:rPr>
          <w:rFonts w:eastAsia="Times New Roman" w:cstheme="minorHAnsi"/>
          <w:color w:val="444444"/>
          <w:kern w:val="0"/>
          <w:lang w:eastAsia="en-IN"/>
          <w14:ligatures w14:val="none"/>
        </w:rPr>
        <w:t>Following the path of Bank of Hindustan, various other banks were established in India. They were:</w:t>
      </w:r>
    </w:p>
    <w:p w14:paraId="6535B971" w14:textId="77777777" w:rsidR="00597AEA" w:rsidRPr="00597AEA" w:rsidRDefault="00597AEA" w:rsidP="00597AEA">
      <w:pPr>
        <w:numPr>
          <w:ilvl w:val="0"/>
          <w:numId w:val="1"/>
        </w:numPr>
        <w:shd w:val="clear" w:color="auto" w:fill="FFFFFF"/>
        <w:spacing w:before="100" w:beforeAutospacing="1" w:after="75" w:line="240" w:lineRule="auto"/>
        <w:rPr>
          <w:rFonts w:eastAsia="Times New Roman" w:cstheme="minorHAnsi"/>
          <w:color w:val="444444"/>
          <w:kern w:val="0"/>
          <w:lang w:eastAsia="en-IN"/>
          <w14:ligatures w14:val="none"/>
        </w:rPr>
      </w:pPr>
      <w:r w:rsidRPr="00597AEA">
        <w:rPr>
          <w:rFonts w:eastAsia="Times New Roman" w:cstheme="minorHAnsi"/>
          <w:color w:val="444444"/>
          <w:kern w:val="0"/>
          <w:lang w:eastAsia="en-IN"/>
          <w14:ligatures w14:val="none"/>
        </w:rPr>
        <w:t>The General Bank of India (1786-1791)</w:t>
      </w:r>
    </w:p>
    <w:p w14:paraId="591806CE" w14:textId="77777777" w:rsidR="00597AEA" w:rsidRPr="00597AEA" w:rsidRDefault="00597AEA" w:rsidP="00597AEA">
      <w:pPr>
        <w:numPr>
          <w:ilvl w:val="0"/>
          <w:numId w:val="1"/>
        </w:numPr>
        <w:shd w:val="clear" w:color="auto" w:fill="FFFFFF"/>
        <w:spacing w:before="100" w:beforeAutospacing="1" w:after="75" w:line="240" w:lineRule="auto"/>
        <w:rPr>
          <w:rFonts w:eastAsia="Times New Roman" w:cstheme="minorHAnsi"/>
          <w:color w:val="444444"/>
          <w:kern w:val="0"/>
          <w:lang w:eastAsia="en-IN"/>
          <w14:ligatures w14:val="none"/>
        </w:rPr>
      </w:pPr>
      <w:r w:rsidRPr="00597AEA">
        <w:rPr>
          <w:rFonts w:eastAsia="Times New Roman" w:cstheme="minorHAnsi"/>
          <w:color w:val="444444"/>
          <w:kern w:val="0"/>
          <w:lang w:eastAsia="en-IN"/>
          <w14:ligatures w14:val="none"/>
        </w:rPr>
        <w:t>Oudh Commercial Bank (1881-1958)</w:t>
      </w:r>
    </w:p>
    <w:p w14:paraId="09C9F61D" w14:textId="77777777" w:rsidR="00597AEA" w:rsidRPr="00597AEA" w:rsidRDefault="00597AEA" w:rsidP="00597AEA">
      <w:pPr>
        <w:numPr>
          <w:ilvl w:val="0"/>
          <w:numId w:val="1"/>
        </w:numPr>
        <w:shd w:val="clear" w:color="auto" w:fill="FFFFFF"/>
        <w:spacing w:before="100" w:beforeAutospacing="1" w:after="75" w:line="240" w:lineRule="auto"/>
        <w:rPr>
          <w:rFonts w:eastAsia="Times New Roman" w:cstheme="minorHAnsi"/>
          <w:color w:val="444444"/>
          <w:kern w:val="0"/>
          <w:lang w:eastAsia="en-IN"/>
          <w14:ligatures w14:val="none"/>
        </w:rPr>
      </w:pPr>
      <w:r w:rsidRPr="00597AEA">
        <w:rPr>
          <w:rFonts w:eastAsia="Times New Roman" w:cstheme="minorHAnsi"/>
          <w:color w:val="444444"/>
          <w:kern w:val="0"/>
          <w:lang w:eastAsia="en-IN"/>
          <w14:ligatures w14:val="none"/>
        </w:rPr>
        <w:lastRenderedPageBreak/>
        <w:t>Bank of Bengal (1809)      </w:t>
      </w:r>
    </w:p>
    <w:p w14:paraId="23F371E1" w14:textId="77777777" w:rsidR="00597AEA" w:rsidRPr="00597AEA" w:rsidRDefault="00597AEA" w:rsidP="00597AEA">
      <w:pPr>
        <w:numPr>
          <w:ilvl w:val="0"/>
          <w:numId w:val="1"/>
        </w:numPr>
        <w:shd w:val="clear" w:color="auto" w:fill="FFFFFF"/>
        <w:spacing w:before="100" w:beforeAutospacing="1" w:after="75" w:line="240" w:lineRule="auto"/>
        <w:rPr>
          <w:rFonts w:eastAsia="Times New Roman" w:cstheme="minorHAnsi"/>
          <w:color w:val="444444"/>
          <w:kern w:val="0"/>
          <w:lang w:eastAsia="en-IN"/>
          <w14:ligatures w14:val="none"/>
        </w:rPr>
      </w:pPr>
      <w:r w:rsidRPr="00597AEA">
        <w:rPr>
          <w:rFonts w:eastAsia="Times New Roman" w:cstheme="minorHAnsi"/>
          <w:color w:val="444444"/>
          <w:kern w:val="0"/>
          <w:lang w:eastAsia="en-IN"/>
          <w14:ligatures w14:val="none"/>
        </w:rPr>
        <w:t>Bank of Bombay (1840)    </w:t>
      </w:r>
    </w:p>
    <w:p w14:paraId="4D64992F" w14:textId="77777777" w:rsidR="00597AEA" w:rsidRPr="00597AEA" w:rsidRDefault="00597AEA" w:rsidP="00597AEA">
      <w:pPr>
        <w:numPr>
          <w:ilvl w:val="0"/>
          <w:numId w:val="1"/>
        </w:numPr>
        <w:shd w:val="clear" w:color="auto" w:fill="FFFFFF"/>
        <w:spacing w:before="100" w:beforeAutospacing="1" w:after="75" w:line="240" w:lineRule="auto"/>
        <w:rPr>
          <w:rFonts w:eastAsia="Times New Roman" w:cstheme="minorHAnsi"/>
          <w:color w:val="444444"/>
          <w:kern w:val="0"/>
          <w:lang w:eastAsia="en-IN"/>
          <w14:ligatures w14:val="none"/>
        </w:rPr>
      </w:pPr>
      <w:r w:rsidRPr="00597AEA">
        <w:rPr>
          <w:rFonts w:eastAsia="Times New Roman" w:cstheme="minorHAnsi"/>
          <w:color w:val="444444"/>
          <w:kern w:val="0"/>
          <w:lang w:eastAsia="en-IN"/>
          <w14:ligatures w14:val="none"/>
        </w:rPr>
        <w:t>Bank of Madras (1843) </w:t>
      </w:r>
    </w:p>
    <w:p w14:paraId="18176FF8" w14:textId="77777777" w:rsidR="00597AEA" w:rsidRDefault="00597AEA">
      <w:pPr>
        <w:rPr>
          <w:lang w:val="en-US"/>
        </w:rPr>
      </w:pPr>
    </w:p>
    <w:p w14:paraId="38DF9E6B" w14:textId="77777777" w:rsidR="00597AEA" w:rsidRPr="00365FFB" w:rsidRDefault="00597AEA" w:rsidP="00597AEA">
      <w:pPr>
        <w:pStyle w:val="Heading2"/>
        <w:shd w:val="clear" w:color="auto" w:fill="FFFFFF"/>
        <w:spacing w:before="300" w:beforeAutospacing="0" w:after="150" w:afterAutospacing="0" w:line="480" w:lineRule="atLeast"/>
        <w:rPr>
          <w:rFonts w:asciiTheme="minorHAnsi" w:hAnsiTheme="minorHAnsi" w:cstheme="minorHAnsi"/>
          <w:color w:val="444444"/>
          <w:sz w:val="22"/>
          <w:szCs w:val="22"/>
        </w:rPr>
      </w:pPr>
      <w:r w:rsidRPr="00365FFB">
        <w:rPr>
          <w:rFonts w:asciiTheme="minorHAnsi" w:hAnsiTheme="minorHAnsi" w:cstheme="minorHAnsi"/>
          <w:b w:val="0"/>
          <w:bCs w:val="0"/>
          <w:color w:val="444444"/>
          <w:sz w:val="22"/>
          <w:szCs w:val="22"/>
        </w:rPr>
        <w:t>Post Independence Period (1947-1991)</w:t>
      </w:r>
    </w:p>
    <w:p w14:paraId="75CD2FE8" w14:textId="77777777" w:rsidR="00597AEA" w:rsidRPr="00365FFB" w:rsidRDefault="00597AEA" w:rsidP="00597AEA">
      <w:pPr>
        <w:pStyle w:val="NormalWeb"/>
        <w:shd w:val="clear" w:color="auto" w:fill="FFFFFF"/>
        <w:spacing w:before="0" w:beforeAutospacing="0" w:after="240" w:afterAutospacing="0" w:line="360" w:lineRule="atLeast"/>
        <w:rPr>
          <w:rFonts w:asciiTheme="minorHAnsi" w:hAnsiTheme="minorHAnsi" w:cstheme="minorHAnsi"/>
          <w:color w:val="444444"/>
          <w:sz w:val="22"/>
          <w:szCs w:val="22"/>
        </w:rPr>
      </w:pPr>
      <w:r w:rsidRPr="00365FFB">
        <w:rPr>
          <w:rFonts w:asciiTheme="minorHAnsi" w:hAnsiTheme="minorHAnsi" w:cstheme="minorHAnsi"/>
          <w:color w:val="444444"/>
          <w:sz w:val="22"/>
          <w:szCs w:val="22"/>
        </w:rPr>
        <w:t>At the time when India got independence, all the major banks of the country were led privately which was a cause of concern as the people belonging to rural areas were still dependent on money lenders for financial assistance.</w:t>
      </w:r>
    </w:p>
    <w:p w14:paraId="5BB3CA98" w14:textId="77777777" w:rsidR="00597AEA" w:rsidRPr="00365FFB" w:rsidRDefault="00597AEA" w:rsidP="00597AEA">
      <w:pPr>
        <w:pStyle w:val="NormalWeb"/>
        <w:shd w:val="clear" w:color="auto" w:fill="FFFFFF"/>
        <w:spacing w:before="0" w:beforeAutospacing="0" w:after="240" w:afterAutospacing="0" w:line="360" w:lineRule="atLeast"/>
        <w:rPr>
          <w:rFonts w:asciiTheme="minorHAnsi" w:hAnsiTheme="minorHAnsi" w:cstheme="minorHAnsi"/>
          <w:color w:val="444444"/>
          <w:sz w:val="22"/>
          <w:szCs w:val="22"/>
        </w:rPr>
      </w:pPr>
      <w:r w:rsidRPr="00365FFB">
        <w:rPr>
          <w:rFonts w:asciiTheme="minorHAnsi" w:hAnsiTheme="minorHAnsi" w:cstheme="minorHAnsi"/>
          <w:color w:val="444444"/>
          <w:sz w:val="22"/>
          <w:szCs w:val="22"/>
        </w:rPr>
        <w:t xml:space="preserve">With an aim to solve this problem, the then Government decided to nationalise the Banks. These banks were nationalised under the Banking Regulation Act, 1949. </w:t>
      </w:r>
      <w:proofErr w:type="gramStart"/>
      <w:r w:rsidRPr="00365FFB">
        <w:rPr>
          <w:rFonts w:asciiTheme="minorHAnsi" w:hAnsiTheme="minorHAnsi" w:cstheme="minorHAnsi"/>
          <w:color w:val="444444"/>
          <w:sz w:val="22"/>
          <w:szCs w:val="22"/>
        </w:rPr>
        <w:t>Whereas,</w:t>
      </w:r>
      <w:proofErr w:type="gramEnd"/>
      <w:r w:rsidRPr="00365FFB">
        <w:rPr>
          <w:rFonts w:asciiTheme="minorHAnsi" w:hAnsiTheme="minorHAnsi" w:cstheme="minorHAnsi"/>
          <w:color w:val="444444"/>
          <w:sz w:val="22"/>
          <w:szCs w:val="22"/>
        </w:rPr>
        <w:t xml:space="preserve"> the Reserve Bank of India was nationalised in 1949.</w:t>
      </w:r>
    </w:p>
    <w:p w14:paraId="29A92FC3" w14:textId="77777777" w:rsidR="00597AEA" w:rsidRPr="00597AEA" w:rsidRDefault="00597AEA" w:rsidP="00597AEA">
      <w:pPr>
        <w:shd w:val="clear" w:color="auto" w:fill="FFFFFF"/>
        <w:spacing w:after="240" w:line="360" w:lineRule="atLeast"/>
        <w:rPr>
          <w:rFonts w:eastAsia="Times New Roman" w:cstheme="minorHAnsi"/>
          <w:color w:val="444444"/>
          <w:kern w:val="0"/>
          <w:lang w:eastAsia="en-IN"/>
          <w14:ligatures w14:val="none"/>
        </w:rPr>
      </w:pPr>
      <w:r w:rsidRPr="00597AEA">
        <w:rPr>
          <w:rFonts w:eastAsia="Times New Roman" w:cstheme="minorHAnsi"/>
          <w:color w:val="444444"/>
          <w:kern w:val="0"/>
          <w:lang w:eastAsia="en-IN"/>
          <w14:ligatures w14:val="none"/>
        </w:rPr>
        <w:t>Given below is the list of these 14 Banks nationalised in 1969:</w:t>
      </w:r>
    </w:p>
    <w:p w14:paraId="5A9A1EEF" w14:textId="77777777" w:rsidR="00597AEA" w:rsidRPr="00597AEA" w:rsidRDefault="00597AEA" w:rsidP="00597AEA">
      <w:pPr>
        <w:numPr>
          <w:ilvl w:val="0"/>
          <w:numId w:val="2"/>
        </w:numPr>
        <w:shd w:val="clear" w:color="auto" w:fill="FFFFFF"/>
        <w:spacing w:before="100" w:beforeAutospacing="1" w:after="75" w:line="240" w:lineRule="auto"/>
        <w:rPr>
          <w:rFonts w:eastAsia="Times New Roman" w:cstheme="minorHAnsi"/>
          <w:color w:val="444444"/>
          <w:kern w:val="0"/>
          <w:lang w:eastAsia="en-IN"/>
          <w14:ligatures w14:val="none"/>
        </w:rPr>
      </w:pPr>
      <w:r w:rsidRPr="00597AEA">
        <w:rPr>
          <w:rFonts w:eastAsia="Times New Roman" w:cstheme="minorHAnsi"/>
          <w:color w:val="444444"/>
          <w:kern w:val="0"/>
          <w:lang w:eastAsia="en-IN"/>
          <w14:ligatures w14:val="none"/>
        </w:rPr>
        <w:t>Allahabad Bank               </w:t>
      </w:r>
    </w:p>
    <w:p w14:paraId="65A1A185" w14:textId="77777777" w:rsidR="00597AEA" w:rsidRPr="00597AEA" w:rsidRDefault="00597AEA" w:rsidP="00597AEA">
      <w:pPr>
        <w:numPr>
          <w:ilvl w:val="0"/>
          <w:numId w:val="2"/>
        </w:numPr>
        <w:shd w:val="clear" w:color="auto" w:fill="FFFFFF"/>
        <w:spacing w:before="100" w:beforeAutospacing="1" w:after="75" w:line="240" w:lineRule="auto"/>
        <w:rPr>
          <w:rFonts w:eastAsia="Times New Roman" w:cstheme="minorHAnsi"/>
          <w:color w:val="444444"/>
          <w:kern w:val="0"/>
          <w:lang w:eastAsia="en-IN"/>
          <w14:ligatures w14:val="none"/>
        </w:rPr>
      </w:pPr>
      <w:r w:rsidRPr="00597AEA">
        <w:rPr>
          <w:rFonts w:eastAsia="Times New Roman" w:cstheme="minorHAnsi"/>
          <w:color w:val="444444"/>
          <w:kern w:val="0"/>
          <w:lang w:eastAsia="en-IN"/>
          <w14:ligatures w14:val="none"/>
        </w:rPr>
        <w:t>Bank of India                          </w:t>
      </w:r>
    </w:p>
    <w:p w14:paraId="04BE5E56" w14:textId="77777777" w:rsidR="00597AEA" w:rsidRPr="00597AEA" w:rsidRDefault="00597AEA" w:rsidP="00597AEA">
      <w:pPr>
        <w:numPr>
          <w:ilvl w:val="0"/>
          <w:numId w:val="2"/>
        </w:numPr>
        <w:shd w:val="clear" w:color="auto" w:fill="FFFFFF"/>
        <w:spacing w:before="100" w:beforeAutospacing="1" w:after="75" w:line="240" w:lineRule="auto"/>
        <w:rPr>
          <w:rFonts w:eastAsia="Times New Roman" w:cstheme="minorHAnsi"/>
          <w:color w:val="444444"/>
          <w:kern w:val="0"/>
          <w:lang w:eastAsia="en-IN"/>
          <w14:ligatures w14:val="none"/>
        </w:rPr>
      </w:pPr>
      <w:r w:rsidRPr="00597AEA">
        <w:rPr>
          <w:rFonts w:eastAsia="Times New Roman" w:cstheme="minorHAnsi"/>
          <w:color w:val="444444"/>
          <w:kern w:val="0"/>
          <w:lang w:eastAsia="en-IN"/>
          <w14:ligatures w14:val="none"/>
        </w:rPr>
        <w:t>Bank of Baroda</w:t>
      </w:r>
    </w:p>
    <w:p w14:paraId="1635B5C1" w14:textId="77777777" w:rsidR="00597AEA" w:rsidRPr="00597AEA" w:rsidRDefault="00597AEA" w:rsidP="00597AEA">
      <w:pPr>
        <w:numPr>
          <w:ilvl w:val="0"/>
          <w:numId w:val="2"/>
        </w:numPr>
        <w:shd w:val="clear" w:color="auto" w:fill="FFFFFF"/>
        <w:spacing w:before="100" w:beforeAutospacing="1" w:after="75" w:line="240" w:lineRule="auto"/>
        <w:rPr>
          <w:rFonts w:eastAsia="Times New Roman" w:cstheme="minorHAnsi"/>
          <w:color w:val="444444"/>
          <w:kern w:val="0"/>
          <w:lang w:eastAsia="en-IN"/>
          <w14:ligatures w14:val="none"/>
        </w:rPr>
      </w:pPr>
      <w:r w:rsidRPr="00597AEA">
        <w:rPr>
          <w:rFonts w:eastAsia="Times New Roman" w:cstheme="minorHAnsi"/>
          <w:color w:val="444444"/>
          <w:kern w:val="0"/>
          <w:lang w:eastAsia="en-IN"/>
          <w14:ligatures w14:val="none"/>
        </w:rPr>
        <w:t>Bank of Maharashtra         </w:t>
      </w:r>
    </w:p>
    <w:p w14:paraId="258A5C8B" w14:textId="77777777" w:rsidR="00597AEA" w:rsidRPr="00597AEA" w:rsidRDefault="00597AEA" w:rsidP="00597AEA">
      <w:pPr>
        <w:numPr>
          <w:ilvl w:val="0"/>
          <w:numId w:val="2"/>
        </w:numPr>
        <w:shd w:val="clear" w:color="auto" w:fill="FFFFFF"/>
        <w:spacing w:before="100" w:beforeAutospacing="1" w:after="75" w:line="240" w:lineRule="auto"/>
        <w:rPr>
          <w:rFonts w:eastAsia="Times New Roman" w:cstheme="minorHAnsi"/>
          <w:color w:val="444444"/>
          <w:kern w:val="0"/>
          <w:lang w:eastAsia="en-IN"/>
          <w14:ligatures w14:val="none"/>
        </w:rPr>
      </w:pPr>
      <w:r w:rsidRPr="00597AEA">
        <w:rPr>
          <w:rFonts w:eastAsia="Times New Roman" w:cstheme="minorHAnsi"/>
          <w:color w:val="444444"/>
          <w:kern w:val="0"/>
          <w:lang w:eastAsia="en-IN"/>
          <w14:ligatures w14:val="none"/>
        </w:rPr>
        <w:t>Central Bank of India</w:t>
      </w:r>
    </w:p>
    <w:p w14:paraId="480D1983" w14:textId="77777777" w:rsidR="00597AEA" w:rsidRPr="00597AEA" w:rsidRDefault="00597AEA" w:rsidP="00597AEA">
      <w:pPr>
        <w:numPr>
          <w:ilvl w:val="0"/>
          <w:numId w:val="2"/>
        </w:numPr>
        <w:shd w:val="clear" w:color="auto" w:fill="FFFFFF"/>
        <w:spacing w:before="100" w:beforeAutospacing="1" w:after="75" w:line="240" w:lineRule="auto"/>
        <w:rPr>
          <w:rFonts w:eastAsia="Times New Roman" w:cstheme="minorHAnsi"/>
          <w:color w:val="444444"/>
          <w:kern w:val="0"/>
          <w:lang w:eastAsia="en-IN"/>
          <w14:ligatures w14:val="none"/>
        </w:rPr>
      </w:pPr>
      <w:r w:rsidRPr="00597AEA">
        <w:rPr>
          <w:rFonts w:eastAsia="Times New Roman" w:cstheme="minorHAnsi"/>
          <w:color w:val="444444"/>
          <w:kern w:val="0"/>
          <w:lang w:eastAsia="en-IN"/>
          <w14:ligatures w14:val="none"/>
        </w:rPr>
        <w:t>Canara Bank         </w:t>
      </w:r>
    </w:p>
    <w:p w14:paraId="39988856" w14:textId="77777777" w:rsidR="00597AEA" w:rsidRPr="00597AEA" w:rsidRDefault="00597AEA" w:rsidP="00597AEA">
      <w:pPr>
        <w:numPr>
          <w:ilvl w:val="0"/>
          <w:numId w:val="2"/>
        </w:numPr>
        <w:shd w:val="clear" w:color="auto" w:fill="FFFFFF"/>
        <w:spacing w:before="100" w:beforeAutospacing="1" w:after="75" w:line="240" w:lineRule="auto"/>
        <w:rPr>
          <w:rFonts w:eastAsia="Times New Roman" w:cstheme="minorHAnsi"/>
          <w:color w:val="444444"/>
          <w:kern w:val="0"/>
          <w:lang w:eastAsia="en-IN"/>
          <w14:ligatures w14:val="none"/>
        </w:rPr>
      </w:pPr>
      <w:r w:rsidRPr="00597AEA">
        <w:rPr>
          <w:rFonts w:eastAsia="Times New Roman" w:cstheme="minorHAnsi"/>
          <w:color w:val="444444"/>
          <w:kern w:val="0"/>
          <w:lang w:eastAsia="en-IN"/>
          <w14:ligatures w14:val="none"/>
        </w:rPr>
        <w:t>Dena Bank</w:t>
      </w:r>
    </w:p>
    <w:p w14:paraId="2BB32B9A" w14:textId="77777777" w:rsidR="00597AEA" w:rsidRPr="00597AEA" w:rsidRDefault="00597AEA" w:rsidP="00597AEA">
      <w:pPr>
        <w:numPr>
          <w:ilvl w:val="0"/>
          <w:numId w:val="2"/>
        </w:numPr>
        <w:shd w:val="clear" w:color="auto" w:fill="FFFFFF"/>
        <w:spacing w:before="100" w:beforeAutospacing="1" w:after="75" w:line="240" w:lineRule="auto"/>
        <w:rPr>
          <w:rFonts w:eastAsia="Times New Roman" w:cstheme="minorHAnsi"/>
          <w:color w:val="444444"/>
          <w:kern w:val="0"/>
          <w:lang w:eastAsia="en-IN"/>
          <w14:ligatures w14:val="none"/>
        </w:rPr>
      </w:pPr>
      <w:r w:rsidRPr="00597AEA">
        <w:rPr>
          <w:rFonts w:eastAsia="Times New Roman" w:cstheme="minorHAnsi"/>
          <w:color w:val="444444"/>
          <w:kern w:val="0"/>
          <w:lang w:eastAsia="en-IN"/>
          <w14:ligatures w14:val="none"/>
        </w:rPr>
        <w:t>Indian Overseas Bank</w:t>
      </w:r>
    </w:p>
    <w:p w14:paraId="139C7D0D" w14:textId="77777777" w:rsidR="00597AEA" w:rsidRPr="00597AEA" w:rsidRDefault="00597AEA" w:rsidP="00597AEA">
      <w:pPr>
        <w:numPr>
          <w:ilvl w:val="0"/>
          <w:numId w:val="2"/>
        </w:numPr>
        <w:shd w:val="clear" w:color="auto" w:fill="FFFFFF"/>
        <w:spacing w:before="100" w:beforeAutospacing="1" w:after="75" w:line="240" w:lineRule="auto"/>
        <w:rPr>
          <w:rFonts w:eastAsia="Times New Roman" w:cstheme="minorHAnsi"/>
          <w:color w:val="444444"/>
          <w:kern w:val="0"/>
          <w:lang w:eastAsia="en-IN"/>
          <w14:ligatures w14:val="none"/>
        </w:rPr>
      </w:pPr>
      <w:r w:rsidRPr="00597AEA">
        <w:rPr>
          <w:rFonts w:eastAsia="Times New Roman" w:cstheme="minorHAnsi"/>
          <w:color w:val="444444"/>
          <w:kern w:val="0"/>
          <w:lang w:eastAsia="en-IN"/>
          <w14:ligatures w14:val="none"/>
        </w:rPr>
        <w:t>Indian Bank</w:t>
      </w:r>
    </w:p>
    <w:p w14:paraId="757627D9" w14:textId="77777777" w:rsidR="00597AEA" w:rsidRPr="00597AEA" w:rsidRDefault="00597AEA" w:rsidP="00597AEA">
      <w:pPr>
        <w:numPr>
          <w:ilvl w:val="0"/>
          <w:numId w:val="2"/>
        </w:numPr>
        <w:shd w:val="clear" w:color="auto" w:fill="FFFFFF"/>
        <w:spacing w:before="100" w:beforeAutospacing="1" w:after="75" w:line="240" w:lineRule="auto"/>
        <w:rPr>
          <w:rFonts w:eastAsia="Times New Roman" w:cstheme="minorHAnsi"/>
          <w:color w:val="444444"/>
          <w:kern w:val="0"/>
          <w:lang w:eastAsia="en-IN"/>
          <w14:ligatures w14:val="none"/>
        </w:rPr>
      </w:pPr>
      <w:r w:rsidRPr="00597AEA">
        <w:rPr>
          <w:rFonts w:eastAsia="Times New Roman" w:cstheme="minorHAnsi"/>
          <w:color w:val="444444"/>
          <w:kern w:val="0"/>
          <w:lang w:eastAsia="en-IN"/>
          <w14:ligatures w14:val="none"/>
        </w:rPr>
        <w:t>Punjab National Bank                         </w:t>
      </w:r>
    </w:p>
    <w:p w14:paraId="50E39EA6" w14:textId="77777777" w:rsidR="00597AEA" w:rsidRPr="00597AEA" w:rsidRDefault="00597AEA" w:rsidP="00597AEA">
      <w:pPr>
        <w:numPr>
          <w:ilvl w:val="0"/>
          <w:numId w:val="2"/>
        </w:numPr>
        <w:shd w:val="clear" w:color="auto" w:fill="FFFFFF"/>
        <w:spacing w:before="100" w:beforeAutospacing="1" w:after="75" w:line="240" w:lineRule="auto"/>
        <w:rPr>
          <w:rFonts w:eastAsia="Times New Roman" w:cstheme="minorHAnsi"/>
          <w:color w:val="444444"/>
          <w:kern w:val="0"/>
          <w:lang w:eastAsia="en-IN"/>
          <w14:ligatures w14:val="none"/>
        </w:rPr>
      </w:pPr>
      <w:r w:rsidRPr="00597AEA">
        <w:rPr>
          <w:rFonts w:eastAsia="Times New Roman" w:cstheme="minorHAnsi"/>
          <w:color w:val="444444"/>
          <w:kern w:val="0"/>
          <w:lang w:eastAsia="en-IN"/>
          <w14:ligatures w14:val="none"/>
        </w:rPr>
        <w:t>Syndicate Bank             </w:t>
      </w:r>
    </w:p>
    <w:p w14:paraId="474A3905" w14:textId="77777777" w:rsidR="00597AEA" w:rsidRPr="00597AEA" w:rsidRDefault="00597AEA" w:rsidP="00597AEA">
      <w:pPr>
        <w:numPr>
          <w:ilvl w:val="0"/>
          <w:numId w:val="2"/>
        </w:numPr>
        <w:shd w:val="clear" w:color="auto" w:fill="FFFFFF"/>
        <w:spacing w:before="100" w:beforeAutospacing="1" w:after="75" w:line="240" w:lineRule="auto"/>
        <w:rPr>
          <w:rFonts w:eastAsia="Times New Roman" w:cstheme="minorHAnsi"/>
          <w:color w:val="444444"/>
          <w:kern w:val="0"/>
          <w:lang w:eastAsia="en-IN"/>
          <w14:ligatures w14:val="none"/>
        </w:rPr>
      </w:pPr>
      <w:r w:rsidRPr="00597AEA">
        <w:rPr>
          <w:rFonts w:eastAsia="Times New Roman" w:cstheme="minorHAnsi"/>
          <w:color w:val="444444"/>
          <w:kern w:val="0"/>
          <w:lang w:eastAsia="en-IN"/>
          <w14:ligatures w14:val="none"/>
        </w:rPr>
        <w:t>Union Bank of India</w:t>
      </w:r>
    </w:p>
    <w:p w14:paraId="057A522E" w14:textId="77777777" w:rsidR="00597AEA" w:rsidRPr="00597AEA" w:rsidRDefault="00597AEA" w:rsidP="00597AEA">
      <w:pPr>
        <w:numPr>
          <w:ilvl w:val="0"/>
          <w:numId w:val="2"/>
        </w:numPr>
        <w:shd w:val="clear" w:color="auto" w:fill="FFFFFF"/>
        <w:spacing w:before="100" w:beforeAutospacing="1" w:after="75" w:line="240" w:lineRule="auto"/>
        <w:rPr>
          <w:rFonts w:eastAsia="Times New Roman" w:cstheme="minorHAnsi"/>
          <w:color w:val="444444"/>
          <w:kern w:val="0"/>
          <w:lang w:eastAsia="en-IN"/>
          <w14:ligatures w14:val="none"/>
        </w:rPr>
      </w:pPr>
      <w:r w:rsidRPr="00597AEA">
        <w:rPr>
          <w:rFonts w:eastAsia="Times New Roman" w:cstheme="minorHAnsi"/>
          <w:color w:val="444444"/>
          <w:kern w:val="0"/>
          <w:lang w:eastAsia="en-IN"/>
          <w14:ligatures w14:val="none"/>
        </w:rPr>
        <w:t>United Bank </w:t>
      </w:r>
    </w:p>
    <w:p w14:paraId="40AF6EA0" w14:textId="77777777" w:rsidR="00597AEA" w:rsidRPr="00597AEA" w:rsidRDefault="00597AEA" w:rsidP="00597AEA">
      <w:pPr>
        <w:numPr>
          <w:ilvl w:val="0"/>
          <w:numId w:val="2"/>
        </w:numPr>
        <w:shd w:val="clear" w:color="auto" w:fill="FFFFFF"/>
        <w:spacing w:before="100" w:beforeAutospacing="1" w:after="75" w:line="240" w:lineRule="auto"/>
        <w:rPr>
          <w:rFonts w:eastAsia="Times New Roman" w:cstheme="minorHAnsi"/>
          <w:color w:val="444444"/>
          <w:kern w:val="0"/>
          <w:lang w:eastAsia="en-IN"/>
          <w14:ligatures w14:val="none"/>
        </w:rPr>
      </w:pPr>
      <w:r w:rsidRPr="00597AEA">
        <w:rPr>
          <w:rFonts w:eastAsia="Times New Roman" w:cstheme="minorHAnsi"/>
          <w:color w:val="444444"/>
          <w:kern w:val="0"/>
          <w:lang w:eastAsia="en-IN"/>
          <w14:ligatures w14:val="none"/>
        </w:rPr>
        <w:t>UCO Bank</w:t>
      </w:r>
    </w:p>
    <w:p w14:paraId="384E6B97" w14:textId="77777777" w:rsidR="00597AEA" w:rsidRDefault="00597AEA" w:rsidP="00597AEA">
      <w:pPr>
        <w:pStyle w:val="Heading2"/>
        <w:shd w:val="clear" w:color="auto" w:fill="FFFFFF"/>
        <w:spacing w:before="300" w:beforeAutospacing="0" w:after="150" w:afterAutospacing="0" w:line="480" w:lineRule="atLeast"/>
        <w:rPr>
          <w:rFonts w:ascii="Poppins" w:hAnsi="Poppins" w:cs="Poppins"/>
          <w:b w:val="0"/>
          <w:bCs w:val="0"/>
          <w:color w:val="444444"/>
        </w:rPr>
      </w:pPr>
    </w:p>
    <w:p w14:paraId="4705273C" w14:textId="21403C1A" w:rsidR="00597AEA" w:rsidRPr="00365FFB" w:rsidRDefault="00597AEA" w:rsidP="00597AEA">
      <w:pPr>
        <w:pStyle w:val="Heading2"/>
        <w:shd w:val="clear" w:color="auto" w:fill="FFFFFF"/>
        <w:spacing w:before="300" w:beforeAutospacing="0" w:after="150" w:afterAutospacing="0" w:line="480" w:lineRule="atLeast"/>
        <w:rPr>
          <w:rFonts w:asciiTheme="minorHAnsi" w:hAnsiTheme="minorHAnsi" w:cstheme="minorHAnsi"/>
          <w:color w:val="444444"/>
          <w:sz w:val="22"/>
          <w:szCs w:val="22"/>
        </w:rPr>
      </w:pPr>
      <w:r w:rsidRPr="00365FFB">
        <w:rPr>
          <w:rFonts w:asciiTheme="minorHAnsi" w:hAnsiTheme="minorHAnsi" w:cstheme="minorHAnsi"/>
          <w:b w:val="0"/>
          <w:bCs w:val="0"/>
          <w:color w:val="444444"/>
          <w:sz w:val="22"/>
          <w:szCs w:val="22"/>
        </w:rPr>
        <w:t>Liberalisation Period (1991-Till Date)</w:t>
      </w:r>
    </w:p>
    <w:p w14:paraId="278AFD9B" w14:textId="77777777" w:rsidR="00597AEA" w:rsidRPr="00365FFB" w:rsidRDefault="00597AEA" w:rsidP="00597AEA">
      <w:pPr>
        <w:pStyle w:val="NormalWeb"/>
        <w:shd w:val="clear" w:color="auto" w:fill="FFFFFF"/>
        <w:spacing w:before="0" w:beforeAutospacing="0" w:after="240" w:afterAutospacing="0" w:line="360" w:lineRule="atLeast"/>
        <w:rPr>
          <w:rFonts w:asciiTheme="minorHAnsi" w:hAnsiTheme="minorHAnsi" w:cstheme="minorHAnsi"/>
          <w:color w:val="444444"/>
          <w:sz w:val="22"/>
          <w:szCs w:val="22"/>
        </w:rPr>
      </w:pPr>
      <w:r w:rsidRPr="00365FFB">
        <w:rPr>
          <w:rFonts w:asciiTheme="minorHAnsi" w:hAnsiTheme="minorHAnsi" w:cstheme="minorHAnsi"/>
          <w:color w:val="444444"/>
          <w:sz w:val="22"/>
          <w:szCs w:val="22"/>
        </w:rPr>
        <w:t xml:space="preserve">Once the banks were established in the country, regular monitoring and </w:t>
      </w:r>
      <w:proofErr w:type="gramStart"/>
      <w:r w:rsidRPr="00365FFB">
        <w:rPr>
          <w:rFonts w:asciiTheme="minorHAnsi" w:hAnsiTheme="minorHAnsi" w:cstheme="minorHAnsi"/>
          <w:color w:val="444444"/>
          <w:sz w:val="22"/>
          <w:szCs w:val="22"/>
        </w:rPr>
        <w:t>The</w:t>
      </w:r>
      <w:proofErr w:type="gramEnd"/>
      <w:r w:rsidRPr="00365FFB">
        <w:rPr>
          <w:rFonts w:asciiTheme="minorHAnsi" w:hAnsiTheme="minorHAnsi" w:cstheme="minorHAnsi"/>
          <w:color w:val="444444"/>
          <w:sz w:val="22"/>
          <w:szCs w:val="22"/>
        </w:rPr>
        <w:t xml:space="preserve"> biggest development was the introduction of Private sector banks in India. RBI gave license to 10 Private sector banks to establish themselves in the country. These banks included:</w:t>
      </w:r>
    </w:p>
    <w:p w14:paraId="1A2FF2BC" w14:textId="77777777" w:rsidR="00597AEA" w:rsidRPr="00597AEA" w:rsidRDefault="00597AEA" w:rsidP="00597AEA">
      <w:pPr>
        <w:numPr>
          <w:ilvl w:val="0"/>
          <w:numId w:val="3"/>
        </w:numPr>
        <w:shd w:val="clear" w:color="auto" w:fill="FFFFFF"/>
        <w:spacing w:before="100" w:beforeAutospacing="1" w:after="75" w:line="240" w:lineRule="auto"/>
        <w:rPr>
          <w:rFonts w:eastAsia="Times New Roman" w:cstheme="minorHAnsi"/>
          <w:color w:val="444444"/>
          <w:kern w:val="0"/>
          <w:lang w:eastAsia="en-IN"/>
          <w14:ligatures w14:val="none"/>
        </w:rPr>
      </w:pPr>
      <w:r w:rsidRPr="00597AEA">
        <w:rPr>
          <w:rFonts w:eastAsia="Times New Roman" w:cstheme="minorHAnsi"/>
          <w:color w:val="444444"/>
          <w:kern w:val="0"/>
          <w:lang w:eastAsia="en-IN"/>
          <w14:ligatures w14:val="none"/>
        </w:rPr>
        <w:t>Global Trust Bank</w:t>
      </w:r>
    </w:p>
    <w:p w14:paraId="3C7FDE74" w14:textId="77777777" w:rsidR="00597AEA" w:rsidRPr="00597AEA" w:rsidRDefault="00597AEA" w:rsidP="00597AEA">
      <w:pPr>
        <w:numPr>
          <w:ilvl w:val="0"/>
          <w:numId w:val="3"/>
        </w:numPr>
        <w:shd w:val="clear" w:color="auto" w:fill="FFFFFF"/>
        <w:spacing w:before="100" w:beforeAutospacing="1" w:after="75" w:line="240" w:lineRule="auto"/>
        <w:rPr>
          <w:rFonts w:eastAsia="Times New Roman" w:cstheme="minorHAnsi"/>
          <w:color w:val="444444"/>
          <w:kern w:val="0"/>
          <w:lang w:eastAsia="en-IN"/>
          <w14:ligatures w14:val="none"/>
        </w:rPr>
      </w:pPr>
      <w:r w:rsidRPr="00597AEA">
        <w:rPr>
          <w:rFonts w:eastAsia="Times New Roman" w:cstheme="minorHAnsi"/>
          <w:color w:val="444444"/>
          <w:kern w:val="0"/>
          <w:lang w:eastAsia="en-IN"/>
          <w14:ligatures w14:val="none"/>
        </w:rPr>
        <w:lastRenderedPageBreak/>
        <w:t>ICICI Bank</w:t>
      </w:r>
    </w:p>
    <w:p w14:paraId="1085DEE9" w14:textId="77777777" w:rsidR="00597AEA" w:rsidRPr="00597AEA" w:rsidRDefault="00597AEA" w:rsidP="00597AEA">
      <w:pPr>
        <w:numPr>
          <w:ilvl w:val="0"/>
          <w:numId w:val="3"/>
        </w:numPr>
        <w:shd w:val="clear" w:color="auto" w:fill="FFFFFF"/>
        <w:spacing w:before="100" w:beforeAutospacing="1" w:after="75" w:line="240" w:lineRule="auto"/>
        <w:rPr>
          <w:rFonts w:eastAsia="Times New Roman" w:cstheme="minorHAnsi"/>
          <w:color w:val="444444"/>
          <w:kern w:val="0"/>
          <w:lang w:eastAsia="en-IN"/>
          <w14:ligatures w14:val="none"/>
        </w:rPr>
      </w:pPr>
      <w:r w:rsidRPr="00597AEA">
        <w:rPr>
          <w:rFonts w:eastAsia="Times New Roman" w:cstheme="minorHAnsi"/>
          <w:color w:val="444444"/>
          <w:kern w:val="0"/>
          <w:lang w:eastAsia="en-IN"/>
          <w14:ligatures w14:val="none"/>
        </w:rPr>
        <w:t>HDFC Bank</w:t>
      </w:r>
    </w:p>
    <w:p w14:paraId="7AC55128" w14:textId="77777777" w:rsidR="00597AEA" w:rsidRPr="00597AEA" w:rsidRDefault="00597AEA" w:rsidP="00597AEA">
      <w:pPr>
        <w:numPr>
          <w:ilvl w:val="0"/>
          <w:numId w:val="3"/>
        </w:numPr>
        <w:shd w:val="clear" w:color="auto" w:fill="FFFFFF"/>
        <w:spacing w:before="100" w:beforeAutospacing="1" w:after="75" w:line="240" w:lineRule="auto"/>
        <w:rPr>
          <w:rFonts w:eastAsia="Times New Roman" w:cstheme="minorHAnsi"/>
          <w:color w:val="444444"/>
          <w:kern w:val="0"/>
          <w:lang w:eastAsia="en-IN"/>
          <w14:ligatures w14:val="none"/>
        </w:rPr>
      </w:pPr>
      <w:r w:rsidRPr="00597AEA">
        <w:rPr>
          <w:rFonts w:eastAsia="Times New Roman" w:cstheme="minorHAnsi"/>
          <w:color w:val="444444"/>
          <w:kern w:val="0"/>
          <w:lang w:eastAsia="en-IN"/>
          <w14:ligatures w14:val="none"/>
        </w:rPr>
        <w:t>Axis Bank</w:t>
      </w:r>
    </w:p>
    <w:p w14:paraId="7EC7546D" w14:textId="77777777" w:rsidR="00597AEA" w:rsidRPr="00597AEA" w:rsidRDefault="00597AEA" w:rsidP="00597AEA">
      <w:pPr>
        <w:numPr>
          <w:ilvl w:val="0"/>
          <w:numId w:val="3"/>
        </w:numPr>
        <w:shd w:val="clear" w:color="auto" w:fill="FFFFFF"/>
        <w:spacing w:before="100" w:beforeAutospacing="1" w:after="75" w:line="240" w:lineRule="auto"/>
        <w:rPr>
          <w:rFonts w:eastAsia="Times New Roman" w:cstheme="minorHAnsi"/>
          <w:color w:val="444444"/>
          <w:kern w:val="0"/>
          <w:lang w:eastAsia="en-IN"/>
          <w14:ligatures w14:val="none"/>
        </w:rPr>
      </w:pPr>
      <w:r w:rsidRPr="00597AEA">
        <w:rPr>
          <w:rFonts w:eastAsia="Times New Roman" w:cstheme="minorHAnsi"/>
          <w:color w:val="444444"/>
          <w:kern w:val="0"/>
          <w:lang w:eastAsia="en-IN"/>
          <w14:ligatures w14:val="none"/>
        </w:rPr>
        <w:t>Bank of Punjab</w:t>
      </w:r>
    </w:p>
    <w:p w14:paraId="3FFEE530" w14:textId="77777777" w:rsidR="00597AEA" w:rsidRPr="00597AEA" w:rsidRDefault="00597AEA" w:rsidP="00597AEA">
      <w:pPr>
        <w:numPr>
          <w:ilvl w:val="0"/>
          <w:numId w:val="3"/>
        </w:numPr>
        <w:shd w:val="clear" w:color="auto" w:fill="FFFFFF"/>
        <w:spacing w:before="100" w:beforeAutospacing="1" w:after="75" w:line="240" w:lineRule="auto"/>
        <w:rPr>
          <w:rFonts w:eastAsia="Times New Roman" w:cstheme="minorHAnsi"/>
          <w:color w:val="444444"/>
          <w:kern w:val="0"/>
          <w:lang w:eastAsia="en-IN"/>
          <w14:ligatures w14:val="none"/>
        </w:rPr>
      </w:pPr>
      <w:r w:rsidRPr="00597AEA">
        <w:rPr>
          <w:rFonts w:eastAsia="Times New Roman" w:cstheme="minorHAnsi"/>
          <w:color w:val="444444"/>
          <w:kern w:val="0"/>
          <w:lang w:eastAsia="en-IN"/>
          <w14:ligatures w14:val="none"/>
        </w:rPr>
        <w:t>IndusInd Bank</w:t>
      </w:r>
    </w:p>
    <w:p w14:paraId="30AB4B90" w14:textId="77777777" w:rsidR="00597AEA" w:rsidRPr="00597AEA" w:rsidRDefault="00597AEA" w:rsidP="00597AEA">
      <w:pPr>
        <w:numPr>
          <w:ilvl w:val="0"/>
          <w:numId w:val="3"/>
        </w:numPr>
        <w:shd w:val="clear" w:color="auto" w:fill="FFFFFF"/>
        <w:spacing w:before="100" w:beforeAutospacing="1" w:after="75" w:line="240" w:lineRule="auto"/>
        <w:rPr>
          <w:rFonts w:eastAsia="Times New Roman" w:cstheme="minorHAnsi"/>
          <w:color w:val="444444"/>
          <w:kern w:val="0"/>
          <w:lang w:eastAsia="en-IN"/>
          <w14:ligatures w14:val="none"/>
        </w:rPr>
      </w:pPr>
      <w:r w:rsidRPr="00597AEA">
        <w:rPr>
          <w:rFonts w:eastAsia="Times New Roman" w:cstheme="minorHAnsi"/>
          <w:color w:val="444444"/>
          <w:kern w:val="0"/>
          <w:lang w:eastAsia="en-IN"/>
          <w14:ligatures w14:val="none"/>
        </w:rPr>
        <w:t>Centurion Bank</w:t>
      </w:r>
    </w:p>
    <w:p w14:paraId="367EA715" w14:textId="77777777" w:rsidR="00597AEA" w:rsidRPr="00597AEA" w:rsidRDefault="00597AEA" w:rsidP="00597AEA">
      <w:pPr>
        <w:numPr>
          <w:ilvl w:val="0"/>
          <w:numId w:val="3"/>
        </w:numPr>
        <w:shd w:val="clear" w:color="auto" w:fill="FFFFFF"/>
        <w:spacing w:before="100" w:beforeAutospacing="1" w:after="75" w:line="240" w:lineRule="auto"/>
        <w:rPr>
          <w:rFonts w:eastAsia="Times New Roman" w:cstheme="minorHAnsi"/>
          <w:color w:val="444444"/>
          <w:kern w:val="0"/>
          <w:lang w:eastAsia="en-IN"/>
          <w14:ligatures w14:val="none"/>
        </w:rPr>
      </w:pPr>
      <w:r w:rsidRPr="00597AEA">
        <w:rPr>
          <w:rFonts w:eastAsia="Times New Roman" w:cstheme="minorHAnsi"/>
          <w:color w:val="444444"/>
          <w:kern w:val="0"/>
          <w:lang w:eastAsia="en-IN"/>
          <w14:ligatures w14:val="none"/>
        </w:rPr>
        <w:t>IDBI Bank</w:t>
      </w:r>
    </w:p>
    <w:p w14:paraId="33DCAD51" w14:textId="77777777" w:rsidR="00597AEA" w:rsidRPr="00597AEA" w:rsidRDefault="00597AEA" w:rsidP="00597AEA">
      <w:pPr>
        <w:numPr>
          <w:ilvl w:val="0"/>
          <w:numId w:val="3"/>
        </w:numPr>
        <w:shd w:val="clear" w:color="auto" w:fill="FFFFFF"/>
        <w:spacing w:before="100" w:beforeAutospacing="1" w:after="75" w:line="240" w:lineRule="auto"/>
        <w:rPr>
          <w:rFonts w:eastAsia="Times New Roman" w:cstheme="minorHAnsi"/>
          <w:color w:val="444444"/>
          <w:kern w:val="0"/>
          <w:lang w:eastAsia="en-IN"/>
          <w14:ligatures w14:val="none"/>
        </w:rPr>
      </w:pPr>
      <w:r w:rsidRPr="00597AEA">
        <w:rPr>
          <w:rFonts w:eastAsia="Times New Roman" w:cstheme="minorHAnsi"/>
          <w:color w:val="444444"/>
          <w:kern w:val="0"/>
          <w:lang w:eastAsia="en-IN"/>
          <w14:ligatures w14:val="none"/>
        </w:rPr>
        <w:t>Times Bank</w:t>
      </w:r>
    </w:p>
    <w:p w14:paraId="33F1CA5A" w14:textId="77777777" w:rsidR="00597AEA" w:rsidRPr="00597AEA" w:rsidRDefault="00597AEA" w:rsidP="00597AEA">
      <w:pPr>
        <w:numPr>
          <w:ilvl w:val="0"/>
          <w:numId w:val="3"/>
        </w:numPr>
        <w:shd w:val="clear" w:color="auto" w:fill="FFFFFF"/>
        <w:spacing w:before="100" w:beforeAutospacing="1" w:after="75" w:line="240" w:lineRule="auto"/>
        <w:rPr>
          <w:rFonts w:eastAsia="Times New Roman" w:cstheme="minorHAnsi"/>
          <w:color w:val="444444"/>
          <w:kern w:val="0"/>
          <w:lang w:eastAsia="en-IN"/>
          <w14:ligatures w14:val="none"/>
        </w:rPr>
      </w:pPr>
      <w:r w:rsidRPr="00597AEA">
        <w:rPr>
          <w:rFonts w:eastAsia="Times New Roman" w:cstheme="minorHAnsi"/>
          <w:color w:val="444444"/>
          <w:kern w:val="0"/>
          <w:lang w:eastAsia="en-IN"/>
          <w14:ligatures w14:val="none"/>
        </w:rPr>
        <w:t>Development Credit Bank</w:t>
      </w:r>
    </w:p>
    <w:p w14:paraId="2BBEF60D" w14:textId="5DECB4F0" w:rsidR="00597AEA" w:rsidRDefault="00597AEA" w:rsidP="00597AEA">
      <w:pPr>
        <w:pStyle w:val="NormalWeb"/>
        <w:shd w:val="clear" w:color="auto" w:fill="FFFFFF"/>
        <w:spacing w:before="0" w:beforeAutospacing="0" w:after="240" w:afterAutospacing="0" w:line="360" w:lineRule="atLeast"/>
        <w:rPr>
          <w:rFonts w:ascii="Poppins" w:hAnsi="Poppins" w:cs="Poppins"/>
          <w:color w:val="444444"/>
        </w:rPr>
      </w:pPr>
      <w:r w:rsidRPr="00365FFB">
        <w:rPr>
          <w:rFonts w:asciiTheme="minorHAnsi" w:hAnsiTheme="minorHAnsi" w:cstheme="minorHAnsi"/>
          <w:color w:val="444444"/>
          <w:sz w:val="22"/>
          <w:szCs w:val="22"/>
        </w:rPr>
        <w:t>regulations need to be followed to continue the profits provided by the banking sector. The last phase or the ongoing phase of the banking sector development plays a hugely significant role</w:t>
      </w:r>
      <w:r>
        <w:rPr>
          <w:rFonts w:ascii="Poppins" w:hAnsi="Poppins" w:cs="Poppins"/>
          <w:color w:val="444444"/>
        </w:rPr>
        <w:t>.</w:t>
      </w:r>
    </w:p>
    <w:p w14:paraId="2A72D671" w14:textId="77777777" w:rsidR="00597AEA" w:rsidRDefault="00597AEA" w:rsidP="00597AEA">
      <w:pPr>
        <w:pStyle w:val="NormalWeb"/>
        <w:shd w:val="clear" w:color="auto" w:fill="FFFFFF"/>
        <w:spacing w:before="0" w:beforeAutospacing="0" w:after="240" w:afterAutospacing="0" w:line="360" w:lineRule="atLeast"/>
        <w:rPr>
          <w:rFonts w:ascii="Poppins" w:hAnsi="Poppins" w:cs="Poppins"/>
          <w:color w:val="444444"/>
        </w:rPr>
      </w:pPr>
    </w:p>
    <w:p w14:paraId="245A8736" w14:textId="22044381" w:rsidR="00597AEA" w:rsidRPr="00365FFB" w:rsidRDefault="00597AEA" w:rsidP="00597AEA">
      <w:pPr>
        <w:pStyle w:val="NormalWeb"/>
        <w:shd w:val="clear" w:color="auto" w:fill="FFFFFF"/>
        <w:spacing w:before="0" w:beforeAutospacing="0" w:after="240" w:afterAutospacing="0" w:line="360" w:lineRule="atLeast"/>
        <w:rPr>
          <w:rFonts w:asciiTheme="minorHAnsi" w:hAnsiTheme="minorHAnsi" w:cstheme="minorHAnsi"/>
          <w:color w:val="444444"/>
          <w:sz w:val="22"/>
          <w:szCs w:val="22"/>
        </w:rPr>
      </w:pPr>
      <w:r w:rsidRPr="00365FFB">
        <w:rPr>
          <w:rFonts w:asciiTheme="minorHAnsi" w:hAnsiTheme="minorHAnsi" w:cstheme="minorHAnsi"/>
          <w:color w:val="444444"/>
          <w:sz w:val="22"/>
          <w:szCs w:val="22"/>
        </w:rPr>
        <w:t>Barter System</w:t>
      </w:r>
    </w:p>
    <w:p w14:paraId="45E82736" w14:textId="6D6E3DC6" w:rsidR="002D3870" w:rsidRPr="00365FFB" w:rsidRDefault="002D3870" w:rsidP="00597AEA">
      <w:pPr>
        <w:pStyle w:val="NormalWeb"/>
        <w:shd w:val="clear" w:color="auto" w:fill="FFFFFF"/>
        <w:spacing w:before="0" w:beforeAutospacing="0" w:after="240" w:afterAutospacing="0" w:line="360" w:lineRule="atLeast"/>
        <w:rPr>
          <w:rFonts w:asciiTheme="minorHAnsi" w:hAnsiTheme="minorHAnsi" w:cstheme="minorHAnsi"/>
          <w:color w:val="2D2D2D"/>
          <w:sz w:val="22"/>
          <w:szCs w:val="22"/>
        </w:rPr>
      </w:pPr>
      <w:r w:rsidRPr="00365FFB">
        <w:rPr>
          <w:rFonts w:asciiTheme="minorHAnsi" w:hAnsiTheme="minorHAnsi" w:cstheme="minorHAnsi"/>
          <w:color w:val="2D2D2D"/>
          <w:sz w:val="22"/>
          <w:szCs w:val="22"/>
        </w:rPr>
        <w:t>Barter is an old method of exchange before money was not so common. A simple example of the barter trade is a</w:t>
      </w:r>
      <w:r w:rsidRPr="00365FFB">
        <w:rPr>
          <w:rFonts w:asciiTheme="minorHAnsi" w:hAnsiTheme="minorHAnsi" w:cstheme="minorHAnsi"/>
          <w:color w:val="2D2D2D"/>
          <w:sz w:val="22"/>
          <w:szCs w:val="22"/>
        </w:rPr>
        <w:t xml:space="preserve"> carpenter </w:t>
      </w:r>
      <w:r w:rsidRPr="00365FFB">
        <w:rPr>
          <w:rFonts w:asciiTheme="minorHAnsi" w:hAnsiTheme="minorHAnsi" w:cstheme="minorHAnsi"/>
          <w:color w:val="2D2D2D"/>
          <w:sz w:val="22"/>
          <w:szCs w:val="22"/>
        </w:rPr>
        <w:t>who builds furniture for a farmer, where the farmer compensates for his service with grains. Though being a very ancient and inefficient method when money is easily available, you can still find it in some rural areas in its primitive form.</w:t>
      </w:r>
    </w:p>
    <w:p w14:paraId="633ADF1E" w14:textId="77777777" w:rsidR="002D3870" w:rsidRDefault="002D3870" w:rsidP="00597AEA">
      <w:pPr>
        <w:pStyle w:val="NormalWeb"/>
        <w:shd w:val="clear" w:color="auto" w:fill="FFFFFF"/>
        <w:spacing w:before="0" w:beforeAutospacing="0" w:after="240" w:afterAutospacing="0" w:line="360" w:lineRule="atLeast"/>
        <w:rPr>
          <w:rFonts w:ascii="Noto Sans" w:hAnsi="Noto Sans" w:cs="Noto Sans"/>
          <w:color w:val="2D2D2D"/>
          <w:sz w:val="30"/>
          <w:szCs w:val="30"/>
        </w:rPr>
      </w:pPr>
    </w:p>
    <w:p w14:paraId="14CCFA40" w14:textId="1AC5F93E" w:rsidR="002D3870" w:rsidRPr="00365FFB" w:rsidRDefault="002D3870" w:rsidP="00597AEA">
      <w:pPr>
        <w:pStyle w:val="NormalWeb"/>
        <w:shd w:val="clear" w:color="auto" w:fill="FFFFFF"/>
        <w:spacing w:before="0" w:beforeAutospacing="0" w:after="240" w:afterAutospacing="0" w:line="360" w:lineRule="atLeast"/>
        <w:rPr>
          <w:rFonts w:asciiTheme="minorHAnsi" w:hAnsiTheme="minorHAnsi" w:cstheme="minorHAnsi"/>
          <w:color w:val="2D2D2D"/>
          <w:sz w:val="22"/>
          <w:szCs w:val="22"/>
        </w:rPr>
      </w:pPr>
      <w:r w:rsidRPr="00365FFB">
        <w:rPr>
          <w:rFonts w:asciiTheme="minorHAnsi" w:hAnsiTheme="minorHAnsi" w:cstheme="minorHAnsi"/>
          <w:color w:val="2D2D2D"/>
          <w:sz w:val="22"/>
          <w:szCs w:val="22"/>
        </w:rPr>
        <w:t>How it works</w:t>
      </w:r>
    </w:p>
    <w:p w14:paraId="2CE682F2" w14:textId="1003177E" w:rsidR="002D3870" w:rsidRPr="00365FFB" w:rsidRDefault="002D3870" w:rsidP="00597AEA">
      <w:pPr>
        <w:pStyle w:val="NormalWeb"/>
        <w:shd w:val="clear" w:color="auto" w:fill="FFFFFF"/>
        <w:spacing w:before="0" w:beforeAutospacing="0" w:after="240" w:afterAutospacing="0" w:line="360" w:lineRule="atLeast"/>
        <w:rPr>
          <w:rFonts w:asciiTheme="minorHAnsi" w:hAnsiTheme="minorHAnsi" w:cstheme="minorHAnsi"/>
          <w:color w:val="2D2D2D"/>
          <w:sz w:val="22"/>
          <w:szCs w:val="22"/>
        </w:rPr>
      </w:pPr>
      <w:r w:rsidRPr="00365FFB">
        <w:rPr>
          <w:rFonts w:asciiTheme="minorHAnsi" w:hAnsiTheme="minorHAnsi" w:cstheme="minorHAnsi"/>
          <w:color w:val="2D2D2D"/>
          <w:sz w:val="22"/>
          <w:szCs w:val="22"/>
        </w:rPr>
        <w:t>Barter economies are one of the earliest forms of economic activities, predating monetary systems and even written history. People have used barter successfully in practically every field. Informally, people frequently engage in barter and other reciprocal systems without realising it. For instance, providing a homeowner with web design or technical services for a rent-free stay.</w:t>
      </w:r>
    </w:p>
    <w:p w14:paraId="08263BF3" w14:textId="13BABA7D" w:rsidR="002D3870" w:rsidRPr="00365FFB" w:rsidRDefault="002D3870" w:rsidP="00597AEA">
      <w:pPr>
        <w:pStyle w:val="NormalWeb"/>
        <w:shd w:val="clear" w:color="auto" w:fill="FFFFFF"/>
        <w:spacing w:before="0" w:beforeAutospacing="0" w:after="240" w:afterAutospacing="0" w:line="360" w:lineRule="atLeast"/>
        <w:rPr>
          <w:rFonts w:asciiTheme="minorHAnsi" w:hAnsiTheme="minorHAnsi" w:cstheme="minorHAnsi"/>
          <w:color w:val="2D2D2D"/>
          <w:sz w:val="22"/>
          <w:szCs w:val="22"/>
        </w:rPr>
      </w:pPr>
      <w:r w:rsidRPr="00365FFB">
        <w:rPr>
          <w:rFonts w:asciiTheme="minorHAnsi" w:hAnsiTheme="minorHAnsi" w:cstheme="minorHAnsi"/>
          <w:color w:val="2D2D2D"/>
          <w:sz w:val="22"/>
          <w:szCs w:val="22"/>
        </w:rPr>
        <w:t>Because barter relies on reciprocity, it needs traders to have mutually compatible desires. This requirement complicates barter, but in a large enough system, barter can meet most needs. One advantage of bartering is that people do not exchange money. You can purchase stuff by exchanging one item you no longer want for another.</w:t>
      </w:r>
    </w:p>
    <w:p w14:paraId="31F3C210" w14:textId="77777777" w:rsidR="002D3870" w:rsidRDefault="002D3870" w:rsidP="00597AEA">
      <w:pPr>
        <w:pStyle w:val="NormalWeb"/>
        <w:shd w:val="clear" w:color="auto" w:fill="FFFFFF"/>
        <w:spacing w:before="0" w:beforeAutospacing="0" w:after="240" w:afterAutospacing="0" w:line="360" w:lineRule="atLeast"/>
        <w:rPr>
          <w:rFonts w:ascii="Noto Sans" w:hAnsi="Noto Sans" w:cs="Noto Sans"/>
          <w:color w:val="2D2D2D"/>
          <w:sz w:val="30"/>
          <w:szCs w:val="30"/>
        </w:rPr>
      </w:pPr>
    </w:p>
    <w:p w14:paraId="1C5FB31B" w14:textId="009F2DBE" w:rsidR="002D3870" w:rsidRPr="00365FFB" w:rsidRDefault="006D5586" w:rsidP="006D5586">
      <w:pPr>
        <w:pStyle w:val="NormalWeb"/>
        <w:shd w:val="clear" w:color="auto" w:fill="FFFFFF"/>
        <w:tabs>
          <w:tab w:val="left" w:pos="1680"/>
        </w:tabs>
        <w:spacing w:before="0" w:beforeAutospacing="0" w:after="240" w:afterAutospacing="0" w:line="360" w:lineRule="atLeast"/>
        <w:rPr>
          <w:rFonts w:asciiTheme="minorHAnsi" w:hAnsiTheme="minorHAnsi" w:cstheme="minorHAnsi"/>
          <w:color w:val="444444"/>
          <w:sz w:val="36"/>
          <w:szCs w:val="36"/>
        </w:rPr>
      </w:pPr>
      <w:r w:rsidRPr="00365FFB">
        <w:rPr>
          <w:rFonts w:asciiTheme="minorHAnsi" w:hAnsiTheme="minorHAnsi" w:cstheme="minorHAnsi"/>
          <w:color w:val="444444"/>
          <w:sz w:val="36"/>
          <w:szCs w:val="36"/>
        </w:rPr>
        <w:t>Gift Economy</w:t>
      </w:r>
    </w:p>
    <w:p w14:paraId="27ED66E7" w14:textId="17B39ECC" w:rsidR="006D5586" w:rsidRDefault="006D5586" w:rsidP="006D5586">
      <w:pPr>
        <w:pStyle w:val="NormalWeb"/>
        <w:shd w:val="clear" w:color="auto" w:fill="FFFFFF"/>
        <w:tabs>
          <w:tab w:val="left" w:pos="1680"/>
        </w:tabs>
        <w:spacing w:before="0" w:beforeAutospacing="0" w:after="240" w:afterAutospacing="0" w:line="360" w:lineRule="atLeast"/>
        <w:rPr>
          <w:rFonts w:ascii="Arial" w:hAnsi="Arial" w:cs="Arial"/>
          <w:color w:val="202122"/>
          <w:sz w:val="21"/>
          <w:szCs w:val="21"/>
          <w:shd w:val="clear" w:color="auto" w:fill="FFFFFF"/>
        </w:rPr>
      </w:pPr>
      <w:r w:rsidRPr="00365FFB">
        <w:rPr>
          <w:rFonts w:asciiTheme="minorHAnsi" w:hAnsiTheme="minorHAnsi" w:cstheme="minorHAnsi"/>
          <w:color w:val="202122"/>
          <w:sz w:val="22"/>
          <w:szCs w:val="22"/>
          <w:shd w:val="clear" w:color="auto" w:fill="FFFFFF"/>
        </w:rPr>
        <w:t>A </w:t>
      </w:r>
      <w:r w:rsidRPr="00365FFB">
        <w:rPr>
          <w:rFonts w:asciiTheme="minorHAnsi" w:hAnsiTheme="minorHAnsi" w:cstheme="minorHAnsi"/>
          <w:b/>
          <w:bCs/>
          <w:color w:val="202122"/>
          <w:sz w:val="22"/>
          <w:szCs w:val="22"/>
          <w:shd w:val="clear" w:color="auto" w:fill="FFFFFF"/>
        </w:rPr>
        <w:t>gift economy</w:t>
      </w:r>
      <w:r w:rsidRPr="00365FFB">
        <w:rPr>
          <w:rFonts w:asciiTheme="minorHAnsi" w:hAnsiTheme="minorHAnsi" w:cstheme="minorHAnsi"/>
          <w:color w:val="202122"/>
          <w:sz w:val="22"/>
          <w:szCs w:val="22"/>
          <w:shd w:val="clear" w:color="auto" w:fill="FFFFFF"/>
        </w:rPr>
        <w:t> or </w:t>
      </w:r>
      <w:r w:rsidRPr="00365FFB">
        <w:rPr>
          <w:rFonts w:asciiTheme="minorHAnsi" w:hAnsiTheme="minorHAnsi" w:cstheme="minorHAnsi"/>
          <w:b/>
          <w:bCs/>
          <w:color w:val="202122"/>
          <w:sz w:val="22"/>
          <w:szCs w:val="22"/>
          <w:shd w:val="clear" w:color="auto" w:fill="FFFFFF"/>
        </w:rPr>
        <w:t>gift culture</w:t>
      </w:r>
      <w:r w:rsidRPr="00365FFB">
        <w:rPr>
          <w:rFonts w:asciiTheme="minorHAnsi" w:hAnsiTheme="minorHAnsi" w:cstheme="minorHAnsi"/>
          <w:color w:val="202122"/>
          <w:sz w:val="22"/>
          <w:szCs w:val="22"/>
          <w:shd w:val="clear" w:color="auto" w:fill="FFFFFF"/>
        </w:rPr>
        <w:t> is a system of exchange where </w:t>
      </w:r>
      <w:r w:rsidRPr="00365FFB">
        <w:rPr>
          <w:rFonts w:asciiTheme="minorHAnsi" w:hAnsiTheme="minorHAnsi" w:cstheme="minorHAnsi"/>
          <w:sz w:val="22"/>
          <w:szCs w:val="22"/>
          <w:shd w:val="clear" w:color="auto" w:fill="FFFFFF"/>
        </w:rPr>
        <w:t>valuables</w:t>
      </w:r>
      <w:r w:rsidRPr="00365FFB">
        <w:rPr>
          <w:rFonts w:asciiTheme="minorHAnsi" w:hAnsiTheme="minorHAnsi" w:cstheme="minorHAnsi"/>
          <w:color w:val="202122"/>
          <w:sz w:val="22"/>
          <w:szCs w:val="22"/>
          <w:shd w:val="clear" w:color="auto" w:fill="FFFFFF"/>
        </w:rPr>
        <w:t> are not sold, but rather given without an explicit agreement for immediate or future rewards</w:t>
      </w:r>
      <w:r w:rsidRPr="00365FFB">
        <w:rPr>
          <w:rFonts w:asciiTheme="minorHAnsi" w:hAnsiTheme="minorHAnsi" w:cstheme="minorHAnsi"/>
          <w:color w:val="202122"/>
          <w:sz w:val="22"/>
          <w:szCs w:val="22"/>
          <w:shd w:val="clear" w:color="auto" w:fill="FFFFFF"/>
        </w:rPr>
        <w:t>.</w:t>
      </w:r>
      <w:r w:rsidRPr="00365FFB">
        <w:rPr>
          <w:rFonts w:asciiTheme="minorHAnsi" w:hAnsiTheme="minorHAnsi" w:cstheme="minorHAnsi"/>
          <w:color w:val="202122"/>
          <w:sz w:val="22"/>
          <w:szCs w:val="22"/>
          <w:shd w:val="clear" w:color="auto" w:fill="FFFFFF"/>
        </w:rPr>
        <w:t> Social norms and customs govern giving a gift in a gift culture; although there is some expectation of reciprocity, gifts are not</w:t>
      </w:r>
      <w:r>
        <w:rPr>
          <w:rFonts w:ascii="Arial" w:hAnsi="Arial" w:cs="Arial"/>
          <w:color w:val="202122"/>
          <w:sz w:val="21"/>
          <w:szCs w:val="21"/>
          <w:shd w:val="clear" w:color="auto" w:fill="FFFFFF"/>
        </w:rPr>
        <w:t xml:space="preserve"> </w:t>
      </w:r>
      <w:r w:rsidRPr="00365FFB">
        <w:rPr>
          <w:rFonts w:asciiTheme="minorHAnsi" w:hAnsiTheme="minorHAnsi" w:cstheme="minorHAnsi"/>
          <w:color w:val="202122"/>
          <w:sz w:val="22"/>
          <w:szCs w:val="22"/>
          <w:shd w:val="clear" w:color="auto" w:fill="FFFFFF"/>
        </w:rPr>
        <w:t>given in</w:t>
      </w:r>
      <w:r>
        <w:rPr>
          <w:rFonts w:ascii="Arial" w:hAnsi="Arial" w:cs="Arial"/>
          <w:color w:val="202122"/>
          <w:sz w:val="21"/>
          <w:szCs w:val="21"/>
          <w:shd w:val="clear" w:color="auto" w:fill="FFFFFF"/>
        </w:rPr>
        <w:t xml:space="preserve"> </w:t>
      </w:r>
      <w:r w:rsidRPr="00365FFB">
        <w:rPr>
          <w:rFonts w:asciiTheme="minorHAnsi" w:hAnsiTheme="minorHAnsi" w:cstheme="minorHAnsi"/>
          <w:color w:val="202122"/>
          <w:sz w:val="22"/>
          <w:szCs w:val="22"/>
          <w:shd w:val="clear" w:color="auto" w:fill="FFFFFF"/>
        </w:rPr>
        <w:lastRenderedPageBreak/>
        <w:t>an explicit exchange of goods or services for </w:t>
      </w:r>
      <w:r w:rsidRPr="00365FFB">
        <w:rPr>
          <w:rFonts w:asciiTheme="minorHAnsi" w:hAnsiTheme="minorHAnsi" w:cstheme="minorHAnsi"/>
          <w:sz w:val="22"/>
          <w:szCs w:val="22"/>
          <w:shd w:val="clear" w:color="auto" w:fill="FFFFFF"/>
        </w:rPr>
        <w:t>money</w:t>
      </w:r>
      <w:r w:rsidRPr="00365FFB">
        <w:rPr>
          <w:rFonts w:asciiTheme="minorHAnsi" w:hAnsiTheme="minorHAnsi" w:cstheme="minorHAnsi"/>
          <w:color w:val="202122"/>
          <w:sz w:val="22"/>
          <w:szCs w:val="22"/>
          <w:shd w:val="clear" w:color="auto" w:fill="FFFFFF"/>
        </w:rPr>
        <w:t>, or some other </w:t>
      </w:r>
      <w:r w:rsidRPr="00365FFB">
        <w:rPr>
          <w:rFonts w:asciiTheme="minorHAnsi" w:hAnsiTheme="minorHAnsi" w:cstheme="minorHAnsi"/>
          <w:sz w:val="22"/>
          <w:szCs w:val="22"/>
          <w:shd w:val="clear" w:color="auto" w:fill="FFFFFF"/>
        </w:rPr>
        <w:t>commodity</w:t>
      </w:r>
      <w:r w:rsidRPr="00365FFB">
        <w:rPr>
          <w:rFonts w:asciiTheme="minorHAnsi" w:hAnsiTheme="minorHAnsi" w:cstheme="minorHAnsi"/>
          <w:color w:val="202122"/>
          <w:sz w:val="22"/>
          <w:szCs w:val="22"/>
          <w:shd w:val="clear" w:color="auto" w:fill="FFFFFF"/>
        </w:rPr>
        <w:t> or service</w:t>
      </w:r>
      <w:r w:rsidRPr="00365FFB">
        <w:rPr>
          <w:rFonts w:asciiTheme="minorHAnsi" w:hAnsiTheme="minorHAnsi" w:cstheme="minorHAnsi"/>
          <w:color w:val="202122"/>
          <w:sz w:val="22"/>
          <w:szCs w:val="22"/>
          <w:shd w:val="clear" w:color="auto" w:fill="FFFFFF"/>
        </w:rPr>
        <w:t xml:space="preserve">. </w:t>
      </w:r>
      <w:r w:rsidRPr="00365FFB">
        <w:rPr>
          <w:rFonts w:asciiTheme="minorHAnsi" w:hAnsiTheme="minorHAnsi" w:cstheme="minorHAnsi"/>
          <w:color w:val="202122"/>
          <w:sz w:val="22"/>
          <w:szCs w:val="22"/>
          <w:shd w:val="clear" w:color="auto" w:fill="FFFFFF"/>
        </w:rPr>
        <w:t>This contrasts with a </w:t>
      </w:r>
      <w:r w:rsidRPr="00365FFB">
        <w:rPr>
          <w:rFonts w:asciiTheme="minorHAnsi" w:hAnsiTheme="minorHAnsi" w:cstheme="minorHAnsi"/>
          <w:sz w:val="22"/>
          <w:szCs w:val="22"/>
          <w:shd w:val="clear" w:color="auto" w:fill="FFFFFF"/>
        </w:rPr>
        <w:t>barter economy</w:t>
      </w:r>
      <w:r w:rsidRPr="00365FFB">
        <w:rPr>
          <w:rFonts w:asciiTheme="minorHAnsi" w:hAnsiTheme="minorHAnsi" w:cstheme="minorHAnsi"/>
          <w:color w:val="202122"/>
          <w:sz w:val="22"/>
          <w:szCs w:val="22"/>
          <w:shd w:val="clear" w:color="auto" w:fill="FFFFFF"/>
        </w:rPr>
        <w:t> or a </w:t>
      </w:r>
      <w:r w:rsidRPr="00365FFB">
        <w:rPr>
          <w:rFonts w:asciiTheme="minorHAnsi" w:hAnsiTheme="minorHAnsi" w:cstheme="minorHAnsi"/>
          <w:sz w:val="22"/>
          <w:szCs w:val="22"/>
          <w:shd w:val="clear" w:color="auto" w:fill="FFFFFF"/>
        </w:rPr>
        <w:t>market economy</w:t>
      </w:r>
      <w:r w:rsidRPr="00365FFB">
        <w:rPr>
          <w:rFonts w:asciiTheme="minorHAnsi" w:hAnsiTheme="minorHAnsi" w:cstheme="minorHAnsi"/>
          <w:color w:val="202122"/>
          <w:sz w:val="22"/>
          <w:szCs w:val="22"/>
          <w:shd w:val="clear" w:color="auto" w:fill="FFFFFF"/>
        </w:rPr>
        <w:t>, where </w:t>
      </w:r>
      <w:r w:rsidRPr="00365FFB">
        <w:rPr>
          <w:rFonts w:asciiTheme="minorHAnsi" w:hAnsiTheme="minorHAnsi" w:cstheme="minorHAnsi"/>
          <w:sz w:val="22"/>
          <w:szCs w:val="22"/>
          <w:shd w:val="clear" w:color="auto" w:fill="FFFFFF"/>
        </w:rPr>
        <w:t>goods and services</w:t>
      </w:r>
      <w:r w:rsidRPr="00365FFB">
        <w:rPr>
          <w:rFonts w:asciiTheme="minorHAnsi" w:hAnsiTheme="minorHAnsi" w:cstheme="minorHAnsi"/>
          <w:color w:val="202122"/>
          <w:sz w:val="22"/>
          <w:szCs w:val="22"/>
          <w:shd w:val="clear" w:color="auto" w:fill="FFFFFF"/>
        </w:rPr>
        <w:t> are primarily explicitly exchanged for value received.</w:t>
      </w:r>
    </w:p>
    <w:p w14:paraId="4A33C31E" w14:textId="0DBAEDDC" w:rsidR="006D5586" w:rsidRPr="00365FFB" w:rsidRDefault="006D5586" w:rsidP="006D5586">
      <w:pPr>
        <w:pStyle w:val="NormalWeb"/>
        <w:shd w:val="clear" w:color="auto" w:fill="FFFFFF"/>
        <w:tabs>
          <w:tab w:val="left" w:pos="1680"/>
        </w:tabs>
        <w:spacing w:before="0" w:beforeAutospacing="0" w:after="240" w:afterAutospacing="0" w:line="360" w:lineRule="atLeast"/>
        <w:rPr>
          <w:rFonts w:asciiTheme="minorHAnsi" w:hAnsiTheme="minorHAnsi" w:cstheme="minorHAnsi"/>
          <w:color w:val="202122"/>
          <w:sz w:val="36"/>
          <w:szCs w:val="36"/>
          <w:shd w:val="clear" w:color="auto" w:fill="FFFFFF"/>
        </w:rPr>
      </w:pPr>
      <w:r w:rsidRPr="00365FFB">
        <w:rPr>
          <w:rFonts w:asciiTheme="minorHAnsi" w:hAnsiTheme="minorHAnsi" w:cstheme="minorHAnsi"/>
          <w:color w:val="202122"/>
          <w:sz w:val="36"/>
          <w:szCs w:val="36"/>
          <w:shd w:val="clear" w:color="auto" w:fill="FFFFFF"/>
        </w:rPr>
        <w:t>Central Bank</w:t>
      </w:r>
    </w:p>
    <w:p w14:paraId="60FFCA20" w14:textId="778CF0E2" w:rsidR="006D5586" w:rsidRPr="00365FFB" w:rsidRDefault="006D5586" w:rsidP="006D5586">
      <w:pPr>
        <w:pStyle w:val="NormalWeb"/>
        <w:shd w:val="clear" w:color="auto" w:fill="FFFFFF"/>
        <w:tabs>
          <w:tab w:val="left" w:pos="1680"/>
        </w:tabs>
        <w:spacing w:before="0" w:beforeAutospacing="0" w:after="240" w:afterAutospacing="0" w:line="360" w:lineRule="atLeast"/>
        <w:rPr>
          <w:rFonts w:asciiTheme="minorHAnsi" w:hAnsiTheme="minorHAnsi" w:cstheme="minorHAnsi"/>
          <w:color w:val="202122"/>
          <w:sz w:val="22"/>
          <w:szCs w:val="22"/>
          <w:shd w:val="clear" w:color="auto" w:fill="FFFFFF"/>
        </w:rPr>
      </w:pPr>
      <w:r w:rsidRPr="00365FFB">
        <w:rPr>
          <w:rFonts w:asciiTheme="minorHAnsi" w:hAnsiTheme="minorHAnsi" w:cstheme="minorHAnsi"/>
          <w:color w:val="202122"/>
          <w:sz w:val="22"/>
          <w:szCs w:val="22"/>
          <w:shd w:val="clear" w:color="auto" w:fill="FFFFFF"/>
        </w:rPr>
        <w:t>A </w:t>
      </w:r>
      <w:r w:rsidRPr="00365FFB">
        <w:rPr>
          <w:rFonts w:asciiTheme="minorHAnsi" w:hAnsiTheme="minorHAnsi" w:cstheme="minorHAnsi"/>
          <w:b/>
          <w:bCs/>
          <w:color w:val="202122"/>
          <w:sz w:val="22"/>
          <w:szCs w:val="22"/>
          <w:shd w:val="clear" w:color="auto" w:fill="FFFFFF"/>
        </w:rPr>
        <w:t>central bank</w:t>
      </w:r>
      <w:r w:rsidRPr="00365FFB">
        <w:rPr>
          <w:rFonts w:asciiTheme="minorHAnsi" w:hAnsiTheme="minorHAnsi" w:cstheme="minorHAnsi"/>
          <w:color w:val="202122"/>
          <w:sz w:val="22"/>
          <w:szCs w:val="22"/>
          <w:shd w:val="clear" w:color="auto" w:fill="FFFFFF"/>
        </w:rPr>
        <w:t>, </w:t>
      </w:r>
      <w:r w:rsidRPr="00365FFB">
        <w:rPr>
          <w:rFonts w:asciiTheme="minorHAnsi" w:hAnsiTheme="minorHAnsi" w:cstheme="minorHAnsi"/>
          <w:b/>
          <w:bCs/>
          <w:color w:val="202122"/>
          <w:sz w:val="22"/>
          <w:szCs w:val="22"/>
          <w:shd w:val="clear" w:color="auto" w:fill="FFFFFF"/>
        </w:rPr>
        <w:t>reserve bank</w:t>
      </w:r>
      <w:r w:rsidRPr="00365FFB">
        <w:rPr>
          <w:rFonts w:asciiTheme="minorHAnsi" w:hAnsiTheme="minorHAnsi" w:cstheme="minorHAnsi"/>
          <w:color w:val="202122"/>
          <w:sz w:val="22"/>
          <w:szCs w:val="22"/>
          <w:shd w:val="clear" w:color="auto" w:fill="FFFFFF"/>
        </w:rPr>
        <w:t>, or </w:t>
      </w:r>
      <w:r w:rsidRPr="00365FFB">
        <w:rPr>
          <w:rFonts w:asciiTheme="minorHAnsi" w:hAnsiTheme="minorHAnsi" w:cstheme="minorHAnsi"/>
          <w:b/>
          <w:bCs/>
          <w:color w:val="202122"/>
          <w:sz w:val="22"/>
          <w:szCs w:val="22"/>
          <w:shd w:val="clear" w:color="auto" w:fill="FFFFFF"/>
        </w:rPr>
        <w:t>monetary authority</w:t>
      </w:r>
      <w:r w:rsidRPr="00365FFB">
        <w:rPr>
          <w:rFonts w:asciiTheme="minorHAnsi" w:hAnsiTheme="minorHAnsi" w:cstheme="minorHAnsi"/>
          <w:color w:val="202122"/>
          <w:sz w:val="22"/>
          <w:szCs w:val="22"/>
          <w:shd w:val="clear" w:color="auto" w:fill="FFFFFF"/>
        </w:rPr>
        <w:t> is an institution that manages the </w:t>
      </w:r>
      <w:r w:rsidRPr="00365FFB">
        <w:rPr>
          <w:rFonts w:asciiTheme="minorHAnsi" w:hAnsiTheme="minorHAnsi" w:cstheme="minorHAnsi"/>
          <w:sz w:val="22"/>
          <w:szCs w:val="22"/>
          <w:shd w:val="clear" w:color="auto" w:fill="FFFFFF"/>
        </w:rPr>
        <w:t>currency</w:t>
      </w:r>
      <w:r w:rsidRPr="00365FFB">
        <w:rPr>
          <w:rFonts w:asciiTheme="minorHAnsi" w:hAnsiTheme="minorHAnsi" w:cstheme="minorHAnsi"/>
          <w:color w:val="202122"/>
          <w:sz w:val="22"/>
          <w:szCs w:val="22"/>
          <w:shd w:val="clear" w:color="auto" w:fill="FFFFFF"/>
        </w:rPr>
        <w:t> and </w:t>
      </w:r>
      <w:r w:rsidRPr="00365FFB">
        <w:rPr>
          <w:rFonts w:asciiTheme="minorHAnsi" w:hAnsiTheme="minorHAnsi" w:cstheme="minorHAnsi"/>
          <w:sz w:val="22"/>
          <w:szCs w:val="22"/>
          <w:shd w:val="clear" w:color="auto" w:fill="FFFFFF"/>
        </w:rPr>
        <w:t>monetary policy</w:t>
      </w:r>
      <w:r w:rsidRPr="00365FFB">
        <w:rPr>
          <w:rFonts w:asciiTheme="minorHAnsi" w:hAnsiTheme="minorHAnsi" w:cstheme="minorHAnsi"/>
          <w:color w:val="202122"/>
          <w:sz w:val="22"/>
          <w:szCs w:val="22"/>
          <w:shd w:val="clear" w:color="auto" w:fill="FFFFFF"/>
        </w:rPr>
        <w:t xml:space="preserve"> of a country or monetary </w:t>
      </w:r>
      <w:r w:rsidR="00DA20F4" w:rsidRPr="00365FFB">
        <w:rPr>
          <w:rFonts w:asciiTheme="minorHAnsi" w:hAnsiTheme="minorHAnsi" w:cstheme="minorHAnsi"/>
          <w:color w:val="202122"/>
          <w:sz w:val="22"/>
          <w:szCs w:val="22"/>
          <w:shd w:val="clear" w:color="auto" w:fill="FFFFFF"/>
        </w:rPr>
        <w:t>union. In</w:t>
      </w:r>
      <w:r w:rsidRPr="00365FFB">
        <w:rPr>
          <w:rFonts w:asciiTheme="minorHAnsi" w:hAnsiTheme="minorHAnsi" w:cstheme="minorHAnsi"/>
          <w:color w:val="202122"/>
          <w:sz w:val="22"/>
          <w:szCs w:val="22"/>
          <w:shd w:val="clear" w:color="auto" w:fill="FFFFFF"/>
        </w:rPr>
        <w:t xml:space="preserve"> contrast to a </w:t>
      </w:r>
      <w:r w:rsidRPr="00365FFB">
        <w:rPr>
          <w:rFonts w:asciiTheme="minorHAnsi" w:hAnsiTheme="minorHAnsi" w:cstheme="minorHAnsi"/>
          <w:sz w:val="22"/>
          <w:szCs w:val="22"/>
          <w:shd w:val="clear" w:color="auto" w:fill="FFFFFF"/>
        </w:rPr>
        <w:t>commercial bank</w:t>
      </w:r>
      <w:r w:rsidRPr="00365FFB">
        <w:rPr>
          <w:rFonts w:asciiTheme="minorHAnsi" w:hAnsiTheme="minorHAnsi" w:cstheme="minorHAnsi"/>
          <w:color w:val="202122"/>
          <w:sz w:val="22"/>
          <w:szCs w:val="22"/>
          <w:shd w:val="clear" w:color="auto" w:fill="FFFFFF"/>
        </w:rPr>
        <w:t>, a central bank possesses a </w:t>
      </w:r>
      <w:r w:rsidRPr="00365FFB">
        <w:rPr>
          <w:rFonts w:asciiTheme="minorHAnsi" w:hAnsiTheme="minorHAnsi" w:cstheme="minorHAnsi"/>
          <w:sz w:val="22"/>
          <w:szCs w:val="22"/>
          <w:shd w:val="clear" w:color="auto" w:fill="FFFFFF"/>
        </w:rPr>
        <w:t>monopoly</w:t>
      </w:r>
      <w:r w:rsidRPr="00365FFB">
        <w:rPr>
          <w:rFonts w:asciiTheme="minorHAnsi" w:hAnsiTheme="minorHAnsi" w:cstheme="minorHAnsi"/>
          <w:color w:val="202122"/>
          <w:sz w:val="22"/>
          <w:szCs w:val="22"/>
          <w:shd w:val="clear" w:color="auto" w:fill="FFFFFF"/>
        </w:rPr>
        <w:t> on increasing the </w:t>
      </w:r>
      <w:r w:rsidRPr="00365FFB">
        <w:rPr>
          <w:rFonts w:asciiTheme="minorHAnsi" w:hAnsiTheme="minorHAnsi" w:cstheme="minorHAnsi"/>
          <w:sz w:val="22"/>
          <w:szCs w:val="22"/>
          <w:shd w:val="clear" w:color="auto" w:fill="FFFFFF"/>
        </w:rPr>
        <w:t>monetary base</w:t>
      </w:r>
      <w:r w:rsidRPr="00365FFB">
        <w:rPr>
          <w:rFonts w:asciiTheme="minorHAnsi" w:hAnsiTheme="minorHAnsi" w:cstheme="minorHAnsi"/>
          <w:color w:val="202122"/>
          <w:sz w:val="22"/>
          <w:szCs w:val="22"/>
          <w:shd w:val="clear" w:color="auto" w:fill="FFFFFF"/>
        </w:rPr>
        <w:t>. Many central banks also have supervisory or regulatory powers to ensure the stability of </w:t>
      </w:r>
      <w:r w:rsidRPr="00365FFB">
        <w:rPr>
          <w:rFonts w:asciiTheme="minorHAnsi" w:hAnsiTheme="minorHAnsi" w:cstheme="minorHAnsi"/>
          <w:sz w:val="22"/>
          <w:szCs w:val="22"/>
          <w:shd w:val="clear" w:color="auto" w:fill="FFFFFF"/>
        </w:rPr>
        <w:t>commercial banks</w:t>
      </w:r>
      <w:r w:rsidRPr="00365FFB">
        <w:rPr>
          <w:rFonts w:asciiTheme="minorHAnsi" w:hAnsiTheme="minorHAnsi" w:cstheme="minorHAnsi"/>
          <w:color w:val="202122"/>
          <w:sz w:val="22"/>
          <w:szCs w:val="22"/>
          <w:shd w:val="clear" w:color="auto" w:fill="FFFFFF"/>
        </w:rPr>
        <w:t> in their jurisdiction, to prevent </w:t>
      </w:r>
      <w:r w:rsidRPr="00365FFB">
        <w:rPr>
          <w:rFonts w:asciiTheme="minorHAnsi" w:hAnsiTheme="minorHAnsi" w:cstheme="minorHAnsi"/>
          <w:sz w:val="22"/>
          <w:szCs w:val="22"/>
          <w:shd w:val="clear" w:color="auto" w:fill="FFFFFF"/>
        </w:rPr>
        <w:t>bank runs</w:t>
      </w:r>
      <w:r w:rsidRPr="00365FFB">
        <w:rPr>
          <w:rFonts w:asciiTheme="minorHAnsi" w:hAnsiTheme="minorHAnsi" w:cstheme="minorHAnsi"/>
          <w:color w:val="202122"/>
          <w:sz w:val="22"/>
          <w:szCs w:val="22"/>
          <w:shd w:val="clear" w:color="auto" w:fill="FFFFFF"/>
        </w:rPr>
        <w:t>, and in some cases also to enforce policies on financial </w:t>
      </w:r>
      <w:r w:rsidRPr="00365FFB">
        <w:rPr>
          <w:rFonts w:asciiTheme="minorHAnsi" w:hAnsiTheme="minorHAnsi" w:cstheme="minorHAnsi"/>
          <w:sz w:val="22"/>
          <w:szCs w:val="22"/>
          <w:shd w:val="clear" w:color="auto" w:fill="FFFFFF"/>
        </w:rPr>
        <w:t>consumer protection</w:t>
      </w:r>
      <w:r w:rsidRPr="00365FFB">
        <w:rPr>
          <w:rFonts w:asciiTheme="minorHAnsi" w:hAnsiTheme="minorHAnsi" w:cstheme="minorHAnsi"/>
          <w:color w:val="202122"/>
          <w:sz w:val="22"/>
          <w:szCs w:val="22"/>
          <w:shd w:val="clear" w:color="auto" w:fill="FFFFFF"/>
        </w:rPr>
        <w:t> and against </w:t>
      </w:r>
      <w:r w:rsidRPr="00365FFB">
        <w:rPr>
          <w:rFonts w:asciiTheme="minorHAnsi" w:hAnsiTheme="minorHAnsi" w:cstheme="minorHAnsi"/>
          <w:sz w:val="22"/>
          <w:szCs w:val="22"/>
          <w:shd w:val="clear" w:color="auto" w:fill="FFFFFF"/>
        </w:rPr>
        <w:t>bank fraud</w:t>
      </w:r>
      <w:r w:rsidRPr="00365FFB">
        <w:rPr>
          <w:rFonts w:asciiTheme="minorHAnsi" w:hAnsiTheme="minorHAnsi" w:cstheme="minorHAnsi"/>
          <w:color w:val="202122"/>
          <w:sz w:val="22"/>
          <w:szCs w:val="22"/>
          <w:shd w:val="clear" w:color="auto" w:fill="FFFFFF"/>
        </w:rPr>
        <w:t>, </w:t>
      </w:r>
      <w:r w:rsidRPr="00365FFB">
        <w:rPr>
          <w:rFonts w:asciiTheme="minorHAnsi" w:hAnsiTheme="minorHAnsi" w:cstheme="minorHAnsi"/>
          <w:sz w:val="22"/>
          <w:szCs w:val="22"/>
          <w:shd w:val="clear" w:color="auto" w:fill="FFFFFF"/>
        </w:rPr>
        <w:t>money laundering</w:t>
      </w:r>
      <w:r w:rsidRPr="00365FFB">
        <w:rPr>
          <w:rFonts w:asciiTheme="minorHAnsi" w:hAnsiTheme="minorHAnsi" w:cstheme="minorHAnsi"/>
          <w:color w:val="202122"/>
          <w:sz w:val="22"/>
          <w:szCs w:val="22"/>
          <w:shd w:val="clear" w:color="auto" w:fill="FFFFFF"/>
        </w:rPr>
        <w:t>, or </w:t>
      </w:r>
      <w:r w:rsidRPr="00365FFB">
        <w:rPr>
          <w:rFonts w:asciiTheme="minorHAnsi" w:hAnsiTheme="minorHAnsi" w:cstheme="minorHAnsi"/>
          <w:sz w:val="22"/>
          <w:szCs w:val="22"/>
          <w:shd w:val="clear" w:color="auto" w:fill="FFFFFF"/>
        </w:rPr>
        <w:t>terrorism financing</w:t>
      </w:r>
      <w:r w:rsidRPr="00365FFB">
        <w:rPr>
          <w:rFonts w:asciiTheme="minorHAnsi" w:hAnsiTheme="minorHAnsi" w:cstheme="minorHAnsi"/>
          <w:color w:val="202122"/>
          <w:sz w:val="22"/>
          <w:szCs w:val="22"/>
          <w:shd w:val="clear" w:color="auto" w:fill="FFFFFF"/>
        </w:rPr>
        <w:t>.</w:t>
      </w:r>
    </w:p>
    <w:p w14:paraId="10996251" w14:textId="08AF4DC1" w:rsidR="00DA20F4" w:rsidRPr="00365FFB" w:rsidRDefault="00DA20F4" w:rsidP="006D5586">
      <w:pPr>
        <w:pStyle w:val="NormalWeb"/>
        <w:shd w:val="clear" w:color="auto" w:fill="FFFFFF"/>
        <w:tabs>
          <w:tab w:val="left" w:pos="1680"/>
        </w:tabs>
        <w:spacing w:before="0" w:beforeAutospacing="0" w:after="240" w:afterAutospacing="0" w:line="360" w:lineRule="atLeast"/>
        <w:rPr>
          <w:rFonts w:asciiTheme="minorHAnsi" w:hAnsiTheme="minorHAnsi" w:cstheme="minorHAnsi"/>
          <w:color w:val="202122"/>
          <w:sz w:val="36"/>
          <w:szCs w:val="36"/>
          <w:shd w:val="clear" w:color="auto" w:fill="FFFFFF"/>
        </w:rPr>
      </w:pPr>
      <w:r w:rsidRPr="00365FFB">
        <w:rPr>
          <w:rFonts w:asciiTheme="minorHAnsi" w:hAnsiTheme="minorHAnsi" w:cstheme="minorHAnsi"/>
          <w:color w:val="202122"/>
          <w:sz w:val="36"/>
          <w:szCs w:val="36"/>
          <w:shd w:val="clear" w:color="auto" w:fill="FFFFFF"/>
        </w:rPr>
        <w:t>Indian Banking System, Functions, Types</w:t>
      </w:r>
    </w:p>
    <w:p w14:paraId="54D4C77F" w14:textId="2D4554CB" w:rsidR="00DA20F4" w:rsidRPr="00FA6911" w:rsidRDefault="005B5798" w:rsidP="006D5586">
      <w:pPr>
        <w:pStyle w:val="NormalWeb"/>
        <w:shd w:val="clear" w:color="auto" w:fill="FFFFFF"/>
        <w:tabs>
          <w:tab w:val="left" w:pos="1680"/>
        </w:tabs>
        <w:spacing w:before="0" w:beforeAutospacing="0" w:after="240" w:afterAutospacing="0" w:line="360" w:lineRule="atLeast"/>
        <w:rPr>
          <w:rFonts w:asciiTheme="minorHAnsi" w:hAnsiTheme="minorHAnsi" w:cstheme="minorHAnsi"/>
          <w:sz w:val="22"/>
          <w:szCs w:val="22"/>
        </w:rPr>
      </w:pPr>
      <w:r w:rsidRPr="00FA6911">
        <w:rPr>
          <w:rFonts w:asciiTheme="minorHAnsi" w:hAnsiTheme="minorHAnsi" w:cstheme="minorHAnsi"/>
          <w:sz w:val="22"/>
          <w:szCs w:val="22"/>
        </w:rPr>
        <w:t>The banking system of India consists of the RBI, commercial banks, cooperative banks and development banks (development finance institutions). These institutions, which provide a meeting ground for the savers and the investors, form the core of India’s financial sector. Through mobilization of resources and their better allocation, banks play an important role in the development process of underdeveloped countries.</w:t>
      </w:r>
    </w:p>
    <w:p w14:paraId="66555463" w14:textId="1137B60E" w:rsidR="0031076E" w:rsidRPr="00FA6911" w:rsidRDefault="0031076E" w:rsidP="0031076E">
      <w:pPr>
        <w:pStyle w:val="NormalWeb"/>
        <w:shd w:val="clear" w:color="auto" w:fill="FFFFFF"/>
        <w:spacing w:before="0" w:beforeAutospacing="0" w:after="150" w:afterAutospacing="0" w:line="390" w:lineRule="atLeast"/>
        <w:jc w:val="both"/>
        <w:rPr>
          <w:rFonts w:asciiTheme="minorHAnsi" w:hAnsiTheme="minorHAnsi" w:cstheme="minorHAnsi"/>
          <w:color w:val="000000"/>
          <w:sz w:val="22"/>
          <w:szCs w:val="22"/>
        </w:rPr>
      </w:pPr>
      <w:r w:rsidRPr="00FA6911">
        <w:rPr>
          <w:rFonts w:asciiTheme="minorHAnsi" w:hAnsiTheme="minorHAnsi" w:cstheme="minorHAnsi"/>
          <w:color w:val="000000"/>
          <w:sz w:val="22"/>
          <w:szCs w:val="22"/>
          <w:shd w:val="clear" w:color="auto" w:fill="FFFFFF"/>
        </w:rPr>
        <w:t>Banks play a major role in a country's economic development. In India, Banks are regulated by the Reserve Bank of India also called as Central Bank.</w:t>
      </w:r>
      <w:r w:rsidRPr="00FA6911">
        <w:rPr>
          <w:rFonts w:asciiTheme="minorHAnsi" w:hAnsiTheme="minorHAnsi" w:cstheme="minorHAnsi"/>
          <w:color w:val="000000"/>
          <w:sz w:val="22"/>
          <w:szCs w:val="22"/>
        </w:rPr>
        <w:t xml:space="preserve"> I</w:t>
      </w:r>
      <w:r w:rsidRPr="00FA6911">
        <w:rPr>
          <w:rFonts w:asciiTheme="minorHAnsi" w:hAnsiTheme="minorHAnsi" w:cstheme="minorHAnsi"/>
          <w:color w:val="000000"/>
          <w:sz w:val="22"/>
          <w:szCs w:val="22"/>
        </w:rPr>
        <w:t>ts main function is to accept deposits from the public and lend those deposits in the form of loans for the development of Agriculture, Industry, Trade, and Commerce. </w:t>
      </w:r>
    </w:p>
    <w:p w14:paraId="72934F99" w14:textId="77777777" w:rsidR="0031076E" w:rsidRPr="0031076E" w:rsidRDefault="0031076E" w:rsidP="0031076E">
      <w:pPr>
        <w:numPr>
          <w:ilvl w:val="0"/>
          <w:numId w:val="4"/>
        </w:numPr>
        <w:shd w:val="clear" w:color="auto" w:fill="FFFFFF"/>
        <w:spacing w:before="100" w:beforeAutospacing="1" w:after="100" w:afterAutospacing="1" w:line="240" w:lineRule="auto"/>
        <w:jc w:val="both"/>
        <w:rPr>
          <w:rFonts w:eastAsia="Times New Roman" w:cstheme="minorHAnsi"/>
          <w:color w:val="000000"/>
          <w:kern w:val="0"/>
          <w:lang w:eastAsia="en-IN"/>
          <w14:ligatures w14:val="none"/>
        </w:rPr>
      </w:pPr>
      <w:r w:rsidRPr="0031076E">
        <w:rPr>
          <w:rFonts w:eastAsia="Times New Roman" w:cstheme="minorHAnsi"/>
          <w:color w:val="000000"/>
          <w:kern w:val="0"/>
          <w:lang w:eastAsia="en-IN"/>
          <w14:ligatures w14:val="none"/>
        </w:rPr>
        <w:t>Banks play an important role in providing loans to generate profits and manage risks.</w:t>
      </w:r>
    </w:p>
    <w:p w14:paraId="1861A788" w14:textId="77777777" w:rsidR="0031076E" w:rsidRPr="0031076E" w:rsidRDefault="0031076E" w:rsidP="0031076E">
      <w:pPr>
        <w:numPr>
          <w:ilvl w:val="0"/>
          <w:numId w:val="4"/>
        </w:numPr>
        <w:shd w:val="clear" w:color="auto" w:fill="FFFFFF"/>
        <w:spacing w:before="100" w:beforeAutospacing="1" w:after="100" w:afterAutospacing="1" w:line="240" w:lineRule="auto"/>
        <w:jc w:val="both"/>
        <w:rPr>
          <w:rFonts w:eastAsia="Times New Roman" w:cstheme="minorHAnsi"/>
          <w:color w:val="000000"/>
          <w:kern w:val="0"/>
          <w:lang w:eastAsia="en-IN"/>
          <w14:ligatures w14:val="none"/>
        </w:rPr>
      </w:pPr>
      <w:r w:rsidRPr="0031076E">
        <w:rPr>
          <w:rFonts w:eastAsia="Times New Roman" w:cstheme="minorHAnsi"/>
          <w:color w:val="000000"/>
          <w:kern w:val="0"/>
          <w:lang w:eastAsia="en-IN"/>
          <w14:ligatures w14:val="none"/>
        </w:rPr>
        <w:t>This will generate economic growth and build a good relationship with customers.</w:t>
      </w:r>
    </w:p>
    <w:p w14:paraId="7564C520" w14:textId="77777777" w:rsidR="0031076E" w:rsidRPr="0031076E" w:rsidRDefault="0031076E" w:rsidP="0031076E">
      <w:pPr>
        <w:numPr>
          <w:ilvl w:val="0"/>
          <w:numId w:val="4"/>
        </w:numPr>
        <w:shd w:val="clear" w:color="auto" w:fill="FFFFFF"/>
        <w:spacing w:before="100" w:beforeAutospacing="1" w:after="100" w:afterAutospacing="1" w:line="240" w:lineRule="auto"/>
        <w:jc w:val="both"/>
        <w:rPr>
          <w:rFonts w:eastAsia="Times New Roman" w:cstheme="minorHAnsi"/>
          <w:color w:val="000000"/>
          <w:kern w:val="0"/>
          <w:lang w:eastAsia="en-IN"/>
          <w14:ligatures w14:val="none"/>
        </w:rPr>
      </w:pPr>
      <w:r w:rsidRPr="0031076E">
        <w:rPr>
          <w:rFonts w:eastAsia="Times New Roman" w:cstheme="minorHAnsi"/>
          <w:color w:val="000000"/>
          <w:kern w:val="0"/>
          <w:lang w:eastAsia="en-IN"/>
          <w14:ligatures w14:val="none"/>
        </w:rPr>
        <w:t xml:space="preserve">Providing loans will support the </w:t>
      </w:r>
      <w:proofErr w:type="spellStart"/>
      <w:r w:rsidRPr="0031076E">
        <w:rPr>
          <w:rFonts w:eastAsia="Times New Roman" w:cstheme="minorHAnsi"/>
          <w:color w:val="000000"/>
          <w:kern w:val="0"/>
          <w:lang w:eastAsia="en-IN"/>
          <w14:ligatures w14:val="none"/>
        </w:rPr>
        <w:t>fulfillment</w:t>
      </w:r>
      <w:proofErr w:type="spellEnd"/>
      <w:r w:rsidRPr="0031076E">
        <w:rPr>
          <w:rFonts w:eastAsia="Times New Roman" w:cstheme="minorHAnsi"/>
          <w:color w:val="000000"/>
          <w:kern w:val="0"/>
          <w:lang w:eastAsia="en-IN"/>
          <w14:ligatures w14:val="none"/>
        </w:rPr>
        <w:t xml:space="preserve"> of essential needs of consumers and businesses.</w:t>
      </w:r>
    </w:p>
    <w:p w14:paraId="35EB49B9" w14:textId="77777777" w:rsidR="0031076E" w:rsidRPr="00FA6911" w:rsidRDefault="0031076E" w:rsidP="0031076E">
      <w:pPr>
        <w:numPr>
          <w:ilvl w:val="0"/>
          <w:numId w:val="4"/>
        </w:numPr>
        <w:shd w:val="clear" w:color="auto" w:fill="FFFFFF"/>
        <w:spacing w:before="100" w:beforeAutospacing="1" w:after="100" w:afterAutospacing="1" w:line="240" w:lineRule="auto"/>
        <w:jc w:val="both"/>
        <w:rPr>
          <w:rFonts w:eastAsia="Times New Roman" w:cstheme="minorHAnsi"/>
          <w:color w:val="000000"/>
          <w:kern w:val="0"/>
          <w:lang w:eastAsia="en-IN"/>
          <w14:ligatures w14:val="none"/>
        </w:rPr>
      </w:pPr>
      <w:r w:rsidRPr="0031076E">
        <w:rPr>
          <w:rFonts w:eastAsia="Times New Roman" w:cstheme="minorHAnsi"/>
          <w:color w:val="000000"/>
          <w:kern w:val="0"/>
          <w:lang w:eastAsia="en-IN"/>
          <w14:ligatures w14:val="none"/>
        </w:rPr>
        <w:t>This will create a positive impact on the economy.</w:t>
      </w:r>
    </w:p>
    <w:p w14:paraId="54857756" w14:textId="77777777" w:rsidR="0031076E" w:rsidRPr="0031076E" w:rsidRDefault="0031076E" w:rsidP="0031076E">
      <w:pPr>
        <w:shd w:val="clear" w:color="auto" w:fill="FFFFFF"/>
        <w:spacing w:after="150" w:line="390" w:lineRule="atLeast"/>
        <w:jc w:val="both"/>
        <w:rPr>
          <w:rFonts w:ascii="Open Sans" w:eastAsia="Times New Roman" w:hAnsi="Open Sans" w:cs="Open Sans"/>
          <w:color w:val="000000"/>
          <w:kern w:val="0"/>
          <w:sz w:val="27"/>
          <w:szCs w:val="27"/>
          <w:lang w:eastAsia="en-IN"/>
          <w14:ligatures w14:val="none"/>
        </w:rPr>
      </w:pPr>
      <w:r w:rsidRPr="0031076E">
        <w:rPr>
          <w:rFonts w:eastAsia="Times New Roman" w:cstheme="minorHAnsi"/>
          <w:color w:val="000000"/>
          <w:kern w:val="0"/>
          <w:lang w:eastAsia="en-IN"/>
          <w14:ligatures w14:val="none"/>
        </w:rPr>
        <w:t>The functions of banks are primarily classified into two types. Their types are given below,</w:t>
      </w:r>
    </w:p>
    <w:p w14:paraId="1F3FF84F" w14:textId="77777777" w:rsidR="0031076E" w:rsidRPr="0031076E" w:rsidRDefault="0031076E" w:rsidP="0031076E">
      <w:pPr>
        <w:numPr>
          <w:ilvl w:val="0"/>
          <w:numId w:val="5"/>
        </w:numPr>
        <w:shd w:val="clear" w:color="auto" w:fill="FFFFFF"/>
        <w:spacing w:before="100" w:beforeAutospacing="1" w:after="100" w:afterAutospacing="1" w:line="240" w:lineRule="auto"/>
        <w:jc w:val="both"/>
        <w:rPr>
          <w:rFonts w:eastAsia="Times New Roman" w:cstheme="minorHAnsi"/>
          <w:color w:val="000000"/>
          <w:kern w:val="0"/>
          <w:lang w:eastAsia="en-IN"/>
          <w14:ligatures w14:val="none"/>
        </w:rPr>
      </w:pPr>
      <w:r w:rsidRPr="0031076E">
        <w:rPr>
          <w:rFonts w:eastAsia="Times New Roman" w:cstheme="minorHAnsi"/>
          <w:b/>
          <w:bCs/>
          <w:color w:val="000000"/>
          <w:kern w:val="0"/>
          <w:lang w:eastAsia="en-IN"/>
          <w14:ligatures w14:val="none"/>
        </w:rPr>
        <w:t>Primary Functions:</w:t>
      </w:r>
    </w:p>
    <w:p w14:paraId="7425AEE9" w14:textId="77777777" w:rsidR="0031076E" w:rsidRPr="0031076E" w:rsidRDefault="0031076E" w:rsidP="0031076E">
      <w:pPr>
        <w:shd w:val="clear" w:color="auto" w:fill="FFFFFF"/>
        <w:spacing w:after="150" w:line="390" w:lineRule="atLeast"/>
        <w:jc w:val="both"/>
        <w:rPr>
          <w:rFonts w:eastAsia="Times New Roman" w:cstheme="minorHAnsi"/>
          <w:color w:val="000000"/>
          <w:kern w:val="0"/>
          <w:lang w:eastAsia="en-IN"/>
          <w14:ligatures w14:val="none"/>
        </w:rPr>
      </w:pPr>
      <w:r w:rsidRPr="0031076E">
        <w:rPr>
          <w:rFonts w:eastAsia="Times New Roman" w:cstheme="minorHAnsi"/>
          <w:color w:val="000000"/>
          <w:kern w:val="0"/>
          <w:lang w:eastAsia="en-IN"/>
          <w14:ligatures w14:val="none"/>
        </w:rPr>
        <w:t>The primary functions of bank are </w:t>
      </w:r>
      <w:r w:rsidRPr="0031076E">
        <w:rPr>
          <w:rFonts w:eastAsia="Times New Roman" w:cstheme="minorHAnsi"/>
          <w:b/>
          <w:bCs/>
          <w:color w:val="000000"/>
          <w:kern w:val="0"/>
          <w:lang w:eastAsia="en-IN"/>
          <w14:ligatures w14:val="none"/>
        </w:rPr>
        <w:t xml:space="preserve">Accepting </w:t>
      </w:r>
      <w:proofErr w:type="gramStart"/>
      <w:r w:rsidRPr="0031076E">
        <w:rPr>
          <w:rFonts w:eastAsia="Times New Roman" w:cstheme="minorHAnsi"/>
          <w:b/>
          <w:bCs/>
          <w:color w:val="000000"/>
          <w:kern w:val="0"/>
          <w:lang w:eastAsia="en-IN"/>
          <w14:ligatures w14:val="none"/>
        </w:rPr>
        <w:t>Deposits, and</w:t>
      </w:r>
      <w:proofErr w:type="gramEnd"/>
      <w:r w:rsidRPr="0031076E">
        <w:rPr>
          <w:rFonts w:eastAsia="Times New Roman" w:cstheme="minorHAnsi"/>
          <w:b/>
          <w:bCs/>
          <w:color w:val="000000"/>
          <w:kern w:val="0"/>
          <w:lang w:eastAsia="en-IN"/>
          <w14:ligatures w14:val="none"/>
        </w:rPr>
        <w:t xml:space="preserve"> Granting Advances.</w:t>
      </w:r>
    </w:p>
    <w:p w14:paraId="64B41408" w14:textId="77777777" w:rsidR="0031076E" w:rsidRPr="0031076E" w:rsidRDefault="0031076E" w:rsidP="0031076E">
      <w:pPr>
        <w:numPr>
          <w:ilvl w:val="0"/>
          <w:numId w:val="6"/>
        </w:numPr>
        <w:shd w:val="clear" w:color="auto" w:fill="FFFFFF"/>
        <w:spacing w:before="100" w:beforeAutospacing="1" w:after="100" w:afterAutospacing="1" w:line="240" w:lineRule="auto"/>
        <w:jc w:val="both"/>
        <w:rPr>
          <w:rFonts w:eastAsia="Times New Roman" w:cstheme="minorHAnsi"/>
          <w:color w:val="000000"/>
          <w:kern w:val="0"/>
          <w:lang w:eastAsia="en-IN"/>
          <w14:ligatures w14:val="none"/>
        </w:rPr>
      </w:pPr>
      <w:r w:rsidRPr="0031076E">
        <w:rPr>
          <w:rFonts w:eastAsia="Times New Roman" w:cstheme="minorHAnsi"/>
          <w:b/>
          <w:bCs/>
          <w:color w:val="000000"/>
          <w:kern w:val="0"/>
          <w:lang w:eastAsia="en-IN"/>
          <w14:ligatures w14:val="none"/>
        </w:rPr>
        <w:t>Secondary Functions:</w:t>
      </w:r>
    </w:p>
    <w:p w14:paraId="6B716C9E" w14:textId="77777777" w:rsidR="0031076E" w:rsidRPr="0031076E" w:rsidRDefault="0031076E" w:rsidP="0031076E">
      <w:pPr>
        <w:shd w:val="clear" w:color="auto" w:fill="FFFFFF"/>
        <w:spacing w:after="150" w:line="390" w:lineRule="atLeast"/>
        <w:jc w:val="both"/>
        <w:rPr>
          <w:rFonts w:eastAsia="Times New Roman" w:cstheme="minorHAnsi"/>
          <w:color w:val="000000"/>
          <w:kern w:val="0"/>
          <w:lang w:eastAsia="en-IN"/>
          <w14:ligatures w14:val="none"/>
        </w:rPr>
      </w:pPr>
      <w:r w:rsidRPr="0031076E">
        <w:rPr>
          <w:rFonts w:eastAsia="Times New Roman" w:cstheme="minorHAnsi"/>
          <w:color w:val="000000"/>
          <w:kern w:val="0"/>
          <w:lang w:eastAsia="en-IN"/>
          <w14:ligatures w14:val="none"/>
        </w:rPr>
        <w:t>The secondary functions of bank are providing </w:t>
      </w:r>
      <w:r w:rsidRPr="0031076E">
        <w:rPr>
          <w:rFonts w:eastAsia="Times New Roman" w:cstheme="minorHAnsi"/>
          <w:b/>
          <w:bCs/>
          <w:color w:val="000000"/>
          <w:kern w:val="0"/>
          <w:lang w:eastAsia="en-IN"/>
          <w14:ligatures w14:val="none"/>
        </w:rPr>
        <w:t>Agency Functions and Utility Functions.</w:t>
      </w:r>
    </w:p>
    <w:p w14:paraId="1C7B9DCE" w14:textId="77777777" w:rsidR="0031076E" w:rsidRPr="00FA6911" w:rsidRDefault="0031076E" w:rsidP="0031076E">
      <w:pPr>
        <w:pStyle w:val="NormalWeb"/>
        <w:shd w:val="clear" w:color="auto" w:fill="FFFFFF"/>
        <w:spacing w:before="0" w:beforeAutospacing="0" w:after="150" w:afterAutospacing="0" w:line="390" w:lineRule="atLeast"/>
        <w:jc w:val="both"/>
        <w:rPr>
          <w:rFonts w:asciiTheme="minorHAnsi" w:hAnsiTheme="minorHAnsi" w:cstheme="minorHAnsi"/>
          <w:color w:val="000000"/>
          <w:sz w:val="22"/>
          <w:szCs w:val="22"/>
        </w:rPr>
      </w:pPr>
      <w:r w:rsidRPr="00FA6911">
        <w:rPr>
          <w:rFonts w:asciiTheme="minorHAnsi" w:hAnsiTheme="minorHAnsi" w:cstheme="minorHAnsi"/>
          <w:color w:val="000000"/>
          <w:sz w:val="22"/>
          <w:szCs w:val="22"/>
        </w:rPr>
        <w:lastRenderedPageBreak/>
        <w:t xml:space="preserve"> </w:t>
      </w:r>
      <w:r w:rsidRPr="00FA6911">
        <w:rPr>
          <w:rFonts w:asciiTheme="minorHAnsi" w:hAnsiTheme="minorHAnsi" w:cstheme="minorHAnsi"/>
          <w:color w:val="000000"/>
          <w:sz w:val="22"/>
          <w:szCs w:val="22"/>
        </w:rPr>
        <w:t>In India, Banks are classified into eight types. The list of different types of banks in India is explained below.</w:t>
      </w:r>
    </w:p>
    <w:p w14:paraId="4D61ACD8" w14:textId="77777777" w:rsidR="0031076E" w:rsidRPr="0031076E" w:rsidRDefault="0031076E" w:rsidP="0031076E">
      <w:pPr>
        <w:numPr>
          <w:ilvl w:val="0"/>
          <w:numId w:val="7"/>
        </w:numPr>
        <w:shd w:val="clear" w:color="auto" w:fill="FFFFFF"/>
        <w:spacing w:before="100" w:beforeAutospacing="1" w:after="100" w:afterAutospacing="1" w:line="240" w:lineRule="auto"/>
        <w:rPr>
          <w:rFonts w:eastAsia="Times New Roman" w:cstheme="minorHAnsi"/>
          <w:color w:val="000000"/>
          <w:kern w:val="0"/>
          <w:lang w:eastAsia="en-IN"/>
          <w14:ligatures w14:val="none"/>
        </w:rPr>
      </w:pPr>
      <w:r w:rsidRPr="0031076E">
        <w:rPr>
          <w:rFonts w:eastAsia="Times New Roman" w:cstheme="minorHAnsi"/>
          <w:color w:val="000000"/>
          <w:kern w:val="0"/>
          <w:lang w:eastAsia="en-IN"/>
          <w14:ligatures w14:val="none"/>
        </w:rPr>
        <w:t>Central Bank of the country</w:t>
      </w:r>
    </w:p>
    <w:p w14:paraId="3730BF79" w14:textId="77777777" w:rsidR="0031076E" w:rsidRPr="0031076E" w:rsidRDefault="0031076E" w:rsidP="0031076E">
      <w:pPr>
        <w:numPr>
          <w:ilvl w:val="0"/>
          <w:numId w:val="7"/>
        </w:numPr>
        <w:shd w:val="clear" w:color="auto" w:fill="FFFFFF"/>
        <w:spacing w:before="100" w:beforeAutospacing="1" w:after="100" w:afterAutospacing="1" w:line="240" w:lineRule="auto"/>
        <w:rPr>
          <w:rFonts w:eastAsia="Times New Roman" w:cstheme="minorHAnsi"/>
          <w:color w:val="000000"/>
          <w:kern w:val="0"/>
          <w:lang w:eastAsia="en-IN"/>
          <w14:ligatures w14:val="none"/>
        </w:rPr>
      </w:pPr>
      <w:r w:rsidRPr="0031076E">
        <w:rPr>
          <w:rFonts w:eastAsia="Times New Roman" w:cstheme="minorHAnsi"/>
          <w:color w:val="000000"/>
          <w:kern w:val="0"/>
          <w:lang w:eastAsia="en-IN"/>
          <w14:ligatures w14:val="none"/>
        </w:rPr>
        <w:t>Cooperative Banks</w:t>
      </w:r>
    </w:p>
    <w:p w14:paraId="642E591A" w14:textId="77777777" w:rsidR="0031076E" w:rsidRPr="0031076E" w:rsidRDefault="0031076E" w:rsidP="0031076E">
      <w:pPr>
        <w:numPr>
          <w:ilvl w:val="0"/>
          <w:numId w:val="7"/>
        </w:numPr>
        <w:shd w:val="clear" w:color="auto" w:fill="FFFFFF"/>
        <w:spacing w:before="100" w:beforeAutospacing="1" w:after="100" w:afterAutospacing="1" w:line="240" w:lineRule="auto"/>
        <w:rPr>
          <w:rFonts w:eastAsia="Times New Roman" w:cstheme="minorHAnsi"/>
          <w:color w:val="000000"/>
          <w:kern w:val="0"/>
          <w:lang w:eastAsia="en-IN"/>
          <w14:ligatures w14:val="none"/>
        </w:rPr>
      </w:pPr>
      <w:r w:rsidRPr="0031076E">
        <w:rPr>
          <w:rFonts w:eastAsia="Times New Roman" w:cstheme="minorHAnsi"/>
          <w:color w:val="000000"/>
          <w:kern w:val="0"/>
          <w:lang w:eastAsia="en-IN"/>
          <w14:ligatures w14:val="none"/>
        </w:rPr>
        <w:t>Commercial Banks</w:t>
      </w:r>
    </w:p>
    <w:p w14:paraId="611D139C" w14:textId="77777777" w:rsidR="0031076E" w:rsidRPr="0031076E" w:rsidRDefault="0031076E" w:rsidP="0031076E">
      <w:pPr>
        <w:numPr>
          <w:ilvl w:val="0"/>
          <w:numId w:val="7"/>
        </w:numPr>
        <w:shd w:val="clear" w:color="auto" w:fill="FFFFFF"/>
        <w:spacing w:before="100" w:beforeAutospacing="1" w:after="100" w:afterAutospacing="1" w:line="240" w:lineRule="auto"/>
        <w:rPr>
          <w:rFonts w:eastAsia="Times New Roman" w:cstheme="minorHAnsi"/>
          <w:color w:val="000000"/>
          <w:kern w:val="0"/>
          <w:lang w:eastAsia="en-IN"/>
          <w14:ligatures w14:val="none"/>
        </w:rPr>
      </w:pPr>
      <w:r w:rsidRPr="0031076E">
        <w:rPr>
          <w:rFonts w:eastAsia="Times New Roman" w:cstheme="minorHAnsi"/>
          <w:color w:val="000000"/>
          <w:kern w:val="0"/>
          <w:lang w:eastAsia="en-IN"/>
          <w14:ligatures w14:val="none"/>
        </w:rPr>
        <w:t>Regional Rural Banks</w:t>
      </w:r>
    </w:p>
    <w:p w14:paraId="3386275B" w14:textId="77777777" w:rsidR="0031076E" w:rsidRPr="0031076E" w:rsidRDefault="0031076E" w:rsidP="0031076E">
      <w:pPr>
        <w:numPr>
          <w:ilvl w:val="0"/>
          <w:numId w:val="7"/>
        </w:numPr>
        <w:shd w:val="clear" w:color="auto" w:fill="FFFFFF"/>
        <w:spacing w:before="100" w:beforeAutospacing="1" w:after="100" w:afterAutospacing="1" w:line="240" w:lineRule="auto"/>
        <w:rPr>
          <w:rFonts w:eastAsia="Times New Roman" w:cstheme="minorHAnsi"/>
          <w:color w:val="000000"/>
          <w:kern w:val="0"/>
          <w:lang w:eastAsia="en-IN"/>
          <w14:ligatures w14:val="none"/>
        </w:rPr>
      </w:pPr>
      <w:r w:rsidRPr="0031076E">
        <w:rPr>
          <w:rFonts w:eastAsia="Times New Roman" w:cstheme="minorHAnsi"/>
          <w:color w:val="000000"/>
          <w:kern w:val="0"/>
          <w:lang w:eastAsia="en-IN"/>
          <w14:ligatures w14:val="none"/>
        </w:rPr>
        <w:t>Local Area Banks</w:t>
      </w:r>
    </w:p>
    <w:p w14:paraId="3CA0A62D" w14:textId="77777777" w:rsidR="0031076E" w:rsidRPr="0031076E" w:rsidRDefault="0031076E" w:rsidP="0031076E">
      <w:pPr>
        <w:numPr>
          <w:ilvl w:val="0"/>
          <w:numId w:val="7"/>
        </w:numPr>
        <w:shd w:val="clear" w:color="auto" w:fill="FFFFFF"/>
        <w:spacing w:before="100" w:beforeAutospacing="1" w:after="100" w:afterAutospacing="1" w:line="240" w:lineRule="auto"/>
        <w:rPr>
          <w:rFonts w:eastAsia="Times New Roman" w:cstheme="minorHAnsi"/>
          <w:color w:val="000000"/>
          <w:kern w:val="0"/>
          <w:lang w:eastAsia="en-IN"/>
          <w14:ligatures w14:val="none"/>
        </w:rPr>
      </w:pPr>
      <w:r w:rsidRPr="0031076E">
        <w:rPr>
          <w:rFonts w:eastAsia="Times New Roman" w:cstheme="minorHAnsi"/>
          <w:color w:val="000000"/>
          <w:kern w:val="0"/>
          <w:lang w:eastAsia="en-IN"/>
          <w14:ligatures w14:val="none"/>
        </w:rPr>
        <w:t>Financial Institutions in India (Specialized Banks)</w:t>
      </w:r>
    </w:p>
    <w:p w14:paraId="7A13D733" w14:textId="77777777" w:rsidR="0031076E" w:rsidRPr="0031076E" w:rsidRDefault="0031076E" w:rsidP="0031076E">
      <w:pPr>
        <w:numPr>
          <w:ilvl w:val="0"/>
          <w:numId w:val="7"/>
        </w:numPr>
        <w:shd w:val="clear" w:color="auto" w:fill="FFFFFF"/>
        <w:spacing w:before="100" w:beforeAutospacing="1" w:after="100" w:afterAutospacing="1" w:line="240" w:lineRule="auto"/>
        <w:rPr>
          <w:rFonts w:eastAsia="Times New Roman" w:cstheme="minorHAnsi"/>
          <w:color w:val="000000"/>
          <w:kern w:val="0"/>
          <w:lang w:eastAsia="en-IN"/>
          <w14:ligatures w14:val="none"/>
        </w:rPr>
      </w:pPr>
      <w:r w:rsidRPr="0031076E">
        <w:rPr>
          <w:rFonts w:eastAsia="Times New Roman" w:cstheme="minorHAnsi"/>
          <w:color w:val="000000"/>
          <w:kern w:val="0"/>
          <w:lang w:eastAsia="en-IN"/>
          <w14:ligatures w14:val="none"/>
        </w:rPr>
        <w:t>Small Finance Banks</w:t>
      </w:r>
    </w:p>
    <w:p w14:paraId="6633AAF9" w14:textId="77777777" w:rsidR="0031076E" w:rsidRPr="0031076E" w:rsidRDefault="0031076E" w:rsidP="0031076E">
      <w:pPr>
        <w:numPr>
          <w:ilvl w:val="0"/>
          <w:numId w:val="7"/>
        </w:numPr>
        <w:shd w:val="clear" w:color="auto" w:fill="FFFFFF"/>
        <w:spacing w:before="100" w:beforeAutospacing="1" w:after="100" w:afterAutospacing="1" w:line="240" w:lineRule="auto"/>
        <w:rPr>
          <w:rFonts w:ascii="Open Sans" w:eastAsia="Times New Roman" w:hAnsi="Open Sans" w:cs="Open Sans"/>
          <w:color w:val="000000"/>
          <w:kern w:val="0"/>
          <w:sz w:val="27"/>
          <w:szCs w:val="27"/>
          <w:lang w:eastAsia="en-IN"/>
          <w14:ligatures w14:val="none"/>
        </w:rPr>
      </w:pPr>
      <w:r w:rsidRPr="0031076E">
        <w:rPr>
          <w:rFonts w:eastAsia="Times New Roman" w:cstheme="minorHAnsi"/>
          <w:color w:val="000000"/>
          <w:kern w:val="0"/>
          <w:lang w:eastAsia="en-IN"/>
          <w14:ligatures w14:val="none"/>
        </w:rPr>
        <w:t>Payments Banks</w:t>
      </w:r>
    </w:p>
    <w:p w14:paraId="1416EEC5" w14:textId="6D072DB1" w:rsidR="0031076E" w:rsidRPr="00FA6911" w:rsidRDefault="0031076E" w:rsidP="0031076E">
      <w:pPr>
        <w:shd w:val="clear" w:color="auto" w:fill="FFFFFF"/>
        <w:spacing w:before="100" w:beforeAutospacing="1" w:after="100" w:afterAutospacing="1" w:line="240" w:lineRule="auto"/>
        <w:jc w:val="both"/>
        <w:rPr>
          <w:rFonts w:eastAsia="Times New Roman" w:cstheme="minorHAnsi"/>
          <w:color w:val="000000"/>
          <w:kern w:val="0"/>
          <w:sz w:val="36"/>
          <w:szCs w:val="36"/>
          <w:lang w:eastAsia="en-IN"/>
          <w14:ligatures w14:val="none"/>
        </w:rPr>
      </w:pPr>
      <w:r w:rsidRPr="00FA6911">
        <w:rPr>
          <w:rFonts w:eastAsia="Times New Roman" w:cstheme="minorHAnsi"/>
          <w:color w:val="000000"/>
          <w:kern w:val="0"/>
          <w:sz w:val="36"/>
          <w:szCs w:val="36"/>
          <w:lang w:eastAsia="en-IN"/>
          <w14:ligatures w14:val="none"/>
        </w:rPr>
        <w:t>Business Model</w:t>
      </w:r>
    </w:p>
    <w:p w14:paraId="4D5B4AB8" w14:textId="601325D4" w:rsidR="0031076E" w:rsidRPr="00FA6911" w:rsidRDefault="0031076E" w:rsidP="0031076E">
      <w:pPr>
        <w:shd w:val="clear" w:color="auto" w:fill="FFFFFF"/>
        <w:spacing w:before="100" w:beforeAutospacing="1" w:after="100" w:afterAutospacing="1" w:line="240" w:lineRule="auto"/>
        <w:jc w:val="both"/>
        <w:rPr>
          <w:rFonts w:cstheme="minorHAnsi"/>
          <w:color w:val="000000" w:themeColor="text1"/>
          <w:shd w:val="clear" w:color="auto" w:fill="FFFFFF"/>
        </w:rPr>
      </w:pPr>
      <w:r w:rsidRPr="00FA6911">
        <w:rPr>
          <w:rFonts w:cstheme="minorHAnsi"/>
          <w:color w:val="000000" w:themeColor="text1"/>
          <w:shd w:val="clear" w:color="auto" w:fill="FFFFFF"/>
        </w:rPr>
        <w:t xml:space="preserve">The business model of Banks </w:t>
      </w:r>
      <w:proofErr w:type="gramStart"/>
      <w:r w:rsidRPr="00FA6911">
        <w:rPr>
          <w:rFonts w:cstheme="minorHAnsi"/>
          <w:color w:val="000000" w:themeColor="text1"/>
          <w:shd w:val="clear" w:color="auto" w:fill="FFFFFF"/>
        </w:rPr>
        <w:t>is</w:t>
      </w:r>
      <w:proofErr w:type="gramEnd"/>
    </w:p>
    <w:p w14:paraId="09C5E685" w14:textId="77777777" w:rsidR="0031076E" w:rsidRPr="0031076E" w:rsidRDefault="0031076E" w:rsidP="0031076E">
      <w:pPr>
        <w:numPr>
          <w:ilvl w:val="0"/>
          <w:numId w:val="8"/>
        </w:numPr>
        <w:spacing w:before="100" w:beforeAutospacing="1" w:after="100" w:afterAutospacing="1" w:line="240" w:lineRule="auto"/>
        <w:textAlignment w:val="baseline"/>
        <w:rPr>
          <w:rFonts w:eastAsia="Times New Roman" w:cstheme="minorHAnsi"/>
          <w:color w:val="000000" w:themeColor="text1"/>
          <w:kern w:val="0"/>
          <w:lang w:eastAsia="en-IN"/>
          <w14:ligatures w14:val="none"/>
        </w:rPr>
      </w:pPr>
      <w:r w:rsidRPr="0031076E">
        <w:rPr>
          <w:rFonts w:eastAsia="Times New Roman" w:cstheme="minorHAnsi"/>
          <w:color w:val="000000" w:themeColor="text1"/>
          <w:kern w:val="0"/>
          <w:lang w:eastAsia="en-IN"/>
          <w14:ligatures w14:val="none"/>
        </w:rPr>
        <w:t>Give loans, earn interest (revenue).</w:t>
      </w:r>
    </w:p>
    <w:p w14:paraId="08294154" w14:textId="77777777" w:rsidR="0031076E" w:rsidRPr="0031076E" w:rsidRDefault="0031076E" w:rsidP="0031076E">
      <w:pPr>
        <w:numPr>
          <w:ilvl w:val="0"/>
          <w:numId w:val="8"/>
        </w:numPr>
        <w:spacing w:before="100" w:beforeAutospacing="1" w:after="100" w:afterAutospacing="1" w:line="240" w:lineRule="auto"/>
        <w:textAlignment w:val="baseline"/>
        <w:rPr>
          <w:rFonts w:eastAsia="Times New Roman" w:cstheme="minorHAnsi"/>
          <w:color w:val="000000" w:themeColor="text1"/>
          <w:kern w:val="0"/>
          <w:lang w:eastAsia="en-IN"/>
          <w14:ligatures w14:val="none"/>
        </w:rPr>
      </w:pPr>
      <w:r w:rsidRPr="0031076E">
        <w:rPr>
          <w:rFonts w:eastAsia="Times New Roman" w:cstheme="minorHAnsi"/>
          <w:color w:val="000000" w:themeColor="text1"/>
          <w:kern w:val="0"/>
          <w:lang w:eastAsia="en-IN"/>
          <w14:ligatures w14:val="none"/>
        </w:rPr>
        <w:t>Accept deposits, pay interest (cost).</w:t>
      </w:r>
    </w:p>
    <w:p w14:paraId="31BBF228" w14:textId="77777777" w:rsidR="0031076E" w:rsidRPr="0031076E" w:rsidRDefault="0031076E" w:rsidP="0031076E">
      <w:pPr>
        <w:numPr>
          <w:ilvl w:val="0"/>
          <w:numId w:val="8"/>
        </w:numPr>
        <w:spacing w:before="100" w:beforeAutospacing="1" w:after="100" w:afterAutospacing="1" w:line="240" w:lineRule="auto"/>
        <w:textAlignment w:val="baseline"/>
        <w:rPr>
          <w:rFonts w:eastAsia="Times New Roman" w:cstheme="minorHAnsi"/>
          <w:color w:val="000000" w:themeColor="text1"/>
          <w:kern w:val="0"/>
          <w:lang w:eastAsia="en-IN"/>
          <w14:ligatures w14:val="none"/>
        </w:rPr>
      </w:pPr>
      <w:r w:rsidRPr="0031076E">
        <w:rPr>
          <w:rFonts w:eastAsia="Times New Roman" w:cstheme="minorHAnsi"/>
          <w:color w:val="000000" w:themeColor="text1"/>
          <w:kern w:val="0"/>
          <w:lang w:eastAsia="en-IN"/>
          <w14:ligatures w14:val="none"/>
        </w:rPr>
        <w:t>Earned interest minus paid interest is profit.</w:t>
      </w:r>
    </w:p>
    <w:p w14:paraId="3C0F5D67" w14:textId="77777777" w:rsidR="0031076E" w:rsidRPr="0031076E" w:rsidRDefault="0031076E" w:rsidP="0031076E">
      <w:pPr>
        <w:shd w:val="clear" w:color="auto" w:fill="FFFFFF"/>
        <w:spacing w:before="100" w:beforeAutospacing="1" w:after="100" w:afterAutospacing="1" w:line="240" w:lineRule="auto"/>
        <w:rPr>
          <w:rFonts w:eastAsia="Times New Roman" w:cstheme="minorHAnsi"/>
          <w:color w:val="000000" w:themeColor="text1"/>
          <w:kern w:val="0"/>
          <w:lang w:eastAsia="en-IN"/>
          <w14:ligatures w14:val="none"/>
        </w:rPr>
      </w:pPr>
      <w:r w:rsidRPr="0031076E">
        <w:rPr>
          <w:rFonts w:eastAsia="Times New Roman" w:cstheme="minorHAnsi"/>
          <w:color w:val="000000" w:themeColor="text1"/>
          <w:kern w:val="0"/>
          <w:lang w:eastAsia="en-IN"/>
          <w14:ligatures w14:val="none"/>
        </w:rPr>
        <w:t>Banks also make money from the other sources like:</w:t>
      </w:r>
    </w:p>
    <w:p w14:paraId="347F01EC" w14:textId="77777777" w:rsidR="0031076E" w:rsidRPr="0031076E" w:rsidRDefault="0031076E" w:rsidP="0031076E">
      <w:pPr>
        <w:numPr>
          <w:ilvl w:val="0"/>
          <w:numId w:val="9"/>
        </w:numPr>
        <w:spacing w:before="100" w:beforeAutospacing="1" w:after="100" w:afterAutospacing="1" w:line="240" w:lineRule="auto"/>
        <w:textAlignment w:val="baseline"/>
        <w:rPr>
          <w:rFonts w:eastAsia="Times New Roman" w:cstheme="minorHAnsi"/>
          <w:color w:val="000000" w:themeColor="text1"/>
          <w:kern w:val="0"/>
          <w:lang w:eastAsia="en-IN"/>
          <w14:ligatures w14:val="none"/>
        </w:rPr>
      </w:pPr>
      <w:r w:rsidRPr="0031076E">
        <w:rPr>
          <w:rFonts w:eastAsia="Times New Roman" w:cstheme="minorHAnsi"/>
          <w:color w:val="000000" w:themeColor="text1"/>
          <w:kern w:val="0"/>
          <w:lang w:eastAsia="en-IN"/>
          <w14:ligatures w14:val="none"/>
        </w:rPr>
        <w:t>Distribution of mutual funds.</w:t>
      </w:r>
    </w:p>
    <w:p w14:paraId="07799BD8" w14:textId="77777777" w:rsidR="0031076E" w:rsidRPr="0031076E" w:rsidRDefault="0031076E" w:rsidP="0031076E">
      <w:pPr>
        <w:numPr>
          <w:ilvl w:val="0"/>
          <w:numId w:val="9"/>
        </w:numPr>
        <w:spacing w:before="100" w:beforeAutospacing="1" w:after="100" w:afterAutospacing="1" w:line="240" w:lineRule="auto"/>
        <w:textAlignment w:val="baseline"/>
        <w:rPr>
          <w:rFonts w:eastAsia="Times New Roman" w:cstheme="minorHAnsi"/>
          <w:color w:val="000000" w:themeColor="text1"/>
          <w:kern w:val="0"/>
          <w:lang w:eastAsia="en-IN"/>
          <w14:ligatures w14:val="none"/>
        </w:rPr>
      </w:pPr>
      <w:r w:rsidRPr="0031076E">
        <w:rPr>
          <w:rFonts w:eastAsia="Times New Roman" w:cstheme="minorHAnsi"/>
          <w:color w:val="000000" w:themeColor="text1"/>
          <w:kern w:val="0"/>
          <w:lang w:eastAsia="en-IN"/>
          <w14:ligatures w14:val="none"/>
        </w:rPr>
        <w:t>Distribution if insurance schemes.</w:t>
      </w:r>
    </w:p>
    <w:p w14:paraId="5F5C7087" w14:textId="77777777" w:rsidR="0031076E" w:rsidRPr="0031076E" w:rsidRDefault="0031076E" w:rsidP="0031076E">
      <w:pPr>
        <w:numPr>
          <w:ilvl w:val="0"/>
          <w:numId w:val="9"/>
        </w:numPr>
        <w:spacing w:before="100" w:beforeAutospacing="1" w:after="100" w:afterAutospacing="1" w:line="240" w:lineRule="auto"/>
        <w:textAlignment w:val="baseline"/>
        <w:rPr>
          <w:rFonts w:eastAsia="Times New Roman" w:cstheme="minorHAnsi"/>
          <w:color w:val="000000" w:themeColor="text1"/>
          <w:kern w:val="0"/>
          <w:lang w:eastAsia="en-IN"/>
          <w14:ligatures w14:val="none"/>
        </w:rPr>
      </w:pPr>
      <w:r w:rsidRPr="0031076E">
        <w:rPr>
          <w:rFonts w:eastAsia="Times New Roman" w:cstheme="minorHAnsi"/>
          <w:color w:val="000000" w:themeColor="text1"/>
          <w:kern w:val="0"/>
          <w:lang w:eastAsia="en-IN"/>
          <w14:ligatures w14:val="none"/>
        </w:rPr>
        <w:t>Offering wealth management services.</w:t>
      </w:r>
    </w:p>
    <w:p w14:paraId="7855DAAF" w14:textId="77777777" w:rsidR="0031076E" w:rsidRPr="0031076E" w:rsidRDefault="0031076E" w:rsidP="0031076E">
      <w:pPr>
        <w:numPr>
          <w:ilvl w:val="0"/>
          <w:numId w:val="9"/>
        </w:numPr>
        <w:spacing w:before="100" w:beforeAutospacing="1" w:after="100" w:afterAutospacing="1" w:line="240" w:lineRule="auto"/>
        <w:textAlignment w:val="baseline"/>
        <w:rPr>
          <w:rFonts w:eastAsia="Times New Roman" w:cstheme="minorHAnsi"/>
          <w:color w:val="000000" w:themeColor="text1"/>
          <w:kern w:val="0"/>
          <w:lang w:eastAsia="en-IN"/>
          <w14:ligatures w14:val="none"/>
        </w:rPr>
      </w:pPr>
      <w:r w:rsidRPr="0031076E">
        <w:rPr>
          <w:rFonts w:eastAsia="Times New Roman" w:cstheme="minorHAnsi"/>
          <w:color w:val="000000" w:themeColor="text1"/>
          <w:kern w:val="0"/>
          <w:lang w:eastAsia="en-IN"/>
          <w14:ligatures w14:val="none"/>
        </w:rPr>
        <w:t>Treasury operations (buying/selling debt securities).</w:t>
      </w:r>
    </w:p>
    <w:p w14:paraId="1D3720B3" w14:textId="3C1FF4B2" w:rsidR="0031076E" w:rsidRPr="00FA6911" w:rsidRDefault="0031076E" w:rsidP="0031076E">
      <w:pPr>
        <w:shd w:val="clear" w:color="auto" w:fill="FFFFFF"/>
        <w:spacing w:before="100" w:beforeAutospacing="1" w:after="100" w:afterAutospacing="1" w:line="240" w:lineRule="auto"/>
        <w:jc w:val="both"/>
        <w:rPr>
          <w:rFonts w:eastAsia="Times New Roman" w:cstheme="minorHAnsi"/>
          <w:color w:val="000000"/>
          <w:kern w:val="0"/>
          <w:sz w:val="36"/>
          <w:szCs w:val="36"/>
          <w:lang w:eastAsia="en-IN"/>
          <w14:ligatures w14:val="none"/>
        </w:rPr>
      </w:pPr>
      <w:r w:rsidRPr="00FA6911">
        <w:rPr>
          <w:rFonts w:eastAsia="Times New Roman" w:cstheme="minorHAnsi"/>
          <w:color w:val="000000"/>
          <w:kern w:val="0"/>
          <w:sz w:val="36"/>
          <w:szCs w:val="36"/>
          <w:lang w:eastAsia="en-IN"/>
          <w14:ligatures w14:val="none"/>
        </w:rPr>
        <w:t>Cooperative and Commercial Bank</w:t>
      </w:r>
    </w:p>
    <w:p w14:paraId="3E73926E" w14:textId="5233C6B4" w:rsidR="00456048" w:rsidRPr="00FA6911" w:rsidRDefault="00456048" w:rsidP="00456048">
      <w:pPr>
        <w:pStyle w:val="NormalWeb"/>
        <w:shd w:val="clear" w:color="auto" w:fill="FFFFFF"/>
        <w:spacing w:before="0" w:beforeAutospacing="0" w:after="150" w:afterAutospacing="0" w:line="390" w:lineRule="atLeast"/>
        <w:jc w:val="both"/>
        <w:rPr>
          <w:rFonts w:asciiTheme="minorHAnsi" w:hAnsiTheme="minorHAnsi" w:cstheme="minorHAnsi"/>
          <w:color w:val="000000"/>
          <w:sz w:val="22"/>
          <w:szCs w:val="22"/>
        </w:rPr>
      </w:pPr>
      <w:r w:rsidRPr="00FA6911">
        <w:rPr>
          <w:rFonts w:asciiTheme="minorHAnsi" w:hAnsiTheme="minorHAnsi" w:cstheme="minorHAnsi"/>
          <w:color w:val="000000"/>
          <w:sz w:val="22"/>
          <w:szCs w:val="22"/>
          <w:shd w:val="clear" w:color="auto" w:fill="FFFFFF"/>
        </w:rPr>
        <w:t xml:space="preserve">Cooperative banks are small financial institutions that work on the principle of cooperation. Cooperative banks are started by a group of people </w:t>
      </w:r>
      <w:proofErr w:type="gramStart"/>
      <w:r w:rsidRPr="00FA6911">
        <w:rPr>
          <w:rFonts w:asciiTheme="minorHAnsi" w:hAnsiTheme="minorHAnsi" w:cstheme="minorHAnsi"/>
          <w:color w:val="000000"/>
          <w:sz w:val="22"/>
          <w:szCs w:val="22"/>
          <w:shd w:val="clear" w:color="auto" w:fill="FFFFFF"/>
        </w:rPr>
        <w:t>in order to</w:t>
      </w:r>
      <w:proofErr w:type="gramEnd"/>
      <w:r w:rsidRPr="00FA6911">
        <w:rPr>
          <w:rFonts w:asciiTheme="minorHAnsi" w:hAnsiTheme="minorHAnsi" w:cstheme="minorHAnsi"/>
          <w:color w:val="000000"/>
          <w:sz w:val="22"/>
          <w:szCs w:val="22"/>
          <w:shd w:val="clear" w:color="auto" w:fill="FFFFFF"/>
        </w:rPr>
        <w:t xml:space="preserve"> support the financial needs of a village or a specific community. Cooperative banks are owned and operated by those members who gather resources and provide banking services like savings, loans, etc. Cooperative Banks play an important role in providing credit to agriculture, small industries, and other rural sectors. The Reserve Bank of India, the State Government, and NABARD also regulate Cooperative Banks.</w:t>
      </w:r>
      <w:r w:rsidRPr="00FA6911">
        <w:rPr>
          <w:rFonts w:asciiTheme="minorHAnsi" w:hAnsiTheme="minorHAnsi" w:cstheme="minorHAnsi"/>
          <w:color w:val="000000"/>
          <w:sz w:val="22"/>
          <w:szCs w:val="22"/>
        </w:rPr>
        <w:t xml:space="preserve"> </w:t>
      </w:r>
      <w:r w:rsidRPr="00FA6911">
        <w:rPr>
          <w:rFonts w:asciiTheme="minorHAnsi" w:hAnsiTheme="minorHAnsi" w:cstheme="minorHAnsi"/>
          <w:color w:val="000000"/>
          <w:sz w:val="22"/>
          <w:szCs w:val="22"/>
        </w:rPr>
        <w:t>Cooperative banks are classified into two categories. They are,</w:t>
      </w:r>
    </w:p>
    <w:p w14:paraId="2C2D8479" w14:textId="480F6981" w:rsidR="0031076E" w:rsidRPr="00FA6911" w:rsidRDefault="00456048" w:rsidP="00456048">
      <w:pPr>
        <w:pStyle w:val="NormalWeb"/>
        <w:numPr>
          <w:ilvl w:val="0"/>
          <w:numId w:val="10"/>
        </w:numPr>
        <w:shd w:val="clear" w:color="auto" w:fill="FFFFFF"/>
        <w:spacing w:before="0" w:beforeAutospacing="0" w:after="150" w:afterAutospacing="0" w:line="390" w:lineRule="atLeast"/>
        <w:jc w:val="both"/>
        <w:rPr>
          <w:rStyle w:val="Strong"/>
          <w:rFonts w:asciiTheme="minorHAnsi" w:hAnsiTheme="minorHAnsi" w:cstheme="minorHAnsi"/>
          <w:color w:val="000000"/>
          <w:sz w:val="22"/>
          <w:szCs w:val="22"/>
        </w:rPr>
      </w:pPr>
      <w:r w:rsidRPr="00FA6911">
        <w:rPr>
          <w:rStyle w:val="Strong"/>
          <w:rFonts w:asciiTheme="minorHAnsi" w:hAnsiTheme="minorHAnsi" w:cstheme="minorHAnsi"/>
          <w:color w:val="000000"/>
          <w:sz w:val="22"/>
          <w:szCs w:val="22"/>
        </w:rPr>
        <w:t>Agricultural Credit Institutions</w:t>
      </w:r>
    </w:p>
    <w:p w14:paraId="03E37515" w14:textId="56AA238D" w:rsidR="00456048" w:rsidRPr="00456048" w:rsidRDefault="00456048" w:rsidP="00456048">
      <w:pPr>
        <w:pStyle w:val="NormalWeb"/>
        <w:numPr>
          <w:ilvl w:val="0"/>
          <w:numId w:val="10"/>
        </w:numPr>
        <w:shd w:val="clear" w:color="auto" w:fill="FFFFFF"/>
        <w:spacing w:before="0" w:beforeAutospacing="0" w:after="150" w:afterAutospacing="0" w:line="390" w:lineRule="atLeast"/>
        <w:jc w:val="both"/>
        <w:rPr>
          <w:rStyle w:val="Strong"/>
          <w:rFonts w:ascii="Open Sans" w:hAnsi="Open Sans" w:cs="Open Sans"/>
          <w:b w:val="0"/>
          <w:bCs w:val="0"/>
          <w:color w:val="000000"/>
          <w:sz w:val="27"/>
          <w:szCs w:val="27"/>
        </w:rPr>
      </w:pPr>
      <w:r w:rsidRPr="00FA6911">
        <w:rPr>
          <w:rStyle w:val="Strong"/>
          <w:rFonts w:asciiTheme="minorHAnsi" w:hAnsiTheme="minorHAnsi" w:cstheme="minorHAnsi"/>
          <w:color w:val="000000"/>
          <w:sz w:val="22"/>
          <w:szCs w:val="22"/>
          <w:shd w:val="clear" w:color="auto" w:fill="FFFFFF"/>
        </w:rPr>
        <w:t>Non-Agricultural Credit Institution</w:t>
      </w:r>
    </w:p>
    <w:p w14:paraId="461BA13A" w14:textId="77777777" w:rsidR="00456048" w:rsidRDefault="00456048" w:rsidP="00456048">
      <w:pPr>
        <w:pStyle w:val="NormalWeb"/>
        <w:shd w:val="clear" w:color="auto" w:fill="FFFFFF"/>
        <w:spacing w:before="0" w:beforeAutospacing="0" w:after="150" w:afterAutospacing="0" w:line="390" w:lineRule="atLeast"/>
        <w:jc w:val="both"/>
        <w:rPr>
          <w:rStyle w:val="Strong"/>
          <w:rFonts w:ascii="Open Sans" w:hAnsi="Open Sans" w:cs="Open Sans"/>
          <w:color w:val="000000"/>
          <w:sz w:val="26"/>
          <w:szCs w:val="26"/>
          <w:shd w:val="clear" w:color="auto" w:fill="FFFFFF"/>
        </w:rPr>
      </w:pPr>
    </w:p>
    <w:p w14:paraId="37761794" w14:textId="77777777" w:rsidR="00456048" w:rsidRPr="00456048" w:rsidRDefault="00456048" w:rsidP="00456048">
      <w:pPr>
        <w:shd w:val="clear" w:color="auto" w:fill="FFFFFF"/>
        <w:spacing w:after="150" w:line="390" w:lineRule="atLeast"/>
        <w:jc w:val="both"/>
        <w:rPr>
          <w:rFonts w:eastAsia="Times New Roman" w:cstheme="minorHAnsi"/>
          <w:color w:val="000000"/>
          <w:kern w:val="0"/>
          <w:lang w:eastAsia="en-IN"/>
          <w14:ligatures w14:val="none"/>
        </w:rPr>
      </w:pPr>
      <w:r w:rsidRPr="00456048">
        <w:rPr>
          <w:rFonts w:eastAsia="Times New Roman" w:cstheme="minorHAnsi"/>
          <w:color w:val="000000"/>
          <w:kern w:val="0"/>
          <w:lang w:eastAsia="en-IN"/>
          <w14:ligatures w14:val="none"/>
        </w:rPr>
        <w:t xml:space="preserve">Commercial Banks are the </w:t>
      </w:r>
      <w:proofErr w:type="gramStart"/>
      <w:r w:rsidRPr="00456048">
        <w:rPr>
          <w:rFonts w:eastAsia="Times New Roman" w:cstheme="minorHAnsi"/>
          <w:color w:val="000000"/>
          <w:kern w:val="0"/>
          <w:lang w:eastAsia="en-IN"/>
          <w14:ligatures w14:val="none"/>
        </w:rPr>
        <w:t>profit making</w:t>
      </w:r>
      <w:proofErr w:type="gramEnd"/>
      <w:r w:rsidRPr="00456048">
        <w:rPr>
          <w:rFonts w:eastAsia="Times New Roman" w:cstheme="minorHAnsi"/>
          <w:color w:val="000000"/>
          <w:kern w:val="0"/>
          <w:lang w:eastAsia="en-IN"/>
          <w14:ligatures w14:val="none"/>
        </w:rPr>
        <w:t xml:space="preserve"> institutions of the country that accepts deposits from the general public and lends money in the form of</w:t>
      </w:r>
      <w:r w:rsidRPr="00456048">
        <w:rPr>
          <w:rFonts w:ascii="Open Sans" w:eastAsia="Times New Roman" w:hAnsi="Open Sans" w:cs="Open Sans"/>
          <w:color w:val="000000"/>
          <w:kern w:val="0"/>
          <w:sz w:val="27"/>
          <w:szCs w:val="27"/>
          <w:lang w:eastAsia="en-IN"/>
          <w14:ligatures w14:val="none"/>
        </w:rPr>
        <w:t xml:space="preserve"> </w:t>
      </w:r>
      <w:r w:rsidRPr="00456048">
        <w:rPr>
          <w:rFonts w:eastAsia="Times New Roman" w:cstheme="minorHAnsi"/>
          <w:color w:val="000000"/>
          <w:kern w:val="0"/>
          <w:lang w:eastAsia="en-IN"/>
          <w14:ligatures w14:val="none"/>
        </w:rPr>
        <w:t>loan to individuals like normal people,</w:t>
      </w:r>
      <w:r w:rsidRPr="00456048">
        <w:rPr>
          <w:rFonts w:ascii="Open Sans" w:eastAsia="Times New Roman" w:hAnsi="Open Sans" w:cs="Open Sans"/>
          <w:color w:val="000000"/>
          <w:kern w:val="0"/>
          <w:sz w:val="27"/>
          <w:szCs w:val="27"/>
          <w:lang w:eastAsia="en-IN"/>
          <w14:ligatures w14:val="none"/>
        </w:rPr>
        <w:t xml:space="preserve"> </w:t>
      </w:r>
      <w:r w:rsidRPr="00456048">
        <w:rPr>
          <w:rFonts w:eastAsia="Times New Roman" w:cstheme="minorHAnsi"/>
          <w:color w:val="000000"/>
          <w:kern w:val="0"/>
          <w:lang w:eastAsia="en-IN"/>
          <w14:ligatures w14:val="none"/>
        </w:rPr>
        <w:t xml:space="preserve">entrepreneurs, </w:t>
      </w:r>
      <w:r w:rsidRPr="00456048">
        <w:rPr>
          <w:rFonts w:eastAsia="Times New Roman" w:cstheme="minorHAnsi"/>
          <w:color w:val="000000"/>
          <w:kern w:val="0"/>
          <w:lang w:eastAsia="en-IN"/>
          <w14:ligatures w14:val="none"/>
        </w:rPr>
        <w:lastRenderedPageBreak/>
        <w:t>businessmen, etc. The main aim of commercial banks is to earn a profit by the interest from the given loans. Commercial Banks are regulated by the central bank, the Reserve Bank of India which is the supreme financial authority of India.</w:t>
      </w:r>
    </w:p>
    <w:p w14:paraId="48734DA0" w14:textId="77777777" w:rsidR="00456048" w:rsidRPr="00456048" w:rsidRDefault="00456048" w:rsidP="00456048">
      <w:pPr>
        <w:shd w:val="clear" w:color="auto" w:fill="FFFFFF"/>
        <w:spacing w:after="150" w:line="390" w:lineRule="atLeast"/>
        <w:jc w:val="both"/>
        <w:rPr>
          <w:rFonts w:eastAsia="Times New Roman" w:cstheme="minorHAnsi"/>
          <w:color w:val="000000"/>
          <w:kern w:val="0"/>
          <w:lang w:eastAsia="en-IN"/>
          <w14:ligatures w14:val="none"/>
        </w:rPr>
      </w:pPr>
      <w:r w:rsidRPr="00456048">
        <w:rPr>
          <w:rFonts w:eastAsia="Times New Roman" w:cstheme="minorHAnsi"/>
          <w:color w:val="000000"/>
          <w:kern w:val="0"/>
          <w:lang w:eastAsia="en-IN"/>
          <w14:ligatures w14:val="none"/>
        </w:rPr>
        <w:t>The Commercial Banks are classified into various types. They are explained below,</w:t>
      </w:r>
    </w:p>
    <w:p w14:paraId="0A75CA32" w14:textId="77777777" w:rsidR="00456048" w:rsidRPr="00456048" w:rsidRDefault="00456048" w:rsidP="00456048">
      <w:pPr>
        <w:numPr>
          <w:ilvl w:val="0"/>
          <w:numId w:val="11"/>
        </w:numPr>
        <w:shd w:val="clear" w:color="auto" w:fill="FFFFFF"/>
        <w:spacing w:before="100" w:beforeAutospacing="1" w:after="100" w:afterAutospacing="1" w:line="240" w:lineRule="auto"/>
        <w:jc w:val="both"/>
        <w:rPr>
          <w:rFonts w:eastAsia="Times New Roman" w:cstheme="minorHAnsi"/>
          <w:color w:val="000000"/>
          <w:kern w:val="0"/>
          <w:lang w:eastAsia="en-IN"/>
          <w14:ligatures w14:val="none"/>
        </w:rPr>
      </w:pPr>
      <w:r w:rsidRPr="00456048">
        <w:rPr>
          <w:rFonts w:eastAsia="Times New Roman" w:cstheme="minorHAnsi"/>
          <w:color w:val="000000"/>
          <w:kern w:val="0"/>
          <w:lang w:eastAsia="en-IN"/>
          <w14:ligatures w14:val="none"/>
        </w:rPr>
        <w:t>Scheduled Banks</w:t>
      </w:r>
    </w:p>
    <w:p w14:paraId="63DA962F" w14:textId="77777777" w:rsidR="00456048" w:rsidRPr="00456048" w:rsidRDefault="00456048" w:rsidP="00456048">
      <w:pPr>
        <w:numPr>
          <w:ilvl w:val="0"/>
          <w:numId w:val="11"/>
        </w:numPr>
        <w:shd w:val="clear" w:color="auto" w:fill="FFFFFF"/>
        <w:spacing w:before="100" w:beforeAutospacing="1" w:after="100" w:afterAutospacing="1" w:line="240" w:lineRule="auto"/>
        <w:jc w:val="both"/>
        <w:rPr>
          <w:rFonts w:eastAsia="Times New Roman" w:cstheme="minorHAnsi"/>
          <w:color w:val="000000"/>
          <w:kern w:val="0"/>
          <w:lang w:eastAsia="en-IN"/>
          <w14:ligatures w14:val="none"/>
        </w:rPr>
      </w:pPr>
      <w:r w:rsidRPr="00456048">
        <w:rPr>
          <w:rFonts w:eastAsia="Times New Roman" w:cstheme="minorHAnsi"/>
          <w:color w:val="000000"/>
          <w:kern w:val="0"/>
          <w:lang w:eastAsia="en-IN"/>
          <w14:ligatures w14:val="none"/>
        </w:rPr>
        <w:t>Public Sector Banks</w:t>
      </w:r>
    </w:p>
    <w:p w14:paraId="53C087DA" w14:textId="77777777" w:rsidR="00456048" w:rsidRPr="00456048" w:rsidRDefault="00456048" w:rsidP="00456048">
      <w:pPr>
        <w:numPr>
          <w:ilvl w:val="0"/>
          <w:numId w:val="11"/>
        </w:numPr>
        <w:shd w:val="clear" w:color="auto" w:fill="FFFFFF"/>
        <w:spacing w:before="100" w:beforeAutospacing="1" w:after="100" w:afterAutospacing="1" w:line="240" w:lineRule="auto"/>
        <w:jc w:val="both"/>
        <w:rPr>
          <w:rFonts w:eastAsia="Times New Roman" w:cstheme="minorHAnsi"/>
          <w:color w:val="000000"/>
          <w:kern w:val="0"/>
          <w:lang w:eastAsia="en-IN"/>
          <w14:ligatures w14:val="none"/>
        </w:rPr>
      </w:pPr>
      <w:r w:rsidRPr="00456048">
        <w:rPr>
          <w:rFonts w:eastAsia="Times New Roman" w:cstheme="minorHAnsi"/>
          <w:color w:val="000000"/>
          <w:kern w:val="0"/>
          <w:lang w:eastAsia="en-IN"/>
          <w14:ligatures w14:val="none"/>
        </w:rPr>
        <w:t>Private Sector Banks</w:t>
      </w:r>
    </w:p>
    <w:p w14:paraId="1C289CED" w14:textId="77777777" w:rsidR="00456048" w:rsidRPr="00456048" w:rsidRDefault="00456048" w:rsidP="00456048">
      <w:pPr>
        <w:numPr>
          <w:ilvl w:val="0"/>
          <w:numId w:val="11"/>
        </w:numPr>
        <w:shd w:val="clear" w:color="auto" w:fill="FFFFFF"/>
        <w:spacing w:before="100" w:beforeAutospacing="1" w:after="100" w:afterAutospacing="1" w:line="240" w:lineRule="auto"/>
        <w:jc w:val="both"/>
        <w:rPr>
          <w:rFonts w:eastAsia="Times New Roman" w:cstheme="minorHAnsi"/>
          <w:color w:val="000000"/>
          <w:kern w:val="0"/>
          <w:lang w:eastAsia="en-IN"/>
          <w14:ligatures w14:val="none"/>
        </w:rPr>
      </w:pPr>
      <w:r w:rsidRPr="00456048">
        <w:rPr>
          <w:rFonts w:eastAsia="Times New Roman" w:cstheme="minorHAnsi"/>
          <w:color w:val="000000"/>
          <w:kern w:val="0"/>
          <w:lang w:eastAsia="en-IN"/>
          <w14:ligatures w14:val="none"/>
        </w:rPr>
        <w:t>Foreign Banks</w:t>
      </w:r>
    </w:p>
    <w:p w14:paraId="5D18E4B2" w14:textId="77777777" w:rsidR="00456048" w:rsidRPr="00456048" w:rsidRDefault="00456048" w:rsidP="00456048">
      <w:pPr>
        <w:numPr>
          <w:ilvl w:val="0"/>
          <w:numId w:val="11"/>
        </w:numPr>
        <w:shd w:val="clear" w:color="auto" w:fill="FFFFFF"/>
        <w:spacing w:before="100" w:beforeAutospacing="1" w:after="100" w:afterAutospacing="1" w:line="240" w:lineRule="auto"/>
        <w:jc w:val="both"/>
        <w:rPr>
          <w:rFonts w:eastAsia="Times New Roman" w:cstheme="minorHAnsi"/>
          <w:color w:val="000000"/>
          <w:kern w:val="0"/>
          <w:lang w:eastAsia="en-IN"/>
          <w14:ligatures w14:val="none"/>
        </w:rPr>
      </w:pPr>
      <w:proofErr w:type="spellStart"/>
      <w:r w:rsidRPr="00456048">
        <w:rPr>
          <w:rFonts w:eastAsia="Times New Roman" w:cstheme="minorHAnsi"/>
          <w:color w:val="000000"/>
          <w:kern w:val="0"/>
          <w:lang w:eastAsia="en-IN"/>
          <w14:ligatures w14:val="none"/>
        </w:rPr>
        <w:t>Non scheduled</w:t>
      </w:r>
      <w:proofErr w:type="spellEnd"/>
      <w:r w:rsidRPr="00456048">
        <w:rPr>
          <w:rFonts w:eastAsia="Times New Roman" w:cstheme="minorHAnsi"/>
          <w:color w:val="000000"/>
          <w:kern w:val="0"/>
          <w:lang w:eastAsia="en-IN"/>
          <w14:ligatures w14:val="none"/>
        </w:rPr>
        <w:t xml:space="preserve"> commercial Banks</w:t>
      </w:r>
    </w:p>
    <w:p w14:paraId="55A15109" w14:textId="4679043A" w:rsidR="00456048" w:rsidRPr="00FA6911" w:rsidRDefault="00F15410">
      <w:pPr>
        <w:rPr>
          <w:sz w:val="52"/>
          <w:szCs w:val="52"/>
        </w:rPr>
      </w:pPr>
      <w:r w:rsidRPr="00FA6911">
        <w:rPr>
          <w:sz w:val="52"/>
          <w:szCs w:val="52"/>
        </w:rPr>
        <w:t>Retail Liabilities</w:t>
      </w:r>
    </w:p>
    <w:p w14:paraId="23195D42" w14:textId="22E2FE8B" w:rsidR="00F15410" w:rsidRPr="00FA6911" w:rsidRDefault="00F15410">
      <w:pPr>
        <w:rPr>
          <w:sz w:val="36"/>
          <w:szCs w:val="36"/>
        </w:rPr>
      </w:pPr>
      <w:r w:rsidRPr="00FA6911">
        <w:rPr>
          <w:sz w:val="36"/>
          <w:szCs w:val="36"/>
        </w:rPr>
        <w:t>Retail Banking Overview</w:t>
      </w:r>
    </w:p>
    <w:p w14:paraId="1DFE25F4" w14:textId="22364F60" w:rsidR="00F15410" w:rsidRPr="00FA6911" w:rsidRDefault="00F15410">
      <w:pPr>
        <w:rPr>
          <w:rFonts w:cstheme="minorHAnsi"/>
          <w:color w:val="111111"/>
          <w:spacing w:val="1"/>
          <w:shd w:val="clear" w:color="auto" w:fill="FFFFFF"/>
        </w:rPr>
      </w:pPr>
      <w:r w:rsidRPr="00FA6911">
        <w:rPr>
          <w:rFonts w:cstheme="minorHAnsi"/>
          <w:color w:val="111111"/>
          <w:spacing w:val="1"/>
          <w:shd w:val="clear" w:color="auto" w:fill="FFFFFF"/>
        </w:rPr>
        <w:t>Retail banking, also known as consumer banking or personal banking, is banking that provides financial services to individual consumers rather than businesses. Retail banking is a way for individual consumers to manage their money, have access to credit, and deposit their funds in a secure manner.</w:t>
      </w:r>
    </w:p>
    <w:p w14:paraId="305812D4" w14:textId="386F462A" w:rsidR="00F15410" w:rsidRPr="00FA6911" w:rsidRDefault="00F15410">
      <w:pPr>
        <w:rPr>
          <w:sz w:val="36"/>
          <w:szCs w:val="36"/>
        </w:rPr>
      </w:pPr>
      <w:r w:rsidRPr="00FA6911">
        <w:rPr>
          <w:sz w:val="36"/>
          <w:szCs w:val="36"/>
        </w:rPr>
        <w:t xml:space="preserve">Products &amp; Services </w:t>
      </w:r>
      <w:proofErr w:type="gramStart"/>
      <w:r w:rsidRPr="00FA6911">
        <w:rPr>
          <w:sz w:val="36"/>
          <w:szCs w:val="36"/>
        </w:rPr>
        <w:t>offered</w:t>
      </w:r>
      <w:proofErr w:type="gramEnd"/>
    </w:p>
    <w:p w14:paraId="5E63811E" w14:textId="57DEC6CC" w:rsidR="00F15410" w:rsidRPr="00FA6911" w:rsidRDefault="005B2BBB">
      <w:pPr>
        <w:rPr>
          <w:rFonts w:cstheme="minorHAnsi"/>
          <w:color w:val="000000" w:themeColor="text1"/>
          <w:shd w:val="clear" w:color="auto" w:fill="FFFFFF"/>
        </w:rPr>
      </w:pPr>
      <w:r w:rsidRPr="00FA6911">
        <w:rPr>
          <w:rFonts w:cstheme="minorHAnsi"/>
          <w:color w:val="000000" w:themeColor="text1"/>
          <w:shd w:val="clear" w:color="auto" w:fill="FFFFFF"/>
        </w:rPr>
        <w:t xml:space="preserve">Some of the services and products offered by retail banks </w:t>
      </w:r>
      <w:proofErr w:type="gramStart"/>
      <w:r w:rsidRPr="00FA6911">
        <w:rPr>
          <w:rFonts w:cstheme="minorHAnsi"/>
          <w:color w:val="000000" w:themeColor="text1"/>
          <w:shd w:val="clear" w:color="auto" w:fill="FFFFFF"/>
        </w:rPr>
        <w:t>include</w:t>
      </w:r>
      <w:proofErr w:type="gramEnd"/>
    </w:p>
    <w:p w14:paraId="34671E50" w14:textId="77777777" w:rsidR="005B2BBB" w:rsidRPr="00FA6911" w:rsidRDefault="005B2BBB" w:rsidP="005B2BBB">
      <w:pPr>
        <w:pStyle w:val="Heading3"/>
        <w:shd w:val="clear" w:color="auto" w:fill="FFFFFF"/>
        <w:spacing w:before="0"/>
        <w:rPr>
          <w:rFonts w:asciiTheme="minorHAnsi" w:hAnsiTheme="minorHAnsi" w:cstheme="minorHAnsi"/>
          <w:color w:val="000000" w:themeColor="text1"/>
          <w:sz w:val="22"/>
          <w:szCs w:val="22"/>
        </w:rPr>
      </w:pPr>
      <w:r w:rsidRPr="00FA6911">
        <w:rPr>
          <w:rStyle w:val="Strong"/>
          <w:rFonts w:asciiTheme="minorHAnsi" w:hAnsiTheme="minorHAnsi" w:cstheme="minorHAnsi"/>
          <w:b w:val="0"/>
          <w:bCs w:val="0"/>
          <w:color w:val="000000" w:themeColor="text1"/>
          <w:sz w:val="22"/>
          <w:szCs w:val="22"/>
        </w:rPr>
        <w:t>Bank Account Opening</w:t>
      </w:r>
    </w:p>
    <w:p w14:paraId="7F4DC628" w14:textId="77777777" w:rsidR="005B2BBB" w:rsidRPr="00FA6911" w:rsidRDefault="005B2BBB" w:rsidP="005B2BBB">
      <w:pPr>
        <w:pStyle w:val="Heading3"/>
        <w:shd w:val="clear" w:color="auto" w:fill="FFFFFF"/>
        <w:spacing w:before="0"/>
        <w:rPr>
          <w:rFonts w:asciiTheme="minorHAnsi" w:hAnsiTheme="minorHAnsi" w:cstheme="minorHAnsi"/>
          <w:color w:val="000000" w:themeColor="text1"/>
          <w:sz w:val="22"/>
          <w:szCs w:val="22"/>
        </w:rPr>
      </w:pPr>
      <w:r w:rsidRPr="00FA6911">
        <w:rPr>
          <w:rStyle w:val="Strong"/>
          <w:rFonts w:asciiTheme="minorHAnsi" w:hAnsiTheme="minorHAnsi" w:cstheme="minorHAnsi"/>
          <w:b w:val="0"/>
          <w:bCs w:val="0"/>
          <w:color w:val="000000" w:themeColor="text1"/>
          <w:sz w:val="22"/>
          <w:szCs w:val="22"/>
        </w:rPr>
        <w:t>Deposits</w:t>
      </w:r>
    </w:p>
    <w:p w14:paraId="2D1BD144" w14:textId="77777777" w:rsidR="005B2BBB" w:rsidRPr="00FA6911" w:rsidRDefault="005B2BBB" w:rsidP="005B2BBB">
      <w:pPr>
        <w:pStyle w:val="Heading3"/>
        <w:shd w:val="clear" w:color="auto" w:fill="FFFFFF"/>
        <w:spacing w:before="0"/>
        <w:rPr>
          <w:rFonts w:asciiTheme="minorHAnsi" w:hAnsiTheme="minorHAnsi" w:cstheme="minorHAnsi"/>
          <w:color w:val="000000" w:themeColor="text1"/>
          <w:sz w:val="22"/>
          <w:szCs w:val="22"/>
        </w:rPr>
      </w:pPr>
      <w:r w:rsidRPr="00FA6911">
        <w:rPr>
          <w:rStyle w:val="Strong"/>
          <w:rFonts w:asciiTheme="minorHAnsi" w:hAnsiTheme="minorHAnsi" w:cstheme="minorHAnsi"/>
          <w:b w:val="0"/>
          <w:bCs w:val="0"/>
          <w:color w:val="000000" w:themeColor="text1"/>
          <w:sz w:val="22"/>
          <w:szCs w:val="22"/>
        </w:rPr>
        <w:t>Loans</w:t>
      </w:r>
    </w:p>
    <w:p w14:paraId="20771511" w14:textId="77777777" w:rsidR="005B2BBB" w:rsidRPr="00FA6911" w:rsidRDefault="005B2BBB" w:rsidP="005B2BBB">
      <w:pPr>
        <w:pStyle w:val="Heading3"/>
        <w:shd w:val="clear" w:color="auto" w:fill="FFFFFF"/>
        <w:spacing w:before="0"/>
        <w:rPr>
          <w:rFonts w:asciiTheme="minorHAnsi" w:hAnsiTheme="minorHAnsi" w:cstheme="minorHAnsi"/>
          <w:color w:val="000000" w:themeColor="text1"/>
          <w:sz w:val="22"/>
          <w:szCs w:val="22"/>
        </w:rPr>
      </w:pPr>
      <w:r w:rsidRPr="00FA6911">
        <w:rPr>
          <w:rStyle w:val="Strong"/>
          <w:rFonts w:asciiTheme="minorHAnsi" w:hAnsiTheme="minorHAnsi" w:cstheme="minorHAnsi"/>
          <w:b w:val="0"/>
          <w:bCs w:val="0"/>
          <w:color w:val="000000" w:themeColor="text1"/>
          <w:sz w:val="22"/>
          <w:szCs w:val="22"/>
        </w:rPr>
        <w:t>Cards</w:t>
      </w:r>
    </w:p>
    <w:p w14:paraId="36FE3CA2" w14:textId="77777777" w:rsidR="005B2BBB" w:rsidRPr="00FA6911" w:rsidRDefault="005B2BBB" w:rsidP="005B2BBB">
      <w:pPr>
        <w:pStyle w:val="Heading3"/>
        <w:shd w:val="clear" w:color="auto" w:fill="FFFFFF"/>
        <w:spacing w:before="0"/>
        <w:rPr>
          <w:rFonts w:asciiTheme="minorHAnsi" w:hAnsiTheme="minorHAnsi" w:cstheme="minorHAnsi"/>
          <w:color w:val="000000" w:themeColor="text1"/>
          <w:sz w:val="22"/>
          <w:szCs w:val="22"/>
        </w:rPr>
      </w:pPr>
      <w:r w:rsidRPr="00FA6911">
        <w:rPr>
          <w:rStyle w:val="Strong"/>
          <w:rFonts w:asciiTheme="minorHAnsi" w:hAnsiTheme="minorHAnsi" w:cstheme="minorHAnsi"/>
          <w:b w:val="0"/>
          <w:bCs w:val="0"/>
          <w:color w:val="000000" w:themeColor="text1"/>
          <w:sz w:val="22"/>
          <w:szCs w:val="22"/>
        </w:rPr>
        <w:t>Investment and Insurance</w:t>
      </w:r>
    </w:p>
    <w:p w14:paraId="28D81854" w14:textId="77777777" w:rsidR="005B2BBB" w:rsidRDefault="005B2BBB" w:rsidP="005B2BBB">
      <w:pPr>
        <w:pStyle w:val="Heading3"/>
        <w:shd w:val="clear" w:color="auto" w:fill="FFFFFF"/>
        <w:spacing w:before="0"/>
        <w:rPr>
          <w:rFonts w:ascii="Navi Body" w:hAnsi="Navi Body"/>
          <w:color w:val="212529"/>
        </w:rPr>
      </w:pPr>
      <w:r w:rsidRPr="00FA6911">
        <w:rPr>
          <w:rStyle w:val="Strong"/>
          <w:rFonts w:asciiTheme="minorHAnsi" w:hAnsiTheme="minorHAnsi" w:cstheme="minorHAnsi"/>
          <w:b w:val="0"/>
          <w:bCs w:val="0"/>
          <w:color w:val="000000" w:themeColor="text1"/>
          <w:sz w:val="22"/>
          <w:szCs w:val="22"/>
        </w:rPr>
        <w:t>Other Services</w:t>
      </w:r>
    </w:p>
    <w:p w14:paraId="61BF8B14" w14:textId="77777777" w:rsidR="005B2BBB" w:rsidRDefault="005B2BBB">
      <w:pPr>
        <w:rPr>
          <w:lang w:val="en-US"/>
        </w:rPr>
      </w:pPr>
    </w:p>
    <w:p w14:paraId="2E776EB8" w14:textId="61EE6FEE" w:rsidR="005B2BBB" w:rsidRPr="00FA6911" w:rsidRDefault="005B2BBB">
      <w:pPr>
        <w:rPr>
          <w:sz w:val="36"/>
          <w:szCs w:val="36"/>
        </w:rPr>
      </w:pPr>
      <w:r w:rsidRPr="00FA6911">
        <w:rPr>
          <w:sz w:val="36"/>
          <w:szCs w:val="36"/>
        </w:rPr>
        <w:t>Savings &amp; Current Account – Features</w:t>
      </w:r>
    </w:p>
    <w:p w14:paraId="39F88BED" w14:textId="5D7FDBFF" w:rsidR="005B2BBB" w:rsidRPr="00FA6911" w:rsidRDefault="005B2BBB">
      <w:pPr>
        <w:rPr>
          <w:rFonts w:cstheme="minorHAnsi"/>
          <w:color w:val="2E2E2E"/>
          <w:shd w:val="clear" w:color="auto" w:fill="FFFFFF"/>
        </w:rPr>
      </w:pPr>
      <w:r w:rsidRPr="00FA6911">
        <w:rPr>
          <w:rFonts w:cstheme="minorHAnsi"/>
          <w:color w:val="2E2E2E"/>
          <w:shd w:val="clear" w:color="auto" w:fill="FFFFFF"/>
        </w:rPr>
        <w:t>A </w:t>
      </w:r>
      <w:r w:rsidRPr="00FA6911">
        <w:rPr>
          <w:rFonts w:cstheme="minorHAnsi"/>
          <w:shd w:val="clear" w:color="auto" w:fill="FFFFFF"/>
        </w:rPr>
        <w:t>Savings Account</w:t>
      </w:r>
      <w:r w:rsidRPr="00FA6911">
        <w:rPr>
          <w:rFonts w:cstheme="minorHAnsi"/>
          <w:color w:val="2E2E2E"/>
          <w:shd w:val="clear" w:color="auto" w:fill="FFFFFF"/>
        </w:rPr>
        <w:t xml:space="preserve"> is the most common product offered by any bank in India. It is a fundamental type of bank account with a straightforward idea of depositing &amp; withdrawing money, </w:t>
      </w:r>
      <w:proofErr w:type="gramStart"/>
      <w:r w:rsidRPr="00FA6911">
        <w:rPr>
          <w:rFonts w:cstheme="minorHAnsi"/>
          <w:color w:val="2E2E2E"/>
          <w:shd w:val="clear" w:color="auto" w:fill="FFFFFF"/>
        </w:rPr>
        <w:t>if and when</w:t>
      </w:r>
      <w:proofErr w:type="gramEnd"/>
      <w:r w:rsidRPr="00FA6911">
        <w:rPr>
          <w:rFonts w:cstheme="minorHAnsi"/>
          <w:color w:val="2E2E2E"/>
          <w:shd w:val="clear" w:color="auto" w:fill="FFFFFF"/>
        </w:rPr>
        <w:t xml:space="preserve"> required.</w:t>
      </w:r>
    </w:p>
    <w:p w14:paraId="45FDE765" w14:textId="3E88E864" w:rsidR="005B2BBB" w:rsidRPr="00FA6911" w:rsidRDefault="005B2BBB">
      <w:pPr>
        <w:rPr>
          <w:rFonts w:cstheme="minorHAnsi"/>
          <w:color w:val="2E2E2E"/>
          <w:shd w:val="clear" w:color="auto" w:fill="FFFFFF"/>
        </w:rPr>
      </w:pPr>
      <w:r w:rsidRPr="00FA6911">
        <w:rPr>
          <w:rFonts w:cstheme="minorHAnsi"/>
          <w:color w:val="2E2E2E"/>
          <w:shd w:val="clear" w:color="auto" w:fill="FFFFFF"/>
        </w:rPr>
        <w:t>Below are some of the classic features of a Savings Account:</w:t>
      </w:r>
    </w:p>
    <w:p w14:paraId="3442F221" w14:textId="77777777" w:rsidR="005B2BBB" w:rsidRPr="00FA6911" w:rsidRDefault="005B2BBB" w:rsidP="005B2BBB">
      <w:pPr>
        <w:pStyle w:val="Heading3"/>
        <w:shd w:val="clear" w:color="auto" w:fill="FFFFFF"/>
        <w:spacing w:before="0" w:after="120"/>
        <w:rPr>
          <w:rFonts w:asciiTheme="minorHAnsi" w:hAnsiTheme="minorHAnsi" w:cstheme="minorHAnsi"/>
          <w:color w:val="2E2E2E"/>
          <w:sz w:val="22"/>
          <w:szCs w:val="22"/>
        </w:rPr>
      </w:pPr>
      <w:r w:rsidRPr="00FA6911">
        <w:rPr>
          <w:rFonts w:asciiTheme="minorHAnsi" w:hAnsiTheme="minorHAnsi" w:cstheme="minorHAnsi"/>
          <w:color w:val="2E2E2E"/>
          <w:sz w:val="22"/>
          <w:szCs w:val="22"/>
        </w:rPr>
        <w:lastRenderedPageBreak/>
        <w:t>Quick &amp; easy financial transactions</w:t>
      </w:r>
    </w:p>
    <w:p w14:paraId="176B8216" w14:textId="77777777" w:rsidR="005B2BBB" w:rsidRPr="00FA6911" w:rsidRDefault="005B2BBB" w:rsidP="005B2BBB">
      <w:pPr>
        <w:pStyle w:val="Heading3"/>
        <w:shd w:val="clear" w:color="auto" w:fill="FFFFFF"/>
        <w:spacing w:before="0" w:after="120"/>
        <w:rPr>
          <w:rFonts w:asciiTheme="minorHAnsi" w:hAnsiTheme="minorHAnsi" w:cstheme="minorHAnsi"/>
          <w:color w:val="2E2E2E"/>
          <w:sz w:val="22"/>
          <w:szCs w:val="22"/>
        </w:rPr>
      </w:pPr>
      <w:r w:rsidRPr="00FA6911">
        <w:rPr>
          <w:rFonts w:asciiTheme="minorHAnsi" w:hAnsiTheme="minorHAnsi" w:cstheme="minorHAnsi"/>
          <w:color w:val="2E2E2E"/>
          <w:sz w:val="22"/>
          <w:szCs w:val="22"/>
        </w:rPr>
        <w:t>Interest earnings</w:t>
      </w:r>
    </w:p>
    <w:p w14:paraId="2ADA2AE0" w14:textId="77777777" w:rsidR="005B2BBB" w:rsidRPr="00FA6911" w:rsidRDefault="005B2BBB" w:rsidP="005B2BBB">
      <w:pPr>
        <w:pStyle w:val="Heading3"/>
        <w:shd w:val="clear" w:color="auto" w:fill="FFFFFF"/>
        <w:spacing w:before="0" w:after="120"/>
        <w:rPr>
          <w:rFonts w:asciiTheme="minorHAnsi" w:hAnsiTheme="minorHAnsi" w:cstheme="minorHAnsi"/>
          <w:color w:val="2E2E2E"/>
          <w:sz w:val="22"/>
          <w:szCs w:val="22"/>
        </w:rPr>
      </w:pPr>
      <w:r w:rsidRPr="00FA6911">
        <w:rPr>
          <w:rFonts w:asciiTheme="minorHAnsi" w:hAnsiTheme="minorHAnsi" w:cstheme="minorHAnsi"/>
          <w:color w:val="2E2E2E"/>
          <w:sz w:val="22"/>
          <w:szCs w:val="22"/>
        </w:rPr>
        <w:t>ATM and Debit Card facility</w:t>
      </w:r>
    </w:p>
    <w:p w14:paraId="13F2D277" w14:textId="77777777" w:rsidR="005B2BBB" w:rsidRPr="00FA6911" w:rsidRDefault="005B2BBB" w:rsidP="005B2BBB">
      <w:pPr>
        <w:pStyle w:val="Heading3"/>
        <w:shd w:val="clear" w:color="auto" w:fill="FFFFFF"/>
        <w:spacing w:before="0" w:after="120"/>
        <w:rPr>
          <w:rFonts w:asciiTheme="minorHAnsi" w:hAnsiTheme="minorHAnsi" w:cstheme="minorHAnsi"/>
          <w:color w:val="2E2E2E"/>
          <w:sz w:val="22"/>
          <w:szCs w:val="22"/>
        </w:rPr>
      </w:pPr>
      <w:r w:rsidRPr="00FA6911">
        <w:rPr>
          <w:rFonts w:asciiTheme="minorHAnsi" w:hAnsiTheme="minorHAnsi" w:cstheme="minorHAnsi"/>
          <w:color w:val="2E2E2E"/>
          <w:sz w:val="22"/>
          <w:szCs w:val="22"/>
        </w:rPr>
        <w:t>Passbook and cheque facility</w:t>
      </w:r>
    </w:p>
    <w:p w14:paraId="48D213F7" w14:textId="77777777" w:rsidR="005B2BBB" w:rsidRPr="00FA6911" w:rsidRDefault="005B2BBB" w:rsidP="005B2BBB">
      <w:pPr>
        <w:pStyle w:val="Heading3"/>
        <w:shd w:val="clear" w:color="auto" w:fill="FFFFFF"/>
        <w:spacing w:before="0" w:after="120"/>
        <w:rPr>
          <w:rFonts w:asciiTheme="minorHAnsi" w:hAnsiTheme="minorHAnsi" w:cstheme="minorHAnsi"/>
          <w:color w:val="2E2E2E"/>
          <w:sz w:val="22"/>
          <w:szCs w:val="22"/>
        </w:rPr>
      </w:pPr>
      <w:r w:rsidRPr="00FA6911">
        <w:rPr>
          <w:rFonts w:asciiTheme="minorHAnsi" w:hAnsiTheme="minorHAnsi" w:cstheme="minorHAnsi"/>
          <w:color w:val="2E2E2E"/>
          <w:sz w:val="22"/>
          <w:szCs w:val="22"/>
        </w:rPr>
        <w:t>Net Banking and Mobile Banking</w:t>
      </w:r>
    </w:p>
    <w:p w14:paraId="7A15039E" w14:textId="77777777" w:rsidR="005B2BBB" w:rsidRPr="00FA6911" w:rsidRDefault="005B2BBB" w:rsidP="005B2BBB">
      <w:pPr>
        <w:pStyle w:val="Heading3"/>
        <w:shd w:val="clear" w:color="auto" w:fill="FFFFFF"/>
        <w:spacing w:before="0" w:after="120"/>
        <w:rPr>
          <w:rFonts w:asciiTheme="minorHAnsi" w:hAnsiTheme="minorHAnsi" w:cstheme="minorHAnsi"/>
          <w:color w:val="2E2E2E"/>
          <w:sz w:val="22"/>
          <w:szCs w:val="22"/>
        </w:rPr>
      </w:pPr>
      <w:r w:rsidRPr="00FA6911">
        <w:rPr>
          <w:rFonts w:asciiTheme="minorHAnsi" w:hAnsiTheme="minorHAnsi" w:cstheme="minorHAnsi"/>
          <w:color w:val="2E2E2E"/>
          <w:sz w:val="22"/>
          <w:szCs w:val="22"/>
        </w:rPr>
        <w:t>Minimum Average Balance</w:t>
      </w:r>
    </w:p>
    <w:p w14:paraId="4B960098" w14:textId="77777777" w:rsidR="005B2BBB" w:rsidRDefault="005B2BBB" w:rsidP="005B2BBB">
      <w:pPr>
        <w:pStyle w:val="Heading3"/>
        <w:shd w:val="clear" w:color="auto" w:fill="FFFFFF"/>
        <w:spacing w:before="0" w:after="120"/>
        <w:rPr>
          <w:rFonts w:ascii="Arial" w:hAnsi="Arial" w:cs="Arial"/>
          <w:color w:val="2E2E2E"/>
        </w:rPr>
      </w:pPr>
      <w:r w:rsidRPr="00FA6911">
        <w:rPr>
          <w:rFonts w:asciiTheme="minorHAnsi" w:hAnsiTheme="minorHAnsi" w:cstheme="minorHAnsi"/>
          <w:color w:val="2E2E2E"/>
          <w:sz w:val="22"/>
          <w:szCs w:val="22"/>
        </w:rPr>
        <w:t>Account type</w:t>
      </w:r>
    </w:p>
    <w:p w14:paraId="761C53F2" w14:textId="77777777" w:rsidR="005B2BBB" w:rsidRDefault="005B2BBB">
      <w:pPr>
        <w:rPr>
          <w:lang w:val="en-US"/>
        </w:rPr>
      </w:pPr>
    </w:p>
    <w:p w14:paraId="0E5EE8B3" w14:textId="503D81A8" w:rsidR="007B2CFA" w:rsidRPr="00FA6911" w:rsidRDefault="007B2CFA">
      <w:pPr>
        <w:rPr>
          <w:rFonts w:cstheme="minorHAnsi"/>
          <w:color w:val="333333"/>
          <w:shd w:val="clear" w:color="auto" w:fill="F6F6F6"/>
        </w:rPr>
      </w:pPr>
      <w:r w:rsidRPr="00FA6911">
        <w:rPr>
          <w:rFonts w:cstheme="minorHAnsi"/>
          <w:color w:val="333333"/>
          <w:shd w:val="clear" w:color="auto" w:fill="F6F6F6"/>
        </w:rPr>
        <w:t>A Current Account is a non-interest-bearing bank account, mainly used to service the needs of the businesses. Current Accounts allow for more transaction limits on cash deposits and withdrawal within or outside city. Current Account can be opened by individuals, sole proprietorships, partnership firms, private and public limited companies, HUFs/ specified associations, Societies, Trusts etc.</w:t>
      </w:r>
    </w:p>
    <w:p w14:paraId="53149A93" w14:textId="6D5E05FA" w:rsidR="007B2CFA" w:rsidRPr="00FA6911" w:rsidRDefault="007B2CFA" w:rsidP="007B2CFA">
      <w:pPr>
        <w:rPr>
          <w:rFonts w:cstheme="minorHAnsi"/>
          <w:color w:val="2E2E2E"/>
          <w:shd w:val="clear" w:color="auto" w:fill="FFFFFF"/>
        </w:rPr>
      </w:pPr>
      <w:r w:rsidRPr="00FA6911">
        <w:rPr>
          <w:rFonts w:cstheme="minorHAnsi"/>
          <w:color w:val="2E2E2E"/>
          <w:shd w:val="clear" w:color="auto" w:fill="FFFFFF"/>
        </w:rPr>
        <w:t xml:space="preserve">Below are some of the classic features of a </w:t>
      </w:r>
      <w:r w:rsidRPr="00FA6911">
        <w:rPr>
          <w:rFonts w:cstheme="minorHAnsi"/>
          <w:color w:val="2E2E2E"/>
          <w:shd w:val="clear" w:color="auto" w:fill="FFFFFF"/>
        </w:rPr>
        <w:t>Current</w:t>
      </w:r>
      <w:r w:rsidRPr="00FA6911">
        <w:rPr>
          <w:rFonts w:cstheme="minorHAnsi"/>
          <w:color w:val="2E2E2E"/>
          <w:shd w:val="clear" w:color="auto" w:fill="FFFFFF"/>
        </w:rPr>
        <w:t xml:space="preserve"> Account:</w:t>
      </w:r>
    </w:p>
    <w:p w14:paraId="1D8B8A2A" w14:textId="77777777" w:rsidR="007B2CFA" w:rsidRPr="00FA6911" w:rsidRDefault="007B2CFA" w:rsidP="00FA6911">
      <w:pPr>
        <w:rPr>
          <w:rFonts w:cstheme="minorHAnsi"/>
        </w:rPr>
      </w:pPr>
      <w:r w:rsidRPr="00FA6911">
        <w:rPr>
          <w:rFonts w:cstheme="minorHAnsi"/>
        </w:rPr>
        <w:t xml:space="preserve">The Current Account is a non-interest-bearing </w:t>
      </w:r>
      <w:proofErr w:type="gramStart"/>
      <w:r w:rsidRPr="00FA6911">
        <w:rPr>
          <w:rFonts w:cstheme="minorHAnsi"/>
        </w:rPr>
        <w:t>account</w:t>
      </w:r>
      <w:proofErr w:type="gramEnd"/>
    </w:p>
    <w:p w14:paraId="0D401F03" w14:textId="77777777" w:rsidR="007B2CFA" w:rsidRPr="00FA6911" w:rsidRDefault="007B2CFA" w:rsidP="00FA6911">
      <w:pPr>
        <w:rPr>
          <w:rFonts w:cstheme="minorHAnsi"/>
        </w:rPr>
      </w:pPr>
      <w:r w:rsidRPr="00FA6911">
        <w:rPr>
          <w:rFonts w:cstheme="minorHAnsi"/>
        </w:rPr>
        <w:t xml:space="preserve">Enables higher cash deposits &amp; withdrawals within or outside </w:t>
      </w:r>
      <w:proofErr w:type="gramStart"/>
      <w:r w:rsidRPr="00FA6911">
        <w:rPr>
          <w:rFonts w:cstheme="minorHAnsi"/>
        </w:rPr>
        <w:t>city</w:t>
      </w:r>
      <w:proofErr w:type="gramEnd"/>
    </w:p>
    <w:p w14:paraId="6FF280F1" w14:textId="77777777" w:rsidR="007B2CFA" w:rsidRPr="00FA6911" w:rsidRDefault="007B2CFA" w:rsidP="00FA6911">
      <w:pPr>
        <w:rPr>
          <w:rFonts w:cstheme="minorHAnsi"/>
        </w:rPr>
      </w:pPr>
      <w:r w:rsidRPr="00FA6911">
        <w:rPr>
          <w:rFonts w:cstheme="minorHAnsi"/>
        </w:rPr>
        <w:t xml:space="preserve">Overdraft Facility available to businesses based on business transactions, financial documents and average balance maintained in the </w:t>
      </w:r>
      <w:proofErr w:type="gramStart"/>
      <w:r w:rsidRPr="00FA6911">
        <w:rPr>
          <w:rFonts w:cstheme="minorHAnsi"/>
        </w:rPr>
        <w:t>account</w:t>
      </w:r>
      <w:proofErr w:type="gramEnd"/>
    </w:p>
    <w:p w14:paraId="454988FF" w14:textId="77777777" w:rsidR="007B2CFA" w:rsidRPr="00FA6911" w:rsidRDefault="007B2CFA" w:rsidP="00FA6911">
      <w:pPr>
        <w:rPr>
          <w:rFonts w:cstheme="minorHAnsi"/>
        </w:rPr>
      </w:pPr>
      <w:r w:rsidRPr="00FA6911">
        <w:rPr>
          <w:rFonts w:cstheme="minorHAnsi"/>
        </w:rPr>
        <w:t>The minimum balance requirement varies as per the type of Current Account</w:t>
      </w:r>
    </w:p>
    <w:p w14:paraId="31198AC2" w14:textId="77777777" w:rsidR="007B2CFA" w:rsidRPr="00FA6911" w:rsidRDefault="007B2CFA" w:rsidP="00FA6911">
      <w:pPr>
        <w:rPr>
          <w:rFonts w:cstheme="minorHAnsi"/>
        </w:rPr>
      </w:pPr>
      <w:r w:rsidRPr="00FA6911">
        <w:rPr>
          <w:rFonts w:cstheme="minorHAnsi"/>
        </w:rPr>
        <w:t xml:space="preserve">Enjoy extended banking hours^ for carrying out </w:t>
      </w:r>
      <w:proofErr w:type="gramStart"/>
      <w:r w:rsidRPr="00FA6911">
        <w:rPr>
          <w:rFonts w:cstheme="minorHAnsi"/>
        </w:rPr>
        <w:t>transactions</w:t>
      </w:r>
      <w:proofErr w:type="gramEnd"/>
    </w:p>
    <w:p w14:paraId="3BED1270" w14:textId="77777777" w:rsidR="007B2CFA" w:rsidRPr="00FA6911" w:rsidRDefault="007B2CFA" w:rsidP="00FA6911">
      <w:r w:rsidRPr="00FA6911">
        <w:rPr>
          <w:rFonts w:cstheme="minorHAnsi"/>
        </w:rPr>
        <w:t xml:space="preserve">Avail Debit Card facility based on the Current Account </w:t>
      </w:r>
      <w:proofErr w:type="gramStart"/>
      <w:r w:rsidRPr="00FA6911">
        <w:rPr>
          <w:rFonts w:cstheme="minorHAnsi"/>
        </w:rPr>
        <w:t>packages</w:t>
      </w:r>
      <w:proofErr w:type="gramEnd"/>
    </w:p>
    <w:p w14:paraId="767807C4" w14:textId="77777777" w:rsidR="007B2CFA" w:rsidRDefault="007B2CFA">
      <w:pPr>
        <w:rPr>
          <w:lang w:val="en-US"/>
        </w:rPr>
      </w:pPr>
    </w:p>
    <w:p w14:paraId="6C197094" w14:textId="7B44FF39" w:rsidR="007B2CFA" w:rsidRPr="00FA6911" w:rsidRDefault="007B2CFA">
      <w:pPr>
        <w:rPr>
          <w:sz w:val="36"/>
          <w:szCs w:val="36"/>
        </w:rPr>
      </w:pPr>
      <w:r w:rsidRPr="00FA6911">
        <w:rPr>
          <w:sz w:val="36"/>
          <w:szCs w:val="36"/>
        </w:rPr>
        <w:t>Advances, Discounting, Cash credit, and overdraf</w:t>
      </w:r>
      <w:r w:rsidRPr="00FA6911">
        <w:rPr>
          <w:sz w:val="36"/>
          <w:szCs w:val="36"/>
        </w:rPr>
        <w:t>t</w:t>
      </w:r>
    </w:p>
    <w:p w14:paraId="1EA078CF" w14:textId="6A57D6E2" w:rsidR="007B2CFA" w:rsidRDefault="007B2CFA">
      <w:r>
        <w:t>Advances</w:t>
      </w:r>
    </w:p>
    <w:p w14:paraId="725B8A41" w14:textId="667A6F6D" w:rsidR="007B2CFA" w:rsidRPr="00FA6911" w:rsidRDefault="007B2CFA" w:rsidP="00FA6911">
      <w:r w:rsidRPr="00FA6911">
        <w:t xml:space="preserve">Advances are issued by banks to address short-term financial needs; they are repaid within one year. ‘Advances’ refer to working capital finance extended by the bank to meet day to day requirements of the borrower. The overdraft facility, drawing against uncleared effects, cash Credit facility, packing credit (running account) facilities; Bills finance facilities, credit card facilities, cheques </w:t>
      </w:r>
      <w:proofErr w:type="gramStart"/>
      <w:r w:rsidRPr="00FA6911">
        <w:t>purchase,  etc.</w:t>
      </w:r>
      <w:proofErr w:type="gramEnd"/>
      <w:r w:rsidRPr="00FA6911">
        <w:t>, are some examples of advances.</w:t>
      </w:r>
    </w:p>
    <w:p w14:paraId="01B8F5B0" w14:textId="07D75392" w:rsidR="007B2CFA" w:rsidRPr="00FA6911" w:rsidRDefault="007B2CFA">
      <w:pPr>
        <w:rPr>
          <w:rFonts w:cstheme="minorHAnsi"/>
          <w:color w:val="000000" w:themeColor="text1"/>
        </w:rPr>
      </w:pPr>
      <w:r w:rsidRPr="00FA6911">
        <w:rPr>
          <w:rFonts w:cstheme="minorHAnsi"/>
          <w:color w:val="000000" w:themeColor="text1"/>
        </w:rPr>
        <w:t>Cash credit</w:t>
      </w:r>
    </w:p>
    <w:p w14:paraId="4F8275EF" w14:textId="2B753A98" w:rsidR="007B2CFA" w:rsidRPr="00FA6911" w:rsidRDefault="00D6058A">
      <w:pPr>
        <w:rPr>
          <w:rFonts w:cstheme="minorHAnsi"/>
          <w:color w:val="000000" w:themeColor="text1"/>
          <w:shd w:val="clear" w:color="auto" w:fill="FFFFFF"/>
        </w:rPr>
      </w:pPr>
      <w:r w:rsidRPr="00FA6911">
        <w:rPr>
          <w:rFonts w:cstheme="minorHAnsi"/>
          <w:color w:val="000000" w:themeColor="text1"/>
          <w:shd w:val="clear" w:color="auto" w:fill="FFFFFF"/>
        </w:rPr>
        <w:t>Cash credit is referred to as short-term funding or loan for a company so that it can meet its working capital requirements. Cash credit is a sort of loan that is offered to businesses by financial institutions like banks. Banks offer cash credit to businesses based on the latter's credit history and financial stability. If you procure funds via cash credit, you can use it for various business-related purposes like expansion, purchasing plant and machinery, raw materials, hiring staff, debt consolidation, etc.</w:t>
      </w:r>
    </w:p>
    <w:p w14:paraId="59F586A9" w14:textId="77777777" w:rsidR="00FA6911" w:rsidRDefault="00FA6911">
      <w:pPr>
        <w:rPr>
          <w:rFonts w:ascii="Arial" w:hAnsi="Arial" w:cs="Arial"/>
          <w:color w:val="444444"/>
          <w:sz w:val="21"/>
          <w:szCs w:val="21"/>
          <w:shd w:val="clear" w:color="auto" w:fill="FFFFFF"/>
        </w:rPr>
      </w:pPr>
    </w:p>
    <w:p w14:paraId="27762DFC" w14:textId="7C86C9B8" w:rsidR="00D6058A" w:rsidRPr="00FA6911" w:rsidRDefault="00D6058A">
      <w:pPr>
        <w:rPr>
          <w:rFonts w:cstheme="minorHAnsi"/>
          <w:color w:val="000000" w:themeColor="text1"/>
          <w:shd w:val="clear" w:color="auto" w:fill="FFFFFF"/>
        </w:rPr>
      </w:pPr>
      <w:r w:rsidRPr="00FA6911">
        <w:rPr>
          <w:rFonts w:cstheme="minorHAnsi"/>
          <w:color w:val="000000" w:themeColor="text1"/>
          <w:shd w:val="clear" w:color="auto" w:fill="FFFFFF"/>
        </w:rPr>
        <w:lastRenderedPageBreak/>
        <w:t>Overdraft</w:t>
      </w:r>
    </w:p>
    <w:p w14:paraId="765366D7" w14:textId="26780874" w:rsidR="00D6058A" w:rsidRPr="00FA6911" w:rsidRDefault="00D6058A">
      <w:pPr>
        <w:rPr>
          <w:rFonts w:cstheme="minorHAnsi"/>
          <w:color w:val="000000" w:themeColor="text1"/>
          <w:spacing w:val="1"/>
          <w:shd w:val="clear" w:color="auto" w:fill="FFFFFF"/>
        </w:rPr>
      </w:pPr>
      <w:r w:rsidRPr="00FA6911">
        <w:rPr>
          <w:rFonts w:cstheme="minorHAnsi"/>
          <w:color w:val="000000" w:themeColor="text1"/>
          <w:spacing w:val="1"/>
          <w:shd w:val="clear" w:color="auto" w:fill="FFFFFF"/>
        </w:rPr>
        <w:t>An overdraft occurs when there isn't enough money in an account to cover a transaction or withdrawal, but the bank allows the transaction anyway. Essentially, it's an extension of credit from the financial institution that is granted when an account reaches zero. The overdraft allows the account holder to continue withdrawing money even when the account has no funds in it or has insufficient funds to cover the amount of the withdrawal.</w:t>
      </w:r>
      <w:r w:rsidRPr="00FA6911">
        <w:rPr>
          <w:rFonts w:cstheme="minorHAnsi"/>
          <w:color w:val="000000" w:themeColor="text1"/>
          <w:spacing w:val="1"/>
          <w:shd w:val="clear" w:color="auto" w:fill="FFFFFF"/>
        </w:rPr>
        <w:t xml:space="preserve"> </w:t>
      </w:r>
      <w:r w:rsidRPr="00FA6911">
        <w:rPr>
          <w:rFonts w:cstheme="minorHAnsi"/>
          <w:color w:val="000000" w:themeColor="text1"/>
          <w:spacing w:val="1"/>
          <w:shd w:val="clear" w:color="auto" w:fill="FFFFFF"/>
        </w:rPr>
        <w:t xml:space="preserve">Basically, an overdraft means that the bank allows customers to borrow a set amount of </w:t>
      </w:r>
      <w:proofErr w:type="gramStart"/>
      <w:r w:rsidRPr="00FA6911">
        <w:rPr>
          <w:rFonts w:cstheme="minorHAnsi"/>
          <w:color w:val="000000" w:themeColor="text1"/>
          <w:spacing w:val="1"/>
          <w:shd w:val="clear" w:color="auto" w:fill="FFFFFF"/>
        </w:rPr>
        <w:t>money</w:t>
      </w:r>
      <w:proofErr w:type="gramEnd"/>
    </w:p>
    <w:p w14:paraId="6B85C3DD" w14:textId="609CF01A" w:rsidR="00D6058A" w:rsidRPr="00FA6911" w:rsidRDefault="00D6058A">
      <w:pPr>
        <w:rPr>
          <w:sz w:val="36"/>
          <w:szCs w:val="36"/>
        </w:rPr>
      </w:pPr>
      <w:r w:rsidRPr="00FA6911">
        <w:rPr>
          <w:sz w:val="36"/>
          <w:szCs w:val="36"/>
        </w:rPr>
        <w:t>Deposit services: Types and features</w:t>
      </w:r>
    </w:p>
    <w:p w14:paraId="5F048756" w14:textId="355D288B" w:rsidR="00D6058A" w:rsidRPr="00FA6911" w:rsidRDefault="00D6058A">
      <w:pPr>
        <w:rPr>
          <w:rFonts w:cstheme="minorHAnsi"/>
          <w:color w:val="2E2E2E"/>
          <w:shd w:val="clear" w:color="auto" w:fill="FFFFFF"/>
        </w:rPr>
      </w:pPr>
      <w:r w:rsidRPr="00FA6911">
        <w:rPr>
          <w:rFonts w:cstheme="minorHAnsi"/>
          <w:color w:val="2E2E2E"/>
          <w:shd w:val="clear" w:color="auto" w:fill="FFFFFF"/>
        </w:rPr>
        <w:t>Fundamentally, a deposit is money held by a bank. The money that you put for savings in your bank account for any reason. It could be to safeguard your money, increase your savings, or money received via cheques and other forms of fund transfers – all come under the umbrella of deposits. Every time a transaction involves a fund transfer into your bank account, it is referred to as a deposit payment.</w:t>
      </w:r>
    </w:p>
    <w:p w14:paraId="5402D8C2" w14:textId="2E3BDACE" w:rsidR="00D6058A" w:rsidRPr="00FA6911" w:rsidRDefault="00D6058A">
      <w:pPr>
        <w:rPr>
          <w:rFonts w:cstheme="minorHAnsi"/>
          <w:color w:val="2E2E2E"/>
          <w:shd w:val="clear" w:color="auto" w:fill="FFFFFF"/>
        </w:rPr>
      </w:pPr>
      <w:r w:rsidRPr="00FA6911">
        <w:rPr>
          <w:rFonts w:cstheme="minorHAnsi"/>
          <w:color w:val="2E2E2E"/>
          <w:shd w:val="clear" w:color="auto" w:fill="FFFFFF"/>
        </w:rPr>
        <w:t>Types of deposits</w:t>
      </w:r>
    </w:p>
    <w:p w14:paraId="5FBFF5C2" w14:textId="77777777" w:rsidR="00D6058A" w:rsidRPr="00FA6911" w:rsidRDefault="00D6058A" w:rsidP="00D6058A">
      <w:pPr>
        <w:pStyle w:val="NormalWeb"/>
        <w:shd w:val="clear" w:color="auto" w:fill="FFFFFF"/>
        <w:spacing w:before="0" w:beforeAutospacing="0" w:after="240" w:afterAutospacing="0"/>
        <w:rPr>
          <w:rFonts w:asciiTheme="minorHAnsi" w:hAnsiTheme="minorHAnsi" w:cstheme="minorHAnsi"/>
          <w:color w:val="2E2E2E"/>
          <w:sz w:val="22"/>
          <w:szCs w:val="22"/>
        </w:rPr>
      </w:pPr>
      <w:r w:rsidRPr="00FA6911">
        <w:rPr>
          <w:rFonts w:asciiTheme="minorHAnsi" w:hAnsiTheme="minorHAnsi" w:cstheme="minorHAnsi"/>
          <w:color w:val="2E2E2E"/>
          <w:sz w:val="22"/>
          <w:szCs w:val="22"/>
        </w:rPr>
        <w:t>Deposits are broadly classified into two types:</w:t>
      </w:r>
    </w:p>
    <w:p w14:paraId="53C1EEB2" w14:textId="77777777" w:rsidR="00D6058A" w:rsidRPr="00FA6911" w:rsidRDefault="00D6058A" w:rsidP="00D6058A">
      <w:pPr>
        <w:pStyle w:val="Heading3"/>
        <w:shd w:val="clear" w:color="auto" w:fill="FFFFFF"/>
        <w:spacing w:before="0" w:after="120"/>
        <w:rPr>
          <w:rFonts w:asciiTheme="minorHAnsi" w:hAnsiTheme="minorHAnsi" w:cstheme="minorHAnsi"/>
          <w:color w:val="2E2E2E"/>
          <w:sz w:val="22"/>
          <w:szCs w:val="22"/>
        </w:rPr>
      </w:pPr>
      <w:r w:rsidRPr="00FA6911">
        <w:rPr>
          <w:rFonts w:asciiTheme="minorHAnsi" w:hAnsiTheme="minorHAnsi" w:cstheme="minorHAnsi"/>
          <w:color w:val="2E2E2E"/>
          <w:sz w:val="22"/>
          <w:szCs w:val="22"/>
        </w:rPr>
        <w:t>Demand Deposit</w:t>
      </w:r>
    </w:p>
    <w:p w14:paraId="6CB24FEC" w14:textId="77777777" w:rsidR="00D6058A" w:rsidRPr="00FA6911" w:rsidRDefault="00D6058A" w:rsidP="00D6058A">
      <w:pPr>
        <w:pStyle w:val="Heading3"/>
        <w:shd w:val="clear" w:color="auto" w:fill="FFFFFF"/>
        <w:spacing w:before="0" w:after="120"/>
        <w:rPr>
          <w:rFonts w:ascii="Arial" w:hAnsi="Arial" w:cs="Arial"/>
          <w:color w:val="2E2E2E"/>
        </w:rPr>
      </w:pPr>
      <w:r w:rsidRPr="00FA6911">
        <w:rPr>
          <w:rFonts w:asciiTheme="minorHAnsi" w:hAnsiTheme="minorHAnsi" w:cstheme="minorHAnsi"/>
          <w:color w:val="2E2E2E"/>
          <w:sz w:val="22"/>
          <w:szCs w:val="22"/>
        </w:rPr>
        <w:t>Time Deposit</w:t>
      </w:r>
    </w:p>
    <w:p w14:paraId="16D0887C" w14:textId="37A05576" w:rsidR="00D6058A" w:rsidRPr="00FA6911" w:rsidRDefault="00201DDC">
      <w:pPr>
        <w:rPr>
          <w:rFonts w:cstheme="minorHAnsi"/>
          <w:color w:val="000000" w:themeColor="text1"/>
        </w:rPr>
      </w:pPr>
      <w:r w:rsidRPr="00FA6911">
        <w:rPr>
          <w:rFonts w:cstheme="minorHAnsi"/>
          <w:color w:val="000000" w:themeColor="text1"/>
        </w:rPr>
        <w:t>Features</w:t>
      </w:r>
    </w:p>
    <w:p w14:paraId="6A3A6720" w14:textId="77777777" w:rsidR="00201DDC" w:rsidRPr="00201DDC" w:rsidRDefault="00201DDC" w:rsidP="00201DDC">
      <w:pPr>
        <w:shd w:val="clear" w:color="auto" w:fill="FFFFFF"/>
        <w:spacing w:after="0" w:line="240" w:lineRule="auto"/>
        <w:textAlignment w:val="baseline"/>
        <w:rPr>
          <w:rFonts w:eastAsia="Times New Roman" w:cstheme="minorHAnsi"/>
          <w:color w:val="000000" w:themeColor="text1"/>
          <w:kern w:val="0"/>
          <w:lang w:eastAsia="en-IN"/>
          <w14:ligatures w14:val="none"/>
        </w:rPr>
      </w:pPr>
      <w:r w:rsidRPr="00201DDC">
        <w:rPr>
          <w:rFonts w:eastAsia="Times New Roman" w:cstheme="minorHAnsi"/>
          <w:color w:val="000000" w:themeColor="text1"/>
          <w:kern w:val="0"/>
          <w:bdr w:val="none" w:sz="0" w:space="0" w:color="auto" w:frame="1"/>
          <w:lang w:eastAsia="en-IN"/>
          <w14:ligatures w14:val="none"/>
        </w:rPr>
        <w:t xml:space="preserve">The important features of bank deposits are as </w:t>
      </w:r>
      <w:proofErr w:type="gramStart"/>
      <w:r w:rsidRPr="00201DDC">
        <w:rPr>
          <w:rFonts w:eastAsia="Times New Roman" w:cstheme="minorHAnsi"/>
          <w:color w:val="000000" w:themeColor="text1"/>
          <w:kern w:val="0"/>
          <w:bdr w:val="none" w:sz="0" w:space="0" w:color="auto" w:frame="1"/>
          <w:lang w:eastAsia="en-IN"/>
          <w14:ligatures w14:val="none"/>
        </w:rPr>
        <w:t>follows :</w:t>
      </w:r>
      <w:proofErr w:type="gramEnd"/>
    </w:p>
    <w:p w14:paraId="5D932B83" w14:textId="77777777" w:rsidR="00201DDC" w:rsidRPr="00201DDC" w:rsidRDefault="00201DDC" w:rsidP="00201DDC">
      <w:pPr>
        <w:numPr>
          <w:ilvl w:val="0"/>
          <w:numId w:val="14"/>
        </w:numPr>
        <w:shd w:val="clear" w:color="auto" w:fill="FFFFFF"/>
        <w:spacing w:before="75" w:after="75" w:line="240" w:lineRule="auto"/>
        <w:textAlignment w:val="baseline"/>
        <w:rPr>
          <w:rFonts w:eastAsia="Times New Roman" w:cstheme="minorHAnsi"/>
          <w:color w:val="000000" w:themeColor="text1"/>
          <w:kern w:val="0"/>
          <w:lang w:eastAsia="en-IN"/>
          <w14:ligatures w14:val="none"/>
        </w:rPr>
      </w:pPr>
      <w:r w:rsidRPr="00201DDC">
        <w:rPr>
          <w:rFonts w:eastAsia="Times New Roman" w:cstheme="minorHAnsi"/>
          <w:color w:val="000000" w:themeColor="text1"/>
          <w:kern w:val="0"/>
          <w:bdr w:val="none" w:sz="0" w:space="0" w:color="auto" w:frame="1"/>
          <w:lang w:eastAsia="en-IN"/>
          <w14:ligatures w14:val="none"/>
        </w:rPr>
        <w:t>The interest rate on fixed deposits varies with the term of the deposit. In general, it is lower for fixed deposits of shorter term and higher for fixed deposits of longer term.</w:t>
      </w:r>
    </w:p>
    <w:p w14:paraId="71F933AD" w14:textId="263B1FA4" w:rsidR="00201DDC" w:rsidRPr="00201DDC" w:rsidRDefault="00201DDC" w:rsidP="00201DDC">
      <w:pPr>
        <w:numPr>
          <w:ilvl w:val="0"/>
          <w:numId w:val="14"/>
        </w:numPr>
        <w:shd w:val="clear" w:color="auto" w:fill="FFFFFF"/>
        <w:spacing w:before="75" w:after="75" w:line="240" w:lineRule="auto"/>
        <w:textAlignment w:val="baseline"/>
        <w:rPr>
          <w:rFonts w:eastAsia="Times New Roman" w:cstheme="minorHAnsi"/>
          <w:color w:val="000000" w:themeColor="text1"/>
          <w:kern w:val="0"/>
          <w:lang w:eastAsia="en-IN"/>
          <w14:ligatures w14:val="none"/>
        </w:rPr>
      </w:pPr>
      <w:r w:rsidRPr="00201DDC">
        <w:rPr>
          <w:rFonts w:eastAsia="Times New Roman" w:cstheme="minorHAnsi"/>
          <w:color w:val="000000" w:themeColor="text1"/>
          <w:kern w:val="0"/>
          <w:bdr w:val="none" w:sz="0" w:space="0" w:color="auto" w:frame="1"/>
          <w:lang w:eastAsia="en-IN"/>
          <w14:ligatures w14:val="none"/>
        </w:rPr>
        <w:t>If the deposit is less than 90 days, the interest is paid on maturity, otherwise it is paid quarterly.</w:t>
      </w:r>
    </w:p>
    <w:p w14:paraId="0040740E" w14:textId="77777777" w:rsidR="00201DDC" w:rsidRPr="00201DDC" w:rsidRDefault="00201DDC" w:rsidP="00201DDC">
      <w:pPr>
        <w:numPr>
          <w:ilvl w:val="0"/>
          <w:numId w:val="14"/>
        </w:numPr>
        <w:shd w:val="clear" w:color="auto" w:fill="FFFFFF"/>
        <w:spacing w:before="75" w:after="75" w:line="240" w:lineRule="auto"/>
        <w:textAlignment w:val="baseline"/>
        <w:rPr>
          <w:rFonts w:eastAsia="Times New Roman" w:cstheme="minorHAnsi"/>
          <w:color w:val="000000" w:themeColor="text1"/>
          <w:kern w:val="0"/>
          <w:lang w:eastAsia="en-IN"/>
          <w14:ligatures w14:val="none"/>
        </w:rPr>
      </w:pPr>
      <w:r w:rsidRPr="00201DDC">
        <w:rPr>
          <w:rFonts w:eastAsia="Times New Roman" w:cstheme="minorHAnsi"/>
          <w:color w:val="000000" w:themeColor="text1"/>
          <w:kern w:val="0"/>
          <w:bdr w:val="none" w:sz="0" w:space="0" w:color="auto" w:frame="1"/>
          <w:lang w:eastAsia="en-IN"/>
          <w14:ligatures w14:val="none"/>
        </w:rPr>
        <w:t>Loans can be raised against bank deposits.</w:t>
      </w:r>
    </w:p>
    <w:p w14:paraId="43B0E878" w14:textId="77777777" w:rsidR="00201DDC" w:rsidRPr="00201DDC" w:rsidRDefault="00201DDC" w:rsidP="00201DDC">
      <w:pPr>
        <w:numPr>
          <w:ilvl w:val="0"/>
          <w:numId w:val="14"/>
        </w:numPr>
        <w:shd w:val="clear" w:color="auto" w:fill="FFFFFF"/>
        <w:spacing w:before="75" w:after="75" w:line="240" w:lineRule="auto"/>
        <w:textAlignment w:val="baseline"/>
        <w:rPr>
          <w:rFonts w:eastAsia="Times New Roman" w:cstheme="minorHAnsi"/>
          <w:color w:val="000000" w:themeColor="text1"/>
          <w:kern w:val="0"/>
          <w:lang w:eastAsia="en-IN"/>
          <w14:ligatures w14:val="none"/>
        </w:rPr>
      </w:pPr>
      <w:r w:rsidRPr="00201DDC">
        <w:rPr>
          <w:rFonts w:eastAsia="Times New Roman" w:cstheme="minorHAnsi"/>
          <w:color w:val="000000" w:themeColor="text1"/>
          <w:kern w:val="0"/>
          <w:bdr w:val="none" w:sz="0" w:space="0" w:color="auto" w:frame="1"/>
          <w:lang w:eastAsia="en-IN"/>
          <w14:ligatures w14:val="none"/>
        </w:rPr>
        <w:t xml:space="preserve">Bank deposits are </w:t>
      </w:r>
      <w:proofErr w:type="gramStart"/>
      <w:r w:rsidRPr="00201DDC">
        <w:rPr>
          <w:rFonts w:eastAsia="Times New Roman" w:cstheme="minorHAnsi"/>
          <w:color w:val="000000" w:themeColor="text1"/>
          <w:kern w:val="0"/>
          <w:bdr w:val="none" w:sz="0" w:space="0" w:color="auto" w:frame="1"/>
          <w:lang w:eastAsia="en-IN"/>
          <w14:ligatures w14:val="none"/>
        </w:rPr>
        <w:t>fairly safe</w:t>
      </w:r>
      <w:proofErr w:type="gramEnd"/>
      <w:r w:rsidRPr="00201DDC">
        <w:rPr>
          <w:rFonts w:eastAsia="Times New Roman" w:cstheme="minorHAnsi"/>
          <w:color w:val="000000" w:themeColor="text1"/>
          <w:kern w:val="0"/>
          <w:bdr w:val="none" w:sz="0" w:space="0" w:color="auto" w:frame="1"/>
          <w:lang w:eastAsia="en-IN"/>
          <w14:ligatures w14:val="none"/>
        </w:rPr>
        <w:t xml:space="preserve"> because banks are subject to control of the Reserve Bank of India with regard to several policy and operational parameters.</w:t>
      </w:r>
    </w:p>
    <w:p w14:paraId="74D323F3" w14:textId="77777777" w:rsidR="00201DDC" w:rsidRPr="00201DDC" w:rsidRDefault="00201DDC" w:rsidP="00201DDC">
      <w:pPr>
        <w:numPr>
          <w:ilvl w:val="0"/>
          <w:numId w:val="14"/>
        </w:numPr>
        <w:shd w:val="clear" w:color="auto" w:fill="FFFFFF"/>
        <w:spacing w:before="75" w:after="75" w:line="240" w:lineRule="auto"/>
        <w:textAlignment w:val="baseline"/>
        <w:rPr>
          <w:rFonts w:eastAsia="Times New Roman" w:cstheme="minorHAnsi"/>
          <w:color w:val="000000" w:themeColor="text1"/>
          <w:kern w:val="0"/>
          <w:lang w:eastAsia="en-IN"/>
          <w14:ligatures w14:val="none"/>
        </w:rPr>
      </w:pPr>
      <w:r w:rsidRPr="00201DDC">
        <w:rPr>
          <w:rFonts w:eastAsia="Times New Roman" w:cstheme="minorHAnsi"/>
          <w:color w:val="000000" w:themeColor="text1"/>
          <w:kern w:val="0"/>
          <w:bdr w:val="none" w:sz="0" w:space="0" w:color="auto" w:frame="1"/>
          <w:lang w:eastAsia="en-IN"/>
          <w14:ligatures w14:val="none"/>
        </w:rPr>
        <w:t>The rate of interest may change from time to time according to the rules of Reserve Bank of India.</w:t>
      </w:r>
    </w:p>
    <w:p w14:paraId="63172021" w14:textId="77777777" w:rsidR="00201DDC" w:rsidRPr="00201DDC" w:rsidRDefault="00201DDC" w:rsidP="00201DDC">
      <w:pPr>
        <w:numPr>
          <w:ilvl w:val="0"/>
          <w:numId w:val="14"/>
        </w:numPr>
        <w:shd w:val="clear" w:color="auto" w:fill="FFFFFF"/>
        <w:spacing w:before="75" w:after="75" w:line="240" w:lineRule="auto"/>
        <w:textAlignment w:val="baseline"/>
        <w:rPr>
          <w:rFonts w:eastAsia="Times New Roman" w:cstheme="minorHAnsi"/>
          <w:color w:val="000000" w:themeColor="text1"/>
          <w:kern w:val="0"/>
          <w:lang w:eastAsia="en-IN"/>
          <w14:ligatures w14:val="none"/>
        </w:rPr>
      </w:pPr>
      <w:r w:rsidRPr="00201DDC">
        <w:rPr>
          <w:rFonts w:eastAsia="Times New Roman" w:cstheme="minorHAnsi"/>
          <w:color w:val="000000" w:themeColor="text1"/>
          <w:kern w:val="0"/>
          <w:bdr w:val="none" w:sz="0" w:space="0" w:color="auto" w:frame="1"/>
          <w:lang w:eastAsia="en-IN"/>
          <w14:ligatures w14:val="none"/>
        </w:rPr>
        <w:t>There is a ceiling on the interest rate payable on deposits in the savings account.</w:t>
      </w:r>
    </w:p>
    <w:p w14:paraId="09387FC3" w14:textId="77777777" w:rsidR="00201DDC" w:rsidRPr="00201DDC" w:rsidRDefault="00201DDC" w:rsidP="00201DDC">
      <w:pPr>
        <w:numPr>
          <w:ilvl w:val="0"/>
          <w:numId w:val="14"/>
        </w:numPr>
        <w:shd w:val="clear" w:color="auto" w:fill="FFFFFF"/>
        <w:spacing w:before="75" w:after="75" w:line="240" w:lineRule="auto"/>
        <w:textAlignment w:val="baseline"/>
        <w:rPr>
          <w:rFonts w:eastAsia="Times New Roman" w:cstheme="minorHAnsi"/>
          <w:color w:val="000000" w:themeColor="text1"/>
          <w:kern w:val="0"/>
          <w:lang w:eastAsia="en-IN"/>
          <w14:ligatures w14:val="none"/>
        </w:rPr>
      </w:pPr>
      <w:r w:rsidRPr="00201DDC">
        <w:rPr>
          <w:rFonts w:eastAsia="Times New Roman" w:cstheme="minorHAnsi"/>
          <w:color w:val="000000" w:themeColor="text1"/>
          <w:kern w:val="0"/>
          <w:bdr w:val="none" w:sz="0" w:space="0" w:color="auto" w:frame="1"/>
          <w:lang w:eastAsia="en-IN"/>
          <w14:ligatures w14:val="none"/>
        </w:rPr>
        <w:t>Most banks calculate interest on the minimum deposit between the 10th and the last date of the month.</w:t>
      </w:r>
    </w:p>
    <w:p w14:paraId="578A1349" w14:textId="77777777" w:rsidR="00201DDC" w:rsidRPr="00201DDC" w:rsidRDefault="00201DDC" w:rsidP="00201DDC">
      <w:pPr>
        <w:numPr>
          <w:ilvl w:val="0"/>
          <w:numId w:val="14"/>
        </w:numPr>
        <w:shd w:val="clear" w:color="auto" w:fill="FFFFFF"/>
        <w:spacing w:before="75" w:after="75" w:line="240" w:lineRule="auto"/>
        <w:textAlignment w:val="baseline"/>
        <w:rPr>
          <w:rFonts w:ascii="Fira Sans" w:eastAsia="Times New Roman" w:hAnsi="Fira Sans" w:cs="Times New Roman"/>
          <w:color w:val="656565"/>
          <w:kern w:val="0"/>
          <w:sz w:val="23"/>
          <w:szCs w:val="23"/>
          <w:lang w:eastAsia="en-IN"/>
          <w14:ligatures w14:val="none"/>
        </w:rPr>
      </w:pPr>
      <w:r w:rsidRPr="00201DDC">
        <w:rPr>
          <w:rFonts w:eastAsia="Times New Roman" w:cstheme="minorHAnsi"/>
          <w:color w:val="000000" w:themeColor="text1"/>
          <w:kern w:val="0"/>
          <w:bdr w:val="none" w:sz="0" w:space="0" w:color="auto" w:frame="1"/>
          <w:lang w:eastAsia="en-IN"/>
          <w14:ligatures w14:val="none"/>
        </w:rPr>
        <w:t xml:space="preserve">Bank deposits enjoy exceptionally high liquidity. They can be </w:t>
      </w:r>
      <w:proofErr w:type="spellStart"/>
      <w:r w:rsidRPr="00201DDC">
        <w:rPr>
          <w:rFonts w:eastAsia="Times New Roman" w:cstheme="minorHAnsi"/>
          <w:color w:val="000000" w:themeColor="text1"/>
          <w:kern w:val="0"/>
          <w:bdr w:val="none" w:sz="0" w:space="0" w:color="auto" w:frame="1"/>
          <w:lang w:eastAsia="en-IN"/>
          <w14:ligatures w14:val="none"/>
        </w:rPr>
        <w:t>enhased</w:t>
      </w:r>
      <w:proofErr w:type="spellEnd"/>
      <w:r w:rsidRPr="00201DDC">
        <w:rPr>
          <w:rFonts w:eastAsia="Times New Roman" w:cstheme="minorHAnsi"/>
          <w:color w:val="000000" w:themeColor="text1"/>
          <w:kern w:val="0"/>
          <w:bdr w:val="none" w:sz="0" w:space="0" w:color="auto" w:frame="1"/>
          <w:lang w:eastAsia="en-IN"/>
          <w14:ligatures w14:val="none"/>
        </w:rPr>
        <w:t xml:space="preserve"> prematurely by incurring a small penalty.</w:t>
      </w:r>
    </w:p>
    <w:p w14:paraId="1247CDE7" w14:textId="77777777" w:rsidR="00201DDC" w:rsidRDefault="00201DDC" w:rsidP="00201DDC">
      <w:pPr>
        <w:shd w:val="clear" w:color="auto" w:fill="FFFFFF"/>
        <w:spacing w:before="75" w:after="75" w:line="240" w:lineRule="auto"/>
        <w:textAlignment w:val="baseline"/>
        <w:rPr>
          <w:rFonts w:ascii="Fira Sans" w:eastAsia="Times New Roman" w:hAnsi="Fira Sans" w:cs="Times New Roman"/>
          <w:color w:val="656565"/>
          <w:kern w:val="0"/>
          <w:sz w:val="27"/>
          <w:szCs w:val="27"/>
          <w:bdr w:val="none" w:sz="0" w:space="0" w:color="auto" w:frame="1"/>
          <w:lang w:eastAsia="en-IN"/>
          <w14:ligatures w14:val="none"/>
        </w:rPr>
      </w:pPr>
    </w:p>
    <w:p w14:paraId="4025F71C" w14:textId="77777777" w:rsidR="00FA6911" w:rsidRDefault="00FA6911" w:rsidP="00201DDC">
      <w:pPr>
        <w:shd w:val="clear" w:color="auto" w:fill="FFFFFF"/>
        <w:spacing w:before="75" w:after="75" w:line="240" w:lineRule="auto"/>
        <w:textAlignment w:val="baseline"/>
      </w:pPr>
    </w:p>
    <w:p w14:paraId="23846E8B" w14:textId="77777777" w:rsidR="00FA6911" w:rsidRDefault="00FA6911" w:rsidP="00201DDC">
      <w:pPr>
        <w:shd w:val="clear" w:color="auto" w:fill="FFFFFF"/>
        <w:spacing w:before="75" w:after="75" w:line="240" w:lineRule="auto"/>
        <w:textAlignment w:val="baseline"/>
      </w:pPr>
    </w:p>
    <w:p w14:paraId="2DCAE667" w14:textId="77777777" w:rsidR="00FA6911" w:rsidRDefault="00FA6911" w:rsidP="00201DDC">
      <w:pPr>
        <w:shd w:val="clear" w:color="auto" w:fill="FFFFFF"/>
        <w:spacing w:before="75" w:after="75" w:line="240" w:lineRule="auto"/>
        <w:textAlignment w:val="baseline"/>
      </w:pPr>
    </w:p>
    <w:p w14:paraId="7E53330C" w14:textId="77777777" w:rsidR="00FA6911" w:rsidRDefault="00FA6911" w:rsidP="00201DDC">
      <w:pPr>
        <w:shd w:val="clear" w:color="auto" w:fill="FFFFFF"/>
        <w:spacing w:before="75" w:after="75" w:line="240" w:lineRule="auto"/>
        <w:textAlignment w:val="baseline"/>
      </w:pPr>
    </w:p>
    <w:p w14:paraId="4840AA07" w14:textId="77777777" w:rsidR="00FA6911" w:rsidRDefault="00FA6911" w:rsidP="00201DDC">
      <w:pPr>
        <w:shd w:val="clear" w:color="auto" w:fill="FFFFFF"/>
        <w:spacing w:before="75" w:after="75" w:line="240" w:lineRule="auto"/>
        <w:textAlignment w:val="baseline"/>
      </w:pPr>
    </w:p>
    <w:p w14:paraId="4EE999E2" w14:textId="77777777" w:rsidR="00FA6911" w:rsidRDefault="00FA6911" w:rsidP="00201DDC">
      <w:pPr>
        <w:shd w:val="clear" w:color="auto" w:fill="FFFFFF"/>
        <w:spacing w:before="75" w:after="75" w:line="240" w:lineRule="auto"/>
        <w:textAlignment w:val="baseline"/>
      </w:pPr>
    </w:p>
    <w:p w14:paraId="52EB60C4" w14:textId="73C7B14C" w:rsidR="00201DDC" w:rsidRPr="0055743F" w:rsidRDefault="00201DDC" w:rsidP="00201DDC">
      <w:pPr>
        <w:shd w:val="clear" w:color="auto" w:fill="FFFFFF"/>
        <w:spacing w:before="75" w:after="75" w:line="240" w:lineRule="auto"/>
        <w:textAlignment w:val="baseline"/>
        <w:rPr>
          <w:sz w:val="52"/>
          <w:szCs w:val="52"/>
        </w:rPr>
      </w:pPr>
      <w:r w:rsidRPr="0055743F">
        <w:rPr>
          <w:sz w:val="52"/>
          <w:szCs w:val="52"/>
        </w:rPr>
        <w:lastRenderedPageBreak/>
        <w:t>Retail Assets</w:t>
      </w:r>
    </w:p>
    <w:p w14:paraId="07BCE952" w14:textId="5B64988B" w:rsidR="00201DDC" w:rsidRPr="0055743F" w:rsidRDefault="00201DDC" w:rsidP="00201DDC">
      <w:pPr>
        <w:shd w:val="clear" w:color="auto" w:fill="FFFFFF"/>
        <w:spacing w:before="75" w:after="75" w:line="240" w:lineRule="auto"/>
        <w:textAlignment w:val="baseline"/>
        <w:rPr>
          <w:sz w:val="36"/>
          <w:szCs w:val="36"/>
        </w:rPr>
      </w:pPr>
      <w:r w:rsidRPr="0055743F">
        <w:rPr>
          <w:sz w:val="36"/>
          <w:szCs w:val="36"/>
        </w:rPr>
        <w:t>Retail Asset Products Overview</w:t>
      </w:r>
    </w:p>
    <w:p w14:paraId="00FF6DC3" w14:textId="3E53ECD4" w:rsidR="006731C0" w:rsidRPr="0055743F" w:rsidRDefault="006731C0" w:rsidP="00201DDC">
      <w:pPr>
        <w:shd w:val="clear" w:color="auto" w:fill="FFFFFF"/>
        <w:spacing w:before="75" w:after="75" w:line="240" w:lineRule="auto"/>
        <w:textAlignment w:val="baseline"/>
        <w:rPr>
          <w:rFonts w:cstheme="minorHAnsi"/>
          <w:color w:val="000000" w:themeColor="text1"/>
        </w:rPr>
      </w:pPr>
      <w:r w:rsidRPr="0055743F">
        <w:rPr>
          <w:rFonts w:cstheme="minorHAnsi"/>
          <w:color w:val="000000" w:themeColor="text1"/>
        </w:rPr>
        <w:t xml:space="preserve">Some of the retail asset products </w:t>
      </w:r>
      <w:proofErr w:type="gramStart"/>
      <w:r w:rsidRPr="0055743F">
        <w:rPr>
          <w:rFonts w:cstheme="minorHAnsi"/>
          <w:color w:val="000000" w:themeColor="text1"/>
        </w:rPr>
        <w:t>includes</w:t>
      </w:r>
      <w:proofErr w:type="gramEnd"/>
    </w:p>
    <w:p w14:paraId="107EF1AF" w14:textId="77777777" w:rsidR="006731C0" w:rsidRPr="00201DDC" w:rsidRDefault="006731C0" w:rsidP="00201DDC">
      <w:pPr>
        <w:shd w:val="clear" w:color="auto" w:fill="FFFFFF"/>
        <w:spacing w:before="75" w:after="75" w:line="240" w:lineRule="auto"/>
        <w:textAlignment w:val="baseline"/>
        <w:rPr>
          <w:rFonts w:eastAsia="Times New Roman" w:cstheme="minorHAnsi"/>
          <w:color w:val="000000" w:themeColor="text1"/>
          <w:kern w:val="0"/>
          <w:lang w:eastAsia="en-IN"/>
          <w14:ligatures w14:val="none"/>
        </w:rPr>
      </w:pPr>
    </w:p>
    <w:p w14:paraId="2E281483" w14:textId="77777777" w:rsidR="006731C0" w:rsidRPr="006731C0" w:rsidRDefault="006731C0" w:rsidP="006731C0">
      <w:pPr>
        <w:numPr>
          <w:ilvl w:val="0"/>
          <w:numId w:val="15"/>
        </w:numPr>
        <w:shd w:val="clear" w:color="auto" w:fill="FFFFFF"/>
        <w:spacing w:before="100" w:beforeAutospacing="1" w:after="150" w:line="240" w:lineRule="auto"/>
        <w:ind w:left="1035"/>
        <w:rPr>
          <w:rFonts w:eastAsia="Times New Roman" w:cstheme="minorHAnsi"/>
          <w:color w:val="000000" w:themeColor="text1"/>
          <w:kern w:val="0"/>
          <w:lang w:eastAsia="en-IN"/>
          <w14:ligatures w14:val="none"/>
        </w:rPr>
      </w:pPr>
      <w:r w:rsidRPr="006731C0">
        <w:rPr>
          <w:rFonts w:eastAsia="Times New Roman" w:cstheme="minorHAnsi"/>
          <w:color w:val="000000" w:themeColor="text1"/>
          <w:kern w:val="0"/>
          <w:lang w:eastAsia="en-IN"/>
          <w14:ligatures w14:val="none"/>
        </w:rPr>
        <w:t>Home loan</w:t>
      </w:r>
    </w:p>
    <w:p w14:paraId="52A7B623" w14:textId="77777777" w:rsidR="006731C0" w:rsidRPr="006731C0" w:rsidRDefault="006731C0" w:rsidP="006731C0">
      <w:pPr>
        <w:numPr>
          <w:ilvl w:val="0"/>
          <w:numId w:val="15"/>
        </w:numPr>
        <w:shd w:val="clear" w:color="auto" w:fill="FFFFFF"/>
        <w:spacing w:before="100" w:beforeAutospacing="1" w:after="150" w:line="240" w:lineRule="auto"/>
        <w:ind w:left="1035"/>
        <w:rPr>
          <w:rFonts w:eastAsia="Times New Roman" w:cstheme="minorHAnsi"/>
          <w:color w:val="000000" w:themeColor="text1"/>
          <w:kern w:val="0"/>
          <w:lang w:eastAsia="en-IN"/>
          <w14:ligatures w14:val="none"/>
        </w:rPr>
      </w:pPr>
      <w:r w:rsidRPr="006731C0">
        <w:rPr>
          <w:rFonts w:eastAsia="Times New Roman" w:cstheme="minorHAnsi"/>
          <w:color w:val="000000" w:themeColor="text1"/>
          <w:kern w:val="0"/>
          <w:lang w:eastAsia="en-IN"/>
          <w14:ligatures w14:val="none"/>
        </w:rPr>
        <w:t>Vehicles loan</w:t>
      </w:r>
    </w:p>
    <w:p w14:paraId="070340AC" w14:textId="77777777" w:rsidR="006731C0" w:rsidRPr="006731C0" w:rsidRDefault="006731C0" w:rsidP="006731C0">
      <w:pPr>
        <w:numPr>
          <w:ilvl w:val="0"/>
          <w:numId w:val="15"/>
        </w:numPr>
        <w:shd w:val="clear" w:color="auto" w:fill="FFFFFF"/>
        <w:spacing w:before="100" w:beforeAutospacing="1" w:after="150" w:line="240" w:lineRule="auto"/>
        <w:ind w:left="1035"/>
        <w:rPr>
          <w:rFonts w:eastAsia="Times New Roman" w:cstheme="minorHAnsi"/>
          <w:color w:val="000000" w:themeColor="text1"/>
          <w:kern w:val="0"/>
          <w:lang w:eastAsia="en-IN"/>
          <w14:ligatures w14:val="none"/>
        </w:rPr>
      </w:pPr>
      <w:r w:rsidRPr="006731C0">
        <w:rPr>
          <w:rFonts w:eastAsia="Times New Roman" w:cstheme="minorHAnsi"/>
          <w:color w:val="000000" w:themeColor="text1"/>
          <w:kern w:val="0"/>
          <w:lang w:eastAsia="en-IN"/>
          <w14:ligatures w14:val="none"/>
        </w:rPr>
        <w:t>Personal loan</w:t>
      </w:r>
    </w:p>
    <w:p w14:paraId="22D4C5CD" w14:textId="77777777" w:rsidR="006731C0" w:rsidRPr="006731C0" w:rsidRDefault="006731C0" w:rsidP="006731C0">
      <w:pPr>
        <w:numPr>
          <w:ilvl w:val="0"/>
          <w:numId w:val="15"/>
        </w:numPr>
        <w:shd w:val="clear" w:color="auto" w:fill="FFFFFF"/>
        <w:spacing w:before="100" w:beforeAutospacing="1" w:after="0" w:line="240" w:lineRule="auto"/>
        <w:ind w:left="1035"/>
        <w:rPr>
          <w:rFonts w:eastAsia="Times New Roman" w:cstheme="minorHAnsi"/>
          <w:color w:val="000000" w:themeColor="text1"/>
          <w:kern w:val="0"/>
          <w:lang w:eastAsia="en-IN"/>
          <w14:ligatures w14:val="none"/>
        </w:rPr>
      </w:pPr>
      <w:r w:rsidRPr="006731C0">
        <w:rPr>
          <w:rFonts w:eastAsia="Times New Roman" w:cstheme="minorHAnsi"/>
          <w:color w:val="000000" w:themeColor="text1"/>
          <w:kern w:val="0"/>
          <w:lang w:eastAsia="en-IN"/>
          <w14:ligatures w14:val="none"/>
        </w:rPr>
        <w:t>Education loan</w:t>
      </w:r>
    </w:p>
    <w:p w14:paraId="72022E38" w14:textId="77777777" w:rsidR="00201DDC" w:rsidRDefault="00201DDC" w:rsidP="006731C0"/>
    <w:p w14:paraId="0B6C21D6" w14:textId="6AC25F72" w:rsidR="00F83B02" w:rsidRPr="0055743F" w:rsidRDefault="00F83B02" w:rsidP="006731C0">
      <w:pPr>
        <w:rPr>
          <w:sz w:val="36"/>
          <w:szCs w:val="36"/>
        </w:rPr>
      </w:pPr>
      <w:r w:rsidRPr="0055743F">
        <w:rPr>
          <w:sz w:val="36"/>
          <w:szCs w:val="36"/>
        </w:rPr>
        <w:t>Credit Origination system for individuals</w:t>
      </w:r>
    </w:p>
    <w:p w14:paraId="791F63A1" w14:textId="3F5E18C0" w:rsidR="00F83B02" w:rsidRPr="0055743F" w:rsidRDefault="00F83B02" w:rsidP="00F83B02">
      <w:pPr>
        <w:pStyle w:val="NormalWeb"/>
        <w:shd w:val="clear" w:color="auto" w:fill="FFFFFF"/>
        <w:spacing w:before="0" w:beforeAutospacing="0" w:after="150" w:afterAutospacing="0"/>
        <w:rPr>
          <w:rFonts w:asciiTheme="minorHAnsi" w:hAnsiTheme="minorHAnsi" w:cstheme="minorHAnsi"/>
          <w:color w:val="000000" w:themeColor="text1"/>
          <w:sz w:val="22"/>
          <w:szCs w:val="22"/>
        </w:rPr>
      </w:pPr>
      <w:r w:rsidRPr="0055743F">
        <w:rPr>
          <w:rFonts w:asciiTheme="minorHAnsi" w:hAnsiTheme="minorHAnsi" w:cstheme="minorHAnsi"/>
          <w:b/>
          <w:bCs/>
          <w:color w:val="000000" w:themeColor="text1"/>
          <w:sz w:val="22"/>
          <w:szCs w:val="22"/>
        </w:rPr>
        <w:t>Credit Origination</w:t>
      </w:r>
      <w:r w:rsidRPr="0055743F">
        <w:rPr>
          <w:rFonts w:asciiTheme="minorHAnsi" w:hAnsiTheme="minorHAnsi" w:cstheme="minorHAnsi"/>
          <w:color w:val="000000" w:themeColor="text1"/>
          <w:sz w:val="22"/>
          <w:szCs w:val="22"/>
        </w:rPr>
        <w:t> is the process by which a lender or other credit granting institution approves for a new credit product or exposures (such as a new loan, mortgage, credit card etc) and performs initial processing. Origination starts with an application from a new or existing client and (for approved transactions) ends with the remittance of any upfront monies and the integration of the new exposure into the existing Credit Portfolio.</w:t>
      </w:r>
    </w:p>
    <w:p w14:paraId="443E0183" w14:textId="0CCB72DE" w:rsidR="00F83B02" w:rsidRPr="0055743F" w:rsidRDefault="00F83B02" w:rsidP="00F83B02">
      <w:pPr>
        <w:pStyle w:val="NormalWeb"/>
        <w:shd w:val="clear" w:color="auto" w:fill="FFFFFF"/>
        <w:spacing w:before="0" w:beforeAutospacing="0" w:after="150" w:afterAutospacing="0"/>
        <w:rPr>
          <w:rFonts w:asciiTheme="minorHAnsi" w:hAnsiTheme="minorHAnsi" w:cstheme="minorHAnsi"/>
          <w:color w:val="000000" w:themeColor="text1"/>
          <w:sz w:val="22"/>
          <w:szCs w:val="22"/>
        </w:rPr>
      </w:pPr>
      <w:r w:rsidRPr="0055743F">
        <w:rPr>
          <w:rFonts w:asciiTheme="minorHAnsi" w:hAnsiTheme="minorHAnsi" w:cstheme="minorHAnsi"/>
          <w:color w:val="000000" w:themeColor="text1"/>
          <w:sz w:val="22"/>
          <w:szCs w:val="22"/>
        </w:rPr>
        <w:t>The precise steps involved in credit origination will vary by market, product (including whether it is secured by collateral, the size of exposure etc). Regulatory requirements and guidelines will in general apply</w:t>
      </w:r>
      <w:r w:rsidR="0055743F" w:rsidRPr="0055743F">
        <w:rPr>
          <w:rFonts w:asciiTheme="minorHAnsi" w:hAnsiTheme="minorHAnsi" w:cstheme="minorHAnsi"/>
          <w:color w:val="000000" w:themeColor="text1"/>
          <w:sz w:val="22"/>
          <w:szCs w:val="22"/>
        </w:rPr>
        <w:t>.</w:t>
      </w:r>
    </w:p>
    <w:p w14:paraId="1F969B15" w14:textId="77777777" w:rsidR="00F83B02" w:rsidRDefault="00F83B02" w:rsidP="006731C0"/>
    <w:p w14:paraId="619859A1" w14:textId="406D5628" w:rsidR="00F83B02" w:rsidRPr="0055743F" w:rsidRDefault="00F83B02" w:rsidP="006731C0">
      <w:pPr>
        <w:rPr>
          <w:sz w:val="36"/>
          <w:szCs w:val="36"/>
        </w:rPr>
      </w:pPr>
      <w:r w:rsidRPr="0055743F">
        <w:rPr>
          <w:sz w:val="36"/>
          <w:szCs w:val="36"/>
        </w:rPr>
        <w:t>Understanding the workflows and Business rule engine</w:t>
      </w:r>
    </w:p>
    <w:p w14:paraId="622346DD" w14:textId="564A10CF" w:rsidR="00F83B02" w:rsidRPr="0055743F" w:rsidRDefault="003B6D51" w:rsidP="006731C0">
      <w:pPr>
        <w:rPr>
          <w:rFonts w:cstheme="minorHAnsi"/>
        </w:rPr>
      </w:pPr>
      <w:r w:rsidRPr="0055743F">
        <w:rPr>
          <w:rFonts w:cstheme="minorHAnsi"/>
        </w:rPr>
        <w:t xml:space="preserve">Below is the workflow process of a Credit </w:t>
      </w:r>
      <w:proofErr w:type="gramStart"/>
      <w:r w:rsidRPr="0055743F">
        <w:rPr>
          <w:rFonts w:cstheme="minorHAnsi"/>
        </w:rPr>
        <w:t>origination</w:t>
      </w:r>
      <w:proofErr w:type="gramEnd"/>
    </w:p>
    <w:p w14:paraId="1CBEE052" w14:textId="77777777" w:rsidR="003B6D51" w:rsidRPr="0055743F" w:rsidRDefault="003B6D51" w:rsidP="003B6D51">
      <w:pPr>
        <w:pStyle w:val="Heading6"/>
        <w:shd w:val="clear" w:color="auto" w:fill="FFFFFF"/>
        <w:spacing w:before="0" w:line="270" w:lineRule="atLeast"/>
        <w:rPr>
          <w:rFonts w:asciiTheme="minorHAnsi" w:hAnsiTheme="minorHAnsi" w:cstheme="minorHAnsi"/>
          <w:color w:val="292930"/>
        </w:rPr>
      </w:pPr>
      <w:r w:rsidRPr="0055743F">
        <w:rPr>
          <w:rFonts w:asciiTheme="minorHAnsi" w:hAnsiTheme="minorHAnsi" w:cstheme="minorHAnsi"/>
          <w:color w:val="292930"/>
        </w:rPr>
        <w:t>Pre-Qualification Process</w:t>
      </w:r>
    </w:p>
    <w:p w14:paraId="61B07278" w14:textId="3ACB3613" w:rsidR="003B6D51" w:rsidRPr="0055743F" w:rsidRDefault="003B6D51" w:rsidP="003B6D51">
      <w:pPr>
        <w:pStyle w:val="NormalWeb"/>
        <w:shd w:val="clear" w:color="auto" w:fill="FFFFFF"/>
        <w:spacing w:before="0" w:beforeAutospacing="0" w:after="0" w:afterAutospacing="0"/>
        <w:rPr>
          <w:rStyle w:val="Strong"/>
          <w:rFonts w:asciiTheme="minorHAnsi" w:hAnsiTheme="minorHAnsi" w:cstheme="minorHAnsi"/>
          <w:color w:val="292930"/>
          <w:sz w:val="22"/>
          <w:szCs w:val="22"/>
          <w:shd w:val="clear" w:color="auto" w:fill="FFFFFF"/>
        </w:rPr>
      </w:pPr>
      <w:r w:rsidRPr="0055743F">
        <w:rPr>
          <w:rFonts w:asciiTheme="minorHAnsi" w:hAnsiTheme="minorHAnsi" w:cstheme="minorHAnsi"/>
          <w:color w:val="000000"/>
          <w:sz w:val="22"/>
          <w:szCs w:val="22"/>
        </w:rPr>
        <w:t>‍</w:t>
      </w:r>
      <w:r w:rsidRPr="0055743F">
        <w:rPr>
          <w:rStyle w:val="Strong"/>
          <w:rFonts w:asciiTheme="minorHAnsi" w:hAnsiTheme="minorHAnsi" w:cstheme="minorHAnsi"/>
          <w:color w:val="292930"/>
          <w:sz w:val="22"/>
          <w:szCs w:val="22"/>
          <w:shd w:val="clear" w:color="auto" w:fill="FFFFFF"/>
        </w:rPr>
        <w:t>Loan Application</w:t>
      </w:r>
    </w:p>
    <w:p w14:paraId="5CB7F960" w14:textId="77777777" w:rsidR="003B6D51" w:rsidRPr="0055743F" w:rsidRDefault="003B6D51" w:rsidP="003B6D51">
      <w:pPr>
        <w:pStyle w:val="Heading6"/>
        <w:shd w:val="clear" w:color="auto" w:fill="FFFFFF"/>
        <w:spacing w:before="0" w:line="270" w:lineRule="atLeast"/>
        <w:rPr>
          <w:rFonts w:asciiTheme="minorHAnsi" w:hAnsiTheme="minorHAnsi" w:cstheme="minorHAnsi"/>
          <w:color w:val="292930"/>
        </w:rPr>
      </w:pPr>
      <w:r w:rsidRPr="0055743F">
        <w:rPr>
          <w:rStyle w:val="Strong"/>
          <w:rFonts w:asciiTheme="minorHAnsi" w:hAnsiTheme="minorHAnsi" w:cstheme="minorHAnsi"/>
          <w:b w:val="0"/>
          <w:bCs w:val="0"/>
          <w:color w:val="292930"/>
        </w:rPr>
        <w:t>Application Processing</w:t>
      </w:r>
    </w:p>
    <w:p w14:paraId="699FC779" w14:textId="7E33207E" w:rsidR="003B6D51" w:rsidRPr="0055743F" w:rsidRDefault="003B6D51" w:rsidP="003B6D51">
      <w:pPr>
        <w:pStyle w:val="NormalWeb"/>
        <w:shd w:val="clear" w:color="auto" w:fill="FFFFFF"/>
        <w:spacing w:before="0" w:beforeAutospacing="0" w:after="0" w:afterAutospacing="0"/>
        <w:rPr>
          <w:rStyle w:val="Strong"/>
          <w:rFonts w:asciiTheme="minorHAnsi" w:hAnsiTheme="minorHAnsi" w:cstheme="minorHAnsi"/>
          <w:color w:val="292930"/>
          <w:sz w:val="22"/>
          <w:szCs w:val="22"/>
          <w:shd w:val="clear" w:color="auto" w:fill="FFFFFF"/>
        </w:rPr>
      </w:pPr>
      <w:r w:rsidRPr="0055743F">
        <w:rPr>
          <w:rFonts w:asciiTheme="minorHAnsi" w:hAnsiTheme="minorHAnsi" w:cstheme="minorHAnsi"/>
          <w:color w:val="000000"/>
          <w:sz w:val="22"/>
          <w:szCs w:val="22"/>
        </w:rPr>
        <w:t>‍</w:t>
      </w:r>
      <w:r w:rsidRPr="0055743F">
        <w:rPr>
          <w:rStyle w:val="Strong"/>
          <w:rFonts w:asciiTheme="minorHAnsi" w:hAnsiTheme="minorHAnsi" w:cstheme="minorHAnsi"/>
          <w:color w:val="292930"/>
          <w:sz w:val="22"/>
          <w:szCs w:val="22"/>
          <w:shd w:val="clear" w:color="auto" w:fill="FFFFFF"/>
        </w:rPr>
        <w:t>Underwriting Process</w:t>
      </w:r>
    </w:p>
    <w:p w14:paraId="65C6076E" w14:textId="30454B5A" w:rsidR="003B6D51" w:rsidRPr="0055743F" w:rsidRDefault="003B6D51" w:rsidP="003B6D51">
      <w:pPr>
        <w:pStyle w:val="NormalWeb"/>
        <w:shd w:val="clear" w:color="auto" w:fill="FFFFFF"/>
        <w:spacing w:before="0" w:beforeAutospacing="0" w:after="0" w:afterAutospacing="0"/>
        <w:rPr>
          <w:rStyle w:val="Strong"/>
          <w:rFonts w:asciiTheme="minorHAnsi" w:hAnsiTheme="minorHAnsi" w:cstheme="minorHAnsi"/>
          <w:color w:val="292930"/>
          <w:sz w:val="22"/>
          <w:szCs w:val="22"/>
          <w:shd w:val="clear" w:color="auto" w:fill="FFFFFF"/>
        </w:rPr>
      </w:pPr>
      <w:r w:rsidRPr="0055743F">
        <w:rPr>
          <w:rStyle w:val="Strong"/>
          <w:rFonts w:asciiTheme="minorHAnsi" w:hAnsiTheme="minorHAnsi" w:cstheme="minorHAnsi"/>
          <w:color w:val="292930"/>
          <w:sz w:val="22"/>
          <w:szCs w:val="22"/>
          <w:shd w:val="clear" w:color="auto" w:fill="FFFFFF"/>
        </w:rPr>
        <w:t>Credit Decision</w:t>
      </w:r>
    </w:p>
    <w:p w14:paraId="63948D08" w14:textId="08414473" w:rsidR="003B6D51" w:rsidRPr="0055743F" w:rsidRDefault="003B6D51" w:rsidP="003B6D51">
      <w:pPr>
        <w:pStyle w:val="NormalWeb"/>
        <w:shd w:val="clear" w:color="auto" w:fill="FFFFFF"/>
        <w:spacing w:before="0" w:beforeAutospacing="0" w:after="0" w:afterAutospacing="0"/>
        <w:rPr>
          <w:rStyle w:val="Strong"/>
          <w:rFonts w:asciiTheme="minorHAnsi" w:hAnsiTheme="minorHAnsi" w:cstheme="minorHAnsi"/>
          <w:color w:val="292930"/>
          <w:sz w:val="22"/>
          <w:szCs w:val="22"/>
          <w:shd w:val="clear" w:color="auto" w:fill="FFFFFF"/>
        </w:rPr>
      </w:pPr>
      <w:r w:rsidRPr="0055743F">
        <w:rPr>
          <w:rStyle w:val="Strong"/>
          <w:rFonts w:asciiTheme="minorHAnsi" w:hAnsiTheme="minorHAnsi" w:cstheme="minorHAnsi"/>
          <w:color w:val="292930"/>
          <w:sz w:val="22"/>
          <w:szCs w:val="22"/>
          <w:shd w:val="clear" w:color="auto" w:fill="FFFFFF"/>
        </w:rPr>
        <w:t>Quality Check</w:t>
      </w:r>
    </w:p>
    <w:p w14:paraId="0963B3B1" w14:textId="193F0D88" w:rsidR="003B6D51" w:rsidRDefault="003B6D51" w:rsidP="003B6D51">
      <w:pPr>
        <w:pStyle w:val="NormalWeb"/>
        <w:shd w:val="clear" w:color="auto" w:fill="FFFFFF"/>
        <w:spacing w:before="0" w:beforeAutospacing="0" w:after="0" w:afterAutospacing="0"/>
        <w:rPr>
          <w:rStyle w:val="Strong"/>
          <w:rFonts w:ascii="Barlow" w:hAnsi="Barlow"/>
          <w:color w:val="292930"/>
          <w:sz w:val="27"/>
          <w:szCs w:val="27"/>
          <w:shd w:val="clear" w:color="auto" w:fill="FFFFFF"/>
        </w:rPr>
      </w:pPr>
      <w:r w:rsidRPr="0055743F">
        <w:rPr>
          <w:rStyle w:val="Strong"/>
          <w:rFonts w:asciiTheme="minorHAnsi" w:hAnsiTheme="minorHAnsi" w:cstheme="minorHAnsi"/>
          <w:color w:val="292930"/>
          <w:sz w:val="22"/>
          <w:szCs w:val="22"/>
          <w:shd w:val="clear" w:color="auto" w:fill="FFFFFF"/>
        </w:rPr>
        <w:t>Loan Funding</w:t>
      </w:r>
    </w:p>
    <w:p w14:paraId="6088C2B1" w14:textId="77777777" w:rsidR="003B6D51" w:rsidRDefault="003B6D51" w:rsidP="003B6D51">
      <w:pPr>
        <w:pStyle w:val="NormalWeb"/>
        <w:shd w:val="clear" w:color="auto" w:fill="FFFFFF"/>
        <w:spacing w:before="0" w:beforeAutospacing="0" w:after="0" w:afterAutospacing="0"/>
        <w:rPr>
          <w:rStyle w:val="Strong"/>
          <w:rFonts w:ascii="Barlow" w:hAnsi="Barlow"/>
          <w:color w:val="292930"/>
          <w:sz w:val="27"/>
          <w:szCs w:val="27"/>
          <w:shd w:val="clear" w:color="auto" w:fill="FFFFFF"/>
        </w:rPr>
      </w:pPr>
    </w:p>
    <w:p w14:paraId="53960D97" w14:textId="2B9BD69C" w:rsidR="003B6D51" w:rsidRPr="0055743F" w:rsidRDefault="003B6D51" w:rsidP="003B6D51">
      <w:pPr>
        <w:pStyle w:val="NormalWeb"/>
        <w:shd w:val="clear" w:color="auto" w:fill="FFFFFF"/>
        <w:spacing w:before="0" w:beforeAutospacing="0" w:after="0" w:afterAutospacing="0"/>
        <w:rPr>
          <w:rFonts w:asciiTheme="minorHAnsi" w:hAnsiTheme="minorHAnsi" w:cstheme="minorHAnsi"/>
          <w:sz w:val="36"/>
          <w:szCs w:val="36"/>
        </w:rPr>
      </w:pPr>
      <w:r w:rsidRPr="0055743F">
        <w:rPr>
          <w:rFonts w:asciiTheme="minorHAnsi" w:hAnsiTheme="minorHAnsi" w:cstheme="minorHAnsi"/>
          <w:sz w:val="36"/>
          <w:szCs w:val="36"/>
        </w:rPr>
        <w:t>Key Business Process in Credit origination system</w:t>
      </w:r>
    </w:p>
    <w:p w14:paraId="162C509B" w14:textId="77777777" w:rsidR="003B6D51" w:rsidRDefault="003B6D51" w:rsidP="003B6D51">
      <w:pPr>
        <w:pStyle w:val="NormalWeb"/>
        <w:shd w:val="clear" w:color="auto" w:fill="FFFFFF"/>
        <w:spacing w:before="0" w:beforeAutospacing="0" w:after="0" w:afterAutospacing="0"/>
      </w:pPr>
    </w:p>
    <w:p w14:paraId="1DADE945" w14:textId="77777777" w:rsidR="003B6D51" w:rsidRDefault="003B6D51" w:rsidP="003B6D51">
      <w:pPr>
        <w:pStyle w:val="NormalWeb"/>
        <w:shd w:val="clear" w:color="auto" w:fill="FFFFFF"/>
        <w:spacing w:before="0" w:beforeAutospacing="0" w:after="0" w:afterAutospacing="0"/>
        <w:rPr>
          <w:rFonts w:ascii="Barlow" w:hAnsi="Barlow"/>
          <w:color w:val="000000"/>
        </w:rPr>
      </w:pPr>
    </w:p>
    <w:p w14:paraId="48B8AE5E" w14:textId="77777777" w:rsidR="003D1ACB" w:rsidRPr="0055743F" w:rsidRDefault="003D1ACB" w:rsidP="003D1ACB">
      <w:pPr>
        <w:pStyle w:val="Heading6"/>
        <w:shd w:val="clear" w:color="auto" w:fill="FFFFFF"/>
        <w:spacing w:before="0" w:line="270" w:lineRule="atLeast"/>
        <w:rPr>
          <w:rFonts w:asciiTheme="minorHAnsi" w:hAnsiTheme="minorHAnsi" w:cstheme="minorHAnsi"/>
          <w:color w:val="292930"/>
        </w:rPr>
      </w:pPr>
      <w:r w:rsidRPr="0055743F">
        <w:rPr>
          <w:rFonts w:asciiTheme="minorHAnsi" w:hAnsiTheme="minorHAnsi" w:cstheme="minorHAnsi"/>
          <w:color w:val="292930"/>
        </w:rPr>
        <w:t>Pre-Qualification Process</w:t>
      </w:r>
    </w:p>
    <w:p w14:paraId="700619C6" w14:textId="77777777" w:rsidR="003D1ACB" w:rsidRPr="0055743F" w:rsidRDefault="003D1ACB" w:rsidP="003D1ACB">
      <w:pPr>
        <w:pStyle w:val="NormalWeb"/>
        <w:shd w:val="clear" w:color="auto" w:fill="FFFFFF"/>
        <w:spacing w:before="0" w:beforeAutospacing="0" w:after="0" w:afterAutospacing="0"/>
        <w:rPr>
          <w:rStyle w:val="Strong"/>
          <w:rFonts w:asciiTheme="minorHAnsi" w:hAnsiTheme="minorHAnsi" w:cstheme="minorHAnsi"/>
          <w:color w:val="292930"/>
          <w:sz w:val="22"/>
          <w:szCs w:val="22"/>
          <w:shd w:val="clear" w:color="auto" w:fill="FFFFFF"/>
        </w:rPr>
      </w:pPr>
      <w:r w:rsidRPr="0055743F">
        <w:rPr>
          <w:rFonts w:asciiTheme="minorHAnsi" w:hAnsiTheme="minorHAnsi" w:cstheme="minorHAnsi"/>
          <w:color w:val="000000"/>
          <w:sz w:val="22"/>
          <w:szCs w:val="22"/>
        </w:rPr>
        <w:t>‍</w:t>
      </w:r>
      <w:r w:rsidRPr="0055743F">
        <w:rPr>
          <w:rStyle w:val="Strong"/>
          <w:rFonts w:asciiTheme="minorHAnsi" w:hAnsiTheme="minorHAnsi" w:cstheme="minorHAnsi"/>
          <w:color w:val="292930"/>
          <w:sz w:val="22"/>
          <w:szCs w:val="22"/>
          <w:shd w:val="clear" w:color="auto" w:fill="FFFFFF"/>
        </w:rPr>
        <w:t>Loan Application</w:t>
      </w:r>
    </w:p>
    <w:p w14:paraId="3517A1AA" w14:textId="77777777" w:rsidR="003D1ACB" w:rsidRPr="0055743F" w:rsidRDefault="003D1ACB" w:rsidP="003D1ACB">
      <w:pPr>
        <w:pStyle w:val="Heading6"/>
        <w:shd w:val="clear" w:color="auto" w:fill="FFFFFF"/>
        <w:spacing w:before="0" w:line="270" w:lineRule="atLeast"/>
        <w:rPr>
          <w:rFonts w:asciiTheme="minorHAnsi" w:hAnsiTheme="minorHAnsi" w:cstheme="minorHAnsi"/>
          <w:color w:val="292930"/>
        </w:rPr>
      </w:pPr>
      <w:r w:rsidRPr="0055743F">
        <w:rPr>
          <w:rStyle w:val="Strong"/>
          <w:rFonts w:asciiTheme="minorHAnsi" w:hAnsiTheme="minorHAnsi" w:cstheme="minorHAnsi"/>
          <w:b w:val="0"/>
          <w:bCs w:val="0"/>
          <w:color w:val="292930"/>
        </w:rPr>
        <w:t>Application Processing</w:t>
      </w:r>
    </w:p>
    <w:p w14:paraId="66A1BD6A" w14:textId="77777777" w:rsidR="003D1ACB" w:rsidRPr="0055743F" w:rsidRDefault="003D1ACB" w:rsidP="003D1ACB">
      <w:pPr>
        <w:pStyle w:val="NormalWeb"/>
        <w:shd w:val="clear" w:color="auto" w:fill="FFFFFF"/>
        <w:spacing w:before="0" w:beforeAutospacing="0" w:after="0" w:afterAutospacing="0"/>
        <w:rPr>
          <w:rStyle w:val="Strong"/>
          <w:rFonts w:asciiTheme="minorHAnsi" w:hAnsiTheme="minorHAnsi" w:cstheme="minorHAnsi"/>
          <w:color w:val="292930"/>
          <w:sz w:val="22"/>
          <w:szCs w:val="22"/>
          <w:shd w:val="clear" w:color="auto" w:fill="FFFFFF"/>
        </w:rPr>
      </w:pPr>
      <w:r w:rsidRPr="0055743F">
        <w:rPr>
          <w:rFonts w:asciiTheme="minorHAnsi" w:hAnsiTheme="minorHAnsi" w:cstheme="minorHAnsi"/>
          <w:color w:val="000000"/>
          <w:sz w:val="22"/>
          <w:szCs w:val="22"/>
        </w:rPr>
        <w:t>‍</w:t>
      </w:r>
      <w:r w:rsidRPr="0055743F">
        <w:rPr>
          <w:rStyle w:val="Strong"/>
          <w:rFonts w:asciiTheme="minorHAnsi" w:hAnsiTheme="minorHAnsi" w:cstheme="minorHAnsi"/>
          <w:color w:val="292930"/>
          <w:sz w:val="22"/>
          <w:szCs w:val="22"/>
          <w:shd w:val="clear" w:color="auto" w:fill="FFFFFF"/>
        </w:rPr>
        <w:t>Underwriting Process</w:t>
      </w:r>
    </w:p>
    <w:p w14:paraId="65EC705C" w14:textId="77777777" w:rsidR="003D1ACB" w:rsidRPr="0055743F" w:rsidRDefault="003D1ACB" w:rsidP="003D1ACB">
      <w:pPr>
        <w:pStyle w:val="NormalWeb"/>
        <w:shd w:val="clear" w:color="auto" w:fill="FFFFFF"/>
        <w:spacing w:before="0" w:beforeAutospacing="0" w:after="0" w:afterAutospacing="0"/>
        <w:rPr>
          <w:rStyle w:val="Strong"/>
          <w:rFonts w:asciiTheme="minorHAnsi" w:hAnsiTheme="minorHAnsi" w:cstheme="minorHAnsi"/>
          <w:color w:val="292930"/>
          <w:sz w:val="22"/>
          <w:szCs w:val="22"/>
          <w:shd w:val="clear" w:color="auto" w:fill="FFFFFF"/>
        </w:rPr>
      </w:pPr>
      <w:r w:rsidRPr="0055743F">
        <w:rPr>
          <w:rStyle w:val="Strong"/>
          <w:rFonts w:asciiTheme="minorHAnsi" w:hAnsiTheme="minorHAnsi" w:cstheme="minorHAnsi"/>
          <w:color w:val="292930"/>
          <w:sz w:val="22"/>
          <w:szCs w:val="22"/>
          <w:shd w:val="clear" w:color="auto" w:fill="FFFFFF"/>
        </w:rPr>
        <w:t>Credit Decision</w:t>
      </w:r>
    </w:p>
    <w:p w14:paraId="3A9F65FE" w14:textId="77777777" w:rsidR="003D1ACB" w:rsidRDefault="003D1ACB" w:rsidP="003D1ACB">
      <w:pPr>
        <w:pStyle w:val="NormalWeb"/>
        <w:shd w:val="clear" w:color="auto" w:fill="FFFFFF"/>
        <w:spacing w:before="0" w:beforeAutospacing="0" w:after="0" w:afterAutospacing="0"/>
        <w:rPr>
          <w:rStyle w:val="Strong"/>
          <w:rFonts w:ascii="Barlow" w:hAnsi="Barlow"/>
          <w:color w:val="292930"/>
          <w:sz w:val="27"/>
          <w:szCs w:val="27"/>
          <w:shd w:val="clear" w:color="auto" w:fill="FFFFFF"/>
        </w:rPr>
      </w:pPr>
      <w:r w:rsidRPr="0055743F">
        <w:rPr>
          <w:rStyle w:val="Strong"/>
          <w:rFonts w:asciiTheme="minorHAnsi" w:hAnsiTheme="minorHAnsi" w:cstheme="minorHAnsi"/>
          <w:color w:val="292930"/>
          <w:sz w:val="22"/>
          <w:szCs w:val="22"/>
          <w:shd w:val="clear" w:color="auto" w:fill="FFFFFF"/>
        </w:rPr>
        <w:t>Quality Check</w:t>
      </w:r>
    </w:p>
    <w:p w14:paraId="5D144D06" w14:textId="1018A2AF" w:rsidR="003B6D51" w:rsidRPr="0055743F" w:rsidRDefault="003D1ACB" w:rsidP="003D1ACB">
      <w:pPr>
        <w:rPr>
          <w:rStyle w:val="Strong"/>
          <w:rFonts w:cstheme="minorHAnsi"/>
          <w:color w:val="292930"/>
          <w:shd w:val="clear" w:color="auto" w:fill="FFFFFF"/>
        </w:rPr>
      </w:pPr>
      <w:r w:rsidRPr="0055743F">
        <w:rPr>
          <w:rStyle w:val="Strong"/>
          <w:rFonts w:cstheme="minorHAnsi"/>
          <w:color w:val="292930"/>
          <w:shd w:val="clear" w:color="auto" w:fill="FFFFFF"/>
        </w:rPr>
        <w:t>Loan Funding</w:t>
      </w:r>
    </w:p>
    <w:p w14:paraId="2F9D357D" w14:textId="77777777" w:rsidR="003D1ACB" w:rsidRDefault="003D1ACB" w:rsidP="003D1ACB">
      <w:pPr>
        <w:rPr>
          <w:rStyle w:val="Strong"/>
          <w:rFonts w:ascii="Barlow" w:hAnsi="Barlow"/>
          <w:color w:val="292930"/>
          <w:sz w:val="27"/>
          <w:szCs w:val="27"/>
          <w:shd w:val="clear" w:color="auto" w:fill="FFFFFF"/>
        </w:rPr>
      </w:pPr>
    </w:p>
    <w:p w14:paraId="23EC7F09" w14:textId="32734458" w:rsidR="003D1ACB" w:rsidRPr="0055743F" w:rsidRDefault="003D1ACB" w:rsidP="003D1ACB">
      <w:pPr>
        <w:rPr>
          <w:sz w:val="36"/>
          <w:szCs w:val="36"/>
        </w:rPr>
      </w:pPr>
      <w:r w:rsidRPr="0055743F">
        <w:rPr>
          <w:sz w:val="36"/>
          <w:szCs w:val="36"/>
        </w:rPr>
        <w:t>Credit Origination System for SMEs/Corporates</w:t>
      </w:r>
    </w:p>
    <w:p w14:paraId="251BCA7D" w14:textId="77777777" w:rsidR="003D1ACB" w:rsidRDefault="003D1ACB" w:rsidP="003D1ACB"/>
    <w:p w14:paraId="2BE85C66" w14:textId="77777777" w:rsidR="003D5083" w:rsidRPr="0055743F" w:rsidRDefault="003D5083" w:rsidP="003D5083">
      <w:pPr>
        <w:pStyle w:val="NormalWeb"/>
        <w:shd w:val="clear" w:color="auto" w:fill="FFFFFF"/>
        <w:spacing w:before="0" w:beforeAutospacing="0" w:after="0" w:afterAutospacing="0"/>
        <w:textAlignment w:val="baseline"/>
        <w:rPr>
          <w:rFonts w:asciiTheme="minorHAnsi" w:hAnsiTheme="minorHAnsi" w:cstheme="minorHAnsi"/>
          <w:color w:val="000000" w:themeColor="text1"/>
          <w:sz w:val="22"/>
          <w:szCs w:val="22"/>
        </w:rPr>
      </w:pPr>
      <w:r w:rsidRPr="0055743F">
        <w:rPr>
          <w:rFonts w:asciiTheme="minorHAnsi" w:hAnsiTheme="minorHAnsi" w:cstheme="minorHAnsi"/>
          <w:color w:val="000000" w:themeColor="text1"/>
          <w:sz w:val="22"/>
          <w:szCs w:val="22"/>
        </w:rPr>
        <w:t>Small and medium enterprise (SME) loans are an important revenue stream for banks. SME clients are looking for banks that offer friction-free account opening, fast loan funding, and solutions that empower growth.</w:t>
      </w:r>
    </w:p>
    <w:p w14:paraId="0C2D8D06" w14:textId="77777777" w:rsidR="003D5083" w:rsidRPr="0055743F" w:rsidRDefault="003D5083" w:rsidP="003D5083">
      <w:pPr>
        <w:pStyle w:val="NormalWeb"/>
        <w:shd w:val="clear" w:color="auto" w:fill="FFFFFF"/>
        <w:spacing w:before="0" w:beforeAutospacing="0" w:after="0" w:afterAutospacing="0"/>
        <w:textAlignment w:val="baseline"/>
        <w:rPr>
          <w:rFonts w:asciiTheme="minorHAnsi" w:hAnsiTheme="minorHAnsi" w:cstheme="minorHAnsi"/>
          <w:color w:val="000000" w:themeColor="text1"/>
          <w:sz w:val="22"/>
          <w:szCs w:val="22"/>
        </w:rPr>
      </w:pPr>
      <w:r w:rsidRPr="0055743F">
        <w:rPr>
          <w:rFonts w:asciiTheme="minorHAnsi" w:hAnsiTheme="minorHAnsi" w:cstheme="minorHAnsi"/>
          <w:color w:val="000000" w:themeColor="text1"/>
          <w:sz w:val="22"/>
          <w:szCs w:val="22"/>
        </w:rPr>
        <w:t xml:space="preserve">The SME loan origination solution is designed to make personalized loan product offers for a bank’s small and medium-sized commercial customers and prospects when they apply for a loan to expand and operate the business. The process involves requesting, </w:t>
      </w:r>
      <w:proofErr w:type="spellStart"/>
      <w:r w:rsidRPr="0055743F">
        <w:rPr>
          <w:rFonts w:asciiTheme="minorHAnsi" w:hAnsiTheme="minorHAnsi" w:cstheme="minorHAnsi"/>
          <w:color w:val="000000" w:themeColor="text1"/>
          <w:sz w:val="22"/>
          <w:szCs w:val="22"/>
        </w:rPr>
        <w:t>prescreening</w:t>
      </w:r>
      <w:proofErr w:type="spellEnd"/>
      <w:r w:rsidRPr="0055743F">
        <w:rPr>
          <w:rFonts w:asciiTheme="minorHAnsi" w:hAnsiTheme="minorHAnsi" w:cstheme="minorHAnsi"/>
          <w:color w:val="000000" w:themeColor="text1"/>
          <w:sz w:val="22"/>
          <w:szCs w:val="22"/>
        </w:rPr>
        <w:t xml:space="preserve">, underwriting, onboarding, and approvals from banks. At many banks this process is siloed, heavily manual, </w:t>
      </w:r>
      <w:proofErr w:type="spellStart"/>
      <w:r w:rsidRPr="0055743F">
        <w:rPr>
          <w:rFonts w:asciiTheme="minorHAnsi" w:hAnsiTheme="minorHAnsi" w:cstheme="minorHAnsi"/>
          <w:color w:val="000000" w:themeColor="text1"/>
          <w:sz w:val="22"/>
          <w:szCs w:val="22"/>
        </w:rPr>
        <w:t>labor</w:t>
      </w:r>
      <w:proofErr w:type="spellEnd"/>
      <w:r w:rsidRPr="0055743F">
        <w:rPr>
          <w:rFonts w:asciiTheme="minorHAnsi" w:hAnsiTheme="minorHAnsi" w:cstheme="minorHAnsi"/>
          <w:color w:val="000000" w:themeColor="text1"/>
          <w:sz w:val="22"/>
          <w:szCs w:val="22"/>
        </w:rPr>
        <w:t xml:space="preserve"> intensive, and cost intensive. It is subject to human error, data quality concerns, and auditability issues. Loan origination often consists of monolithic business processes that are rigid and hard to tune, which makes it difficult to accommodate changing business needs.</w:t>
      </w:r>
    </w:p>
    <w:p w14:paraId="015972AB" w14:textId="77777777" w:rsidR="003D1ACB" w:rsidRDefault="003D1ACB" w:rsidP="003D1ACB"/>
    <w:p w14:paraId="6F2844EB" w14:textId="0C89EE02" w:rsidR="003D5083" w:rsidRPr="002D1AD5" w:rsidRDefault="003D5083" w:rsidP="003D1ACB">
      <w:pPr>
        <w:rPr>
          <w:sz w:val="36"/>
          <w:szCs w:val="36"/>
        </w:rPr>
      </w:pPr>
      <w:r w:rsidRPr="002D1AD5">
        <w:rPr>
          <w:sz w:val="36"/>
          <w:szCs w:val="36"/>
        </w:rPr>
        <w:t>Loan servicing system – Key concepts</w:t>
      </w:r>
    </w:p>
    <w:p w14:paraId="1A89CD84" w14:textId="6CCF770D" w:rsidR="003D5083" w:rsidRPr="002D1AD5" w:rsidRDefault="00C52FFD" w:rsidP="003D1ACB">
      <w:pPr>
        <w:rPr>
          <w:rFonts w:cstheme="minorHAnsi"/>
          <w:color w:val="111111"/>
          <w:spacing w:val="1"/>
          <w:shd w:val="clear" w:color="auto" w:fill="FFFFFF"/>
        </w:rPr>
      </w:pPr>
      <w:r w:rsidRPr="002D1AD5">
        <w:rPr>
          <w:rFonts w:cstheme="minorHAnsi"/>
          <w:color w:val="111111"/>
          <w:spacing w:val="1"/>
          <w:shd w:val="clear" w:color="auto" w:fill="FFFFFF"/>
        </w:rPr>
        <w:t>Loan servicing refers to the administrative aspects of a loan from the time the proceeds are dispersed to the borrower until the loan is paid off. Loan servicing includes sending monthly payment statements, collecting monthly payments, maintaining records of payments and balances, collecting and paying taxes and insurance (and managing escrow funds), remitting funds to the </w:t>
      </w:r>
      <w:r w:rsidRPr="002D1AD5">
        <w:rPr>
          <w:rFonts w:cstheme="minorHAnsi"/>
          <w:spacing w:val="1"/>
          <w:shd w:val="clear" w:color="auto" w:fill="FFFFFF"/>
        </w:rPr>
        <w:t>note holder</w:t>
      </w:r>
      <w:r w:rsidRPr="002D1AD5">
        <w:rPr>
          <w:rFonts w:cstheme="minorHAnsi"/>
          <w:color w:val="111111"/>
          <w:spacing w:val="1"/>
          <w:shd w:val="clear" w:color="auto" w:fill="FFFFFF"/>
        </w:rPr>
        <w:t>, and following up on any </w:t>
      </w:r>
      <w:r w:rsidRPr="002D1AD5">
        <w:rPr>
          <w:rFonts w:cstheme="minorHAnsi"/>
          <w:spacing w:val="1"/>
          <w:shd w:val="clear" w:color="auto" w:fill="FFFFFF"/>
        </w:rPr>
        <w:t>delinquencies</w:t>
      </w:r>
      <w:r w:rsidRPr="002D1AD5">
        <w:rPr>
          <w:rFonts w:cstheme="minorHAnsi"/>
          <w:color w:val="111111"/>
          <w:spacing w:val="1"/>
          <w:shd w:val="clear" w:color="auto" w:fill="FFFFFF"/>
        </w:rPr>
        <w:t>.</w:t>
      </w:r>
    </w:p>
    <w:p w14:paraId="06055FFE" w14:textId="24EC24DD" w:rsidR="00C52FFD" w:rsidRPr="002D1AD5" w:rsidRDefault="00C52FFD" w:rsidP="003D1ACB">
      <w:pPr>
        <w:rPr>
          <w:rFonts w:cstheme="minorHAnsi"/>
          <w:color w:val="111111"/>
          <w:spacing w:val="1"/>
          <w:shd w:val="clear" w:color="auto" w:fill="FFFFFF"/>
        </w:rPr>
      </w:pPr>
      <w:r w:rsidRPr="002D1AD5">
        <w:rPr>
          <w:rFonts w:cstheme="minorHAnsi"/>
          <w:color w:val="111111"/>
          <w:spacing w:val="1"/>
          <w:shd w:val="clear" w:color="auto" w:fill="FFFFFF"/>
        </w:rPr>
        <w:t>Key concepts</w:t>
      </w:r>
    </w:p>
    <w:p w14:paraId="441803F6" w14:textId="77777777" w:rsidR="00C52FFD" w:rsidRPr="00C52FFD" w:rsidRDefault="00C52FFD" w:rsidP="00C52FFD">
      <w:pPr>
        <w:numPr>
          <w:ilvl w:val="0"/>
          <w:numId w:val="16"/>
        </w:numPr>
        <w:shd w:val="clear" w:color="auto" w:fill="FFFFFF"/>
        <w:spacing w:before="100" w:beforeAutospacing="1" w:after="100" w:afterAutospacing="1" w:line="240" w:lineRule="auto"/>
        <w:rPr>
          <w:rFonts w:eastAsia="Times New Roman" w:cstheme="minorHAnsi"/>
          <w:color w:val="111111"/>
          <w:spacing w:val="1"/>
          <w:kern w:val="0"/>
          <w:lang w:eastAsia="en-IN"/>
          <w14:ligatures w14:val="none"/>
        </w:rPr>
      </w:pPr>
      <w:r w:rsidRPr="00C52FFD">
        <w:rPr>
          <w:rFonts w:eastAsia="Times New Roman" w:cstheme="minorHAnsi"/>
          <w:color w:val="111111"/>
          <w:spacing w:val="1"/>
          <w:kern w:val="0"/>
          <w:lang w:eastAsia="en-IN"/>
          <w14:ligatures w14:val="none"/>
        </w:rPr>
        <w:t>Loan servicing is a function carried out by the bank or financial institution that issued the loan, a third-party vendor, or a company that specializes in loan servicing.</w:t>
      </w:r>
    </w:p>
    <w:p w14:paraId="685CD612" w14:textId="77777777" w:rsidR="00C52FFD" w:rsidRPr="00C52FFD" w:rsidRDefault="00C52FFD" w:rsidP="00C52FFD">
      <w:pPr>
        <w:numPr>
          <w:ilvl w:val="0"/>
          <w:numId w:val="16"/>
        </w:numPr>
        <w:shd w:val="clear" w:color="auto" w:fill="FFFFFF"/>
        <w:spacing w:before="100" w:beforeAutospacing="1" w:after="100" w:afterAutospacing="1" w:line="240" w:lineRule="auto"/>
        <w:rPr>
          <w:rFonts w:eastAsia="Times New Roman" w:cstheme="minorHAnsi"/>
          <w:color w:val="111111"/>
          <w:spacing w:val="1"/>
          <w:kern w:val="0"/>
          <w:lang w:eastAsia="en-IN"/>
          <w14:ligatures w14:val="none"/>
        </w:rPr>
      </w:pPr>
      <w:r w:rsidRPr="00C52FFD">
        <w:rPr>
          <w:rFonts w:eastAsia="Times New Roman" w:cstheme="minorHAnsi"/>
          <w:color w:val="111111"/>
          <w:spacing w:val="1"/>
          <w:kern w:val="0"/>
          <w:lang w:eastAsia="en-IN"/>
          <w14:ligatures w14:val="none"/>
        </w:rPr>
        <w:t>Loan servicing functions include collecting monthly payments, paying taxes, and other aspects of the loan that occur from the time the proceeds are dispersed until the loan is paid off.</w:t>
      </w:r>
    </w:p>
    <w:p w14:paraId="4C8D6B59" w14:textId="77777777" w:rsidR="00C52FFD" w:rsidRPr="00C52FFD" w:rsidRDefault="00C52FFD" w:rsidP="00C52FFD">
      <w:pPr>
        <w:numPr>
          <w:ilvl w:val="0"/>
          <w:numId w:val="16"/>
        </w:numPr>
        <w:shd w:val="clear" w:color="auto" w:fill="FFFFFF"/>
        <w:spacing w:before="100" w:beforeAutospacing="1" w:after="100" w:afterAutospacing="1" w:line="240" w:lineRule="auto"/>
        <w:rPr>
          <w:rFonts w:eastAsia="Times New Roman" w:cstheme="minorHAnsi"/>
          <w:color w:val="111111"/>
          <w:spacing w:val="1"/>
          <w:kern w:val="0"/>
          <w:lang w:eastAsia="en-IN"/>
          <w14:ligatures w14:val="none"/>
        </w:rPr>
      </w:pPr>
      <w:r w:rsidRPr="00C52FFD">
        <w:rPr>
          <w:rFonts w:eastAsia="Times New Roman" w:cstheme="minorHAnsi"/>
          <w:color w:val="111111"/>
          <w:spacing w:val="1"/>
          <w:kern w:val="0"/>
          <w:lang w:eastAsia="en-IN"/>
          <w14:ligatures w14:val="none"/>
        </w:rPr>
        <w:t>Securitization of loans made loan servicing less profitable for banks.</w:t>
      </w:r>
    </w:p>
    <w:p w14:paraId="685C0401" w14:textId="77777777" w:rsidR="00C52FFD" w:rsidRPr="00C52FFD" w:rsidRDefault="00C52FFD" w:rsidP="00C52FFD">
      <w:pPr>
        <w:numPr>
          <w:ilvl w:val="0"/>
          <w:numId w:val="16"/>
        </w:numPr>
        <w:shd w:val="clear" w:color="auto" w:fill="FFFFFF"/>
        <w:spacing w:before="100" w:beforeAutospacing="1" w:after="0" w:line="240" w:lineRule="auto"/>
        <w:rPr>
          <w:rFonts w:eastAsia="Times New Roman" w:cstheme="minorHAnsi"/>
          <w:color w:val="111111"/>
          <w:spacing w:val="1"/>
          <w:kern w:val="0"/>
          <w:lang w:eastAsia="en-IN"/>
          <w14:ligatures w14:val="none"/>
        </w:rPr>
      </w:pPr>
      <w:r w:rsidRPr="00C52FFD">
        <w:rPr>
          <w:rFonts w:eastAsia="Times New Roman" w:cstheme="minorHAnsi"/>
          <w:color w:val="111111"/>
          <w:spacing w:val="1"/>
          <w:kern w:val="0"/>
          <w:lang w:eastAsia="en-IN"/>
          <w14:ligatures w14:val="none"/>
        </w:rPr>
        <w:t>Loan servicing is now an industry in and of itself and companies are compensated by receiving a small percentage of loan payments.</w:t>
      </w:r>
    </w:p>
    <w:p w14:paraId="7AA2BB0C" w14:textId="77777777" w:rsidR="00C52FFD" w:rsidRDefault="00C52FFD" w:rsidP="003D1ACB"/>
    <w:p w14:paraId="3A8B56C9" w14:textId="77777777" w:rsidR="00CB19C1" w:rsidRDefault="00CB19C1" w:rsidP="003D1ACB"/>
    <w:p w14:paraId="1F7C3963" w14:textId="374704AE" w:rsidR="00CB19C1" w:rsidRPr="002D1AD5" w:rsidRDefault="00CB19C1" w:rsidP="003D1ACB">
      <w:pPr>
        <w:rPr>
          <w:sz w:val="36"/>
          <w:szCs w:val="36"/>
        </w:rPr>
      </w:pPr>
      <w:r w:rsidRPr="002D1AD5">
        <w:rPr>
          <w:sz w:val="36"/>
          <w:szCs w:val="36"/>
        </w:rPr>
        <w:t>Loan servicing system - Interest rate management</w:t>
      </w:r>
    </w:p>
    <w:p w14:paraId="59EEAE0F" w14:textId="2A432A93" w:rsidR="00CB19C1" w:rsidRPr="002D1AD5" w:rsidRDefault="00CB19C1" w:rsidP="003D1ACB">
      <w:pPr>
        <w:rPr>
          <w:rFonts w:cstheme="minorHAnsi"/>
          <w:color w:val="111111"/>
          <w:spacing w:val="1"/>
          <w:shd w:val="clear" w:color="auto" w:fill="FFFFFF"/>
        </w:rPr>
      </w:pPr>
      <w:r w:rsidRPr="002D1AD5">
        <w:rPr>
          <w:rFonts w:cstheme="minorHAnsi"/>
          <w:color w:val="111111"/>
          <w:spacing w:val="1"/>
          <w:shd w:val="clear" w:color="auto" w:fill="FFFFFF"/>
        </w:rPr>
        <w:t>Interest rate risk exists in an interest-bearing asset, such as a loan or a bond, due to the possibility of a change in the asset's value resulting from the variability of interest rates. Interest rate </w:t>
      </w:r>
      <w:r w:rsidRPr="002D1AD5">
        <w:rPr>
          <w:rFonts w:cstheme="minorHAnsi"/>
          <w:spacing w:val="1"/>
          <w:shd w:val="clear" w:color="auto" w:fill="FFFFFF"/>
        </w:rPr>
        <w:t>risk management</w:t>
      </w:r>
      <w:r w:rsidRPr="002D1AD5">
        <w:rPr>
          <w:rFonts w:cstheme="minorHAnsi"/>
          <w:color w:val="111111"/>
          <w:spacing w:val="1"/>
          <w:shd w:val="clear" w:color="auto" w:fill="FFFFFF"/>
        </w:rPr>
        <w:t> has become very important, and assorted instruments have been developed to deal with </w:t>
      </w:r>
      <w:r w:rsidRPr="002D1AD5">
        <w:rPr>
          <w:rFonts w:cstheme="minorHAnsi"/>
          <w:spacing w:val="1"/>
          <w:shd w:val="clear" w:color="auto" w:fill="FFFFFF"/>
        </w:rPr>
        <w:t>interest rate risk</w:t>
      </w:r>
      <w:r w:rsidRPr="002D1AD5">
        <w:rPr>
          <w:rFonts w:cstheme="minorHAnsi"/>
          <w:color w:val="111111"/>
          <w:spacing w:val="1"/>
          <w:shd w:val="clear" w:color="auto" w:fill="FFFFFF"/>
        </w:rPr>
        <w:t>.</w:t>
      </w:r>
    </w:p>
    <w:p w14:paraId="3A59A793" w14:textId="6E83AD4D" w:rsidR="00CB19C1" w:rsidRPr="002D1AD5" w:rsidRDefault="00CB19C1" w:rsidP="003D1ACB">
      <w:pPr>
        <w:rPr>
          <w:rFonts w:cstheme="minorHAnsi"/>
          <w:color w:val="111111"/>
          <w:spacing w:val="1"/>
          <w:shd w:val="clear" w:color="auto" w:fill="FFFFFF"/>
        </w:rPr>
      </w:pPr>
      <w:r w:rsidRPr="002D1AD5">
        <w:rPr>
          <w:rFonts w:cstheme="minorHAnsi"/>
          <w:color w:val="111111"/>
          <w:spacing w:val="1"/>
          <w:shd w:val="clear" w:color="auto" w:fill="FFFFFF"/>
        </w:rPr>
        <w:t xml:space="preserve">Interest Rate management Techniques are as </w:t>
      </w:r>
      <w:proofErr w:type="gramStart"/>
      <w:r w:rsidRPr="002D1AD5">
        <w:rPr>
          <w:rFonts w:cstheme="minorHAnsi"/>
          <w:color w:val="111111"/>
          <w:spacing w:val="1"/>
          <w:shd w:val="clear" w:color="auto" w:fill="FFFFFF"/>
        </w:rPr>
        <w:t>follows</w:t>
      </w:r>
      <w:proofErr w:type="gramEnd"/>
    </w:p>
    <w:p w14:paraId="23EF259E" w14:textId="222F07FB" w:rsidR="00CB19C1" w:rsidRPr="002D1AD5" w:rsidRDefault="00CB19C1" w:rsidP="00CB19C1">
      <w:pPr>
        <w:pStyle w:val="ListParagraph"/>
        <w:numPr>
          <w:ilvl w:val="0"/>
          <w:numId w:val="17"/>
        </w:numPr>
        <w:rPr>
          <w:rFonts w:cstheme="minorHAnsi"/>
        </w:rPr>
      </w:pPr>
      <w:r w:rsidRPr="002D1AD5">
        <w:rPr>
          <w:rFonts w:cstheme="minorHAnsi"/>
        </w:rPr>
        <w:t xml:space="preserve">Asset and Liability </w:t>
      </w:r>
      <w:proofErr w:type="gramStart"/>
      <w:r w:rsidRPr="002D1AD5">
        <w:rPr>
          <w:rFonts w:cstheme="minorHAnsi"/>
        </w:rPr>
        <w:t>management(</w:t>
      </w:r>
      <w:proofErr w:type="gramEnd"/>
      <w:r w:rsidRPr="002D1AD5">
        <w:rPr>
          <w:rFonts w:cstheme="minorHAnsi"/>
        </w:rPr>
        <w:t>ALM)</w:t>
      </w:r>
    </w:p>
    <w:p w14:paraId="1C850909" w14:textId="6C9A0DBD" w:rsidR="00CB19C1" w:rsidRPr="002D1AD5" w:rsidRDefault="00CB19C1" w:rsidP="00CB19C1">
      <w:pPr>
        <w:pStyle w:val="ListParagraph"/>
        <w:numPr>
          <w:ilvl w:val="0"/>
          <w:numId w:val="17"/>
        </w:numPr>
        <w:rPr>
          <w:rFonts w:cstheme="minorHAnsi"/>
        </w:rPr>
      </w:pPr>
      <w:r w:rsidRPr="002D1AD5">
        <w:rPr>
          <w:rFonts w:cstheme="minorHAnsi"/>
        </w:rPr>
        <w:t>Interest rate hedging strategies</w:t>
      </w:r>
    </w:p>
    <w:p w14:paraId="4D4C01A8" w14:textId="3BC29732" w:rsidR="00CB19C1" w:rsidRPr="002D1AD5" w:rsidRDefault="00CB19C1" w:rsidP="00CB19C1">
      <w:pPr>
        <w:pStyle w:val="ListParagraph"/>
        <w:numPr>
          <w:ilvl w:val="0"/>
          <w:numId w:val="17"/>
        </w:numPr>
        <w:rPr>
          <w:rFonts w:cstheme="minorHAnsi"/>
        </w:rPr>
      </w:pPr>
      <w:r w:rsidRPr="002D1AD5">
        <w:rPr>
          <w:rFonts w:cstheme="minorHAnsi"/>
        </w:rPr>
        <w:t>Diversification of Assets and Liabilities</w:t>
      </w:r>
    </w:p>
    <w:p w14:paraId="34E41D9D" w14:textId="400BE694" w:rsidR="00CB19C1" w:rsidRDefault="00CB19C1" w:rsidP="00CB19C1">
      <w:pPr>
        <w:pStyle w:val="ListParagraph"/>
        <w:numPr>
          <w:ilvl w:val="0"/>
          <w:numId w:val="17"/>
        </w:numPr>
      </w:pPr>
      <w:r>
        <w:lastRenderedPageBreak/>
        <w:t>Duration Matching</w:t>
      </w:r>
    </w:p>
    <w:p w14:paraId="57BC5995" w14:textId="77777777" w:rsidR="00CB19C1" w:rsidRDefault="00CB19C1" w:rsidP="00CB19C1"/>
    <w:p w14:paraId="036FF752" w14:textId="53C77D65" w:rsidR="00CB19C1" w:rsidRPr="002D1AD5" w:rsidRDefault="00CB19C1" w:rsidP="00CB19C1">
      <w:pPr>
        <w:rPr>
          <w:sz w:val="36"/>
          <w:szCs w:val="36"/>
        </w:rPr>
      </w:pPr>
      <w:r w:rsidRPr="002D1AD5">
        <w:rPr>
          <w:sz w:val="36"/>
          <w:szCs w:val="36"/>
        </w:rPr>
        <w:t>Debt Management system – Basic concepts Stages of collections</w:t>
      </w:r>
    </w:p>
    <w:p w14:paraId="47EE44EA" w14:textId="4A4F4A13" w:rsidR="00CB19C1" w:rsidRPr="002D1AD5" w:rsidRDefault="002930EA" w:rsidP="00CB19C1">
      <w:pPr>
        <w:rPr>
          <w:rFonts w:cstheme="minorHAnsi"/>
          <w:color w:val="000000" w:themeColor="text1"/>
        </w:rPr>
      </w:pPr>
      <w:r w:rsidRPr="002D1AD5">
        <w:rPr>
          <w:rFonts w:cstheme="minorHAnsi"/>
          <w:color w:val="000000" w:themeColor="text1"/>
        </w:rPr>
        <w:t>Debt management is a way to get your debt under control through financial planning and budgeting. The goal of a debt management plan is to use these strategies to help you lower your current debt and move toward eliminating it.</w:t>
      </w:r>
    </w:p>
    <w:p w14:paraId="736F7C68" w14:textId="00FA9482" w:rsidR="002930EA" w:rsidRPr="002D1AD5" w:rsidRDefault="002F2C05" w:rsidP="00CB19C1">
      <w:pPr>
        <w:rPr>
          <w:rFonts w:cstheme="minorHAnsi"/>
          <w:color w:val="000000" w:themeColor="text1"/>
        </w:rPr>
      </w:pPr>
      <w:r w:rsidRPr="002D1AD5">
        <w:rPr>
          <w:rFonts w:cstheme="minorHAnsi"/>
          <w:color w:val="000000" w:themeColor="text1"/>
          <w:shd w:val="clear" w:color="auto" w:fill="FFFFFF"/>
        </w:rPr>
        <w:t>The </w:t>
      </w:r>
      <w:r w:rsidRPr="002D1AD5">
        <w:rPr>
          <w:rStyle w:val="Strong"/>
          <w:rFonts w:cstheme="minorHAnsi"/>
          <w:color w:val="000000" w:themeColor="text1"/>
        </w:rPr>
        <w:t>stages of collection</w:t>
      </w:r>
      <w:r w:rsidRPr="002D1AD5">
        <w:rPr>
          <w:rFonts w:cstheme="minorHAnsi"/>
          <w:color w:val="000000" w:themeColor="text1"/>
          <w:shd w:val="clear" w:color="auto" w:fill="FFFFFF"/>
        </w:rPr>
        <w:t xml:space="preserve"> refer to time-based milestones and related activities that happen after a missed payment. Companies define these phases differently, based on their payment cycle. They will identify overdue payers and group them into repayments that are 1 to 30 days, 30 to 60 days, and 60 to 90 days past </w:t>
      </w:r>
      <w:proofErr w:type="gramStart"/>
      <w:r w:rsidRPr="002D1AD5">
        <w:rPr>
          <w:rFonts w:cstheme="minorHAnsi"/>
          <w:color w:val="000000" w:themeColor="text1"/>
          <w:shd w:val="clear" w:color="auto" w:fill="FFFFFF"/>
        </w:rPr>
        <w:t>due</w:t>
      </w:r>
      <w:proofErr w:type="gramEnd"/>
    </w:p>
    <w:p w14:paraId="3CB81051" w14:textId="29B75870" w:rsidR="00CB19C1" w:rsidRDefault="002F2C05" w:rsidP="003D1ACB">
      <w:r>
        <w:t xml:space="preserve">Here is a few strategic </w:t>
      </w:r>
      <w:proofErr w:type="gramStart"/>
      <w:r>
        <w:t>approach</w:t>
      </w:r>
      <w:proofErr w:type="gramEnd"/>
      <w:r>
        <w:t xml:space="preserve"> involving four stages of Debt collection</w:t>
      </w:r>
    </w:p>
    <w:p w14:paraId="1F3EFCD5" w14:textId="04339051" w:rsidR="002F2C05" w:rsidRDefault="002F2C05" w:rsidP="002F2C05">
      <w:pPr>
        <w:pStyle w:val="ListParagraph"/>
        <w:numPr>
          <w:ilvl w:val="0"/>
          <w:numId w:val="18"/>
        </w:numPr>
      </w:pPr>
      <w:r>
        <w:t>Early delinquency</w:t>
      </w:r>
    </w:p>
    <w:p w14:paraId="42BA4218" w14:textId="25D2A937" w:rsidR="002F2C05" w:rsidRDefault="002F2C05" w:rsidP="002F2C05">
      <w:pPr>
        <w:pStyle w:val="ListParagraph"/>
        <w:numPr>
          <w:ilvl w:val="0"/>
          <w:numId w:val="18"/>
        </w:numPr>
      </w:pPr>
      <w:r>
        <w:t>Late delinquency</w:t>
      </w:r>
    </w:p>
    <w:p w14:paraId="69585B14" w14:textId="6003CA3D" w:rsidR="002F2C05" w:rsidRDefault="002F2C05" w:rsidP="002F2C05">
      <w:pPr>
        <w:pStyle w:val="ListParagraph"/>
        <w:numPr>
          <w:ilvl w:val="0"/>
          <w:numId w:val="18"/>
        </w:numPr>
      </w:pPr>
      <w:r>
        <w:t>Legal Action</w:t>
      </w:r>
    </w:p>
    <w:p w14:paraId="0FCBF32E" w14:textId="6DB22FCA" w:rsidR="006018C8" w:rsidRDefault="002F2C05" w:rsidP="002F2C05">
      <w:pPr>
        <w:pStyle w:val="ListParagraph"/>
        <w:numPr>
          <w:ilvl w:val="0"/>
          <w:numId w:val="18"/>
        </w:numPr>
      </w:pPr>
      <w:r>
        <w:t>Recovery</w:t>
      </w:r>
    </w:p>
    <w:p w14:paraId="2AF43543" w14:textId="77777777" w:rsidR="00A31A06" w:rsidRDefault="00A31A06" w:rsidP="002F2C05"/>
    <w:p w14:paraId="6CBA366E" w14:textId="02E913A3" w:rsidR="00A31A06" w:rsidRPr="002D1AD5" w:rsidRDefault="00A31A06" w:rsidP="002F2C05">
      <w:pPr>
        <w:rPr>
          <w:sz w:val="52"/>
          <w:szCs w:val="52"/>
        </w:rPr>
      </w:pPr>
      <w:r w:rsidRPr="002D1AD5">
        <w:rPr>
          <w:sz w:val="52"/>
          <w:szCs w:val="52"/>
        </w:rPr>
        <w:t>Customer Onboarding</w:t>
      </w:r>
    </w:p>
    <w:p w14:paraId="66EB7919" w14:textId="6CC6BFD4" w:rsidR="00A31A06" w:rsidRPr="001B7016" w:rsidRDefault="00A31A06" w:rsidP="002F2C05">
      <w:pPr>
        <w:rPr>
          <w:sz w:val="36"/>
          <w:szCs w:val="36"/>
        </w:rPr>
      </w:pPr>
      <w:r w:rsidRPr="001B7016">
        <w:rPr>
          <w:sz w:val="36"/>
          <w:szCs w:val="36"/>
        </w:rPr>
        <w:t>What is Customer On-Boarding</w:t>
      </w:r>
    </w:p>
    <w:p w14:paraId="7759BB97" w14:textId="579A00B2" w:rsidR="00A31A06" w:rsidRDefault="00A31A06" w:rsidP="002F2C05">
      <w:pPr>
        <w:rPr>
          <w:rFonts w:ascii="Segoe UI" w:hAnsi="Segoe UI" w:cs="Segoe UI"/>
          <w:color w:val="293E40"/>
          <w:sz w:val="27"/>
          <w:szCs w:val="27"/>
          <w:shd w:val="clear" w:color="auto" w:fill="B8D9E2"/>
        </w:rPr>
      </w:pPr>
      <w:r w:rsidRPr="00A31A06">
        <w:t xml:space="preserve">Customer onboarding is the process of actively nurturing and guiding new customers with the purpose of acclimating them to your products and </w:t>
      </w:r>
      <w:proofErr w:type="gramStart"/>
      <w:r w:rsidRPr="00A31A06">
        <w:t>services</w:t>
      </w:r>
      <w:proofErr w:type="gramEnd"/>
    </w:p>
    <w:p w14:paraId="51A828BF" w14:textId="1FC360CB" w:rsidR="002B416F" w:rsidRPr="001B7016" w:rsidRDefault="002B416F" w:rsidP="002B416F">
      <w:pPr>
        <w:rPr>
          <w:sz w:val="36"/>
          <w:szCs w:val="36"/>
        </w:rPr>
      </w:pPr>
      <w:r w:rsidRPr="001B7016">
        <w:rPr>
          <w:sz w:val="36"/>
          <w:szCs w:val="36"/>
        </w:rPr>
        <w:t>Traditional Approach</w:t>
      </w:r>
    </w:p>
    <w:p w14:paraId="315D5FD3" w14:textId="60D039B9" w:rsidR="002B416F" w:rsidRPr="001B7016" w:rsidRDefault="002B416F" w:rsidP="002B416F">
      <w:pPr>
        <w:rPr>
          <w:rFonts w:cstheme="minorHAnsi"/>
          <w:color w:val="111111"/>
          <w:shd w:val="clear" w:color="auto" w:fill="FFFFFF"/>
        </w:rPr>
      </w:pPr>
      <w:r w:rsidRPr="001B7016">
        <w:rPr>
          <w:rFonts w:cstheme="minorHAnsi"/>
          <w:color w:val="111111"/>
          <w:shd w:val="clear" w:color="auto" w:fill="FFFFFF"/>
        </w:rPr>
        <w:t>Traditional onboarding — also known as </w:t>
      </w:r>
      <w:r w:rsidRPr="001B7016">
        <w:rPr>
          <w:rStyle w:val="Strong"/>
          <w:rFonts w:cstheme="minorHAnsi"/>
          <w:color w:val="111111"/>
        </w:rPr>
        <w:t>on-site, or in-person onboarding</w:t>
      </w:r>
      <w:r w:rsidRPr="001B7016">
        <w:rPr>
          <w:rFonts w:cstheme="minorHAnsi"/>
          <w:color w:val="111111"/>
          <w:shd w:val="clear" w:color="auto" w:fill="FFFFFF"/>
        </w:rPr>
        <w:t> — is the conventional process: A new customer visits a store or office to buy your product or sign up for your service.</w:t>
      </w:r>
    </w:p>
    <w:p w14:paraId="3DF28B3E" w14:textId="3296049B" w:rsidR="002B416F" w:rsidRPr="001B7016" w:rsidRDefault="002B416F" w:rsidP="002B416F">
      <w:pPr>
        <w:rPr>
          <w:rFonts w:cstheme="minorHAnsi"/>
          <w:color w:val="111111"/>
          <w:shd w:val="clear" w:color="auto" w:fill="FFFFFF"/>
        </w:rPr>
      </w:pPr>
      <w:r w:rsidRPr="001B7016">
        <w:rPr>
          <w:rFonts w:cstheme="minorHAnsi"/>
          <w:color w:val="213343"/>
        </w:rPr>
        <w:t xml:space="preserve">Unlike digital onboarding, customers are required to be physically present </w:t>
      </w:r>
      <w:proofErr w:type="gramStart"/>
      <w:r w:rsidRPr="001B7016">
        <w:rPr>
          <w:rFonts w:cstheme="minorHAnsi"/>
          <w:color w:val="213343"/>
        </w:rPr>
        <w:t>in order to</w:t>
      </w:r>
      <w:proofErr w:type="gramEnd"/>
      <w:r w:rsidRPr="001B7016">
        <w:rPr>
          <w:rFonts w:cstheme="minorHAnsi"/>
          <w:color w:val="213343"/>
        </w:rPr>
        <w:t xml:space="preserve"> complete the onboarding requirements like verifying their identity, providing personal information, or filling out required forms.</w:t>
      </w:r>
    </w:p>
    <w:p w14:paraId="1D7B4423" w14:textId="308E60BF" w:rsidR="002B416F" w:rsidRPr="001B7016" w:rsidRDefault="002B416F" w:rsidP="002B416F">
      <w:pPr>
        <w:rPr>
          <w:sz w:val="36"/>
          <w:szCs w:val="36"/>
        </w:rPr>
      </w:pPr>
      <w:r w:rsidRPr="001B7016">
        <w:rPr>
          <w:sz w:val="36"/>
          <w:szCs w:val="36"/>
        </w:rPr>
        <w:t>Current Challenges</w:t>
      </w:r>
    </w:p>
    <w:p w14:paraId="3CA719B8" w14:textId="77777777" w:rsidR="002B416F" w:rsidRPr="002B416F" w:rsidRDefault="002B416F" w:rsidP="002B416F">
      <w:pPr>
        <w:numPr>
          <w:ilvl w:val="0"/>
          <w:numId w:val="19"/>
        </w:numPr>
        <w:shd w:val="clear" w:color="auto" w:fill="FFFFFF"/>
        <w:spacing w:after="0" w:line="330" w:lineRule="atLeast"/>
        <w:ind w:left="1020"/>
        <w:rPr>
          <w:rFonts w:eastAsia="Times New Roman" w:cstheme="minorHAnsi"/>
          <w:color w:val="111111"/>
          <w:kern w:val="0"/>
          <w:lang w:eastAsia="en-IN"/>
          <w14:ligatures w14:val="none"/>
        </w:rPr>
      </w:pPr>
      <w:r w:rsidRPr="002B416F">
        <w:rPr>
          <w:rFonts w:eastAsia="Times New Roman" w:cstheme="minorHAnsi"/>
          <w:color w:val="111111"/>
          <w:kern w:val="0"/>
          <w:lang w:eastAsia="en-IN"/>
          <w14:ligatures w14:val="none"/>
        </w:rPr>
        <w:t>Lack of understanding about the product or service</w:t>
      </w:r>
    </w:p>
    <w:p w14:paraId="71928487" w14:textId="77777777" w:rsidR="002B416F" w:rsidRPr="002B416F" w:rsidRDefault="002B416F" w:rsidP="002B416F">
      <w:pPr>
        <w:numPr>
          <w:ilvl w:val="0"/>
          <w:numId w:val="19"/>
        </w:numPr>
        <w:shd w:val="clear" w:color="auto" w:fill="FFFFFF"/>
        <w:spacing w:after="0" w:line="330" w:lineRule="atLeast"/>
        <w:ind w:left="1020"/>
        <w:rPr>
          <w:rFonts w:eastAsia="Times New Roman" w:cstheme="minorHAnsi"/>
          <w:color w:val="111111"/>
          <w:kern w:val="0"/>
          <w:lang w:eastAsia="en-IN"/>
          <w14:ligatures w14:val="none"/>
        </w:rPr>
      </w:pPr>
      <w:r w:rsidRPr="002B416F">
        <w:rPr>
          <w:rFonts w:eastAsia="Times New Roman" w:cstheme="minorHAnsi"/>
          <w:color w:val="111111"/>
          <w:kern w:val="0"/>
          <w:lang w:eastAsia="en-IN"/>
          <w14:ligatures w14:val="none"/>
        </w:rPr>
        <w:t>Lengthy sign-up process</w:t>
      </w:r>
    </w:p>
    <w:p w14:paraId="1CF32356" w14:textId="77777777" w:rsidR="002B416F" w:rsidRPr="002B416F" w:rsidRDefault="002B416F" w:rsidP="002B416F">
      <w:pPr>
        <w:numPr>
          <w:ilvl w:val="0"/>
          <w:numId w:val="19"/>
        </w:numPr>
        <w:shd w:val="clear" w:color="auto" w:fill="FFFFFF"/>
        <w:spacing w:after="0" w:line="330" w:lineRule="atLeast"/>
        <w:ind w:left="1020"/>
        <w:rPr>
          <w:rFonts w:eastAsia="Times New Roman" w:cstheme="minorHAnsi"/>
          <w:color w:val="111111"/>
          <w:kern w:val="0"/>
          <w:lang w:eastAsia="en-IN"/>
          <w14:ligatures w14:val="none"/>
        </w:rPr>
      </w:pPr>
      <w:r w:rsidRPr="002B416F">
        <w:rPr>
          <w:rFonts w:eastAsia="Times New Roman" w:cstheme="minorHAnsi"/>
          <w:color w:val="111111"/>
          <w:kern w:val="0"/>
          <w:lang w:eastAsia="en-IN"/>
          <w14:ligatures w14:val="none"/>
        </w:rPr>
        <w:t>Unclear instructions and documentation</w:t>
      </w:r>
    </w:p>
    <w:p w14:paraId="369F4A1F" w14:textId="77777777" w:rsidR="002B416F" w:rsidRPr="002B416F" w:rsidRDefault="002B416F" w:rsidP="002B416F">
      <w:pPr>
        <w:numPr>
          <w:ilvl w:val="0"/>
          <w:numId w:val="19"/>
        </w:numPr>
        <w:shd w:val="clear" w:color="auto" w:fill="FFFFFF"/>
        <w:spacing w:after="0" w:line="330" w:lineRule="atLeast"/>
        <w:ind w:left="1020"/>
        <w:rPr>
          <w:rFonts w:eastAsia="Times New Roman" w:cstheme="minorHAnsi"/>
          <w:color w:val="111111"/>
          <w:kern w:val="0"/>
          <w:lang w:eastAsia="en-IN"/>
          <w14:ligatures w14:val="none"/>
        </w:rPr>
      </w:pPr>
      <w:r w:rsidRPr="002B416F">
        <w:rPr>
          <w:rFonts w:eastAsia="Times New Roman" w:cstheme="minorHAnsi"/>
          <w:color w:val="111111"/>
          <w:kern w:val="0"/>
          <w:lang w:eastAsia="en-IN"/>
          <w14:ligatures w14:val="none"/>
        </w:rPr>
        <w:t>Ineffective communication with users</w:t>
      </w:r>
    </w:p>
    <w:p w14:paraId="17EB63BA" w14:textId="77777777" w:rsidR="002B416F" w:rsidRPr="002B416F" w:rsidRDefault="002B416F" w:rsidP="002B416F">
      <w:pPr>
        <w:numPr>
          <w:ilvl w:val="0"/>
          <w:numId w:val="19"/>
        </w:numPr>
        <w:shd w:val="clear" w:color="auto" w:fill="FFFFFF"/>
        <w:spacing w:after="0" w:line="330" w:lineRule="atLeast"/>
        <w:ind w:left="1020"/>
        <w:rPr>
          <w:rFonts w:ascii="Roboto" w:eastAsia="Times New Roman" w:hAnsi="Roboto" w:cs="Times New Roman"/>
          <w:color w:val="111111"/>
          <w:kern w:val="0"/>
          <w:sz w:val="24"/>
          <w:szCs w:val="24"/>
          <w:lang w:eastAsia="en-IN"/>
          <w14:ligatures w14:val="none"/>
        </w:rPr>
      </w:pPr>
      <w:r w:rsidRPr="002B416F">
        <w:rPr>
          <w:rFonts w:eastAsia="Times New Roman" w:cstheme="minorHAnsi"/>
          <w:color w:val="111111"/>
          <w:kern w:val="0"/>
          <w:lang w:eastAsia="en-IN"/>
          <w14:ligatures w14:val="none"/>
        </w:rPr>
        <w:t>Limited customer support</w:t>
      </w:r>
    </w:p>
    <w:p w14:paraId="02B46D5D" w14:textId="77777777" w:rsidR="002B416F" w:rsidRDefault="002B416F" w:rsidP="002B416F"/>
    <w:p w14:paraId="0DE7A826" w14:textId="55D22454" w:rsidR="002B416F" w:rsidRPr="001B7016" w:rsidRDefault="002B416F" w:rsidP="002B416F">
      <w:pPr>
        <w:rPr>
          <w:sz w:val="36"/>
          <w:szCs w:val="36"/>
        </w:rPr>
      </w:pPr>
      <w:r w:rsidRPr="001B7016">
        <w:rPr>
          <w:sz w:val="36"/>
          <w:szCs w:val="36"/>
        </w:rPr>
        <w:lastRenderedPageBreak/>
        <w:t>A digital approach to customer onboarding</w:t>
      </w:r>
    </w:p>
    <w:p w14:paraId="0DD8DB6E" w14:textId="326A0D96" w:rsidR="002B416F" w:rsidRPr="001B7016" w:rsidRDefault="002B416F" w:rsidP="002B416F">
      <w:pPr>
        <w:pStyle w:val="NormalWeb"/>
        <w:spacing w:before="0" w:after="0"/>
        <w:textAlignment w:val="baseline"/>
        <w:rPr>
          <w:rFonts w:asciiTheme="minorHAnsi" w:hAnsiTheme="minorHAnsi" w:cstheme="minorHAnsi"/>
          <w:color w:val="213343"/>
          <w:sz w:val="22"/>
          <w:szCs w:val="22"/>
        </w:rPr>
      </w:pPr>
      <w:r w:rsidRPr="001B7016">
        <w:rPr>
          <w:rFonts w:asciiTheme="minorHAnsi" w:hAnsiTheme="minorHAnsi" w:cstheme="minorHAnsi"/>
          <w:color w:val="213343"/>
          <w:sz w:val="22"/>
          <w:szCs w:val="22"/>
        </w:rPr>
        <w:t>Digital onboarding, also called remote onboarding, is the process of using online tools and software to get new customers added to your database or </w:t>
      </w:r>
      <w:r w:rsidRPr="001B7016">
        <w:rPr>
          <w:rFonts w:asciiTheme="minorHAnsi" w:hAnsiTheme="minorHAnsi" w:cstheme="minorHAnsi"/>
          <w:color w:val="213343"/>
          <w:sz w:val="22"/>
          <w:szCs w:val="22"/>
          <w:bdr w:val="none" w:sz="0" w:space="0" w:color="auto" w:frame="1"/>
        </w:rPr>
        <w:t>CRM</w:t>
      </w:r>
      <w:r w:rsidRPr="001B7016">
        <w:rPr>
          <w:rFonts w:asciiTheme="minorHAnsi" w:hAnsiTheme="minorHAnsi" w:cstheme="minorHAnsi"/>
          <w:color w:val="213343"/>
          <w:sz w:val="22"/>
          <w:szCs w:val="22"/>
        </w:rPr>
        <w:t>.</w:t>
      </w:r>
    </w:p>
    <w:p w14:paraId="5366C88D" w14:textId="77777777" w:rsidR="002B416F" w:rsidRPr="001B7016" w:rsidRDefault="002B416F" w:rsidP="002B416F">
      <w:pPr>
        <w:pStyle w:val="NormalWeb"/>
        <w:textAlignment w:val="baseline"/>
        <w:rPr>
          <w:rFonts w:asciiTheme="minorHAnsi" w:hAnsiTheme="minorHAnsi" w:cstheme="minorHAnsi"/>
          <w:color w:val="213343"/>
          <w:sz w:val="22"/>
          <w:szCs w:val="22"/>
        </w:rPr>
      </w:pPr>
      <w:r w:rsidRPr="001B7016">
        <w:rPr>
          <w:rFonts w:asciiTheme="minorHAnsi" w:hAnsiTheme="minorHAnsi" w:cstheme="minorHAnsi"/>
          <w:color w:val="213343"/>
          <w:sz w:val="22"/>
          <w:szCs w:val="22"/>
        </w:rPr>
        <w:t xml:space="preserve">Throughout the process, customers </w:t>
      </w:r>
      <w:proofErr w:type="gramStart"/>
      <w:r w:rsidRPr="001B7016">
        <w:rPr>
          <w:rFonts w:asciiTheme="minorHAnsi" w:hAnsiTheme="minorHAnsi" w:cstheme="minorHAnsi"/>
          <w:color w:val="213343"/>
          <w:sz w:val="22"/>
          <w:szCs w:val="22"/>
        </w:rPr>
        <w:t>are able to</w:t>
      </w:r>
      <w:proofErr w:type="gramEnd"/>
      <w:r w:rsidRPr="001B7016">
        <w:rPr>
          <w:rFonts w:asciiTheme="minorHAnsi" w:hAnsiTheme="minorHAnsi" w:cstheme="minorHAnsi"/>
          <w:color w:val="213343"/>
          <w:sz w:val="22"/>
          <w:szCs w:val="22"/>
        </w:rPr>
        <w:t xml:space="preserve"> get familiar with your product or service from wherever they're located, rather than in your store or office.</w:t>
      </w:r>
    </w:p>
    <w:p w14:paraId="45B230AD" w14:textId="398DB2D5" w:rsidR="002B416F" w:rsidRPr="001B7016" w:rsidRDefault="002B416F" w:rsidP="002B416F">
      <w:pPr>
        <w:pStyle w:val="NormalWeb"/>
        <w:textAlignment w:val="baseline"/>
        <w:rPr>
          <w:rFonts w:asciiTheme="minorHAnsi" w:hAnsiTheme="minorHAnsi" w:cstheme="minorHAnsi"/>
          <w:sz w:val="36"/>
          <w:szCs w:val="36"/>
        </w:rPr>
      </w:pPr>
      <w:r w:rsidRPr="001B7016">
        <w:rPr>
          <w:rFonts w:asciiTheme="minorHAnsi" w:hAnsiTheme="minorHAnsi" w:cstheme="minorHAnsi"/>
          <w:sz w:val="36"/>
          <w:szCs w:val="36"/>
        </w:rPr>
        <w:t>Types of digital identity checks</w:t>
      </w:r>
    </w:p>
    <w:p w14:paraId="61DD6998" w14:textId="77777777" w:rsidR="002B416F" w:rsidRPr="001B7016" w:rsidRDefault="002B416F" w:rsidP="002B416F">
      <w:pPr>
        <w:pStyle w:val="Heading3"/>
        <w:shd w:val="clear" w:color="auto" w:fill="FFFFFF"/>
        <w:spacing w:before="0"/>
        <w:rPr>
          <w:rFonts w:asciiTheme="minorHAnsi" w:hAnsiTheme="minorHAnsi" w:cstheme="minorHAnsi"/>
          <w:color w:val="000000" w:themeColor="text1"/>
          <w:sz w:val="22"/>
          <w:szCs w:val="22"/>
        </w:rPr>
      </w:pPr>
      <w:r w:rsidRPr="001B7016">
        <w:rPr>
          <w:rFonts w:asciiTheme="minorHAnsi" w:hAnsiTheme="minorHAnsi" w:cstheme="minorHAnsi"/>
          <w:color w:val="000000" w:themeColor="text1"/>
          <w:sz w:val="22"/>
          <w:szCs w:val="22"/>
        </w:rPr>
        <w:t>Document Verification</w:t>
      </w:r>
    </w:p>
    <w:p w14:paraId="7A45CA2D" w14:textId="77777777" w:rsidR="002B416F" w:rsidRPr="001B7016" w:rsidRDefault="002B416F" w:rsidP="002B416F">
      <w:pPr>
        <w:pStyle w:val="Heading3"/>
        <w:shd w:val="clear" w:color="auto" w:fill="FFFFFF"/>
        <w:spacing w:before="0"/>
        <w:rPr>
          <w:rFonts w:asciiTheme="minorHAnsi" w:hAnsiTheme="minorHAnsi" w:cstheme="minorHAnsi"/>
          <w:color w:val="000000" w:themeColor="text1"/>
          <w:sz w:val="22"/>
          <w:szCs w:val="22"/>
        </w:rPr>
      </w:pPr>
      <w:r w:rsidRPr="001B7016">
        <w:rPr>
          <w:rFonts w:asciiTheme="minorHAnsi" w:hAnsiTheme="minorHAnsi" w:cstheme="minorHAnsi"/>
          <w:color w:val="000000" w:themeColor="text1"/>
          <w:sz w:val="22"/>
          <w:szCs w:val="22"/>
        </w:rPr>
        <w:t>Address Verification</w:t>
      </w:r>
    </w:p>
    <w:p w14:paraId="3776941F" w14:textId="77777777" w:rsidR="002B416F" w:rsidRPr="001B7016" w:rsidRDefault="002B416F" w:rsidP="002B416F">
      <w:pPr>
        <w:pStyle w:val="Heading3"/>
        <w:shd w:val="clear" w:color="auto" w:fill="FFFFFF"/>
        <w:spacing w:before="0"/>
        <w:rPr>
          <w:rFonts w:asciiTheme="minorHAnsi" w:hAnsiTheme="minorHAnsi" w:cstheme="minorHAnsi"/>
          <w:color w:val="000000" w:themeColor="text1"/>
          <w:sz w:val="22"/>
          <w:szCs w:val="22"/>
        </w:rPr>
      </w:pPr>
      <w:r w:rsidRPr="001B7016">
        <w:rPr>
          <w:rFonts w:asciiTheme="minorHAnsi" w:hAnsiTheme="minorHAnsi" w:cstheme="minorHAnsi"/>
          <w:color w:val="000000" w:themeColor="text1"/>
          <w:sz w:val="22"/>
          <w:szCs w:val="22"/>
        </w:rPr>
        <w:t>Knowledge-Based Authentication (KBA)</w:t>
      </w:r>
    </w:p>
    <w:p w14:paraId="15D57861" w14:textId="77777777" w:rsidR="002B416F" w:rsidRPr="001B7016" w:rsidRDefault="002B416F" w:rsidP="002B416F">
      <w:pPr>
        <w:pStyle w:val="Heading3"/>
        <w:shd w:val="clear" w:color="auto" w:fill="FFFFFF"/>
        <w:spacing w:before="0"/>
        <w:rPr>
          <w:rFonts w:asciiTheme="minorHAnsi" w:hAnsiTheme="minorHAnsi" w:cstheme="minorHAnsi"/>
          <w:color w:val="000000" w:themeColor="text1"/>
          <w:sz w:val="22"/>
          <w:szCs w:val="22"/>
        </w:rPr>
      </w:pPr>
      <w:r w:rsidRPr="001B7016">
        <w:rPr>
          <w:rFonts w:asciiTheme="minorHAnsi" w:hAnsiTheme="minorHAnsi" w:cstheme="minorHAnsi"/>
          <w:color w:val="000000" w:themeColor="text1"/>
          <w:sz w:val="22"/>
          <w:szCs w:val="22"/>
        </w:rPr>
        <w:t>2-Factor Authentication (2FA)</w:t>
      </w:r>
    </w:p>
    <w:p w14:paraId="10417C6B" w14:textId="77777777" w:rsidR="002B416F" w:rsidRDefault="002B416F" w:rsidP="002B416F">
      <w:pPr>
        <w:pStyle w:val="Heading3"/>
        <w:shd w:val="clear" w:color="auto" w:fill="FFFFFF"/>
        <w:spacing w:before="0"/>
        <w:rPr>
          <w:rFonts w:ascii="var(--graphik-m)" w:hAnsi="var(--graphik-m)"/>
          <w:sz w:val="30"/>
          <w:szCs w:val="30"/>
        </w:rPr>
      </w:pPr>
      <w:r w:rsidRPr="001B7016">
        <w:rPr>
          <w:rFonts w:asciiTheme="minorHAnsi" w:hAnsiTheme="minorHAnsi" w:cstheme="minorHAnsi"/>
          <w:color w:val="000000" w:themeColor="text1"/>
          <w:sz w:val="22"/>
          <w:szCs w:val="22"/>
        </w:rPr>
        <w:t>Face Verification</w:t>
      </w:r>
    </w:p>
    <w:p w14:paraId="48B9BB1F" w14:textId="19D745E7" w:rsidR="002B416F" w:rsidRPr="001B7016" w:rsidRDefault="002B416F" w:rsidP="002B416F">
      <w:pPr>
        <w:pStyle w:val="NormalWeb"/>
        <w:textAlignment w:val="baseline"/>
        <w:rPr>
          <w:rFonts w:asciiTheme="minorHAnsi" w:hAnsiTheme="minorHAnsi" w:cstheme="minorHAnsi"/>
          <w:sz w:val="36"/>
          <w:szCs w:val="36"/>
        </w:rPr>
      </w:pPr>
      <w:r w:rsidRPr="001B7016">
        <w:rPr>
          <w:rFonts w:asciiTheme="minorHAnsi" w:hAnsiTheme="minorHAnsi" w:cstheme="minorHAnsi"/>
          <w:sz w:val="36"/>
          <w:szCs w:val="36"/>
        </w:rPr>
        <w:t>E KYC for Individuals–India based</w:t>
      </w:r>
    </w:p>
    <w:p w14:paraId="2AE1C357" w14:textId="57746EE6" w:rsidR="002B416F" w:rsidRPr="001B7016" w:rsidRDefault="002B416F" w:rsidP="002B416F">
      <w:pPr>
        <w:pStyle w:val="NormalWeb"/>
        <w:textAlignment w:val="baseline"/>
        <w:rPr>
          <w:rFonts w:asciiTheme="minorHAnsi" w:hAnsiTheme="minorHAnsi" w:cstheme="minorHAnsi"/>
          <w:sz w:val="22"/>
          <w:szCs w:val="22"/>
        </w:rPr>
      </w:pPr>
      <w:r w:rsidRPr="001B7016">
        <w:rPr>
          <w:rFonts w:asciiTheme="minorHAnsi" w:hAnsiTheme="minorHAnsi" w:cstheme="minorHAnsi"/>
          <w:sz w:val="22"/>
          <w:szCs w:val="22"/>
        </w:rPr>
        <w:t>E KYC or Online KYC is the process of electronically verifying the authenticity of the customer</w:t>
      </w:r>
    </w:p>
    <w:p w14:paraId="35FCF83B" w14:textId="6AAFB7D0" w:rsidR="0073465A" w:rsidRPr="001B7016" w:rsidRDefault="0073465A" w:rsidP="002B416F">
      <w:pPr>
        <w:pStyle w:val="NormalWeb"/>
        <w:textAlignment w:val="baseline"/>
        <w:rPr>
          <w:rFonts w:asciiTheme="minorHAnsi" w:hAnsiTheme="minorHAnsi" w:cstheme="minorHAnsi"/>
          <w:sz w:val="36"/>
          <w:szCs w:val="36"/>
        </w:rPr>
      </w:pPr>
      <w:r w:rsidRPr="001B7016">
        <w:rPr>
          <w:rFonts w:asciiTheme="minorHAnsi" w:hAnsiTheme="minorHAnsi" w:cstheme="minorHAnsi"/>
          <w:sz w:val="36"/>
          <w:szCs w:val="36"/>
        </w:rPr>
        <w:t xml:space="preserve">AADHAR enabled </w:t>
      </w:r>
      <w:proofErr w:type="gramStart"/>
      <w:r w:rsidRPr="001B7016">
        <w:rPr>
          <w:rFonts w:asciiTheme="minorHAnsi" w:hAnsiTheme="minorHAnsi" w:cstheme="minorHAnsi"/>
          <w:sz w:val="36"/>
          <w:szCs w:val="36"/>
        </w:rPr>
        <w:t>validations</w:t>
      </w:r>
      <w:proofErr w:type="gramEnd"/>
    </w:p>
    <w:p w14:paraId="1797FABE" w14:textId="1F1B9BE6" w:rsidR="0073465A" w:rsidRPr="001B7016" w:rsidRDefault="0073465A" w:rsidP="002B416F">
      <w:pPr>
        <w:pStyle w:val="NormalWeb"/>
        <w:textAlignment w:val="baseline"/>
        <w:rPr>
          <w:rFonts w:asciiTheme="minorHAnsi" w:hAnsiTheme="minorHAnsi" w:cstheme="minorHAnsi"/>
          <w:color w:val="242424"/>
          <w:spacing w:val="-1"/>
          <w:sz w:val="22"/>
          <w:szCs w:val="22"/>
          <w:shd w:val="clear" w:color="auto" w:fill="FFFFFF"/>
        </w:rPr>
      </w:pPr>
      <w:r w:rsidRPr="001B7016">
        <w:rPr>
          <w:rFonts w:asciiTheme="minorHAnsi" w:hAnsiTheme="minorHAnsi" w:cstheme="minorHAnsi"/>
          <w:color w:val="242424"/>
          <w:spacing w:val="-1"/>
          <w:sz w:val="22"/>
          <w:szCs w:val="22"/>
          <w:shd w:val="clear" w:color="auto" w:fill="FFFFFF"/>
        </w:rPr>
        <w:t>Aadhaar based KYC verification follows the regulations of The Unique Identification Authority of India (UIDAI) and verifies proof of identity and residence through one’s Aadhaar number. In addition, the UIDAI provides information to service providers to activate customer services such as bank accounts, mobile connections, etc.</w:t>
      </w:r>
    </w:p>
    <w:p w14:paraId="3D52B833" w14:textId="0DD313DC" w:rsidR="0073465A" w:rsidRPr="001B7016" w:rsidRDefault="0073465A" w:rsidP="002B416F">
      <w:pPr>
        <w:pStyle w:val="NormalWeb"/>
        <w:textAlignment w:val="baseline"/>
        <w:rPr>
          <w:rFonts w:asciiTheme="minorHAnsi" w:hAnsiTheme="minorHAnsi" w:cstheme="minorHAnsi"/>
          <w:color w:val="213343"/>
          <w:sz w:val="22"/>
          <w:szCs w:val="22"/>
        </w:rPr>
      </w:pPr>
      <w:r w:rsidRPr="001B7016">
        <w:rPr>
          <w:rFonts w:asciiTheme="minorHAnsi" w:hAnsiTheme="minorHAnsi" w:cstheme="minorHAnsi"/>
          <w:color w:val="242424"/>
          <w:spacing w:val="-1"/>
          <w:sz w:val="22"/>
          <w:szCs w:val="22"/>
          <w:shd w:val="clear" w:color="auto" w:fill="FFFFFF"/>
        </w:rPr>
        <w:t xml:space="preserve">The Aadhaar based KYC authenticates data in two different </w:t>
      </w:r>
      <w:proofErr w:type="gramStart"/>
      <w:r w:rsidRPr="001B7016">
        <w:rPr>
          <w:rFonts w:asciiTheme="minorHAnsi" w:hAnsiTheme="minorHAnsi" w:cstheme="minorHAnsi"/>
          <w:color w:val="242424"/>
          <w:spacing w:val="-1"/>
          <w:sz w:val="22"/>
          <w:szCs w:val="22"/>
          <w:shd w:val="clear" w:color="auto" w:fill="FFFFFF"/>
        </w:rPr>
        <w:t>ways</w:t>
      </w:r>
      <w:proofErr w:type="gramEnd"/>
    </w:p>
    <w:p w14:paraId="450CE7ED" w14:textId="13313D64" w:rsidR="002B416F" w:rsidRPr="001B7016" w:rsidRDefault="0073465A" w:rsidP="002B416F">
      <w:pPr>
        <w:rPr>
          <w:rStyle w:val="Strong"/>
          <w:rFonts w:cstheme="minorHAnsi"/>
          <w:color w:val="242424"/>
          <w:spacing w:val="-1"/>
          <w:shd w:val="clear" w:color="auto" w:fill="FFFFFF"/>
        </w:rPr>
      </w:pPr>
      <w:r w:rsidRPr="001B7016">
        <w:rPr>
          <w:rStyle w:val="Strong"/>
          <w:rFonts w:cstheme="minorHAnsi"/>
          <w:color w:val="242424"/>
          <w:spacing w:val="-1"/>
          <w:shd w:val="clear" w:color="auto" w:fill="FFFFFF"/>
        </w:rPr>
        <w:t>OTP-based</w:t>
      </w:r>
    </w:p>
    <w:p w14:paraId="10D103BA" w14:textId="78B0B071" w:rsidR="0073465A" w:rsidRDefault="0073465A" w:rsidP="002B416F">
      <w:pPr>
        <w:rPr>
          <w:rStyle w:val="Strong"/>
          <w:rFonts w:ascii="Georgia" w:hAnsi="Georgia"/>
          <w:color w:val="242424"/>
          <w:spacing w:val="-1"/>
          <w:sz w:val="30"/>
          <w:szCs w:val="30"/>
          <w:shd w:val="clear" w:color="auto" w:fill="FFFFFF"/>
        </w:rPr>
      </w:pPr>
      <w:r w:rsidRPr="001B7016">
        <w:rPr>
          <w:rStyle w:val="Strong"/>
          <w:rFonts w:cstheme="minorHAnsi"/>
          <w:color w:val="242424"/>
          <w:spacing w:val="-1"/>
          <w:shd w:val="clear" w:color="auto" w:fill="FFFFFF"/>
        </w:rPr>
        <w:t>Biometric-</w:t>
      </w:r>
      <w:proofErr w:type="gramStart"/>
      <w:r w:rsidRPr="001B7016">
        <w:rPr>
          <w:rStyle w:val="Strong"/>
          <w:rFonts w:cstheme="minorHAnsi"/>
          <w:color w:val="242424"/>
          <w:spacing w:val="-1"/>
          <w:shd w:val="clear" w:color="auto" w:fill="FFFFFF"/>
        </w:rPr>
        <w:t>based</w:t>
      </w:r>
      <w:proofErr w:type="gramEnd"/>
    </w:p>
    <w:p w14:paraId="2DCBD4F0" w14:textId="2909A2C4" w:rsidR="0073465A" w:rsidRPr="001B7016" w:rsidRDefault="0073465A" w:rsidP="002B416F">
      <w:pPr>
        <w:rPr>
          <w:sz w:val="36"/>
          <w:szCs w:val="36"/>
        </w:rPr>
      </w:pPr>
      <w:r w:rsidRPr="001B7016">
        <w:rPr>
          <w:sz w:val="36"/>
          <w:szCs w:val="36"/>
        </w:rPr>
        <w:t>Corporate e-KYC onboarding basic concepts</w:t>
      </w:r>
    </w:p>
    <w:p w14:paraId="0A3258CF" w14:textId="3A4FAA15" w:rsidR="0073465A" w:rsidRDefault="008D6934" w:rsidP="002B416F">
      <w:pPr>
        <w:rPr>
          <w:rFonts w:ascii="Lato" w:hAnsi="Lato"/>
          <w:color w:val="F7F7F7"/>
          <w:shd w:val="clear" w:color="auto" w:fill="FFFFFF"/>
        </w:rPr>
      </w:pPr>
      <w:r w:rsidRPr="008D6934">
        <w:t>Corporate KYC is the process of validating identity of business &amp; their owners in regards with KYC compliance. Click to know more about KYC requirements for corporates</w:t>
      </w:r>
      <w:r>
        <w:rPr>
          <w:rFonts w:ascii="Lato" w:hAnsi="Lato"/>
          <w:color w:val="F7F7F7"/>
          <w:shd w:val="clear" w:color="auto" w:fill="FFFFFF"/>
        </w:rPr>
        <w:t>!</w:t>
      </w:r>
    </w:p>
    <w:p w14:paraId="63D045FB" w14:textId="77777777" w:rsidR="008D6934" w:rsidRDefault="008D6934" w:rsidP="002B416F">
      <w:pPr>
        <w:rPr>
          <w:rFonts w:ascii="Lato" w:hAnsi="Lato"/>
          <w:color w:val="F7F7F7"/>
          <w:shd w:val="clear" w:color="auto" w:fill="FFFFFF"/>
        </w:rPr>
      </w:pPr>
    </w:p>
    <w:p w14:paraId="16A3BE6F" w14:textId="60F23FF9" w:rsidR="008D6934" w:rsidRPr="001B7016" w:rsidRDefault="008D6934" w:rsidP="002B416F">
      <w:pPr>
        <w:rPr>
          <w:rFonts w:cstheme="minorHAnsi"/>
          <w:shd w:val="clear" w:color="auto" w:fill="FFFFFF"/>
        </w:rPr>
      </w:pPr>
      <w:r w:rsidRPr="001B7016">
        <w:rPr>
          <w:rFonts w:cstheme="minorHAnsi"/>
          <w:shd w:val="clear" w:color="auto" w:fill="FFFFFF"/>
        </w:rPr>
        <w:t xml:space="preserve">The goal of corporate KYC (know your customer) procedures is to ensure that financial institutions understand who their clients are. According to the standard operating procedures, the user must complete KYC before forming any working relationship with a financial </w:t>
      </w:r>
      <w:proofErr w:type="gramStart"/>
      <w:r w:rsidRPr="001B7016">
        <w:rPr>
          <w:rFonts w:cstheme="minorHAnsi"/>
          <w:shd w:val="clear" w:color="auto" w:fill="FFFFFF"/>
        </w:rPr>
        <w:t>institution</w:t>
      </w:r>
      <w:proofErr w:type="gramEnd"/>
    </w:p>
    <w:p w14:paraId="05D75837" w14:textId="77777777" w:rsidR="008D6934" w:rsidRDefault="008D6934" w:rsidP="002B416F">
      <w:pPr>
        <w:rPr>
          <w:rFonts w:ascii="Lato" w:hAnsi="Lato"/>
          <w:sz w:val="27"/>
          <w:szCs w:val="27"/>
          <w:shd w:val="clear" w:color="auto" w:fill="FFFFFF"/>
        </w:rPr>
      </w:pPr>
    </w:p>
    <w:p w14:paraId="2012DB0F" w14:textId="77777777" w:rsidR="001B7016" w:rsidRDefault="001B7016" w:rsidP="002B416F"/>
    <w:p w14:paraId="26C235E0" w14:textId="77777777" w:rsidR="001B7016" w:rsidRDefault="001B7016" w:rsidP="002B416F"/>
    <w:p w14:paraId="49C52592" w14:textId="0E6A8021" w:rsidR="008D6934" w:rsidRPr="001B7016" w:rsidRDefault="0057437C" w:rsidP="002B416F">
      <w:pPr>
        <w:rPr>
          <w:sz w:val="52"/>
          <w:szCs w:val="52"/>
        </w:rPr>
      </w:pPr>
      <w:r w:rsidRPr="001B7016">
        <w:rPr>
          <w:sz w:val="52"/>
          <w:szCs w:val="52"/>
        </w:rPr>
        <w:lastRenderedPageBreak/>
        <w:t>Banking Architecture</w:t>
      </w:r>
    </w:p>
    <w:p w14:paraId="04DDA887" w14:textId="5612D2C0" w:rsidR="0057437C" w:rsidRPr="001B7016" w:rsidRDefault="0057437C" w:rsidP="002B416F">
      <w:pPr>
        <w:rPr>
          <w:sz w:val="36"/>
          <w:szCs w:val="36"/>
        </w:rPr>
      </w:pPr>
      <w:r w:rsidRPr="001B7016">
        <w:rPr>
          <w:sz w:val="36"/>
          <w:szCs w:val="36"/>
        </w:rPr>
        <w:t>Banking Architecture Overview</w:t>
      </w:r>
    </w:p>
    <w:p w14:paraId="56D46348" w14:textId="0961E366" w:rsidR="0057437C" w:rsidRDefault="00A36281" w:rsidP="002B416F">
      <w:pPr>
        <w:rPr>
          <w:rFonts w:ascii="Axiforma-Regular" w:hAnsi="Axiforma-Regular"/>
          <w:color w:val="4D5C7D"/>
          <w:shd w:val="clear" w:color="auto" w:fill="FFFFFF"/>
        </w:rPr>
      </w:pPr>
      <w:r w:rsidRPr="00A36281">
        <w:t xml:space="preserve">The definition of banking architecture can be summarized as the applied frameworks that banks use, and those that customers and employees traverse through, </w:t>
      </w:r>
      <w:proofErr w:type="gramStart"/>
      <w:r w:rsidRPr="00A36281">
        <w:t>in order to</w:t>
      </w:r>
      <w:proofErr w:type="gramEnd"/>
      <w:r w:rsidRPr="00A36281">
        <w:t xml:space="preserve"> provide and procure banking services. If a bank is a large room, then banking architecture can be seen as the design of that room. The function, furniture, and style of the room all affect how those who work at the bank and those who wish to use it navigate their experience. Whether they move around with ease or with difficulty depends on the quality of the design</w:t>
      </w:r>
    </w:p>
    <w:p w14:paraId="1B3D100A" w14:textId="7CCB8D68" w:rsidR="00A36281" w:rsidRDefault="007869E2" w:rsidP="002B416F">
      <w:r>
        <w:rPr>
          <w:noProof/>
        </w:rPr>
        <w:drawing>
          <wp:inline distT="0" distB="0" distL="0" distR="0" wp14:anchorId="6190F55A" wp14:editId="41C58CDC">
            <wp:extent cx="5731510" cy="4161155"/>
            <wp:effectExtent l="0" t="0" r="2540" b="0"/>
            <wp:docPr id="2" name="Picture 2" descr="Infographic – Simplifying the Banking Architecture – Capgemini Mé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ographic – Simplifying the Banking Architecture – Capgemini Méxic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161155"/>
                    </a:xfrm>
                    <a:prstGeom prst="rect">
                      <a:avLst/>
                    </a:prstGeom>
                    <a:noFill/>
                    <a:ln>
                      <a:noFill/>
                    </a:ln>
                  </pic:spPr>
                </pic:pic>
              </a:graphicData>
            </a:graphic>
          </wp:inline>
        </w:drawing>
      </w:r>
    </w:p>
    <w:p w14:paraId="384623C5" w14:textId="77777777" w:rsidR="007869E2" w:rsidRDefault="007869E2" w:rsidP="002B416F"/>
    <w:p w14:paraId="58AE5801" w14:textId="434956FD" w:rsidR="007869E2" w:rsidRPr="001B7016" w:rsidRDefault="007869E2" w:rsidP="002B416F">
      <w:pPr>
        <w:rPr>
          <w:sz w:val="36"/>
          <w:szCs w:val="36"/>
        </w:rPr>
      </w:pPr>
      <w:r w:rsidRPr="001B7016">
        <w:rPr>
          <w:sz w:val="36"/>
          <w:szCs w:val="36"/>
        </w:rPr>
        <w:t>Legacy Systems</w:t>
      </w:r>
    </w:p>
    <w:p w14:paraId="234BC550" w14:textId="7A27996E" w:rsidR="007869E2" w:rsidRPr="001B7016" w:rsidRDefault="007869E2" w:rsidP="002B416F">
      <w:pPr>
        <w:rPr>
          <w:rFonts w:ascii="Segoe UI" w:hAnsi="Segoe UI" w:cs="Segoe UI"/>
          <w:color w:val="000000" w:themeColor="text1"/>
          <w:sz w:val="30"/>
          <w:szCs w:val="30"/>
          <w:shd w:val="clear" w:color="auto" w:fill="FFFFFF"/>
        </w:rPr>
      </w:pPr>
      <w:r w:rsidRPr="001B7016">
        <w:rPr>
          <w:rFonts w:cstheme="minorHAnsi"/>
          <w:color w:val="000000" w:themeColor="text1"/>
          <w:shd w:val="clear" w:color="auto" w:fill="FFFFFF"/>
        </w:rPr>
        <w:t xml:space="preserve">Legacy core banking systems are often decades old, </w:t>
      </w:r>
      <w:proofErr w:type="gramStart"/>
      <w:r w:rsidRPr="001B7016">
        <w:rPr>
          <w:rFonts w:cstheme="minorHAnsi"/>
          <w:color w:val="000000" w:themeColor="text1"/>
          <w:shd w:val="clear" w:color="auto" w:fill="FFFFFF"/>
        </w:rPr>
        <w:t>mainframe based</w:t>
      </w:r>
      <w:proofErr w:type="gramEnd"/>
      <w:r w:rsidRPr="001B7016">
        <w:rPr>
          <w:rFonts w:cstheme="minorHAnsi"/>
          <w:color w:val="000000" w:themeColor="text1"/>
          <w:shd w:val="clear" w:color="auto" w:fill="FFFFFF"/>
        </w:rPr>
        <w:t xml:space="preserve"> platforms that support a bank’s back end operations across core functions such as account opening, account set up, transaction processing, deposits processing, loan processing and more. Due to legacy technology, proprietary data models, and limited ability to</w:t>
      </w:r>
      <w:r w:rsidRPr="001B7016">
        <w:rPr>
          <w:rFonts w:ascii="Segoe UI" w:hAnsi="Segoe UI" w:cs="Segoe UI"/>
          <w:color w:val="000000" w:themeColor="text1"/>
          <w:sz w:val="30"/>
          <w:szCs w:val="30"/>
          <w:shd w:val="clear" w:color="auto" w:fill="FFFFFF"/>
        </w:rPr>
        <w:t xml:space="preserve"> </w:t>
      </w:r>
      <w:r w:rsidRPr="001B7016">
        <w:rPr>
          <w:rFonts w:cstheme="minorHAnsi"/>
          <w:color w:val="000000" w:themeColor="text1"/>
          <w:shd w:val="clear" w:color="auto" w:fill="FFFFFF"/>
        </w:rPr>
        <w:t>interface with other systems, legacy systems can restrict a bank’s ability to rapidly deliver new experiences, products and services.</w:t>
      </w:r>
    </w:p>
    <w:p w14:paraId="4ACA3660" w14:textId="77777777" w:rsidR="001B7016" w:rsidRDefault="001B7016" w:rsidP="002B416F">
      <w:pPr>
        <w:rPr>
          <w:sz w:val="36"/>
          <w:szCs w:val="36"/>
        </w:rPr>
      </w:pPr>
    </w:p>
    <w:p w14:paraId="4BD0ED91" w14:textId="77777777" w:rsidR="001B7016" w:rsidRDefault="001B7016" w:rsidP="002B416F">
      <w:pPr>
        <w:rPr>
          <w:sz w:val="36"/>
          <w:szCs w:val="36"/>
        </w:rPr>
      </w:pPr>
    </w:p>
    <w:p w14:paraId="7D39CB28" w14:textId="4A94DC36" w:rsidR="007869E2" w:rsidRPr="001B7016" w:rsidRDefault="007869E2" w:rsidP="002B416F">
      <w:pPr>
        <w:rPr>
          <w:sz w:val="36"/>
          <w:szCs w:val="36"/>
        </w:rPr>
      </w:pPr>
      <w:r w:rsidRPr="001B7016">
        <w:rPr>
          <w:sz w:val="36"/>
          <w:szCs w:val="36"/>
        </w:rPr>
        <w:lastRenderedPageBreak/>
        <w:t>Modern Day Architecture</w:t>
      </w:r>
    </w:p>
    <w:p w14:paraId="6C07F29D" w14:textId="0435F43D" w:rsidR="007869E2" w:rsidRDefault="000D4043" w:rsidP="002B416F">
      <w:r>
        <w:t>To gain insights from the generated data and act in real time, modernization has become an essential factor to future success. Moreover, as open banking becomes an API standard for sharing of data and services, the legacy systems cannot keep up with digital technology requirements and consumer data sovereignty rights that vary by country or geopolitical region.</w:t>
      </w:r>
    </w:p>
    <w:p w14:paraId="16926EC6" w14:textId="2F4EA162" w:rsidR="000D4043" w:rsidRDefault="000D4043" w:rsidP="002B416F">
      <w:r>
        <w:t>Automation of human-centric processes is becoming increasingly critical with cloud native apps and customer-facing capabilities needing to be developed or modified at speed. Many banks are responding by adopting API-based ecosystems to manage critical integrations to new software, upgrades to current platforms, vulnerability remediation and application performance optimization.</w:t>
      </w:r>
    </w:p>
    <w:p w14:paraId="1D060890" w14:textId="7E7AE787" w:rsidR="000D4043" w:rsidRDefault="000D4043" w:rsidP="002B416F">
      <w:r>
        <w:t xml:space="preserve">When considering a modern banking platform design, there are three primary technical enablers. Cloud native architecture Agile, scalable, highly available Reduces IT costs and enables agile development Outcomes Attributes Open or API-first approach Modular, collaborative, seamless Facilitates integration of banking services with open banking in mind Data-enriched design Integrated customer view, data-based insights, future-proof Enables personalized experiences and use of advanced </w:t>
      </w:r>
      <w:proofErr w:type="gramStart"/>
      <w:r>
        <w:t>analytic</w:t>
      </w:r>
      <w:r>
        <w:t>s</w:t>
      </w:r>
      <w:proofErr w:type="gramEnd"/>
    </w:p>
    <w:p w14:paraId="34C8EF7F" w14:textId="77777777" w:rsidR="000D4043" w:rsidRDefault="000D4043" w:rsidP="002B416F"/>
    <w:p w14:paraId="4A6D9FC4" w14:textId="62FA3B7C" w:rsidR="000D4043" w:rsidRPr="001B7016" w:rsidRDefault="000D4043" w:rsidP="002B416F">
      <w:pPr>
        <w:rPr>
          <w:sz w:val="36"/>
          <w:szCs w:val="36"/>
        </w:rPr>
      </w:pPr>
      <w:r w:rsidRPr="001B7016">
        <w:rPr>
          <w:sz w:val="36"/>
          <w:szCs w:val="36"/>
        </w:rPr>
        <w:t>Simplifying Banking Architecture</w:t>
      </w:r>
    </w:p>
    <w:p w14:paraId="54DAA509" w14:textId="2B7BA975" w:rsidR="000D4043" w:rsidRDefault="0081022B" w:rsidP="002B416F">
      <w:r>
        <w:t xml:space="preserve">To develop a customer centric banking platform, banks will need simplify their current architecture, ensuring data consistency and the integrity of various </w:t>
      </w:r>
      <w:proofErr w:type="gramStart"/>
      <w:r>
        <w:t>processes</w:t>
      </w:r>
      <w:proofErr w:type="gramEnd"/>
    </w:p>
    <w:p w14:paraId="3EBDC9A3" w14:textId="119C330E" w:rsidR="0081022B" w:rsidRDefault="0081022B" w:rsidP="0081022B"/>
    <w:p w14:paraId="40952A1E" w14:textId="6452E11B" w:rsidR="0081022B" w:rsidRDefault="0081022B" w:rsidP="0081022B">
      <w:r>
        <w:t>Drivers for Bank Architecture simplification</w:t>
      </w:r>
    </w:p>
    <w:p w14:paraId="4BBD8F31" w14:textId="48E4EE71" w:rsidR="0081022B" w:rsidRDefault="0081022B" w:rsidP="0081022B">
      <w:r>
        <w:t>External Drivers</w:t>
      </w:r>
    </w:p>
    <w:p w14:paraId="257CF843" w14:textId="783F720C" w:rsidR="0081022B" w:rsidRDefault="0081022B" w:rsidP="0081022B">
      <w:pPr>
        <w:pStyle w:val="ListParagraph"/>
        <w:numPr>
          <w:ilvl w:val="0"/>
          <w:numId w:val="21"/>
        </w:numPr>
      </w:pPr>
      <w:r>
        <w:t>Regulations</w:t>
      </w:r>
    </w:p>
    <w:p w14:paraId="6CFC4FB7" w14:textId="71198FB9" w:rsidR="0081022B" w:rsidRDefault="0081022B" w:rsidP="0081022B">
      <w:pPr>
        <w:pStyle w:val="ListParagraph"/>
        <w:numPr>
          <w:ilvl w:val="0"/>
          <w:numId w:val="21"/>
        </w:numPr>
      </w:pPr>
      <w:r>
        <w:t>Competitive differentiation</w:t>
      </w:r>
    </w:p>
    <w:p w14:paraId="61BCE169" w14:textId="20F9B504" w:rsidR="0081022B" w:rsidRDefault="0081022B" w:rsidP="0081022B">
      <w:pPr>
        <w:pStyle w:val="ListParagraph"/>
        <w:numPr>
          <w:ilvl w:val="0"/>
          <w:numId w:val="21"/>
        </w:numPr>
      </w:pPr>
      <w:r>
        <w:t>New channels, Products and Services</w:t>
      </w:r>
    </w:p>
    <w:p w14:paraId="34645975" w14:textId="272033E2" w:rsidR="0081022B" w:rsidRDefault="0081022B" w:rsidP="0081022B">
      <w:r>
        <w:t>Internal Drivers</w:t>
      </w:r>
    </w:p>
    <w:p w14:paraId="7134C3E8" w14:textId="2921CC48" w:rsidR="0081022B" w:rsidRDefault="0081022B" w:rsidP="0081022B">
      <w:pPr>
        <w:pStyle w:val="ListParagraph"/>
        <w:numPr>
          <w:ilvl w:val="0"/>
          <w:numId w:val="22"/>
        </w:numPr>
      </w:pPr>
      <w:r>
        <w:t>Cost Reduction</w:t>
      </w:r>
    </w:p>
    <w:p w14:paraId="640FDA1F" w14:textId="318A7D06" w:rsidR="0081022B" w:rsidRDefault="0081022B" w:rsidP="0081022B">
      <w:pPr>
        <w:pStyle w:val="ListParagraph"/>
        <w:numPr>
          <w:ilvl w:val="0"/>
          <w:numId w:val="22"/>
        </w:numPr>
      </w:pPr>
      <w:r>
        <w:t>IT simplicity and improved analytics</w:t>
      </w:r>
    </w:p>
    <w:p w14:paraId="5DFC543B" w14:textId="35E5430E" w:rsidR="0081022B" w:rsidRDefault="0081022B" w:rsidP="0081022B">
      <w:pPr>
        <w:pStyle w:val="ListParagraph"/>
        <w:numPr>
          <w:ilvl w:val="0"/>
          <w:numId w:val="22"/>
        </w:numPr>
      </w:pPr>
      <w:r>
        <w:t>Risk Management</w:t>
      </w:r>
    </w:p>
    <w:p w14:paraId="1F3126F0" w14:textId="77777777" w:rsidR="0081022B" w:rsidRDefault="0081022B" w:rsidP="0081022B"/>
    <w:p w14:paraId="3958EB61" w14:textId="233ABB53" w:rsidR="0081022B" w:rsidRPr="001B7016" w:rsidRDefault="0081022B" w:rsidP="0081022B">
      <w:pPr>
        <w:rPr>
          <w:sz w:val="36"/>
          <w:szCs w:val="36"/>
        </w:rPr>
      </w:pPr>
      <w:r w:rsidRPr="001B7016">
        <w:rPr>
          <w:sz w:val="36"/>
          <w:szCs w:val="36"/>
        </w:rPr>
        <w:t>Operating in a Simplified Architecture Future</w:t>
      </w:r>
    </w:p>
    <w:p w14:paraId="55C622A7" w14:textId="01FE4C00" w:rsidR="0081022B" w:rsidRDefault="00965BC9" w:rsidP="0081022B">
      <w:r>
        <w:t xml:space="preserve">To create a Simplified IT architecture, banks will need a standard SOA which can be provided by associations such as The Banking Industry </w:t>
      </w:r>
      <w:proofErr w:type="gramStart"/>
      <w:r>
        <w:t>Network(</w:t>
      </w:r>
      <w:proofErr w:type="gramEnd"/>
      <w:r>
        <w:t xml:space="preserve">BIAN). The BIAN framework is comprised of three elements that capture the design of the BIAN service </w:t>
      </w:r>
      <w:proofErr w:type="gramStart"/>
      <w:r>
        <w:t>landscape</w:t>
      </w:r>
      <w:proofErr w:type="gramEnd"/>
    </w:p>
    <w:p w14:paraId="52FCF98A" w14:textId="69DC8C63" w:rsidR="00965BC9" w:rsidRDefault="00965BC9" w:rsidP="00965BC9">
      <w:pPr>
        <w:pStyle w:val="ListParagraph"/>
        <w:numPr>
          <w:ilvl w:val="0"/>
          <w:numId w:val="23"/>
        </w:numPr>
      </w:pPr>
      <w:r>
        <w:t>Business areas</w:t>
      </w:r>
    </w:p>
    <w:p w14:paraId="7804951F" w14:textId="31719085" w:rsidR="00965BC9" w:rsidRDefault="00965BC9" w:rsidP="00965BC9">
      <w:pPr>
        <w:pStyle w:val="ListParagraph"/>
        <w:numPr>
          <w:ilvl w:val="0"/>
          <w:numId w:val="23"/>
        </w:numPr>
      </w:pPr>
      <w:r>
        <w:t>Business domains</w:t>
      </w:r>
    </w:p>
    <w:p w14:paraId="6D2B47F1" w14:textId="595D1E40" w:rsidR="00965BC9" w:rsidRDefault="00965BC9" w:rsidP="00965BC9">
      <w:pPr>
        <w:pStyle w:val="ListParagraph"/>
        <w:numPr>
          <w:ilvl w:val="0"/>
          <w:numId w:val="23"/>
        </w:numPr>
      </w:pPr>
      <w:r>
        <w:t>Service domains</w:t>
      </w:r>
    </w:p>
    <w:p w14:paraId="732D344B" w14:textId="77777777" w:rsidR="00162CD2" w:rsidRDefault="00162CD2" w:rsidP="00162CD2"/>
    <w:p w14:paraId="68D56A11" w14:textId="02E30469" w:rsidR="00162CD2" w:rsidRPr="001B7016" w:rsidRDefault="00162CD2" w:rsidP="00162CD2">
      <w:pPr>
        <w:rPr>
          <w:sz w:val="36"/>
          <w:szCs w:val="36"/>
        </w:rPr>
      </w:pPr>
      <w:r w:rsidRPr="001B7016">
        <w:rPr>
          <w:sz w:val="36"/>
          <w:szCs w:val="36"/>
        </w:rPr>
        <w:t>Recommendations for Banks</w:t>
      </w:r>
    </w:p>
    <w:p w14:paraId="3C260894" w14:textId="6DDE95A6" w:rsidR="00162CD2" w:rsidRDefault="00162CD2" w:rsidP="00162CD2">
      <w:r>
        <w:t xml:space="preserve">Depending on strategy and target core banking architecture, banks can choose one of the four approaches for architecture </w:t>
      </w:r>
      <w:proofErr w:type="gramStart"/>
      <w:r>
        <w:t>transformation</w:t>
      </w:r>
      <w:proofErr w:type="gramEnd"/>
    </w:p>
    <w:p w14:paraId="572F0945" w14:textId="748C860E" w:rsidR="00162CD2" w:rsidRDefault="00162CD2" w:rsidP="00162CD2">
      <w:pPr>
        <w:pStyle w:val="ListParagraph"/>
        <w:numPr>
          <w:ilvl w:val="0"/>
          <w:numId w:val="24"/>
        </w:numPr>
      </w:pPr>
      <w:r>
        <w:t xml:space="preserve">SOA based </w:t>
      </w:r>
      <w:proofErr w:type="gramStart"/>
      <w:r>
        <w:t>architecture</w:t>
      </w:r>
      <w:proofErr w:type="gramEnd"/>
    </w:p>
    <w:p w14:paraId="680339D6" w14:textId="03249487" w:rsidR="00162CD2" w:rsidRDefault="00480C7C" w:rsidP="00162CD2">
      <w:pPr>
        <w:pStyle w:val="ListParagraph"/>
        <w:numPr>
          <w:ilvl w:val="0"/>
          <w:numId w:val="24"/>
        </w:numPr>
      </w:pPr>
      <w:r>
        <w:t>Progressive simplification</w:t>
      </w:r>
    </w:p>
    <w:p w14:paraId="3F8F7CAC" w14:textId="5C8D2D9D" w:rsidR="00480C7C" w:rsidRDefault="00480C7C" w:rsidP="00162CD2">
      <w:pPr>
        <w:pStyle w:val="ListParagraph"/>
        <w:numPr>
          <w:ilvl w:val="0"/>
          <w:numId w:val="24"/>
        </w:numPr>
      </w:pPr>
      <w:r>
        <w:t>Core banking on the cloud</w:t>
      </w:r>
    </w:p>
    <w:p w14:paraId="5782835B" w14:textId="66C8A482" w:rsidR="00480C7C" w:rsidRDefault="00480C7C" w:rsidP="00162CD2">
      <w:pPr>
        <w:pStyle w:val="ListParagraph"/>
        <w:numPr>
          <w:ilvl w:val="0"/>
          <w:numId w:val="24"/>
        </w:numPr>
      </w:pPr>
      <w:r>
        <w:t>Pre – integrated complete banking ecosystem</w:t>
      </w:r>
    </w:p>
    <w:p w14:paraId="78390719" w14:textId="77777777" w:rsidR="00480C7C" w:rsidRDefault="00480C7C" w:rsidP="00480C7C"/>
    <w:p w14:paraId="72BB1382" w14:textId="6597CE23" w:rsidR="00480C7C" w:rsidRPr="001B7016" w:rsidRDefault="00B239D5" w:rsidP="00480C7C">
      <w:pPr>
        <w:rPr>
          <w:sz w:val="52"/>
          <w:szCs w:val="52"/>
        </w:rPr>
      </w:pPr>
      <w:r w:rsidRPr="001B7016">
        <w:rPr>
          <w:sz w:val="52"/>
          <w:szCs w:val="52"/>
        </w:rPr>
        <w:t>Payments</w:t>
      </w:r>
    </w:p>
    <w:p w14:paraId="45FD2F87" w14:textId="057B6560" w:rsidR="00B239D5" w:rsidRPr="001B7016" w:rsidRDefault="00B239D5" w:rsidP="00480C7C">
      <w:pPr>
        <w:rPr>
          <w:sz w:val="36"/>
          <w:szCs w:val="36"/>
        </w:rPr>
      </w:pPr>
      <w:r w:rsidRPr="001B7016">
        <w:rPr>
          <w:sz w:val="36"/>
          <w:szCs w:val="36"/>
        </w:rPr>
        <w:t>Introduction to Payments</w:t>
      </w:r>
    </w:p>
    <w:p w14:paraId="3752FABF" w14:textId="67150F92" w:rsidR="00B239D5" w:rsidRPr="001B7016" w:rsidRDefault="00B239D5" w:rsidP="00480C7C">
      <w:pPr>
        <w:rPr>
          <w:rFonts w:cstheme="minorHAnsi"/>
          <w:color w:val="111111"/>
          <w:shd w:val="clear" w:color="auto" w:fill="FFFFFF"/>
        </w:rPr>
      </w:pPr>
      <w:r w:rsidRPr="001B7016">
        <w:rPr>
          <w:rStyle w:val="Strong"/>
          <w:rFonts w:cstheme="minorHAnsi"/>
          <w:color w:val="111111"/>
        </w:rPr>
        <w:t>Payment is the transfer of money or goods and services in exchange for a product or service</w:t>
      </w:r>
      <w:r w:rsidRPr="001B7016">
        <w:rPr>
          <w:rFonts w:cstheme="minorHAnsi"/>
          <w:color w:val="111111"/>
          <w:shd w:val="clear" w:color="auto" w:fill="FFFFFF"/>
        </w:rPr>
        <w:t>. Payments are typically made after the terms have been agreed upon by all parties involved. However, payment may be required before, during (</w:t>
      </w:r>
      <w:proofErr w:type="spellStart"/>
      <w:r w:rsidRPr="001B7016">
        <w:rPr>
          <w:rFonts w:cstheme="minorHAnsi"/>
          <w:color w:val="111111"/>
          <w:shd w:val="clear" w:color="auto" w:fill="FFFFFF"/>
        </w:rPr>
        <w:t>installment</w:t>
      </w:r>
      <w:proofErr w:type="spellEnd"/>
      <w:r w:rsidRPr="001B7016">
        <w:rPr>
          <w:rFonts w:cstheme="minorHAnsi"/>
          <w:color w:val="111111"/>
          <w:shd w:val="clear" w:color="auto" w:fill="FFFFFF"/>
        </w:rPr>
        <w:t xml:space="preserve"> payments) or after goods or services have been provided.</w:t>
      </w:r>
    </w:p>
    <w:p w14:paraId="18809B12" w14:textId="2D080211" w:rsidR="00B239D5" w:rsidRPr="001B7016" w:rsidRDefault="00B239D5" w:rsidP="00480C7C">
      <w:pPr>
        <w:rPr>
          <w:sz w:val="36"/>
          <w:szCs w:val="36"/>
        </w:rPr>
      </w:pPr>
      <w:r w:rsidRPr="001B7016">
        <w:rPr>
          <w:sz w:val="36"/>
          <w:szCs w:val="36"/>
        </w:rPr>
        <w:t>Classification of Payment Methods</w:t>
      </w:r>
    </w:p>
    <w:p w14:paraId="3B775448" w14:textId="174D9065" w:rsidR="00722FF7" w:rsidRPr="00722FF7" w:rsidRDefault="00722FF7" w:rsidP="00722FF7">
      <w:r w:rsidRPr="00722FF7">
        <w:t>a payment method is a way in which customers can pay for goods and services. Common payment methods include cash, credit or debit cards, checks, prepaid cards, digital wallets, mobile payments and more. The earliest form of paying is barter, or the exchange of goods and services for other goods and services without the use of money.</w:t>
      </w:r>
    </w:p>
    <w:p w14:paraId="384975A2" w14:textId="281151AE" w:rsidR="00B239D5" w:rsidRDefault="00722FF7" w:rsidP="00480C7C">
      <w:r>
        <w:t xml:space="preserve">The Payment methods can be classified as </w:t>
      </w:r>
      <w:proofErr w:type="gramStart"/>
      <w:r>
        <w:t>follows</w:t>
      </w:r>
      <w:proofErr w:type="gramEnd"/>
    </w:p>
    <w:p w14:paraId="7A264B83" w14:textId="6DA35B6E" w:rsidR="00722FF7" w:rsidRDefault="00722FF7" w:rsidP="00722FF7">
      <w:pPr>
        <w:pStyle w:val="ListParagraph"/>
        <w:numPr>
          <w:ilvl w:val="0"/>
          <w:numId w:val="25"/>
        </w:numPr>
      </w:pPr>
      <w:r>
        <w:t>Cash</w:t>
      </w:r>
    </w:p>
    <w:p w14:paraId="672A3874" w14:textId="2DDAAEBA" w:rsidR="00722FF7" w:rsidRDefault="00722FF7" w:rsidP="00722FF7">
      <w:pPr>
        <w:pStyle w:val="ListParagraph"/>
        <w:numPr>
          <w:ilvl w:val="0"/>
          <w:numId w:val="25"/>
        </w:numPr>
      </w:pPr>
      <w:r>
        <w:t>Credit and Debit Cards</w:t>
      </w:r>
    </w:p>
    <w:p w14:paraId="49B73E9E" w14:textId="2E0EB30F" w:rsidR="00722FF7" w:rsidRDefault="00722FF7" w:rsidP="00722FF7">
      <w:pPr>
        <w:pStyle w:val="ListParagraph"/>
        <w:numPr>
          <w:ilvl w:val="0"/>
          <w:numId w:val="25"/>
        </w:numPr>
      </w:pPr>
      <w:r>
        <w:t>Online Payments</w:t>
      </w:r>
    </w:p>
    <w:p w14:paraId="3E9C8150" w14:textId="6A976B81" w:rsidR="00722FF7" w:rsidRDefault="00722FF7" w:rsidP="00722FF7">
      <w:pPr>
        <w:pStyle w:val="ListParagraph"/>
        <w:numPr>
          <w:ilvl w:val="0"/>
          <w:numId w:val="25"/>
        </w:numPr>
      </w:pPr>
      <w:r>
        <w:t xml:space="preserve">Mobile </w:t>
      </w:r>
      <w:proofErr w:type="gramStart"/>
      <w:r>
        <w:t>Payments(</w:t>
      </w:r>
      <w:proofErr w:type="gramEnd"/>
      <w:r>
        <w:t>e – wallets)</w:t>
      </w:r>
    </w:p>
    <w:p w14:paraId="5F716E9B" w14:textId="58D25048" w:rsidR="00722FF7" w:rsidRDefault="00722FF7" w:rsidP="00722FF7">
      <w:pPr>
        <w:pStyle w:val="ListParagraph"/>
        <w:numPr>
          <w:ilvl w:val="0"/>
          <w:numId w:val="25"/>
        </w:numPr>
      </w:pPr>
      <w:r>
        <w:t>Checks</w:t>
      </w:r>
    </w:p>
    <w:p w14:paraId="271DAFF5" w14:textId="7F171A61" w:rsidR="00722FF7" w:rsidRDefault="00722FF7" w:rsidP="00722FF7">
      <w:pPr>
        <w:pStyle w:val="ListParagraph"/>
        <w:numPr>
          <w:ilvl w:val="0"/>
          <w:numId w:val="25"/>
        </w:numPr>
      </w:pPr>
      <w:r>
        <w:t>Bank Transfers</w:t>
      </w:r>
    </w:p>
    <w:p w14:paraId="3E34F23F" w14:textId="7C14777D" w:rsidR="00A36704" w:rsidRPr="001B7016" w:rsidRDefault="00A36704" w:rsidP="00A36704">
      <w:pPr>
        <w:rPr>
          <w:sz w:val="36"/>
          <w:szCs w:val="36"/>
        </w:rPr>
      </w:pPr>
      <w:r w:rsidRPr="001B7016">
        <w:rPr>
          <w:sz w:val="36"/>
          <w:szCs w:val="36"/>
        </w:rPr>
        <w:t>Payment Systems &amp; Types</w:t>
      </w:r>
    </w:p>
    <w:p w14:paraId="14338064" w14:textId="7078734D" w:rsidR="00A36704" w:rsidRPr="001B7016" w:rsidRDefault="00A36704" w:rsidP="00A36704">
      <w:pPr>
        <w:rPr>
          <w:rFonts w:cstheme="minorHAnsi"/>
          <w:color w:val="333333"/>
        </w:rPr>
      </w:pPr>
      <w:r w:rsidRPr="001B7016">
        <w:rPr>
          <w:rFonts w:cstheme="minorHAnsi"/>
          <w:color w:val="333333"/>
        </w:rPr>
        <w:t>Here are the various types of payment systems to choose from</w:t>
      </w:r>
    </w:p>
    <w:p w14:paraId="1979836D" w14:textId="5C32F0D9" w:rsidR="00A36704" w:rsidRPr="001B7016" w:rsidRDefault="00A36704" w:rsidP="00A36704">
      <w:pPr>
        <w:pStyle w:val="ListParagraph"/>
        <w:numPr>
          <w:ilvl w:val="0"/>
          <w:numId w:val="26"/>
        </w:numPr>
        <w:rPr>
          <w:rFonts w:cstheme="minorHAnsi"/>
        </w:rPr>
      </w:pPr>
      <w:r w:rsidRPr="001B7016">
        <w:rPr>
          <w:rFonts w:cstheme="minorHAnsi"/>
        </w:rPr>
        <w:t>Cash</w:t>
      </w:r>
    </w:p>
    <w:p w14:paraId="464F97D9" w14:textId="63F30011" w:rsidR="00A36704" w:rsidRPr="001B7016" w:rsidRDefault="00A36704" w:rsidP="00A36704">
      <w:pPr>
        <w:pStyle w:val="ListParagraph"/>
        <w:numPr>
          <w:ilvl w:val="0"/>
          <w:numId w:val="26"/>
        </w:numPr>
        <w:rPr>
          <w:rFonts w:cstheme="minorHAnsi"/>
        </w:rPr>
      </w:pPr>
      <w:r w:rsidRPr="001B7016">
        <w:rPr>
          <w:rFonts w:cstheme="minorHAnsi"/>
        </w:rPr>
        <w:t>Cheques</w:t>
      </w:r>
    </w:p>
    <w:p w14:paraId="1ADF0A41" w14:textId="378C3118" w:rsidR="00A36704" w:rsidRPr="001B7016" w:rsidRDefault="00A36704" w:rsidP="00A36704">
      <w:pPr>
        <w:pStyle w:val="ListParagraph"/>
        <w:numPr>
          <w:ilvl w:val="0"/>
          <w:numId w:val="26"/>
        </w:numPr>
        <w:rPr>
          <w:rFonts w:cstheme="minorHAnsi"/>
        </w:rPr>
      </w:pPr>
      <w:proofErr w:type="spellStart"/>
      <w:r w:rsidRPr="001B7016">
        <w:rPr>
          <w:rFonts w:cstheme="minorHAnsi"/>
        </w:rPr>
        <w:t>Debitcard</w:t>
      </w:r>
      <w:proofErr w:type="spellEnd"/>
      <w:r w:rsidRPr="001B7016">
        <w:rPr>
          <w:rFonts w:cstheme="minorHAnsi"/>
        </w:rPr>
        <w:t xml:space="preserve"> payments</w:t>
      </w:r>
    </w:p>
    <w:p w14:paraId="0A7B62D4" w14:textId="4A4255AB" w:rsidR="00A36704" w:rsidRPr="001B7016" w:rsidRDefault="00A36704" w:rsidP="00A36704">
      <w:pPr>
        <w:pStyle w:val="ListParagraph"/>
        <w:numPr>
          <w:ilvl w:val="0"/>
          <w:numId w:val="26"/>
        </w:numPr>
        <w:rPr>
          <w:rFonts w:cstheme="minorHAnsi"/>
        </w:rPr>
      </w:pPr>
      <w:r w:rsidRPr="001B7016">
        <w:rPr>
          <w:rFonts w:cstheme="minorHAnsi"/>
        </w:rPr>
        <w:t>Credit card payments</w:t>
      </w:r>
    </w:p>
    <w:p w14:paraId="62222814" w14:textId="02BDFD16" w:rsidR="00A36704" w:rsidRPr="001B7016" w:rsidRDefault="00A36704" w:rsidP="00A36704">
      <w:pPr>
        <w:pStyle w:val="ListParagraph"/>
        <w:numPr>
          <w:ilvl w:val="0"/>
          <w:numId w:val="26"/>
        </w:numPr>
        <w:rPr>
          <w:rFonts w:cstheme="minorHAnsi"/>
        </w:rPr>
      </w:pPr>
      <w:r w:rsidRPr="001B7016">
        <w:rPr>
          <w:rFonts w:cstheme="minorHAnsi"/>
        </w:rPr>
        <w:t>Prepaid card payments</w:t>
      </w:r>
    </w:p>
    <w:p w14:paraId="7F74E17A" w14:textId="686354FA" w:rsidR="00A36704" w:rsidRDefault="00A36704" w:rsidP="00A36704">
      <w:pPr>
        <w:pStyle w:val="ListParagraph"/>
        <w:numPr>
          <w:ilvl w:val="0"/>
          <w:numId w:val="26"/>
        </w:numPr>
      </w:pPr>
      <w:r w:rsidRPr="001B7016">
        <w:rPr>
          <w:rFonts w:cstheme="minorHAnsi"/>
        </w:rPr>
        <w:t>Contactless payments</w:t>
      </w:r>
    </w:p>
    <w:p w14:paraId="6D78F01B" w14:textId="1C3A241D" w:rsidR="00A36704" w:rsidRDefault="00A36704" w:rsidP="00A36704">
      <w:pPr>
        <w:pStyle w:val="ListParagraph"/>
        <w:numPr>
          <w:ilvl w:val="0"/>
          <w:numId w:val="26"/>
        </w:numPr>
      </w:pPr>
      <w:r>
        <w:lastRenderedPageBreak/>
        <w:t>Offline bank payments</w:t>
      </w:r>
    </w:p>
    <w:p w14:paraId="6C464D7B" w14:textId="495F62B6" w:rsidR="00A36704" w:rsidRDefault="00A36704" w:rsidP="00A36704">
      <w:pPr>
        <w:pStyle w:val="ListParagraph"/>
        <w:numPr>
          <w:ilvl w:val="0"/>
          <w:numId w:val="26"/>
        </w:numPr>
      </w:pPr>
      <w:r>
        <w:t>Electronic bank transfers</w:t>
      </w:r>
    </w:p>
    <w:p w14:paraId="13C1F07D" w14:textId="57C91877" w:rsidR="00A36704" w:rsidRDefault="00A36704" w:rsidP="00A36704">
      <w:pPr>
        <w:pStyle w:val="ListParagraph"/>
        <w:numPr>
          <w:ilvl w:val="0"/>
          <w:numId w:val="26"/>
        </w:numPr>
      </w:pPr>
      <w:r>
        <w:t>Online banking</w:t>
      </w:r>
    </w:p>
    <w:p w14:paraId="50C1F894" w14:textId="7FEA7C80" w:rsidR="00A36704" w:rsidRDefault="00A36704" w:rsidP="00A36704">
      <w:pPr>
        <w:pStyle w:val="ListParagraph"/>
        <w:numPr>
          <w:ilvl w:val="0"/>
          <w:numId w:val="26"/>
        </w:numPr>
      </w:pPr>
      <w:r>
        <w:t>Emails</w:t>
      </w:r>
    </w:p>
    <w:p w14:paraId="4C9065EE" w14:textId="662CD840" w:rsidR="00A36704" w:rsidRPr="001B7016" w:rsidRDefault="002C3D19" w:rsidP="002C3D19">
      <w:pPr>
        <w:rPr>
          <w:sz w:val="36"/>
          <w:szCs w:val="36"/>
        </w:rPr>
      </w:pPr>
      <w:r w:rsidRPr="001B7016">
        <w:rPr>
          <w:sz w:val="36"/>
          <w:szCs w:val="36"/>
        </w:rPr>
        <w:t>Payment Systems Architecture</w:t>
      </w:r>
    </w:p>
    <w:p w14:paraId="40D4812F" w14:textId="733CCF4B" w:rsidR="002C3D19" w:rsidRPr="001B7016" w:rsidRDefault="002C3D19" w:rsidP="002C3D19">
      <w:pPr>
        <w:rPr>
          <w:rFonts w:cstheme="minorHAnsi"/>
          <w:color w:val="111111"/>
          <w:shd w:val="clear" w:color="auto" w:fill="FFFFFF"/>
        </w:rPr>
      </w:pPr>
      <w:r w:rsidRPr="001B7016">
        <w:rPr>
          <w:rStyle w:val="Strong"/>
          <w:rFonts w:cstheme="minorHAnsi"/>
          <w:color w:val="111111"/>
        </w:rPr>
        <w:t>Payment architecture</w:t>
      </w:r>
      <w:r w:rsidRPr="001B7016">
        <w:rPr>
          <w:rFonts w:cstheme="minorHAnsi"/>
          <w:color w:val="111111"/>
          <w:shd w:val="clear" w:color="auto" w:fill="FFFFFF"/>
        </w:rPr>
        <w:t xml:space="preserve"> is the carefully designed structure allowing a merchant to accept payments from anyone who is willing to pay or has previously agreed to be debited. For each merchant, payment architecture may differ slightly depending on their overall goals and what systems are currently available to </w:t>
      </w:r>
      <w:proofErr w:type="gramStart"/>
      <w:r w:rsidRPr="001B7016">
        <w:rPr>
          <w:rFonts w:cstheme="minorHAnsi"/>
          <w:color w:val="111111"/>
          <w:shd w:val="clear" w:color="auto" w:fill="FFFFFF"/>
        </w:rPr>
        <w:t>them</w:t>
      </w:r>
      <w:proofErr w:type="gramEnd"/>
    </w:p>
    <w:p w14:paraId="280B170B" w14:textId="1F3AFA0D" w:rsidR="002C3D19" w:rsidRPr="004A4257" w:rsidRDefault="002C3D19" w:rsidP="002C3D19">
      <w:pPr>
        <w:rPr>
          <w:rFonts w:cstheme="minorHAnsi"/>
          <w:shd w:val="clear" w:color="auto" w:fill="FFFFFF"/>
        </w:rPr>
      </w:pPr>
      <w:r w:rsidRPr="004A4257">
        <w:rPr>
          <w:rFonts w:cstheme="minorHAnsi"/>
          <w:shd w:val="clear" w:color="auto" w:fill="FFFFFF"/>
        </w:rPr>
        <w:t xml:space="preserve">Payment system architecture has evolved over time in response to various factors, such as the development of money, the emergence of banking, the invention of telecommunication, the growth of e-commerce, and the rise of fintech. Historically, payment system architecture has followed a hierarchical and centralized model, where a few dominant players control the payment infrastructure and </w:t>
      </w:r>
      <w:proofErr w:type="gramStart"/>
      <w:r w:rsidRPr="004A4257">
        <w:rPr>
          <w:rFonts w:cstheme="minorHAnsi"/>
          <w:shd w:val="clear" w:color="auto" w:fill="FFFFFF"/>
        </w:rPr>
        <w:t>network, and</w:t>
      </w:r>
      <w:proofErr w:type="gramEnd"/>
      <w:r w:rsidRPr="004A4257">
        <w:rPr>
          <w:rFonts w:cstheme="minorHAnsi"/>
          <w:shd w:val="clear" w:color="auto" w:fill="FFFFFF"/>
        </w:rPr>
        <w:t xml:space="preserve"> impose fees and rules on the users. Examples of such players are central banks, card networks, clearing houses, and payment processors. However, this model</w:t>
      </w:r>
      <w:r w:rsidRPr="004A4257">
        <w:rPr>
          <w:rFonts w:cstheme="minorHAnsi"/>
          <w:shd w:val="clear" w:color="auto" w:fill="FFFFFF"/>
        </w:rPr>
        <w:t xml:space="preserve"> </w:t>
      </w:r>
      <w:r w:rsidRPr="004A4257">
        <w:rPr>
          <w:rFonts w:cstheme="minorHAnsi"/>
          <w:shd w:val="clear" w:color="auto" w:fill="FFFFFF"/>
        </w:rPr>
        <w:t>has also faced some limitations and challenges, such as high costs, low transparency, slow speed, fraud risks, and exclusion of some segments of the population.</w:t>
      </w:r>
    </w:p>
    <w:p w14:paraId="20FC8305" w14:textId="7A565B8E" w:rsidR="002C3D19" w:rsidRDefault="00E13D70" w:rsidP="002C3D19">
      <w:r>
        <w:rPr>
          <w:noProof/>
        </w:rPr>
        <w:drawing>
          <wp:inline distT="0" distB="0" distL="0" distR="0" wp14:anchorId="2EF9342C" wp14:editId="7BE7217B">
            <wp:extent cx="5731510" cy="3952240"/>
            <wp:effectExtent l="0" t="0" r="2540" b="0"/>
            <wp:docPr id="3" name="Picture 3" descr="Payment Processing Architecture. Payment processing is what happe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yment Processing Architecture. Payment processing is what happens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52240"/>
                    </a:xfrm>
                    <a:prstGeom prst="rect">
                      <a:avLst/>
                    </a:prstGeom>
                    <a:noFill/>
                    <a:ln>
                      <a:noFill/>
                    </a:ln>
                  </pic:spPr>
                </pic:pic>
              </a:graphicData>
            </a:graphic>
          </wp:inline>
        </w:drawing>
      </w:r>
    </w:p>
    <w:p w14:paraId="2A3F7B2A" w14:textId="77777777" w:rsidR="00E13D70" w:rsidRDefault="00E13D70" w:rsidP="002C3D19"/>
    <w:p w14:paraId="50E7BC2B" w14:textId="77777777" w:rsidR="004A4257" w:rsidRDefault="004A4257" w:rsidP="002C3D19">
      <w:pPr>
        <w:rPr>
          <w:sz w:val="36"/>
          <w:szCs w:val="36"/>
        </w:rPr>
      </w:pPr>
    </w:p>
    <w:p w14:paraId="2C498F54" w14:textId="77777777" w:rsidR="004A4257" w:rsidRDefault="004A4257" w:rsidP="002C3D19">
      <w:pPr>
        <w:rPr>
          <w:sz w:val="36"/>
          <w:szCs w:val="36"/>
        </w:rPr>
      </w:pPr>
    </w:p>
    <w:p w14:paraId="12108F79" w14:textId="652A8BFF" w:rsidR="00E13D70" w:rsidRPr="004A4257" w:rsidRDefault="00E13D70" w:rsidP="002C3D19">
      <w:pPr>
        <w:rPr>
          <w:sz w:val="36"/>
          <w:szCs w:val="36"/>
        </w:rPr>
      </w:pPr>
      <w:r w:rsidRPr="004A4257">
        <w:rPr>
          <w:sz w:val="36"/>
          <w:szCs w:val="36"/>
        </w:rPr>
        <w:lastRenderedPageBreak/>
        <w:t>Key elements of payment systems</w:t>
      </w:r>
    </w:p>
    <w:p w14:paraId="31556C3B" w14:textId="2649E06E" w:rsidR="00E13D70" w:rsidRPr="004A4257" w:rsidRDefault="00E13D70" w:rsidP="00E13D70">
      <w:pPr>
        <w:pStyle w:val="ListParagraph"/>
        <w:numPr>
          <w:ilvl w:val="0"/>
          <w:numId w:val="27"/>
        </w:numPr>
        <w:rPr>
          <w:rStyle w:val="Strong"/>
          <w:rFonts w:cstheme="minorHAnsi"/>
          <w:b w:val="0"/>
          <w:bCs w:val="0"/>
        </w:rPr>
      </w:pPr>
      <w:r w:rsidRPr="004A4257">
        <w:rPr>
          <w:rStyle w:val="Strong"/>
          <w:rFonts w:cstheme="minorHAnsi"/>
          <w:spacing w:val="3"/>
          <w:shd w:val="clear" w:color="auto" w:fill="FFFFFF"/>
        </w:rPr>
        <w:t>The customer</w:t>
      </w:r>
    </w:p>
    <w:p w14:paraId="31BAB431" w14:textId="7256E88F" w:rsidR="00E13D70" w:rsidRPr="004A4257" w:rsidRDefault="00E13D70" w:rsidP="00E13D70">
      <w:pPr>
        <w:pStyle w:val="ListParagraph"/>
        <w:numPr>
          <w:ilvl w:val="0"/>
          <w:numId w:val="27"/>
        </w:numPr>
        <w:rPr>
          <w:rStyle w:val="Strong"/>
          <w:rFonts w:cstheme="minorHAnsi"/>
          <w:b w:val="0"/>
          <w:bCs w:val="0"/>
        </w:rPr>
      </w:pPr>
      <w:r w:rsidRPr="004A4257">
        <w:rPr>
          <w:rStyle w:val="Strong"/>
          <w:rFonts w:cstheme="minorHAnsi"/>
          <w:spacing w:val="3"/>
          <w:shd w:val="clear" w:color="auto" w:fill="FFFFFF"/>
        </w:rPr>
        <w:t>The merchant</w:t>
      </w:r>
    </w:p>
    <w:p w14:paraId="196D4FD8" w14:textId="065D9F18" w:rsidR="00E13D70" w:rsidRPr="004A4257" w:rsidRDefault="00E13D70" w:rsidP="00E13D70">
      <w:pPr>
        <w:pStyle w:val="ListParagraph"/>
        <w:numPr>
          <w:ilvl w:val="0"/>
          <w:numId w:val="27"/>
        </w:numPr>
        <w:rPr>
          <w:rStyle w:val="Strong"/>
          <w:rFonts w:cstheme="minorHAnsi"/>
          <w:b w:val="0"/>
          <w:bCs w:val="0"/>
        </w:rPr>
      </w:pPr>
      <w:r w:rsidRPr="004A4257">
        <w:rPr>
          <w:rStyle w:val="Strong"/>
          <w:rFonts w:cstheme="minorHAnsi"/>
          <w:spacing w:val="3"/>
          <w:shd w:val="clear" w:color="auto" w:fill="FFFFFF"/>
        </w:rPr>
        <w:t>The payment method</w:t>
      </w:r>
    </w:p>
    <w:p w14:paraId="13090791" w14:textId="0E661A7C" w:rsidR="00E13D70" w:rsidRPr="004A4257" w:rsidRDefault="00E13D70" w:rsidP="00E13D70">
      <w:pPr>
        <w:pStyle w:val="ListParagraph"/>
        <w:numPr>
          <w:ilvl w:val="0"/>
          <w:numId w:val="27"/>
        </w:numPr>
        <w:rPr>
          <w:rStyle w:val="Strong"/>
          <w:rFonts w:cstheme="minorHAnsi"/>
          <w:b w:val="0"/>
          <w:bCs w:val="0"/>
        </w:rPr>
      </w:pPr>
      <w:r w:rsidRPr="004A4257">
        <w:rPr>
          <w:rStyle w:val="Strong"/>
          <w:rFonts w:cstheme="minorHAnsi"/>
          <w:spacing w:val="3"/>
          <w:shd w:val="clear" w:color="auto" w:fill="FFFFFF"/>
        </w:rPr>
        <w:t>The point-of-sale (POS) system</w:t>
      </w:r>
    </w:p>
    <w:p w14:paraId="2E0C298E" w14:textId="6A9A7FBD" w:rsidR="00E13D70" w:rsidRPr="004A4257" w:rsidRDefault="00E13D70" w:rsidP="00E13D70">
      <w:pPr>
        <w:pStyle w:val="ListParagraph"/>
        <w:numPr>
          <w:ilvl w:val="0"/>
          <w:numId w:val="27"/>
        </w:numPr>
        <w:rPr>
          <w:rStyle w:val="Strong"/>
          <w:rFonts w:cstheme="minorHAnsi"/>
          <w:b w:val="0"/>
          <w:bCs w:val="0"/>
        </w:rPr>
      </w:pPr>
      <w:r w:rsidRPr="004A4257">
        <w:rPr>
          <w:rStyle w:val="Strong"/>
          <w:rFonts w:cstheme="minorHAnsi"/>
          <w:spacing w:val="3"/>
          <w:shd w:val="clear" w:color="auto" w:fill="FFFFFF"/>
        </w:rPr>
        <w:t xml:space="preserve">The payment </w:t>
      </w:r>
      <w:proofErr w:type="gramStart"/>
      <w:r w:rsidRPr="004A4257">
        <w:rPr>
          <w:rStyle w:val="Strong"/>
          <w:rFonts w:cstheme="minorHAnsi"/>
          <w:spacing w:val="3"/>
          <w:shd w:val="clear" w:color="auto" w:fill="FFFFFF"/>
        </w:rPr>
        <w:t>gateway</w:t>
      </w:r>
      <w:proofErr w:type="gramEnd"/>
    </w:p>
    <w:p w14:paraId="5CCB1478" w14:textId="00A3F7F0" w:rsidR="00E13D70" w:rsidRPr="004A4257" w:rsidRDefault="00E13D70" w:rsidP="00E13D70">
      <w:pPr>
        <w:pStyle w:val="ListParagraph"/>
        <w:numPr>
          <w:ilvl w:val="0"/>
          <w:numId w:val="27"/>
        </w:numPr>
        <w:rPr>
          <w:rStyle w:val="Strong"/>
          <w:rFonts w:cstheme="minorHAnsi"/>
          <w:b w:val="0"/>
          <w:bCs w:val="0"/>
        </w:rPr>
      </w:pPr>
      <w:r w:rsidRPr="004A4257">
        <w:rPr>
          <w:rStyle w:val="Strong"/>
          <w:rFonts w:cstheme="minorHAnsi"/>
          <w:spacing w:val="3"/>
          <w:shd w:val="clear" w:color="auto" w:fill="FFFFFF"/>
        </w:rPr>
        <w:t>The payment processor</w:t>
      </w:r>
    </w:p>
    <w:p w14:paraId="47473769" w14:textId="64236E88" w:rsidR="00E13D70" w:rsidRPr="004A4257" w:rsidRDefault="00E13D70" w:rsidP="00E13D70">
      <w:pPr>
        <w:pStyle w:val="ListParagraph"/>
        <w:numPr>
          <w:ilvl w:val="0"/>
          <w:numId w:val="27"/>
        </w:numPr>
        <w:rPr>
          <w:rStyle w:val="Strong"/>
          <w:rFonts w:cstheme="minorHAnsi"/>
          <w:b w:val="0"/>
          <w:bCs w:val="0"/>
        </w:rPr>
      </w:pPr>
      <w:r w:rsidRPr="004A4257">
        <w:rPr>
          <w:rStyle w:val="Strong"/>
          <w:rFonts w:cstheme="minorHAnsi"/>
          <w:spacing w:val="3"/>
          <w:shd w:val="clear" w:color="auto" w:fill="FFFFFF"/>
        </w:rPr>
        <w:t>The acquiring bank, or acquirer</w:t>
      </w:r>
    </w:p>
    <w:p w14:paraId="42A3C503" w14:textId="4C389C1C" w:rsidR="00E13D70" w:rsidRPr="004A4257" w:rsidRDefault="00E13D70" w:rsidP="00E13D70">
      <w:pPr>
        <w:pStyle w:val="ListParagraph"/>
        <w:numPr>
          <w:ilvl w:val="0"/>
          <w:numId w:val="27"/>
        </w:numPr>
        <w:rPr>
          <w:rStyle w:val="Strong"/>
          <w:rFonts w:cstheme="minorHAnsi"/>
          <w:b w:val="0"/>
          <w:bCs w:val="0"/>
        </w:rPr>
      </w:pPr>
      <w:r w:rsidRPr="004A4257">
        <w:rPr>
          <w:rStyle w:val="Strong"/>
          <w:rFonts w:cstheme="minorHAnsi"/>
          <w:spacing w:val="3"/>
          <w:shd w:val="clear" w:color="auto" w:fill="FFFFFF"/>
        </w:rPr>
        <w:t xml:space="preserve">The card </w:t>
      </w:r>
      <w:proofErr w:type="gramStart"/>
      <w:r w:rsidRPr="004A4257">
        <w:rPr>
          <w:rStyle w:val="Strong"/>
          <w:rFonts w:cstheme="minorHAnsi"/>
          <w:spacing w:val="3"/>
          <w:shd w:val="clear" w:color="auto" w:fill="FFFFFF"/>
        </w:rPr>
        <w:t>network</w:t>
      </w:r>
      <w:proofErr w:type="gramEnd"/>
    </w:p>
    <w:p w14:paraId="01208BB2" w14:textId="499FD658" w:rsidR="00E13D70" w:rsidRPr="004A4257" w:rsidRDefault="0071043A" w:rsidP="00E13D70">
      <w:pPr>
        <w:pStyle w:val="ListParagraph"/>
        <w:numPr>
          <w:ilvl w:val="0"/>
          <w:numId w:val="27"/>
        </w:numPr>
        <w:rPr>
          <w:rStyle w:val="Strong"/>
          <w:rFonts w:cstheme="minorHAnsi"/>
          <w:b w:val="0"/>
          <w:bCs w:val="0"/>
        </w:rPr>
      </w:pPr>
      <w:r w:rsidRPr="004A4257">
        <w:rPr>
          <w:rStyle w:val="Strong"/>
          <w:rFonts w:cstheme="minorHAnsi"/>
          <w:spacing w:val="3"/>
          <w:shd w:val="clear" w:color="auto" w:fill="FFFFFF"/>
        </w:rPr>
        <w:t>The issuing bank, or issuer</w:t>
      </w:r>
    </w:p>
    <w:p w14:paraId="19E212DD" w14:textId="0FBAC461" w:rsidR="0071043A" w:rsidRPr="004A4257" w:rsidRDefault="0071043A" w:rsidP="00E13D70">
      <w:pPr>
        <w:pStyle w:val="ListParagraph"/>
        <w:numPr>
          <w:ilvl w:val="0"/>
          <w:numId w:val="27"/>
        </w:numPr>
        <w:rPr>
          <w:rStyle w:val="Strong"/>
          <w:rFonts w:cstheme="minorHAnsi"/>
          <w:b w:val="0"/>
          <w:bCs w:val="0"/>
        </w:rPr>
      </w:pPr>
      <w:r w:rsidRPr="004A4257">
        <w:rPr>
          <w:rStyle w:val="Strong"/>
          <w:rFonts w:cstheme="minorHAnsi"/>
          <w:spacing w:val="3"/>
          <w:shd w:val="clear" w:color="auto" w:fill="FFFFFF"/>
        </w:rPr>
        <w:t>Payment security</w:t>
      </w:r>
    </w:p>
    <w:p w14:paraId="3EF069A2" w14:textId="41354CB8" w:rsidR="00722FF7" w:rsidRPr="004A4257" w:rsidRDefault="0071043A" w:rsidP="00480C7C">
      <w:pPr>
        <w:pStyle w:val="ListParagraph"/>
        <w:numPr>
          <w:ilvl w:val="0"/>
          <w:numId w:val="27"/>
        </w:numPr>
        <w:rPr>
          <w:rFonts w:cstheme="minorHAnsi"/>
        </w:rPr>
      </w:pPr>
      <w:r w:rsidRPr="004A4257">
        <w:rPr>
          <w:rStyle w:val="Strong"/>
          <w:rFonts w:cstheme="minorHAnsi"/>
          <w:spacing w:val="3"/>
          <w:shd w:val="clear" w:color="auto" w:fill="FFFFFF"/>
        </w:rPr>
        <w:t>Settlement and reconciliation</w:t>
      </w:r>
    </w:p>
    <w:p w14:paraId="22349903" w14:textId="77777777" w:rsidR="002463E1" w:rsidRDefault="002463E1" w:rsidP="00480C7C"/>
    <w:p w14:paraId="24BCE2D7" w14:textId="25A5686C" w:rsidR="00D4663D" w:rsidRPr="004A4257" w:rsidRDefault="00D4663D" w:rsidP="00480C7C">
      <w:pPr>
        <w:rPr>
          <w:sz w:val="52"/>
          <w:szCs w:val="52"/>
        </w:rPr>
      </w:pPr>
      <w:r w:rsidRPr="004A4257">
        <w:rPr>
          <w:sz w:val="52"/>
          <w:szCs w:val="52"/>
        </w:rPr>
        <w:t>Corporate Banking</w:t>
      </w:r>
    </w:p>
    <w:p w14:paraId="5772E5F3" w14:textId="16B241A0" w:rsidR="00D4663D" w:rsidRPr="004A4257" w:rsidRDefault="00D4663D" w:rsidP="00480C7C">
      <w:pPr>
        <w:rPr>
          <w:sz w:val="36"/>
          <w:szCs w:val="36"/>
        </w:rPr>
      </w:pPr>
      <w:r w:rsidRPr="004A4257">
        <w:rPr>
          <w:sz w:val="36"/>
          <w:szCs w:val="36"/>
        </w:rPr>
        <w:t>Corporate banking Overview</w:t>
      </w:r>
    </w:p>
    <w:p w14:paraId="1CD09BC1" w14:textId="77777777" w:rsidR="00D4663D" w:rsidRPr="004A4257" w:rsidRDefault="00D4663D" w:rsidP="00D4663D">
      <w:pPr>
        <w:pStyle w:val="NormalWeb"/>
        <w:shd w:val="clear" w:color="auto" w:fill="FFFFFF"/>
        <w:rPr>
          <w:rFonts w:asciiTheme="minorHAnsi" w:hAnsiTheme="minorHAnsi" w:cstheme="minorHAnsi"/>
          <w:color w:val="000000" w:themeColor="text1"/>
          <w:sz w:val="22"/>
          <w:szCs w:val="22"/>
        </w:rPr>
      </w:pPr>
      <w:r w:rsidRPr="004A4257">
        <w:rPr>
          <w:rFonts w:asciiTheme="minorHAnsi" w:hAnsiTheme="minorHAnsi" w:cstheme="minorHAnsi"/>
          <w:color w:val="000000" w:themeColor="text1"/>
          <w:sz w:val="22"/>
          <w:szCs w:val="22"/>
        </w:rPr>
        <w:t>Corporate banking is a very important division within many large commercial and bulge bracket banks; this team serves as a critical link between the commercial banking group and the capital markets/investment banking teams.</w:t>
      </w:r>
    </w:p>
    <w:p w14:paraId="5C0AC48B" w14:textId="2422F19F" w:rsidR="00D4663D" w:rsidRPr="004A4257" w:rsidRDefault="00D4663D" w:rsidP="00D4663D">
      <w:pPr>
        <w:pStyle w:val="NormalWeb"/>
        <w:shd w:val="clear" w:color="auto" w:fill="FFFFFF"/>
        <w:rPr>
          <w:rFonts w:asciiTheme="minorHAnsi" w:hAnsiTheme="minorHAnsi" w:cstheme="minorHAnsi"/>
          <w:b/>
          <w:bCs/>
          <w:color w:val="57595D"/>
          <w:sz w:val="36"/>
          <w:szCs w:val="36"/>
        </w:rPr>
      </w:pPr>
      <w:r w:rsidRPr="004A4257">
        <w:rPr>
          <w:rFonts w:asciiTheme="minorHAnsi" w:hAnsiTheme="minorHAnsi" w:cstheme="minorHAnsi"/>
          <w:sz w:val="36"/>
          <w:szCs w:val="36"/>
        </w:rPr>
        <w:t>Role of Corporate Banking</w:t>
      </w:r>
    </w:p>
    <w:p w14:paraId="09F3FDE1" w14:textId="091A9675" w:rsidR="00D4663D" w:rsidRPr="004A4257" w:rsidRDefault="00D4663D" w:rsidP="00D4663D">
      <w:pPr>
        <w:pStyle w:val="NormalWeb"/>
        <w:shd w:val="clear" w:color="auto" w:fill="FFFFFF"/>
        <w:rPr>
          <w:rFonts w:asciiTheme="minorHAnsi" w:hAnsiTheme="minorHAnsi" w:cstheme="minorHAnsi"/>
          <w:color w:val="000000" w:themeColor="text1"/>
          <w:sz w:val="22"/>
          <w:szCs w:val="22"/>
        </w:rPr>
      </w:pPr>
      <w:r w:rsidRPr="004A4257">
        <w:rPr>
          <w:rFonts w:asciiTheme="minorHAnsi" w:hAnsiTheme="minorHAnsi" w:cstheme="minorHAnsi"/>
          <w:b/>
          <w:bCs/>
          <w:color w:val="000000" w:themeColor="text1"/>
          <w:sz w:val="22"/>
          <w:szCs w:val="22"/>
        </w:rPr>
        <w:t>Corporate banking</w:t>
      </w:r>
      <w:r w:rsidRPr="004A4257">
        <w:rPr>
          <w:rFonts w:asciiTheme="minorHAnsi" w:hAnsiTheme="minorHAnsi" w:cstheme="minorHAnsi"/>
          <w:color w:val="000000" w:themeColor="text1"/>
          <w:sz w:val="22"/>
          <w:szCs w:val="22"/>
        </w:rPr>
        <w:t> teams provide financial services like cash management, payment processing, credit products, and hedging strategies to large corporations. Most of these corporations are publicly traded.</w:t>
      </w:r>
    </w:p>
    <w:p w14:paraId="705F4E24" w14:textId="77777777" w:rsidR="00D4663D" w:rsidRPr="004A4257" w:rsidRDefault="00D4663D" w:rsidP="00D4663D">
      <w:pPr>
        <w:pStyle w:val="NormalWeb"/>
        <w:shd w:val="clear" w:color="auto" w:fill="FFFFFF"/>
        <w:rPr>
          <w:rFonts w:asciiTheme="minorHAnsi" w:hAnsiTheme="minorHAnsi" w:cstheme="minorHAnsi"/>
          <w:color w:val="000000" w:themeColor="text1"/>
          <w:sz w:val="22"/>
          <w:szCs w:val="22"/>
        </w:rPr>
      </w:pPr>
      <w:r w:rsidRPr="004A4257">
        <w:rPr>
          <w:rFonts w:asciiTheme="minorHAnsi" w:hAnsiTheme="minorHAnsi" w:cstheme="minorHAnsi"/>
          <w:color w:val="000000" w:themeColor="text1"/>
          <w:sz w:val="22"/>
          <w:szCs w:val="22"/>
        </w:rPr>
        <w:t>The term “corporate banking” is often used erroneously by non-finance people when talking about the provisioning of </w:t>
      </w:r>
      <w:r w:rsidRPr="004A4257">
        <w:rPr>
          <w:rFonts w:asciiTheme="minorHAnsi" w:hAnsiTheme="minorHAnsi" w:cstheme="minorHAnsi"/>
          <w:b/>
          <w:bCs/>
          <w:color w:val="000000" w:themeColor="text1"/>
          <w:sz w:val="22"/>
          <w:szCs w:val="22"/>
        </w:rPr>
        <w:t>banking services</w:t>
      </w:r>
      <w:r w:rsidRPr="004A4257">
        <w:rPr>
          <w:rFonts w:asciiTheme="minorHAnsi" w:hAnsiTheme="minorHAnsi" w:cstheme="minorHAnsi"/>
          <w:color w:val="000000" w:themeColor="text1"/>
          <w:sz w:val="22"/>
          <w:szCs w:val="22"/>
        </w:rPr>
        <w:t> to corporations (broadly); however, there is much more nuance when it comes to banking for businesses.</w:t>
      </w:r>
    </w:p>
    <w:p w14:paraId="0690B30F" w14:textId="77777777" w:rsidR="004A4257" w:rsidRDefault="004A4257" w:rsidP="00480C7C"/>
    <w:p w14:paraId="2E3442F4" w14:textId="77777777" w:rsidR="004A4257" w:rsidRDefault="004A4257" w:rsidP="00480C7C"/>
    <w:p w14:paraId="6C038F2E" w14:textId="77777777" w:rsidR="004A4257" w:rsidRDefault="004A4257" w:rsidP="00480C7C"/>
    <w:p w14:paraId="03D9D231" w14:textId="77777777" w:rsidR="004A4257" w:rsidRDefault="004A4257" w:rsidP="00480C7C"/>
    <w:p w14:paraId="6FE32D05" w14:textId="77777777" w:rsidR="004A4257" w:rsidRDefault="004A4257" w:rsidP="00480C7C"/>
    <w:p w14:paraId="1EFB3CF1" w14:textId="77777777" w:rsidR="004A4257" w:rsidRDefault="004A4257" w:rsidP="00480C7C"/>
    <w:p w14:paraId="4F12D38F" w14:textId="77777777" w:rsidR="004A4257" w:rsidRDefault="004A4257" w:rsidP="00480C7C"/>
    <w:p w14:paraId="73C3638E" w14:textId="77777777" w:rsidR="004A4257" w:rsidRDefault="004A4257" w:rsidP="00480C7C"/>
    <w:p w14:paraId="6B65F8B3" w14:textId="204AE1C1" w:rsidR="00D4663D" w:rsidRPr="004A4257" w:rsidRDefault="00D4663D" w:rsidP="00480C7C">
      <w:pPr>
        <w:rPr>
          <w:sz w:val="36"/>
          <w:szCs w:val="36"/>
        </w:rPr>
      </w:pPr>
      <w:r w:rsidRPr="004A4257">
        <w:rPr>
          <w:sz w:val="36"/>
          <w:szCs w:val="36"/>
        </w:rPr>
        <w:lastRenderedPageBreak/>
        <w:t>Retail vs corporate banking</w:t>
      </w:r>
    </w:p>
    <w:p w14:paraId="62FD4B9C" w14:textId="023DE1B4" w:rsidR="00D4663D" w:rsidRDefault="00D8666B" w:rsidP="00480C7C">
      <w:r>
        <w:rPr>
          <w:noProof/>
        </w:rPr>
        <w:drawing>
          <wp:inline distT="0" distB="0" distL="0" distR="0" wp14:anchorId="52698797" wp14:editId="1608B204">
            <wp:extent cx="5731510" cy="4305300"/>
            <wp:effectExtent l="0" t="0" r="2540" b="0"/>
            <wp:docPr id="4" name="Picture 4" descr="PPT - Corporate vs. Retail Banking PowerPoint Presentation, f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PT - Corporate vs. Retail Banking PowerPoint Presentation, free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05300"/>
                    </a:xfrm>
                    <a:prstGeom prst="rect">
                      <a:avLst/>
                    </a:prstGeom>
                    <a:noFill/>
                    <a:ln>
                      <a:noFill/>
                    </a:ln>
                  </pic:spPr>
                </pic:pic>
              </a:graphicData>
            </a:graphic>
          </wp:inline>
        </w:drawing>
      </w:r>
    </w:p>
    <w:p w14:paraId="70B5A12C" w14:textId="77777777" w:rsidR="00D8666B" w:rsidRDefault="00D8666B" w:rsidP="00480C7C"/>
    <w:p w14:paraId="0AF37589" w14:textId="1CB413A3" w:rsidR="00D8666B" w:rsidRPr="004A4257" w:rsidRDefault="00D8666B" w:rsidP="00480C7C">
      <w:pPr>
        <w:rPr>
          <w:sz w:val="36"/>
          <w:szCs w:val="36"/>
        </w:rPr>
      </w:pPr>
      <w:r w:rsidRPr="004A4257">
        <w:rPr>
          <w:sz w:val="36"/>
          <w:szCs w:val="36"/>
        </w:rPr>
        <w:t>Customer Offerings</w:t>
      </w:r>
    </w:p>
    <w:p w14:paraId="0DCD6961" w14:textId="77777777" w:rsidR="00D8666B" w:rsidRPr="004A4257" w:rsidRDefault="00D8666B" w:rsidP="00D8666B">
      <w:pPr>
        <w:pStyle w:val="Heading5"/>
        <w:shd w:val="clear" w:color="auto" w:fill="FFFFFF"/>
        <w:spacing w:before="0" w:line="312" w:lineRule="atLeast"/>
        <w:rPr>
          <w:rFonts w:asciiTheme="minorHAnsi" w:hAnsiTheme="minorHAnsi" w:cstheme="minorHAnsi"/>
          <w:color w:val="000000" w:themeColor="text1"/>
        </w:rPr>
      </w:pPr>
      <w:r w:rsidRPr="004A4257">
        <w:rPr>
          <w:rStyle w:val="Strong"/>
          <w:rFonts w:asciiTheme="minorHAnsi" w:hAnsiTheme="minorHAnsi" w:cstheme="minorHAnsi"/>
          <w:b w:val="0"/>
          <w:bCs w:val="0"/>
          <w:color w:val="000000" w:themeColor="text1"/>
        </w:rPr>
        <w:t>Credit Management</w:t>
      </w:r>
    </w:p>
    <w:p w14:paraId="7A06D267" w14:textId="77777777" w:rsidR="00D8666B" w:rsidRPr="004A4257" w:rsidRDefault="00D8666B" w:rsidP="00D8666B">
      <w:pPr>
        <w:pStyle w:val="Heading5"/>
        <w:shd w:val="clear" w:color="auto" w:fill="FFFFFF"/>
        <w:spacing w:before="0" w:line="312" w:lineRule="atLeast"/>
        <w:rPr>
          <w:rFonts w:asciiTheme="minorHAnsi" w:hAnsiTheme="minorHAnsi" w:cstheme="minorHAnsi"/>
          <w:color w:val="000000" w:themeColor="text1"/>
        </w:rPr>
      </w:pPr>
      <w:r w:rsidRPr="004A4257">
        <w:rPr>
          <w:rStyle w:val="Strong"/>
          <w:rFonts w:asciiTheme="minorHAnsi" w:hAnsiTheme="minorHAnsi" w:cstheme="minorHAnsi"/>
          <w:b w:val="0"/>
          <w:bCs w:val="0"/>
          <w:color w:val="000000" w:themeColor="text1"/>
        </w:rPr>
        <w:t>Treasury and Cash Management Services</w:t>
      </w:r>
    </w:p>
    <w:p w14:paraId="49BC1ADA" w14:textId="77777777" w:rsidR="00D8666B" w:rsidRPr="004A4257" w:rsidRDefault="00D8666B" w:rsidP="00D8666B">
      <w:pPr>
        <w:pStyle w:val="Heading5"/>
        <w:shd w:val="clear" w:color="auto" w:fill="FFFFFF"/>
        <w:spacing w:before="0" w:line="312" w:lineRule="atLeast"/>
        <w:rPr>
          <w:rFonts w:asciiTheme="minorHAnsi" w:hAnsiTheme="minorHAnsi" w:cstheme="minorHAnsi"/>
          <w:color w:val="000000" w:themeColor="text1"/>
        </w:rPr>
      </w:pPr>
      <w:r w:rsidRPr="004A4257">
        <w:rPr>
          <w:rStyle w:val="Strong"/>
          <w:rFonts w:asciiTheme="minorHAnsi" w:hAnsiTheme="minorHAnsi" w:cstheme="minorHAnsi"/>
          <w:b w:val="0"/>
          <w:bCs w:val="0"/>
          <w:color w:val="000000" w:themeColor="text1"/>
        </w:rPr>
        <w:t>Equipment Lending</w:t>
      </w:r>
    </w:p>
    <w:p w14:paraId="4A826A67" w14:textId="77777777" w:rsidR="00D8666B" w:rsidRPr="004A4257" w:rsidRDefault="00D8666B" w:rsidP="00D8666B">
      <w:pPr>
        <w:pStyle w:val="Heading5"/>
        <w:shd w:val="clear" w:color="auto" w:fill="FFFFFF"/>
        <w:spacing w:before="0" w:line="312" w:lineRule="atLeast"/>
        <w:rPr>
          <w:rFonts w:asciiTheme="minorHAnsi" w:hAnsiTheme="minorHAnsi" w:cstheme="minorHAnsi"/>
          <w:color w:val="000000" w:themeColor="text1"/>
        </w:rPr>
      </w:pPr>
      <w:r w:rsidRPr="004A4257">
        <w:rPr>
          <w:rStyle w:val="Strong"/>
          <w:rFonts w:asciiTheme="minorHAnsi" w:hAnsiTheme="minorHAnsi" w:cstheme="minorHAnsi"/>
          <w:b w:val="0"/>
          <w:bCs w:val="0"/>
          <w:color w:val="000000" w:themeColor="text1"/>
        </w:rPr>
        <w:t>Risk Management</w:t>
      </w:r>
    </w:p>
    <w:p w14:paraId="57F97B8B" w14:textId="77777777" w:rsidR="00D8666B" w:rsidRPr="004A4257" w:rsidRDefault="00D8666B" w:rsidP="00D8666B">
      <w:pPr>
        <w:pStyle w:val="Heading5"/>
        <w:shd w:val="clear" w:color="auto" w:fill="FFFFFF"/>
        <w:spacing w:before="0" w:line="312" w:lineRule="atLeast"/>
        <w:rPr>
          <w:rFonts w:asciiTheme="minorHAnsi" w:hAnsiTheme="minorHAnsi" w:cstheme="minorHAnsi"/>
          <w:color w:val="000000" w:themeColor="text1"/>
        </w:rPr>
      </w:pPr>
      <w:r w:rsidRPr="004A4257">
        <w:rPr>
          <w:rStyle w:val="Strong"/>
          <w:rFonts w:asciiTheme="minorHAnsi" w:hAnsiTheme="minorHAnsi" w:cstheme="minorHAnsi"/>
          <w:b w:val="0"/>
          <w:bCs w:val="0"/>
          <w:color w:val="000000" w:themeColor="text1"/>
        </w:rPr>
        <w:t>ASI</w:t>
      </w:r>
    </w:p>
    <w:p w14:paraId="33110D9C" w14:textId="77777777" w:rsidR="00D8666B" w:rsidRPr="004A4257" w:rsidRDefault="00D8666B" w:rsidP="00D8666B">
      <w:pPr>
        <w:pStyle w:val="Heading5"/>
        <w:shd w:val="clear" w:color="auto" w:fill="FFFFFF"/>
        <w:spacing w:before="0" w:line="312" w:lineRule="atLeast"/>
        <w:rPr>
          <w:rFonts w:asciiTheme="minorHAnsi" w:hAnsiTheme="minorHAnsi" w:cstheme="minorHAnsi"/>
          <w:color w:val="000000" w:themeColor="text1"/>
        </w:rPr>
      </w:pPr>
      <w:r w:rsidRPr="004A4257">
        <w:rPr>
          <w:rStyle w:val="Strong"/>
          <w:rFonts w:asciiTheme="minorHAnsi" w:hAnsiTheme="minorHAnsi" w:cstheme="minorHAnsi"/>
          <w:b w:val="0"/>
          <w:bCs w:val="0"/>
          <w:color w:val="000000" w:themeColor="text1"/>
        </w:rPr>
        <w:t>Employer Services</w:t>
      </w:r>
    </w:p>
    <w:p w14:paraId="1E89236D" w14:textId="77777777" w:rsidR="00D8666B" w:rsidRPr="004A4257" w:rsidRDefault="00D8666B" w:rsidP="00D8666B">
      <w:pPr>
        <w:pStyle w:val="Heading5"/>
        <w:shd w:val="clear" w:color="auto" w:fill="FFFFFF"/>
        <w:spacing w:before="0" w:line="312" w:lineRule="atLeast"/>
        <w:rPr>
          <w:rFonts w:asciiTheme="minorHAnsi" w:hAnsiTheme="minorHAnsi" w:cstheme="minorHAnsi"/>
          <w:color w:val="000000" w:themeColor="text1"/>
        </w:rPr>
      </w:pPr>
      <w:r w:rsidRPr="004A4257">
        <w:rPr>
          <w:rStyle w:val="Strong"/>
          <w:rFonts w:asciiTheme="minorHAnsi" w:hAnsiTheme="minorHAnsi" w:cstheme="minorHAnsi"/>
          <w:b w:val="0"/>
          <w:bCs w:val="0"/>
          <w:color w:val="000000" w:themeColor="text1"/>
        </w:rPr>
        <w:t>Commercial Services</w:t>
      </w:r>
    </w:p>
    <w:p w14:paraId="3FE49F5B" w14:textId="77777777" w:rsidR="00D8666B" w:rsidRDefault="00D8666B" w:rsidP="00480C7C"/>
    <w:p w14:paraId="3C26B4DF" w14:textId="7D8C8D85" w:rsidR="008855FD" w:rsidRPr="004A4257" w:rsidRDefault="008855FD" w:rsidP="00480C7C">
      <w:pPr>
        <w:rPr>
          <w:sz w:val="36"/>
          <w:szCs w:val="36"/>
        </w:rPr>
      </w:pPr>
      <w:r w:rsidRPr="004A4257">
        <w:rPr>
          <w:sz w:val="36"/>
          <w:szCs w:val="36"/>
        </w:rPr>
        <w:t>Type of Products</w:t>
      </w:r>
    </w:p>
    <w:p w14:paraId="5C62CE53" w14:textId="02E268CA" w:rsidR="00092913" w:rsidRDefault="00092913" w:rsidP="00480C7C">
      <w:r>
        <w:t xml:space="preserve">Corporate Banking offers a range of products and services to corporate and other financial institutions. These </w:t>
      </w:r>
      <w:proofErr w:type="gramStart"/>
      <w:r>
        <w:t>include</w:t>
      </w:r>
      <w:proofErr w:type="gramEnd"/>
    </w:p>
    <w:p w14:paraId="5B2020E0" w14:textId="6A4EC692" w:rsidR="00092913" w:rsidRDefault="00092913" w:rsidP="00092913">
      <w:pPr>
        <w:pStyle w:val="ListParagraph"/>
        <w:numPr>
          <w:ilvl w:val="0"/>
          <w:numId w:val="28"/>
        </w:numPr>
      </w:pPr>
      <w:r>
        <w:t>Loans and other credit products</w:t>
      </w:r>
    </w:p>
    <w:p w14:paraId="79AEA30D" w14:textId="5467E482" w:rsidR="00092913" w:rsidRDefault="00092913" w:rsidP="00092913">
      <w:pPr>
        <w:pStyle w:val="ListParagraph"/>
        <w:numPr>
          <w:ilvl w:val="0"/>
          <w:numId w:val="28"/>
        </w:numPr>
      </w:pPr>
      <w:r>
        <w:t>Treasury and management services</w:t>
      </w:r>
    </w:p>
    <w:p w14:paraId="575242D9" w14:textId="6FD3F2F3" w:rsidR="00092913" w:rsidRDefault="00092913" w:rsidP="00092913">
      <w:pPr>
        <w:pStyle w:val="ListParagraph"/>
        <w:numPr>
          <w:ilvl w:val="0"/>
          <w:numId w:val="28"/>
        </w:numPr>
      </w:pPr>
      <w:r>
        <w:t>Equipment lending</w:t>
      </w:r>
    </w:p>
    <w:p w14:paraId="27579F0E" w14:textId="50EF720C" w:rsidR="00092913" w:rsidRDefault="00092913" w:rsidP="00092913">
      <w:pPr>
        <w:pStyle w:val="ListParagraph"/>
        <w:numPr>
          <w:ilvl w:val="0"/>
          <w:numId w:val="28"/>
        </w:numPr>
      </w:pPr>
      <w:r>
        <w:t>Commercial real estate</w:t>
      </w:r>
    </w:p>
    <w:p w14:paraId="555342C0" w14:textId="29AC4568" w:rsidR="00092913" w:rsidRDefault="00092913" w:rsidP="00092913">
      <w:pPr>
        <w:pStyle w:val="ListParagraph"/>
        <w:numPr>
          <w:ilvl w:val="0"/>
          <w:numId w:val="28"/>
        </w:numPr>
      </w:pPr>
      <w:r>
        <w:lastRenderedPageBreak/>
        <w:t>Trade finance</w:t>
      </w:r>
    </w:p>
    <w:p w14:paraId="32ED9E90" w14:textId="1E8B90FF" w:rsidR="00092913" w:rsidRDefault="00092913" w:rsidP="00092913"/>
    <w:p w14:paraId="04F5E53F" w14:textId="4AA108E5" w:rsidR="00092913" w:rsidRPr="004A4257" w:rsidRDefault="00092913" w:rsidP="00092913">
      <w:pPr>
        <w:rPr>
          <w:sz w:val="52"/>
          <w:szCs w:val="52"/>
        </w:rPr>
      </w:pPr>
      <w:r w:rsidRPr="004A4257">
        <w:rPr>
          <w:sz w:val="52"/>
          <w:szCs w:val="52"/>
        </w:rPr>
        <w:t>Wealth Banking</w:t>
      </w:r>
    </w:p>
    <w:p w14:paraId="68D89C58" w14:textId="247B203A" w:rsidR="00092913" w:rsidRPr="004A4257" w:rsidRDefault="00092913" w:rsidP="00092913">
      <w:pPr>
        <w:rPr>
          <w:sz w:val="36"/>
          <w:szCs w:val="36"/>
        </w:rPr>
      </w:pPr>
      <w:r w:rsidRPr="004A4257">
        <w:rPr>
          <w:sz w:val="36"/>
          <w:szCs w:val="36"/>
        </w:rPr>
        <w:t>Basics of Investing &amp; Investing terminologies</w:t>
      </w:r>
    </w:p>
    <w:p w14:paraId="10D5D9D1" w14:textId="7AE4CA7C" w:rsidR="00092913" w:rsidRPr="004A4257" w:rsidRDefault="00092913" w:rsidP="00092913">
      <w:pPr>
        <w:rPr>
          <w:rFonts w:cstheme="minorHAnsi"/>
          <w:color w:val="111111"/>
          <w:spacing w:val="1"/>
          <w:shd w:val="clear" w:color="auto" w:fill="FFFFFF"/>
        </w:rPr>
      </w:pPr>
      <w:r w:rsidRPr="004A4257">
        <w:rPr>
          <w:rFonts w:cstheme="minorHAnsi"/>
          <w:color w:val="111111"/>
          <w:spacing w:val="1"/>
          <w:shd w:val="clear" w:color="auto" w:fill="FFFFFF"/>
        </w:rPr>
        <w:t xml:space="preserve">Investing, broadly, is putting money to work for </w:t>
      </w:r>
      <w:proofErr w:type="gramStart"/>
      <w:r w:rsidRPr="004A4257">
        <w:rPr>
          <w:rFonts w:cstheme="minorHAnsi"/>
          <w:color w:val="111111"/>
          <w:spacing w:val="1"/>
          <w:shd w:val="clear" w:color="auto" w:fill="FFFFFF"/>
        </w:rPr>
        <w:t>a period of time</w:t>
      </w:r>
      <w:proofErr w:type="gramEnd"/>
      <w:r w:rsidRPr="004A4257">
        <w:rPr>
          <w:rFonts w:cstheme="minorHAnsi"/>
          <w:color w:val="111111"/>
          <w:spacing w:val="1"/>
          <w:shd w:val="clear" w:color="auto" w:fill="FFFFFF"/>
        </w:rPr>
        <w:t xml:space="preserve"> in some sort of project or undertaking in order to generate positive returns (i.e., profits that exceed the amount of the initial investment). It is the act of allocating resources, usually capital (i.e., money), with the expectation of generating an income, profit, or gains.</w:t>
      </w:r>
    </w:p>
    <w:p w14:paraId="44564569" w14:textId="3BD37398" w:rsidR="00092913" w:rsidRPr="004A4257" w:rsidRDefault="00092913" w:rsidP="00092913">
      <w:pPr>
        <w:rPr>
          <w:rFonts w:cstheme="minorHAnsi"/>
          <w:color w:val="111111"/>
          <w:spacing w:val="1"/>
          <w:shd w:val="clear" w:color="auto" w:fill="FFFFFF"/>
        </w:rPr>
      </w:pPr>
      <w:r w:rsidRPr="004A4257">
        <w:rPr>
          <w:rFonts w:cstheme="minorHAnsi"/>
          <w:color w:val="111111"/>
          <w:spacing w:val="1"/>
          <w:shd w:val="clear" w:color="auto" w:fill="FFFFFF"/>
        </w:rPr>
        <w:t xml:space="preserve">Some of the Basic terminologies </w:t>
      </w:r>
      <w:proofErr w:type="gramStart"/>
      <w:r w:rsidRPr="004A4257">
        <w:rPr>
          <w:rFonts w:cstheme="minorHAnsi"/>
          <w:color w:val="111111"/>
          <w:spacing w:val="1"/>
          <w:shd w:val="clear" w:color="auto" w:fill="FFFFFF"/>
        </w:rPr>
        <w:t>are</w:t>
      </w:r>
      <w:proofErr w:type="gramEnd"/>
    </w:p>
    <w:p w14:paraId="24BB8323" w14:textId="47C046EA" w:rsidR="00092913" w:rsidRPr="004A4257" w:rsidRDefault="00092913" w:rsidP="00092913">
      <w:pPr>
        <w:pStyle w:val="ListParagraph"/>
        <w:numPr>
          <w:ilvl w:val="0"/>
          <w:numId w:val="29"/>
        </w:numPr>
        <w:rPr>
          <w:rFonts w:cstheme="minorHAnsi"/>
        </w:rPr>
      </w:pPr>
      <w:r w:rsidRPr="004A4257">
        <w:rPr>
          <w:rFonts w:cstheme="minorHAnsi"/>
        </w:rPr>
        <w:t>Stocks</w:t>
      </w:r>
    </w:p>
    <w:p w14:paraId="1D12E1B4" w14:textId="70BACA28" w:rsidR="00092913" w:rsidRPr="004A4257" w:rsidRDefault="00092913" w:rsidP="00092913">
      <w:pPr>
        <w:pStyle w:val="ListParagraph"/>
        <w:numPr>
          <w:ilvl w:val="0"/>
          <w:numId w:val="29"/>
        </w:numPr>
        <w:rPr>
          <w:rFonts w:cstheme="minorHAnsi"/>
        </w:rPr>
      </w:pPr>
      <w:r w:rsidRPr="004A4257">
        <w:rPr>
          <w:rFonts w:cstheme="minorHAnsi"/>
        </w:rPr>
        <w:t>Bonds</w:t>
      </w:r>
    </w:p>
    <w:p w14:paraId="5F212590" w14:textId="25C1FA1A" w:rsidR="00092913" w:rsidRPr="004A4257" w:rsidRDefault="00092913" w:rsidP="00092913">
      <w:pPr>
        <w:pStyle w:val="ListParagraph"/>
        <w:numPr>
          <w:ilvl w:val="0"/>
          <w:numId w:val="29"/>
        </w:numPr>
        <w:rPr>
          <w:rFonts w:cstheme="minorHAnsi"/>
        </w:rPr>
      </w:pPr>
      <w:r w:rsidRPr="004A4257">
        <w:rPr>
          <w:rFonts w:cstheme="minorHAnsi"/>
        </w:rPr>
        <w:t>Funds</w:t>
      </w:r>
    </w:p>
    <w:p w14:paraId="48D1A3F5" w14:textId="2E9A7CD0" w:rsidR="00092913" w:rsidRPr="004A4257" w:rsidRDefault="00092913" w:rsidP="00092913">
      <w:pPr>
        <w:pStyle w:val="ListParagraph"/>
        <w:numPr>
          <w:ilvl w:val="0"/>
          <w:numId w:val="29"/>
        </w:numPr>
        <w:rPr>
          <w:rFonts w:cstheme="minorHAnsi"/>
        </w:rPr>
      </w:pPr>
      <w:r w:rsidRPr="004A4257">
        <w:rPr>
          <w:rFonts w:cstheme="minorHAnsi"/>
        </w:rPr>
        <w:t>Investment trusts</w:t>
      </w:r>
    </w:p>
    <w:p w14:paraId="296DA816" w14:textId="75B129F1" w:rsidR="00092913" w:rsidRPr="004A4257" w:rsidRDefault="00092913" w:rsidP="00092913">
      <w:pPr>
        <w:pStyle w:val="ListParagraph"/>
        <w:numPr>
          <w:ilvl w:val="0"/>
          <w:numId w:val="29"/>
        </w:numPr>
        <w:rPr>
          <w:rFonts w:cstheme="minorHAnsi"/>
        </w:rPr>
      </w:pPr>
      <w:r w:rsidRPr="004A4257">
        <w:rPr>
          <w:rFonts w:cstheme="minorHAnsi"/>
        </w:rPr>
        <w:t>Alternative investments</w:t>
      </w:r>
    </w:p>
    <w:p w14:paraId="0CBF6521" w14:textId="193D5EE8" w:rsidR="00092913" w:rsidRPr="004A4257" w:rsidRDefault="00A22ED1" w:rsidP="00092913">
      <w:pPr>
        <w:pStyle w:val="ListParagraph"/>
        <w:numPr>
          <w:ilvl w:val="0"/>
          <w:numId w:val="29"/>
        </w:numPr>
        <w:rPr>
          <w:rFonts w:cstheme="minorHAnsi"/>
        </w:rPr>
      </w:pPr>
      <w:r w:rsidRPr="004A4257">
        <w:rPr>
          <w:rFonts w:cstheme="minorHAnsi"/>
        </w:rPr>
        <w:t>Options and Other derivatives</w:t>
      </w:r>
    </w:p>
    <w:p w14:paraId="4B502E7F" w14:textId="0A61AF8C" w:rsidR="00A22ED1" w:rsidRPr="004A4257" w:rsidRDefault="00A22ED1" w:rsidP="00092913">
      <w:pPr>
        <w:pStyle w:val="ListParagraph"/>
        <w:numPr>
          <w:ilvl w:val="0"/>
          <w:numId w:val="29"/>
        </w:numPr>
        <w:rPr>
          <w:rFonts w:cstheme="minorHAnsi"/>
        </w:rPr>
      </w:pPr>
      <w:r w:rsidRPr="004A4257">
        <w:rPr>
          <w:rFonts w:cstheme="minorHAnsi"/>
        </w:rPr>
        <w:t>Commodities</w:t>
      </w:r>
    </w:p>
    <w:p w14:paraId="4B181D09" w14:textId="597A95CC" w:rsidR="00A22ED1" w:rsidRDefault="00A22ED1" w:rsidP="00092913">
      <w:pPr>
        <w:pStyle w:val="ListParagraph"/>
        <w:numPr>
          <w:ilvl w:val="0"/>
          <w:numId w:val="29"/>
        </w:numPr>
      </w:pPr>
      <w:r w:rsidRPr="004A4257">
        <w:rPr>
          <w:rFonts w:cstheme="minorHAnsi"/>
        </w:rPr>
        <w:t>Dividends</w:t>
      </w:r>
    </w:p>
    <w:p w14:paraId="587AD38D" w14:textId="3CC7AB2F" w:rsidR="00A22ED1" w:rsidRPr="004A4257" w:rsidRDefault="00A22ED1" w:rsidP="00A22ED1">
      <w:pPr>
        <w:rPr>
          <w:sz w:val="36"/>
          <w:szCs w:val="36"/>
        </w:rPr>
      </w:pPr>
      <w:r w:rsidRPr="004A4257">
        <w:rPr>
          <w:sz w:val="36"/>
          <w:szCs w:val="36"/>
        </w:rPr>
        <w:t xml:space="preserve">How does compounding </w:t>
      </w:r>
      <w:proofErr w:type="gramStart"/>
      <w:r w:rsidRPr="004A4257">
        <w:rPr>
          <w:sz w:val="36"/>
          <w:szCs w:val="36"/>
        </w:rPr>
        <w:t>work</w:t>
      </w:r>
      <w:proofErr w:type="gramEnd"/>
    </w:p>
    <w:p w14:paraId="58735299" w14:textId="7065978C" w:rsidR="00A22ED1" w:rsidRPr="004A4257" w:rsidRDefault="00A22ED1" w:rsidP="00A22ED1">
      <w:pPr>
        <w:rPr>
          <w:rFonts w:cstheme="minorHAnsi"/>
          <w:color w:val="111111"/>
          <w:spacing w:val="1"/>
          <w:shd w:val="clear" w:color="auto" w:fill="FFFFFF"/>
        </w:rPr>
      </w:pPr>
      <w:r w:rsidRPr="004A4257">
        <w:rPr>
          <w:rFonts w:cstheme="minorHAnsi"/>
          <w:color w:val="111111"/>
          <w:spacing w:val="1"/>
          <w:shd w:val="clear" w:color="auto" w:fill="FFFFFF"/>
        </w:rPr>
        <w:t>Compounding is the process in which an asset’s earnings, from either </w:t>
      </w:r>
      <w:r w:rsidRPr="004A4257">
        <w:rPr>
          <w:rFonts w:cstheme="minorHAnsi"/>
          <w:spacing w:val="1"/>
          <w:shd w:val="clear" w:color="auto" w:fill="FFFFFF"/>
        </w:rPr>
        <w:t>capital gains</w:t>
      </w:r>
      <w:r w:rsidRPr="004A4257">
        <w:rPr>
          <w:rFonts w:cstheme="minorHAnsi"/>
          <w:color w:val="111111"/>
          <w:spacing w:val="1"/>
          <w:shd w:val="clear" w:color="auto" w:fill="FFFFFF"/>
        </w:rPr>
        <w:t> or </w:t>
      </w:r>
      <w:r w:rsidRPr="004A4257">
        <w:rPr>
          <w:rFonts w:cstheme="minorHAnsi"/>
          <w:spacing w:val="1"/>
          <w:shd w:val="clear" w:color="auto" w:fill="FFFFFF"/>
        </w:rPr>
        <w:t>interest</w:t>
      </w:r>
      <w:r w:rsidRPr="004A4257">
        <w:rPr>
          <w:rFonts w:cstheme="minorHAnsi"/>
          <w:color w:val="111111"/>
          <w:spacing w:val="1"/>
          <w:shd w:val="clear" w:color="auto" w:fill="FFFFFF"/>
        </w:rPr>
        <w:t>, are reinvested to generate additional earnings over time. This growth, calculated using exponential functions, occurs because the investment will generate earnings from both its initial principal and the accumulated earnings from preceding periods.</w:t>
      </w:r>
    </w:p>
    <w:p w14:paraId="1A3E83D3" w14:textId="69AC5653" w:rsidR="00A22ED1" w:rsidRPr="004A4257" w:rsidRDefault="00A22ED1" w:rsidP="00A22ED1">
      <w:pPr>
        <w:rPr>
          <w:sz w:val="36"/>
          <w:szCs w:val="36"/>
        </w:rPr>
      </w:pPr>
      <w:r w:rsidRPr="004A4257">
        <w:rPr>
          <w:sz w:val="36"/>
          <w:szCs w:val="36"/>
        </w:rPr>
        <w:t>Investment Products</w:t>
      </w:r>
    </w:p>
    <w:p w14:paraId="516A0CA9" w14:textId="63FE3661" w:rsidR="00A22ED1" w:rsidRDefault="00A22ED1" w:rsidP="00A22ED1">
      <w:pPr>
        <w:pStyle w:val="ListParagraph"/>
        <w:numPr>
          <w:ilvl w:val="0"/>
          <w:numId w:val="30"/>
        </w:numPr>
      </w:pPr>
      <w:r>
        <w:t>Stocks</w:t>
      </w:r>
    </w:p>
    <w:p w14:paraId="02C024B0" w14:textId="3F34D0E8" w:rsidR="00A22ED1" w:rsidRDefault="00A22ED1" w:rsidP="00A22ED1">
      <w:pPr>
        <w:pStyle w:val="ListParagraph"/>
        <w:numPr>
          <w:ilvl w:val="0"/>
          <w:numId w:val="30"/>
        </w:numPr>
      </w:pPr>
      <w:r>
        <w:t>Bonds</w:t>
      </w:r>
    </w:p>
    <w:p w14:paraId="57A5F1CA" w14:textId="4E04FA8D" w:rsidR="00A22ED1" w:rsidRDefault="00A22ED1" w:rsidP="00A22ED1">
      <w:pPr>
        <w:pStyle w:val="ListParagraph"/>
        <w:numPr>
          <w:ilvl w:val="0"/>
          <w:numId w:val="30"/>
        </w:numPr>
      </w:pPr>
      <w:r>
        <w:t>Mutual funds and ETFs</w:t>
      </w:r>
    </w:p>
    <w:p w14:paraId="7970CA76" w14:textId="0508EA55" w:rsidR="00A22ED1" w:rsidRDefault="00A22ED1" w:rsidP="00A22ED1">
      <w:pPr>
        <w:pStyle w:val="ListParagraph"/>
        <w:numPr>
          <w:ilvl w:val="0"/>
          <w:numId w:val="30"/>
        </w:numPr>
      </w:pPr>
      <w:r>
        <w:t>Insurance Products such as Variable Annuities</w:t>
      </w:r>
    </w:p>
    <w:p w14:paraId="560DBD82" w14:textId="77777777" w:rsidR="00A22ED1" w:rsidRDefault="00A22ED1" w:rsidP="00A22ED1"/>
    <w:p w14:paraId="2FB323FA" w14:textId="346A69B9" w:rsidR="00A22ED1" w:rsidRPr="004A4257" w:rsidRDefault="00A22ED1" w:rsidP="00A22ED1">
      <w:pPr>
        <w:rPr>
          <w:sz w:val="36"/>
          <w:szCs w:val="36"/>
        </w:rPr>
      </w:pPr>
      <w:r w:rsidRPr="004A4257">
        <w:rPr>
          <w:sz w:val="36"/>
          <w:szCs w:val="36"/>
        </w:rPr>
        <w:t>Determining Investment style and avenues</w:t>
      </w:r>
    </w:p>
    <w:p w14:paraId="60D2F010" w14:textId="13FCDB3C" w:rsidR="00A22ED1" w:rsidRDefault="001C059D" w:rsidP="00A22ED1">
      <w:r>
        <w:t>Investment Styles</w:t>
      </w:r>
    </w:p>
    <w:p w14:paraId="70279B92" w14:textId="1F1F68FA" w:rsidR="001C059D" w:rsidRDefault="001C059D" w:rsidP="001C059D">
      <w:pPr>
        <w:pStyle w:val="ListParagraph"/>
        <w:numPr>
          <w:ilvl w:val="0"/>
          <w:numId w:val="31"/>
        </w:numPr>
      </w:pPr>
      <w:r>
        <w:t>Active management</w:t>
      </w:r>
    </w:p>
    <w:p w14:paraId="29C113F5" w14:textId="40B34AA5" w:rsidR="001C059D" w:rsidRDefault="001C059D" w:rsidP="001C059D">
      <w:pPr>
        <w:pStyle w:val="ListParagraph"/>
        <w:numPr>
          <w:ilvl w:val="0"/>
          <w:numId w:val="31"/>
        </w:numPr>
      </w:pPr>
      <w:r>
        <w:t>Passive management</w:t>
      </w:r>
    </w:p>
    <w:p w14:paraId="69D404CE" w14:textId="3F5383DE" w:rsidR="001C059D" w:rsidRDefault="001C059D" w:rsidP="001C059D">
      <w:pPr>
        <w:pStyle w:val="ListParagraph"/>
        <w:numPr>
          <w:ilvl w:val="0"/>
          <w:numId w:val="31"/>
        </w:numPr>
      </w:pPr>
      <w:r>
        <w:t>Growth investing</w:t>
      </w:r>
    </w:p>
    <w:p w14:paraId="72CAF4FD" w14:textId="48A7CC0E" w:rsidR="001C059D" w:rsidRDefault="001C059D" w:rsidP="001C059D">
      <w:pPr>
        <w:pStyle w:val="ListParagraph"/>
        <w:numPr>
          <w:ilvl w:val="0"/>
          <w:numId w:val="31"/>
        </w:numPr>
      </w:pPr>
      <w:r>
        <w:t>Value investing</w:t>
      </w:r>
    </w:p>
    <w:p w14:paraId="4B71EE6A" w14:textId="2D796C39" w:rsidR="001C059D" w:rsidRDefault="001C059D" w:rsidP="001C059D">
      <w:pPr>
        <w:pStyle w:val="ListParagraph"/>
        <w:numPr>
          <w:ilvl w:val="0"/>
          <w:numId w:val="31"/>
        </w:numPr>
      </w:pPr>
      <w:r>
        <w:t>Small cap Companies</w:t>
      </w:r>
    </w:p>
    <w:p w14:paraId="07CBDAD5" w14:textId="5C49B059" w:rsidR="001C059D" w:rsidRDefault="001C059D" w:rsidP="001C059D">
      <w:pPr>
        <w:pStyle w:val="ListParagraph"/>
        <w:numPr>
          <w:ilvl w:val="0"/>
          <w:numId w:val="31"/>
        </w:numPr>
      </w:pPr>
      <w:r>
        <w:lastRenderedPageBreak/>
        <w:t>Large cap companies</w:t>
      </w:r>
    </w:p>
    <w:p w14:paraId="3ABA6CBD" w14:textId="77777777" w:rsidR="001C059D" w:rsidRDefault="001C059D" w:rsidP="001C059D"/>
    <w:p w14:paraId="6453AF3A" w14:textId="77777777" w:rsidR="001C059D" w:rsidRDefault="001C059D" w:rsidP="001C059D"/>
    <w:p w14:paraId="07E5F718" w14:textId="1CEA51E0" w:rsidR="001C059D" w:rsidRPr="004A4257" w:rsidRDefault="001C059D" w:rsidP="001C059D">
      <w:pPr>
        <w:rPr>
          <w:sz w:val="36"/>
          <w:szCs w:val="36"/>
        </w:rPr>
      </w:pPr>
      <w:r w:rsidRPr="004A4257">
        <w:rPr>
          <w:sz w:val="36"/>
          <w:szCs w:val="36"/>
        </w:rPr>
        <w:t>Avenues</w:t>
      </w:r>
    </w:p>
    <w:p w14:paraId="4E468DFF" w14:textId="79762E64" w:rsidR="001C059D" w:rsidRPr="004A4257" w:rsidRDefault="001C059D" w:rsidP="001C059D">
      <w:pPr>
        <w:rPr>
          <w:rFonts w:cstheme="minorHAnsi"/>
          <w:color w:val="101010"/>
          <w:shd w:val="clear" w:color="auto" w:fill="FAFAFA"/>
        </w:rPr>
      </w:pPr>
      <w:r w:rsidRPr="004A4257">
        <w:rPr>
          <w:rFonts w:cstheme="minorHAnsi"/>
          <w:color w:val="101010"/>
          <w:shd w:val="clear" w:color="auto" w:fill="FAFAFA"/>
        </w:rPr>
        <w:t>An investment avenue means investing money in something. It is often referred to as investment alternatives or investment strategies. There are numerous methods to categories investing possibilities</w:t>
      </w:r>
      <w:r w:rsidRPr="004A4257">
        <w:rPr>
          <w:rFonts w:cstheme="minorHAnsi"/>
          <w:color w:val="101010"/>
          <w:shd w:val="clear" w:color="auto" w:fill="FAFAFA"/>
        </w:rPr>
        <w:t>.</w:t>
      </w:r>
    </w:p>
    <w:p w14:paraId="0A010DEA" w14:textId="52EC7F38" w:rsidR="001C059D" w:rsidRPr="004A4257" w:rsidRDefault="001C059D" w:rsidP="001C059D">
      <w:pPr>
        <w:rPr>
          <w:rFonts w:cstheme="minorHAnsi"/>
          <w:color w:val="101010"/>
          <w:shd w:val="clear" w:color="auto" w:fill="FAFAFA"/>
        </w:rPr>
      </w:pPr>
      <w:r w:rsidRPr="004A4257">
        <w:rPr>
          <w:rFonts w:cstheme="minorHAnsi"/>
          <w:color w:val="101010"/>
          <w:shd w:val="clear" w:color="auto" w:fill="FAFAFA"/>
        </w:rPr>
        <w:t xml:space="preserve">Types of avenues of investment </w:t>
      </w:r>
      <w:proofErr w:type="gramStart"/>
      <w:r w:rsidRPr="004A4257">
        <w:rPr>
          <w:rFonts w:cstheme="minorHAnsi"/>
          <w:color w:val="101010"/>
          <w:shd w:val="clear" w:color="auto" w:fill="FAFAFA"/>
        </w:rPr>
        <w:t>are</w:t>
      </w:r>
      <w:proofErr w:type="gramEnd"/>
    </w:p>
    <w:p w14:paraId="0E89443A" w14:textId="3DFEBFDC" w:rsidR="001C059D" w:rsidRDefault="001C059D" w:rsidP="001C059D">
      <w:pPr>
        <w:pStyle w:val="ListParagraph"/>
        <w:numPr>
          <w:ilvl w:val="0"/>
          <w:numId w:val="32"/>
        </w:numPr>
      </w:pPr>
      <w:r>
        <w:t>Derivatives market</w:t>
      </w:r>
    </w:p>
    <w:p w14:paraId="0A405E7B" w14:textId="7FDB43BA" w:rsidR="001C059D" w:rsidRDefault="001C059D" w:rsidP="001C059D">
      <w:pPr>
        <w:pStyle w:val="ListParagraph"/>
        <w:numPr>
          <w:ilvl w:val="0"/>
          <w:numId w:val="32"/>
        </w:numPr>
      </w:pPr>
      <w:r>
        <w:t>Equity stocks</w:t>
      </w:r>
    </w:p>
    <w:p w14:paraId="47F61B8B" w14:textId="5BB8380E" w:rsidR="001C059D" w:rsidRDefault="001C059D" w:rsidP="001C059D">
      <w:pPr>
        <w:pStyle w:val="ListParagraph"/>
        <w:numPr>
          <w:ilvl w:val="0"/>
          <w:numId w:val="32"/>
        </w:numPr>
      </w:pPr>
      <w:r>
        <w:t>Mutual fund investments</w:t>
      </w:r>
    </w:p>
    <w:p w14:paraId="74C854CB" w14:textId="73381F4D" w:rsidR="001C059D" w:rsidRDefault="001C059D" w:rsidP="001C059D">
      <w:pPr>
        <w:pStyle w:val="ListParagraph"/>
        <w:numPr>
          <w:ilvl w:val="0"/>
          <w:numId w:val="32"/>
        </w:numPr>
      </w:pPr>
      <w:r>
        <w:t>Debentures/Bonds</w:t>
      </w:r>
    </w:p>
    <w:p w14:paraId="1CC0BC71" w14:textId="0C99FF7B" w:rsidR="001C059D" w:rsidRDefault="001C059D" w:rsidP="001C059D">
      <w:pPr>
        <w:pStyle w:val="ListParagraph"/>
        <w:numPr>
          <w:ilvl w:val="0"/>
          <w:numId w:val="32"/>
        </w:numPr>
      </w:pPr>
      <w:r>
        <w:t>Fixed deposits</w:t>
      </w:r>
    </w:p>
    <w:p w14:paraId="6F0CFFDC" w14:textId="03D50A75" w:rsidR="001C059D" w:rsidRDefault="001C059D" w:rsidP="001C059D">
      <w:pPr>
        <w:pStyle w:val="ListParagraph"/>
        <w:numPr>
          <w:ilvl w:val="0"/>
          <w:numId w:val="32"/>
        </w:numPr>
      </w:pPr>
      <w:r>
        <w:t>PPF</w:t>
      </w:r>
    </w:p>
    <w:p w14:paraId="312108AB" w14:textId="60EA27A5" w:rsidR="001C059D" w:rsidRDefault="001C059D" w:rsidP="001C059D">
      <w:pPr>
        <w:pStyle w:val="ListParagraph"/>
        <w:numPr>
          <w:ilvl w:val="0"/>
          <w:numId w:val="32"/>
        </w:numPr>
      </w:pPr>
      <w:r>
        <w:t>EPF</w:t>
      </w:r>
    </w:p>
    <w:p w14:paraId="1DF011AE" w14:textId="57C8EA6E" w:rsidR="001C059D" w:rsidRDefault="001C059D" w:rsidP="001C059D">
      <w:pPr>
        <w:pStyle w:val="ListParagraph"/>
        <w:numPr>
          <w:ilvl w:val="0"/>
          <w:numId w:val="32"/>
        </w:numPr>
      </w:pPr>
      <w:r>
        <w:t>NPS</w:t>
      </w:r>
    </w:p>
    <w:p w14:paraId="28ED0E63" w14:textId="5215BC36" w:rsidR="001C059D" w:rsidRDefault="001C059D" w:rsidP="001C059D">
      <w:pPr>
        <w:pStyle w:val="ListParagraph"/>
        <w:numPr>
          <w:ilvl w:val="0"/>
          <w:numId w:val="32"/>
        </w:numPr>
      </w:pPr>
      <w:r>
        <w:t>Property/Real estate</w:t>
      </w:r>
    </w:p>
    <w:p w14:paraId="4EB31651" w14:textId="0E49AFE0" w:rsidR="001C059D" w:rsidRDefault="001C059D" w:rsidP="001C059D">
      <w:pPr>
        <w:pStyle w:val="ListParagraph"/>
        <w:numPr>
          <w:ilvl w:val="0"/>
          <w:numId w:val="32"/>
        </w:numPr>
      </w:pPr>
      <w:r>
        <w:t xml:space="preserve">Invest in </w:t>
      </w:r>
      <w:proofErr w:type="gramStart"/>
      <w:r>
        <w:t>gold</w:t>
      </w:r>
      <w:proofErr w:type="gramEnd"/>
    </w:p>
    <w:p w14:paraId="0721C362" w14:textId="4813391B" w:rsidR="001C059D" w:rsidRDefault="001C059D" w:rsidP="001C059D">
      <w:pPr>
        <w:pStyle w:val="ListParagraph"/>
        <w:numPr>
          <w:ilvl w:val="0"/>
          <w:numId w:val="32"/>
        </w:numPr>
      </w:pPr>
      <w:r>
        <w:t>Life insurance &amp; General insurance</w:t>
      </w:r>
    </w:p>
    <w:p w14:paraId="40EF69ED" w14:textId="77777777" w:rsidR="001C059D" w:rsidRDefault="001C059D" w:rsidP="001C059D"/>
    <w:p w14:paraId="1721446C" w14:textId="3204510F" w:rsidR="001C059D" w:rsidRPr="004A4257" w:rsidRDefault="00A619A0" w:rsidP="001C059D">
      <w:pPr>
        <w:rPr>
          <w:sz w:val="36"/>
          <w:szCs w:val="36"/>
        </w:rPr>
      </w:pPr>
      <w:r w:rsidRPr="004A4257">
        <w:rPr>
          <w:sz w:val="36"/>
          <w:szCs w:val="36"/>
        </w:rPr>
        <w:t>Creating a Portfolio</w:t>
      </w:r>
    </w:p>
    <w:p w14:paraId="559A14C0" w14:textId="53FD9450" w:rsidR="00A619A0" w:rsidRPr="004A4257" w:rsidRDefault="00A619A0" w:rsidP="001C059D">
      <w:pPr>
        <w:rPr>
          <w:rFonts w:cstheme="minorHAnsi"/>
          <w:color w:val="333333"/>
          <w:spacing w:val="-8"/>
        </w:rPr>
      </w:pPr>
      <w:r w:rsidRPr="004A4257">
        <w:rPr>
          <w:rFonts w:cstheme="minorHAnsi"/>
          <w:color w:val="333333"/>
          <w:spacing w:val="-8"/>
        </w:rPr>
        <w:t>Building an investment portfolio can seem intimidating to those who are just beginning their investment journey. It can be challenging to set aside sufficient funds each month, while also budgeting for various expenses such as rent, equated monthly instalments (EMIs) for vehicles, and other obligations. However, the earlier you begin investing, the more time there is for your portfolio to mature and grow.</w:t>
      </w:r>
    </w:p>
    <w:p w14:paraId="1C8A49F2" w14:textId="01C08F63" w:rsidR="00A619A0" w:rsidRDefault="00A619A0" w:rsidP="001C059D">
      <w:pPr>
        <w:rPr>
          <w:rFonts w:ascii="Work Sans" w:hAnsi="Work Sans"/>
          <w:color w:val="333333"/>
          <w:spacing w:val="-8"/>
          <w:sz w:val="27"/>
          <w:szCs w:val="27"/>
        </w:rPr>
      </w:pPr>
      <w:r w:rsidRPr="004A4257">
        <w:rPr>
          <w:rFonts w:cstheme="minorHAnsi"/>
          <w:color w:val="333333"/>
          <w:spacing w:val="-8"/>
        </w:rPr>
        <w:t xml:space="preserve">Here are some ways to build a robust investment </w:t>
      </w:r>
      <w:proofErr w:type="gramStart"/>
      <w:r w:rsidRPr="004A4257">
        <w:rPr>
          <w:rFonts w:cstheme="minorHAnsi"/>
          <w:color w:val="333333"/>
          <w:spacing w:val="-8"/>
        </w:rPr>
        <w:t>portfolio</w:t>
      </w:r>
      <w:proofErr w:type="gramEnd"/>
    </w:p>
    <w:p w14:paraId="2C81196C" w14:textId="19BD7FB8" w:rsidR="00A619A0" w:rsidRDefault="00A619A0" w:rsidP="00A619A0">
      <w:pPr>
        <w:pStyle w:val="ListParagraph"/>
        <w:numPr>
          <w:ilvl w:val="0"/>
          <w:numId w:val="33"/>
        </w:numPr>
      </w:pPr>
      <w:r>
        <w:t>Asset Allocation</w:t>
      </w:r>
    </w:p>
    <w:p w14:paraId="786438AB" w14:textId="7244947D" w:rsidR="00A619A0" w:rsidRDefault="00A619A0" w:rsidP="00A619A0">
      <w:pPr>
        <w:pStyle w:val="ListParagraph"/>
        <w:numPr>
          <w:ilvl w:val="0"/>
          <w:numId w:val="33"/>
        </w:numPr>
      </w:pPr>
      <w:r>
        <w:t>Financial goals</w:t>
      </w:r>
    </w:p>
    <w:p w14:paraId="6F758832" w14:textId="06CBD8F7" w:rsidR="00A619A0" w:rsidRDefault="00A619A0" w:rsidP="00A619A0">
      <w:pPr>
        <w:pStyle w:val="ListParagraph"/>
        <w:numPr>
          <w:ilvl w:val="0"/>
          <w:numId w:val="33"/>
        </w:numPr>
      </w:pPr>
      <w:r>
        <w:t>Investment horizon</w:t>
      </w:r>
    </w:p>
    <w:p w14:paraId="5B8AA223" w14:textId="6FCCE449" w:rsidR="00A619A0" w:rsidRDefault="00A619A0" w:rsidP="00A619A0">
      <w:pPr>
        <w:pStyle w:val="ListParagraph"/>
        <w:numPr>
          <w:ilvl w:val="0"/>
          <w:numId w:val="33"/>
        </w:numPr>
      </w:pPr>
      <w:r>
        <w:t>Risk tolerance</w:t>
      </w:r>
    </w:p>
    <w:p w14:paraId="256F0468" w14:textId="19A808C8" w:rsidR="00A619A0" w:rsidRDefault="00A619A0" w:rsidP="00A619A0">
      <w:pPr>
        <w:pStyle w:val="ListParagraph"/>
        <w:numPr>
          <w:ilvl w:val="0"/>
          <w:numId w:val="33"/>
        </w:numPr>
      </w:pPr>
      <w:r>
        <w:t>Risk diversification</w:t>
      </w:r>
    </w:p>
    <w:p w14:paraId="7CA28EFB" w14:textId="38128272" w:rsidR="00A619A0" w:rsidRDefault="00A619A0" w:rsidP="00A619A0">
      <w:pPr>
        <w:pStyle w:val="ListParagraph"/>
        <w:numPr>
          <w:ilvl w:val="0"/>
          <w:numId w:val="33"/>
        </w:numPr>
      </w:pPr>
      <w:r>
        <w:t>Plan for emergency and health insurance</w:t>
      </w:r>
    </w:p>
    <w:p w14:paraId="15656F1D" w14:textId="3D373247" w:rsidR="00A619A0" w:rsidRDefault="00A619A0" w:rsidP="00A619A0">
      <w:pPr>
        <w:pStyle w:val="ListParagraph"/>
        <w:numPr>
          <w:ilvl w:val="0"/>
          <w:numId w:val="33"/>
        </w:numPr>
      </w:pPr>
      <w:r>
        <w:t xml:space="preserve">Invest in Mutual funds with systematic cash </w:t>
      </w:r>
      <w:proofErr w:type="gramStart"/>
      <w:r>
        <w:t>flow</w:t>
      </w:r>
      <w:proofErr w:type="gramEnd"/>
    </w:p>
    <w:p w14:paraId="0B343DC8" w14:textId="076CCCEC" w:rsidR="00A619A0" w:rsidRDefault="00A619A0" w:rsidP="00A619A0">
      <w:pPr>
        <w:pStyle w:val="ListParagraph"/>
        <w:numPr>
          <w:ilvl w:val="0"/>
          <w:numId w:val="33"/>
        </w:numPr>
      </w:pPr>
      <w:r>
        <w:t>Backing up the portfolio with stop-loss order</w:t>
      </w:r>
    </w:p>
    <w:p w14:paraId="78362C81" w14:textId="0539052E" w:rsidR="00A619A0" w:rsidRDefault="00A619A0" w:rsidP="00A619A0">
      <w:pPr>
        <w:pStyle w:val="ListParagraph"/>
        <w:numPr>
          <w:ilvl w:val="0"/>
          <w:numId w:val="33"/>
        </w:numPr>
      </w:pPr>
      <w:r>
        <w:t xml:space="preserve">Study the </w:t>
      </w:r>
      <w:proofErr w:type="gramStart"/>
      <w:r>
        <w:t>market</w:t>
      </w:r>
      <w:proofErr w:type="gramEnd"/>
    </w:p>
    <w:p w14:paraId="44ABB0F7" w14:textId="77777777" w:rsidR="00A619A0" w:rsidRDefault="00A619A0" w:rsidP="00A619A0"/>
    <w:p w14:paraId="7F3159ED" w14:textId="77777777" w:rsidR="00A619A0" w:rsidRDefault="00A619A0" w:rsidP="00A619A0"/>
    <w:p w14:paraId="6048FB9C" w14:textId="77777777" w:rsidR="00A619A0" w:rsidRDefault="00A619A0" w:rsidP="00A619A0"/>
    <w:p w14:paraId="41A61899" w14:textId="2353C8BF" w:rsidR="00A619A0" w:rsidRPr="004A4257" w:rsidRDefault="00A619A0" w:rsidP="00A619A0">
      <w:pPr>
        <w:rPr>
          <w:sz w:val="36"/>
          <w:szCs w:val="36"/>
        </w:rPr>
      </w:pPr>
      <w:r w:rsidRPr="004A4257">
        <w:rPr>
          <w:sz w:val="36"/>
          <w:szCs w:val="36"/>
        </w:rPr>
        <w:lastRenderedPageBreak/>
        <w:t>Minimizing Risks</w:t>
      </w:r>
    </w:p>
    <w:p w14:paraId="1AF9D04D" w14:textId="7E5BE660" w:rsidR="00A619A0" w:rsidRPr="004A4257" w:rsidRDefault="00A619A0" w:rsidP="00A619A0">
      <w:pPr>
        <w:rPr>
          <w:rFonts w:cstheme="minorHAnsi"/>
          <w:color w:val="333333"/>
          <w:spacing w:val="-8"/>
        </w:rPr>
      </w:pPr>
      <w:r w:rsidRPr="004A4257">
        <w:rPr>
          <w:rFonts w:cstheme="minorHAnsi"/>
          <w:color w:val="333333"/>
          <w:spacing w:val="-8"/>
        </w:rPr>
        <w:t>Risks are unavoidable in a portfolio. Hence, prudent investment stresses on risk management, to minimize an investor’s exposure to uncertainties through risk diversification. It is considered the most effective strategy for addressing all three risk categories</w:t>
      </w:r>
      <w:r w:rsidRPr="004A4257">
        <w:rPr>
          <w:rFonts w:cstheme="minorHAnsi"/>
          <w:color w:val="333333"/>
          <w:spacing w:val="-8"/>
        </w:rPr>
        <w:t>.</w:t>
      </w:r>
    </w:p>
    <w:p w14:paraId="2A85823A" w14:textId="7182A1AF" w:rsidR="00A619A0" w:rsidRPr="004A4257" w:rsidRDefault="00A619A0" w:rsidP="00A619A0">
      <w:pPr>
        <w:rPr>
          <w:rFonts w:cstheme="minorHAnsi"/>
          <w:color w:val="333333"/>
          <w:spacing w:val="-8"/>
        </w:rPr>
      </w:pPr>
      <w:r w:rsidRPr="004A4257">
        <w:rPr>
          <w:rFonts w:cstheme="minorHAnsi"/>
          <w:color w:val="333333"/>
          <w:spacing w:val="-8"/>
        </w:rPr>
        <w:t>Sovereign risks can be minimized by ensuring that your portfolio does not depend solely on government securities for stability. Diversifying into stocks also minimizes the chances of inflation risks while bonds and mutual funds are meant to offset the chances of loss of principal. At the same time, investors must also stay vigilant for market movements. Strategies like stop-loss orders are meant to limit one’s losses when they are unavoidable</w:t>
      </w:r>
      <w:r w:rsidRPr="004A4257">
        <w:rPr>
          <w:rFonts w:cstheme="minorHAnsi"/>
          <w:color w:val="333333"/>
          <w:spacing w:val="-8"/>
        </w:rPr>
        <w:t>.</w:t>
      </w:r>
    </w:p>
    <w:p w14:paraId="77C41F44" w14:textId="01F19AE9" w:rsidR="00A619A0" w:rsidRPr="004A4257" w:rsidRDefault="00A619A0" w:rsidP="00A619A0">
      <w:pPr>
        <w:rPr>
          <w:rFonts w:cstheme="minorHAnsi"/>
          <w:color w:val="333333"/>
          <w:spacing w:val="-8"/>
        </w:rPr>
      </w:pPr>
      <w:r w:rsidRPr="004A4257">
        <w:rPr>
          <w:rFonts w:cstheme="minorHAnsi"/>
          <w:color w:val="333333"/>
          <w:spacing w:val="-8"/>
        </w:rPr>
        <w:t>Another key aspect of portfolio risk management is its periodic review and rebalancing. Our risk tolerance can change with time and as per our income, circumstances, or age. For instance, you will be less willing to take risks with children or near retirement age. It’s important to assess your portfolio to determine the distribution between high-risk and high-return investments like stocks, and low-risk but low-return assets like bonds or fixed-income securities</w:t>
      </w:r>
      <w:r w:rsidRPr="004A4257">
        <w:rPr>
          <w:rFonts w:cstheme="minorHAnsi"/>
          <w:color w:val="333333"/>
          <w:spacing w:val="-8"/>
        </w:rPr>
        <w:t>.</w:t>
      </w:r>
    </w:p>
    <w:p w14:paraId="57F969A7" w14:textId="2396257F" w:rsidR="00A619A0" w:rsidRPr="004A4257" w:rsidRDefault="00A619A0" w:rsidP="00A619A0">
      <w:pPr>
        <w:rPr>
          <w:rFonts w:cstheme="minorHAnsi"/>
          <w:color w:val="333333"/>
          <w:spacing w:val="-8"/>
        </w:rPr>
      </w:pPr>
      <w:r w:rsidRPr="004A4257">
        <w:rPr>
          <w:rFonts w:cstheme="minorHAnsi"/>
          <w:color w:val="333333"/>
          <w:spacing w:val="-8"/>
        </w:rPr>
        <w:t xml:space="preserve">A periodic review is also necessary to keep track of your investments and the yearly growth of your portfolio. With time you can gain a finer insight into the </w:t>
      </w:r>
      <w:proofErr w:type="spellStart"/>
      <w:r w:rsidRPr="004A4257">
        <w:rPr>
          <w:rFonts w:cstheme="minorHAnsi"/>
          <w:color w:val="333333"/>
          <w:spacing w:val="-8"/>
        </w:rPr>
        <w:t>behavior</w:t>
      </w:r>
      <w:proofErr w:type="spellEnd"/>
      <w:r w:rsidRPr="004A4257">
        <w:rPr>
          <w:rFonts w:cstheme="minorHAnsi"/>
          <w:color w:val="333333"/>
          <w:spacing w:val="-8"/>
        </w:rPr>
        <w:t xml:space="preserve"> of your portfolio and how best to improve it. More importantly, it ensures that your portfolio keeps pace with your changing requirements</w:t>
      </w:r>
      <w:r w:rsidRPr="004A4257">
        <w:rPr>
          <w:rFonts w:cstheme="minorHAnsi"/>
          <w:color w:val="333333"/>
          <w:spacing w:val="-8"/>
        </w:rPr>
        <w:t>.</w:t>
      </w:r>
    </w:p>
    <w:p w14:paraId="119B6975" w14:textId="24BB6393" w:rsidR="00A619A0" w:rsidRPr="004A4257" w:rsidRDefault="00A619A0" w:rsidP="00A619A0">
      <w:pPr>
        <w:rPr>
          <w:sz w:val="36"/>
          <w:szCs w:val="36"/>
        </w:rPr>
      </w:pPr>
      <w:r w:rsidRPr="004A4257">
        <w:rPr>
          <w:sz w:val="36"/>
          <w:szCs w:val="36"/>
        </w:rPr>
        <w:t>Investment returns</w:t>
      </w:r>
    </w:p>
    <w:p w14:paraId="39511228" w14:textId="52039F4E" w:rsidR="00A619A0" w:rsidRPr="004A4257" w:rsidRDefault="00A619A0" w:rsidP="00A619A0">
      <w:pPr>
        <w:pStyle w:val="comp"/>
        <w:shd w:val="clear" w:color="auto" w:fill="FFFFFF"/>
        <w:spacing w:before="0" w:beforeAutospacing="0"/>
        <w:rPr>
          <w:rFonts w:asciiTheme="minorHAnsi" w:hAnsiTheme="minorHAnsi" w:cstheme="minorHAnsi"/>
          <w:color w:val="111111"/>
          <w:spacing w:val="1"/>
          <w:sz w:val="22"/>
          <w:szCs w:val="22"/>
        </w:rPr>
      </w:pPr>
      <w:r w:rsidRPr="004A4257">
        <w:rPr>
          <w:rFonts w:asciiTheme="minorHAnsi" w:hAnsiTheme="minorHAnsi" w:cstheme="minorHAnsi"/>
          <w:color w:val="111111"/>
          <w:spacing w:val="1"/>
          <w:sz w:val="22"/>
          <w:szCs w:val="22"/>
        </w:rPr>
        <w:t xml:space="preserve">A return, also known as a financial return, in its simplest terms, is the money made or lost on an investment over some </w:t>
      </w:r>
      <w:proofErr w:type="gramStart"/>
      <w:r w:rsidRPr="004A4257">
        <w:rPr>
          <w:rFonts w:asciiTheme="minorHAnsi" w:hAnsiTheme="minorHAnsi" w:cstheme="minorHAnsi"/>
          <w:color w:val="111111"/>
          <w:spacing w:val="1"/>
          <w:sz w:val="22"/>
          <w:szCs w:val="22"/>
        </w:rPr>
        <w:t xml:space="preserve">period of </w:t>
      </w:r>
      <w:r w:rsidRPr="004A4257">
        <w:rPr>
          <w:rFonts w:asciiTheme="minorHAnsi" w:hAnsiTheme="minorHAnsi" w:cstheme="minorHAnsi"/>
          <w:color w:val="111111"/>
          <w:spacing w:val="1"/>
          <w:sz w:val="22"/>
          <w:szCs w:val="22"/>
        </w:rPr>
        <w:t>time</w:t>
      </w:r>
      <w:proofErr w:type="gramEnd"/>
      <w:r w:rsidRPr="004A4257">
        <w:rPr>
          <w:rFonts w:asciiTheme="minorHAnsi" w:hAnsiTheme="minorHAnsi" w:cstheme="minorHAnsi"/>
          <w:color w:val="111111"/>
          <w:spacing w:val="1"/>
          <w:sz w:val="22"/>
          <w:szCs w:val="22"/>
        </w:rPr>
        <w:t>.</w:t>
      </w:r>
    </w:p>
    <w:p w14:paraId="76324B84" w14:textId="700353C4" w:rsidR="00A619A0" w:rsidRPr="004A4257" w:rsidRDefault="00A619A0" w:rsidP="00A619A0">
      <w:pPr>
        <w:pStyle w:val="comp"/>
        <w:shd w:val="clear" w:color="auto" w:fill="FFFFFF"/>
        <w:spacing w:before="0" w:beforeAutospacing="0"/>
        <w:rPr>
          <w:rFonts w:asciiTheme="minorHAnsi" w:hAnsiTheme="minorHAnsi" w:cstheme="minorHAnsi"/>
          <w:color w:val="111111"/>
          <w:spacing w:val="1"/>
          <w:sz w:val="22"/>
          <w:szCs w:val="22"/>
        </w:rPr>
      </w:pPr>
      <w:r w:rsidRPr="004A4257">
        <w:rPr>
          <w:rFonts w:asciiTheme="minorHAnsi" w:hAnsiTheme="minorHAnsi" w:cstheme="minorHAnsi"/>
          <w:color w:val="111111"/>
          <w:spacing w:val="1"/>
          <w:sz w:val="22"/>
          <w:szCs w:val="22"/>
        </w:rPr>
        <w:t>A return can be expressed nominally as the change in dollar value of an investment over time. A return can also be expressed as a percentage derived from the ratio of profit to investment. Returns can also be presented as net results (after fees, taxes, and inflation) or gross returns that do not account for anything but the price change. It even includes a 401(k) investment</w:t>
      </w:r>
      <w:r w:rsidRPr="004A4257">
        <w:rPr>
          <w:rFonts w:asciiTheme="minorHAnsi" w:hAnsiTheme="minorHAnsi" w:cstheme="minorHAnsi"/>
          <w:color w:val="111111"/>
          <w:spacing w:val="1"/>
          <w:sz w:val="22"/>
          <w:szCs w:val="22"/>
        </w:rPr>
        <w:t>.</w:t>
      </w:r>
    </w:p>
    <w:p w14:paraId="162DC4BD" w14:textId="388C7E56" w:rsidR="00A619A0" w:rsidRPr="004A4257" w:rsidRDefault="00A619A0" w:rsidP="00A619A0">
      <w:pPr>
        <w:pStyle w:val="comp"/>
        <w:shd w:val="clear" w:color="auto" w:fill="FFFFFF"/>
        <w:spacing w:before="0" w:beforeAutospacing="0"/>
        <w:rPr>
          <w:rFonts w:asciiTheme="minorHAnsi" w:hAnsiTheme="minorHAnsi" w:cstheme="minorHAnsi"/>
          <w:sz w:val="36"/>
          <w:szCs w:val="36"/>
        </w:rPr>
      </w:pPr>
      <w:r w:rsidRPr="004A4257">
        <w:rPr>
          <w:rFonts w:asciiTheme="minorHAnsi" w:hAnsiTheme="minorHAnsi" w:cstheme="minorHAnsi"/>
          <w:sz w:val="36"/>
          <w:szCs w:val="36"/>
        </w:rPr>
        <w:t>Measurement of Risks</w:t>
      </w:r>
    </w:p>
    <w:p w14:paraId="202FB68F" w14:textId="21AC59D9" w:rsidR="00A619A0" w:rsidRPr="004A4257" w:rsidRDefault="00A619A0" w:rsidP="00A619A0">
      <w:pPr>
        <w:pStyle w:val="comp"/>
        <w:shd w:val="clear" w:color="auto" w:fill="FFFFFF"/>
        <w:spacing w:before="0" w:beforeAutospacing="0"/>
        <w:rPr>
          <w:rFonts w:asciiTheme="minorHAnsi" w:hAnsiTheme="minorHAnsi" w:cstheme="minorHAnsi"/>
          <w:sz w:val="22"/>
          <w:szCs w:val="22"/>
        </w:rPr>
      </w:pPr>
      <w:r w:rsidRPr="004A4257">
        <w:rPr>
          <w:rFonts w:asciiTheme="minorHAnsi" w:hAnsiTheme="minorHAnsi" w:cstheme="minorHAnsi"/>
          <w:sz w:val="22"/>
          <w:szCs w:val="22"/>
        </w:rPr>
        <w:t xml:space="preserve">Risk in investment is measured by the amount of </w:t>
      </w:r>
      <w:proofErr w:type="gramStart"/>
      <w:r w:rsidRPr="004A4257">
        <w:rPr>
          <w:rFonts w:asciiTheme="minorHAnsi" w:hAnsiTheme="minorHAnsi" w:cstheme="minorHAnsi"/>
          <w:sz w:val="22"/>
          <w:szCs w:val="22"/>
        </w:rPr>
        <w:t>volatility ,</w:t>
      </w:r>
      <w:proofErr w:type="gramEnd"/>
      <w:r w:rsidRPr="004A4257">
        <w:rPr>
          <w:rFonts w:asciiTheme="minorHAnsi" w:hAnsiTheme="minorHAnsi" w:cstheme="minorHAnsi"/>
          <w:sz w:val="22"/>
          <w:szCs w:val="22"/>
        </w:rPr>
        <w:t xml:space="preserve"> that is the difference between actual returns and average returns. </w:t>
      </w:r>
      <w:r w:rsidR="00D214DB" w:rsidRPr="004A4257">
        <w:rPr>
          <w:rFonts w:asciiTheme="minorHAnsi" w:hAnsiTheme="minorHAnsi" w:cstheme="minorHAnsi"/>
          <w:sz w:val="22"/>
          <w:szCs w:val="22"/>
        </w:rPr>
        <w:t xml:space="preserve">Some common measurement of risks </w:t>
      </w:r>
      <w:proofErr w:type="gramStart"/>
      <w:r w:rsidR="00D214DB" w:rsidRPr="004A4257">
        <w:rPr>
          <w:rFonts w:asciiTheme="minorHAnsi" w:hAnsiTheme="minorHAnsi" w:cstheme="minorHAnsi"/>
          <w:sz w:val="22"/>
          <w:szCs w:val="22"/>
        </w:rPr>
        <w:t>are</w:t>
      </w:r>
      <w:proofErr w:type="gramEnd"/>
    </w:p>
    <w:p w14:paraId="481607C4" w14:textId="6C0D6D7B" w:rsidR="00D214DB" w:rsidRPr="004A4257" w:rsidRDefault="00D214DB" w:rsidP="00D214DB">
      <w:pPr>
        <w:pStyle w:val="comp"/>
        <w:numPr>
          <w:ilvl w:val="0"/>
          <w:numId w:val="34"/>
        </w:numPr>
        <w:shd w:val="clear" w:color="auto" w:fill="FFFFFF"/>
        <w:spacing w:before="0" w:beforeAutospacing="0"/>
        <w:rPr>
          <w:rFonts w:asciiTheme="minorHAnsi" w:hAnsiTheme="minorHAnsi" w:cstheme="minorHAnsi"/>
          <w:color w:val="111111"/>
          <w:spacing w:val="1"/>
          <w:sz w:val="22"/>
          <w:szCs w:val="22"/>
        </w:rPr>
      </w:pPr>
      <w:r w:rsidRPr="004A4257">
        <w:rPr>
          <w:rFonts w:asciiTheme="minorHAnsi" w:hAnsiTheme="minorHAnsi" w:cstheme="minorHAnsi"/>
          <w:color w:val="111111"/>
          <w:spacing w:val="1"/>
          <w:sz w:val="22"/>
          <w:szCs w:val="22"/>
        </w:rPr>
        <w:t>Standard deviation</w:t>
      </w:r>
    </w:p>
    <w:p w14:paraId="2FDDC4A6" w14:textId="6CADECA7" w:rsidR="00D214DB" w:rsidRPr="004A4257" w:rsidRDefault="00D214DB" w:rsidP="00D214DB">
      <w:pPr>
        <w:pStyle w:val="comp"/>
        <w:numPr>
          <w:ilvl w:val="0"/>
          <w:numId w:val="34"/>
        </w:numPr>
        <w:shd w:val="clear" w:color="auto" w:fill="FFFFFF"/>
        <w:spacing w:before="0" w:beforeAutospacing="0"/>
        <w:rPr>
          <w:rFonts w:asciiTheme="minorHAnsi" w:hAnsiTheme="minorHAnsi" w:cstheme="minorHAnsi"/>
          <w:color w:val="111111"/>
          <w:spacing w:val="1"/>
          <w:sz w:val="22"/>
          <w:szCs w:val="22"/>
        </w:rPr>
      </w:pPr>
      <w:r w:rsidRPr="004A4257">
        <w:rPr>
          <w:rFonts w:asciiTheme="minorHAnsi" w:hAnsiTheme="minorHAnsi" w:cstheme="minorHAnsi"/>
          <w:color w:val="111111"/>
          <w:spacing w:val="1"/>
          <w:sz w:val="22"/>
          <w:szCs w:val="22"/>
        </w:rPr>
        <w:t>Sharp ratio</w:t>
      </w:r>
    </w:p>
    <w:p w14:paraId="6C9E577A" w14:textId="3FB95571" w:rsidR="00D214DB" w:rsidRPr="004A4257" w:rsidRDefault="00D214DB" w:rsidP="00D214DB">
      <w:pPr>
        <w:pStyle w:val="comp"/>
        <w:numPr>
          <w:ilvl w:val="0"/>
          <w:numId w:val="34"/>
        </w:numPr>
        <w:shd w:val="clear" w:color="auto" w:fill="FFFFFF"/>
        <w:spacing w:before="0" w:beforeAutospacing="0"/>
        <w:rPr>
          <w:rFonts w:asciiTheme="minorHAnsi" w:hAnsiTheme="minorHAnsi" w:cstheme="minorHAnsi"/>
          <w:color w:val="111111"/>
          <w:spacing w:val="1"/>
          <w:sz w:val="22"/>
          <w:szCs w:val="22"/>
        </w:rPr>
      </w:pPr>
      <w:r w:rsidRPr="004A4257">
        <w:rPr>
          <w:rFonts w:asciiTheme="minorHAnsi" w:hAnsiTheme="minorHAnsi" w:cstheme="minorHAnsi"/>
          <w:color w:val="111111"/>
          <w:spacing w:val="1"/>
          <w:sz w:val="22"/>
          <w:szCs w:val="22"/>
        </w:rPr>
        <w:t>Beta</w:t>
      </w:r>
    </w:p>
    <w:p w14:paraId="274EA901" w14:textId="18A7E426" w:rsidR="00D214DB" w:rsidRPr="004A4257" w:rsidRDefault="00243918" w:rsidP="00D214DB">
      <w:pPr>
        <w:pStyle w:val="comp"/>
        <w:numPr>
          <w:ilvl w:val="0"/>
          <w:numId w:val="34"/>
        </w:numPr>
        <w:shd w:val="clear" w:color="auto" w:fill="FFFFFF"/>
        <w:spacing w:before="0" w:beforeAutospacing="0"/>
        <w:rPr>
          <w:rFonts w:asciiTheme="minorHAnsi" w:hAnsiTheme="minorHAnsi" w:cstheme="minorHAnsi"/>
          <w:color w:val="111111"/>
          <w:spacing w:val="1"/>
          <w:sz w:val="22"/>
          <w:szCs w:val="22"/>
        </w:rPr>
      </w:pPr>
      <w:r w:rsidRPr="004A4257">
        <w:rPr>
          <w:rFonts w:asciiTheme="minorHAnsi" w:hAnsiTheme="minorHAnsi" w:cstheme="minorHAnsi"/>
          <w:color w:val="111111"/>
          <w:spacing w:val="1"/>
          <w:sz w:val="22"/>
          <w:szCs w:val="22"/>
        </w:rPr>
        <w:t xml:space="preserve">Value at </w:t>
      </w:r>
      <w:proofErr w:type="gramStart"/>
      <w:r w:rsidRPr="004A4257">
        <w:rPr>
          <w:rFonts w:asciiTheme="minorHAnsi" w:hAnsiTheme="minorHAnsi" w:cstheme="minorHAnsi"/>
          <w:color w:val="111111"/>
          <w:spacing w:val="1"/>
          <w:sz w:val="22"/>
          <w:szCs w:val="22"/>
        </w:rPr>
        <w:t>risk(</w:t>
      </w:r>
      <w:proofErr w:type="spellStart"/>
      <w:proofErr w:type="gramEnd"/>
      <w:r w:rsidRPr="004A4257">
        <w:rPr>
          <w:rFonts w:asciiTheme="minorHAnsi" w:hAnsiTheme="minorHAnsi" w:cstheme="minorHAnsi"/>
          <w:color w:val="111111"/>
          <w:spacing w:val="1"/>
          <w:sz w:val="22"/>
          <w:szCs w:val="22"/>
        </w:rPr>
        <w:t>VaR</w:t>
      </w:r>
      <w:proofErr w:type="spellEnd"/>
      <w:r w:rsidRPr="004A4257">
        <w:rPr>
          <w:rFonts w:asciiTheme="minorHAnsi" w:hAnsiTheme="minorHAnsi" w:cstheme="minorHAnsi"/>
          <w:color w:val="111111"/>
          <w:spacing w:val="1"/>
          <w:sz w:val="22"/>
          <w:szCs w:val="22"/>
        </w:rPr>
        <w:t>)</w:t>
      </w:r>
    </w:p>
    <w:p w14:paraId="1B70BCB6" w14:textId="337B62E3" w:rsidR="00243918" w:rsidRPr="004A4257" w:rsidRDefault="00243918" w:rsidP="00D214DB">
      <w:pPr>
        <w:pStyle w:val="comp"/>
        <w:numPr>
          <w:ilvl w:val="0"/>
          <w:numId w:val="34"/>
        </w:numPr>
        <w:shd w:val="clear" w:color="auto" w:fill="FFFFFF"/>
        <w:spacing w:before="0" w:beforeAutospacing="0"/>
        <w:rPr>
          <w:rFonts w:asciiTheme="minorHAnsi" w:hAnsiTheme="minorHAnsi" w:cstheme="minorHAnsi"/>
          <w:color w:val="111111"/>
          <w:spacing w:val="1"/>
          <w:sz w:val="22"/>
          <w:szCs w:val="22"/>
        </w:rPr>
      </w:pPr>
      <w:r w:rsidRPr="004A4257">
        <w:rPr>
          <w:rFonts w:asciiTheme="minorHAnsi" w:hAnsiTheme="minorHAnsi" w:cstheme="minorHAnsi"/>
          <w:color w:val="111111"/>
          <w:spacing w:val="1"/>
          <w:sz w:val="22"/>
          <w:szCs w:val="22"/>
        </w:rPr>
        <w:t xml:space="preserve">Conditional value at </w:t>
      </w:r>
      <w:proofErr w:type="gramStart"/>
      <w:r w:rsidRPr="004A4257">
        <w:rPr>
          <w:rFonts w:asciiTheme="minorHAnsi" w:hAnsiTheme="minorHAnsi" w:cstheme="minorHAnsi"/>
          <w:color w:val="111111"/>
          <w:spacing w:val="1"/>
          <w:sz w:val="22"/>
          <w:szCs w:val="22"/>
        </w:rPr>
        <w:t>risk(</w:t>
      </w:r>
      <w:proofErr w:type="gramEnd"/>
      <w:r w:rsidRPr="004A4257">
        <w:rPr>
          <w:rFonts w:asciiTheme="minorHAnsi" w:hAnsiTheme="minorHAnsi" w:cstheme="minorHAnsi"/>
          <w:color w:val="111111"/>
          <w:spacing w:val="1"/>
          <w:sz w:val="22"/>
          <w:szCs w:val="22"/>
        </w:rPr>
        <w:t>CvaR)</w:t>
      </w:r>
    </w:p>
    <w:p w14:paraId="0D36C916" w14:textId="77777777" w:rsidR="00243918" w:rsidRDefault="00243918" w:rsidP="00243918">
      <w:pPr>
        <w:pStyle w:val="comp"/>
        <w:shd w:val="clear" w:color="auto" w:fill="FFFFFF"/>
        <w:spacing w:before="0" w:beforeAutospacing="0"/>
        <w:rPr>
          <w:rFonts w:ascii="Arial" w:hAnsi="Arial" w:cs="Arial"/>
          <w:color w:val="111111"/>
          <w:spacing w:val="1"/>
          <w:sz w:val="27"/>
          <w:szCs w:val="27"/>
        </w:rPr>
      </w:pPr>
    </w:p>
    <w:p w14:paraId="1E39B6A7" w14:textId="68CF2DBC" w:rsidR="00F2198B" w:rsidRPr="004A4257" w:rsidRDefault="00F2198B" w:rsidP="00243918">
      <w:pPr>
        <w:pStyle w:val="comp"/>
        <w:shd w:val="clear" w:color="auto" w:fill="FFFFFF"/>
        <w:spacing w:before="0" w:beforeAutospacing="0"/>
        <w:rPr>
          <w:rFonts w:asciiTheme="minorHAnsi" w:hAnsiTheme="minorHAnsi" w:cstheme="minorHAnsi"/>
          <w:sz w:val="36"/>
          <w:szCs w:val="36"/>
        </w:rPr>
      </w:pPr>
      <w:r w:rsidRPr="004A4257">
        <w:rPr>
          <w:rFonts w:asciiTheme="minorHAnsi" w:hAnsiTheme="minorHAnsi" w:cstheme="minorHAnsi"/>
          <w:sz w:val="36"/>
          <w:szCs w:val="36"/>
        </w:rPr>
        <w:t>SIP - Basic concepts and classification</w:t>
      </w:r>
    </w:p>
    <w:p w14:paraId="118880F8" w14:textId="77777777" w:rsidR="00F2198B" w:rsidRPr="004A4257" w:rsidRDefault="00F2198B" w:rsidP="00F2198B">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sidRPr="004A4257">
        <w:rPr>
          <w:rFonts w:asciiTheme="minorHAnsi" w:hAnsiTheme="minorHAnsi" w:cstheme="minorHAnsi"/>
          <w:color w:val="000000" w:themeColor="text1"/>
          <w:sz w:val="22"/>
          <w:szCs w:val="22"/>
        </w:rPr>
        <w:t>A SIP is a systematic approach to investing and involves allocating a small pre-determined amount of money for investment in the market at regular intervals (usually every month)</w:t>
      </w:r>
    </w:p>
    <w:p w14:paraId="3CC8721A" w14:textId="77777777" w:rsidR="00F2198B" w:rsidRPr="004A4257" w:rsidRDefault="00F2198B" w:rsidP="00F2198B">
      <w:pPr>
        <w:pStyle w:val="NormalWeb"/>
        <w:shd w:val="clear" w:color="auto" w:fill="FFFFFF"/>
        <w:spacing w:before="150" w:beforeAutospacing="0" w:after="300" w:afterAutospacing="0"/>
        <w:rPr>
          <w:rFonts w:asciiTheme="minorHAnsi" w:hAnsiTheme="minorHAnsi" w:cstheme="minorHAnsi"/>
          <w:color w:val="000000" w:themeColor="text1"/>
          <w:sz w:val="22"/>
          <w:szCs w:val="22"/>
        </w:rPr>
      </w:pPr>
      <w:r w:rsidRPr="004A4257">
        <w:rPr>
          <w:rFonts w:asciiTheme="minorHAnsi" w:hAnsiTheme="minorHAnsi" w:cstheme="minorHAnsi"/>
          <w:color w:val="000000" w:themeColor="text1"/>
          <w:sz w:val="22"/>
          <w:szCs w:val="22"/>
        </w:rPr>
        <w:lastRenderedPageBreak/>
        <w:t xml:space="preserve">The SIP route is the preferred way of investing in stocks and Mutual Funds because it allows you to participate in the market while managing risk </w:t>
      </w:r>
      <w:proofErr w:type="gramStart"/>
      <w:r w:rsidRPr="004A4257">
        <w:rPr>
          <w:rFonts w:asciiTheme="minorHAnsi" w:hAnsiTheme="minorHAnsi" w:cstheme="minorHAnsi"/>
          <w:color w:val="000000" w:themeColor="text1"/>
          <w:sz w:val="22"/>
          <w:szCs w:val="22"/>
        </w:rPr>
        <w:t>better</w:t>
      </w:r>
      <w:proofErr w:type="gramEnd"/>
    </w:p>
    <w:p w14:paraId="10D5178E" w14:textId="41C53513" w:rsidR="00F2198B" w:rsidRPr="004A4257" w:rsidRDefault="00F2198B" w:rsidP="00243918">
      <w:pPr>
        <w:pStyle w:val="comp"/>
        <w:shd w:val="clear" w:color="auto" w:fill="FFFFFF"/>
        <w:spacing w:before="0" w:beforeAutospacing="0"/>
        <w:rPr>
          <w:rFonts w:asciiTheme="minorHAnsi" w:hAnsiTheme="minorHAnsi" w:cstheme="minorHAnsi"/>
          <w:sz w:val="36"/>
          <w:szCs w:val="36"/>
        </w:rPr>
      </w:pPr>
      <w:r w:rsidRPr="004A4257">
        <w:rPr>
          <w:rFonts w:asciiTheme="minorHAnsi" w:hAnsiTheme="minorHAnsi" w:cstheme="minorHAnsi"/>
          <w:sz w:val="36"/>
          <w:szCs w:val="36"/>
        </w:rPr>
        <w:t>Classification of SIP</w:t>
      </w:r>
    </w:p>
    <w:p w14:paraId="09214A24" w14:textId="3229923B" w:rsidR="00F2198B" w:rsidRPr="004A4257" w:rsidRDefault="00F2198B" w:rsidP="00F2198B">
      <w:pPr>
        <w:pStyle w:val="comp"/>
        <w:numPr>
          <w:ilvl w:val="0"/>
          <w:numId w:val="35"/>
        </w:numPr>
        <w:shd w:val="clear" w:color="auto" w:fill="FFFFFF"/>
        <w:spacing w:before="0" w:beforeAutospacing="0"/>
        <w:rPr>
          <w:rFonts w:asciiTheme="minorHAnsi" w:hAnsiTheme="minorHAnsi" w:cstheme="minorHAnsi"/>
          <w:sz w:val="22"/>
          <w:szCs w:val="22"/>
        </w:rPr>
      </w:pPr>
      <w:r w:rsidRPr="004A4257">
        <w:rPr>
          <w:rFonts w:asciiTheme="minorHAnsi" w:hAnsiTheme="minorHAnsi" w:cstheme="minorHAnsi"/>
          <w:sz w:val="22"/>
          <w:szCs w:val="22"/>
        </w:rPr>
        <w:t>Regular SIP</w:t>
      </w:r>
    </w:p>
    <w:p w14:paraId="2B618177" w14:textId="3999F438" w:rsidR="00F2198B" w:rsidRPr="004A4257" w:rsidRDefault="00F2198B" w:rsidP="00F2198B">
      <w:pPr>
        <w:pStyle w:val="comp"/>
        <w:numPr>
          <w:ilvl w:val="0"/>
          <w:numId w:val="35"/>
        </w:numPr>
        <w:shd w:val="clear" w:color="auto" w:fill="FFFFFF"/>
        <w:spacing w:before="0" w:beforeAutospacing="0"/>
        <w:rPr>
          <w:rFonts w:asciiTheme="minorHAnsi" w:hAnsiTheme="minorHAnsi" w:cstheme="minorHAnsi"/>
          <w:sz w:val="22"/>
          <w:szCs w:val="22"/>
        </w:rPr>
      </w:pPr>
      <w:r w:rsidRPr="004A4257">
        <w:rPr>
          <w:rFonts w:asciiTheme="minorHAnsi" w:hAnsiTheme="minorHAnsi" w:cstheme="minorHAnsi"/>
          <w:sz w:val="22"/>
          <w:szCs w:val="22"/>
        </w:rPr>
        <w:t>Top-up SIP</w:t>
      </w:r>
    </w:p>
    <w:p w14:paraId="0837B46C" w14:textId="50C9A400" w:rsidR="00F2198B" w:rsidRPr="004A4257" w:rsidRDefault="00F2198B" w:rsidP="00F2198B">
      <w:pPr>
        <w:pStyle w:val="comp"/>
        <w:numPr>
          <w:ilvl w:val="0"/>
          <w:numId w:val="35"/>
        </w:numPr>
        <w:shd w:val="clear" w:color="auto" w:fill="FFFFFF"/>
        <w:spacing w:before="0" w:beforeAutospacing="0"/>
        <w:rPr>
          <w:rFonts w:asciiTheme="minorHAnsi" w:hAnsiTheme="minorHAnsi" w:cstheme="minorHAnsi"/>
          <w:sz w:val="22"/>
          <w:szCs w:val="22"/>
        </w:rPr>
      </w:pPr>
      <w:r w:rsidRPr="004A4257">
        <w:rPr>
          <w:rFonts w:asciiTheme="minorHAnsi" w:hAnsiTheme="minorHAnsi" w:cstheme="minorHAnsi"/>
          <w:sz w:val="22"/>
          <w:szCs w:val="22"/>
        </w:rPr>
        <w:t>Flexible SIP</w:t>
      </w:r>
    </w:p>
    <w:p w14:paraId="015F2CAB" w14:textId="724DF3D2" w:rsidR="00F2198B" w:rsidRPr="004A4257" w:rsidRDefault="00F2198B" w:rsidP="00F2198B">
      <w:pPr>
        <w:pStyle w:val="comp"/>
        <w:numPr>
          <w:ilvl w:val="0"/>
          <w:numId w:val="35"/>
        </w:numPr>
        <w:shd w:val="clear" w:color="auto" w:fill="FFFFFF"/>
        <w:spacing w:before="0" w:beforeAutospacing="0"/>
        <w:rPr>
          <w:rFonts w:asciiTheme="minorHAnsi" w:hAnsiTheme="minorHAnsi" w:cstheme="minorHAnsi"/>
          <w:sz w:val="22"/>
          <w:szCs w:val="22"/>
        </w:rPr>
      </w:pPr>
      <w:r w:rsidRPr="004A4257">
        <w:rPr>
          <w:rFonts w:asciiTheme="minorHAnsi" w:hAnsiTheme="minorHAnsi" w:cstheme="minorHAnsi"/>
          <w:sz w:val="22"/>
          <w:szCs w:val="22"/>
        </w:rPr>
        <w:t>Perpetual SIP</w:t>
      </w:r>
    </w:p>
    <w:p w14:paraId="2A1174C9" w14:textId="51C8AA0A" w:rsidR="00F2198B" w:rsidRPr="004A4257" w:rsidRDefault="00F2198B" w:rsidP="00F2198B">
      <w:pPr>
        <w:pStyle w:val="comp"/>
        <w:numPr>
          <w:ilvl w:val="0"/>
          <w:numId w:val="35"/>
        </w:numPr>
        <w:shd w:val="clear" w:color="auto" w:fill="FFFFFF"/>
        <w:spacing w:before="0" w:beforeAutospacing="0"/>
        <w:rPr>
          <w:rFonts w:asciiTheme="minorHAnsi" w:hAnsiTheme="minorHAnsi" w:cstheme="minorHAnsi"/>
          <w:sz w:val="22"/>
          <w:szCs w:val="22"/>
        </w:rPr>
      </w:pPr>
      <w:r w:rsidRPr="004A4257">
        <w:rPr>
          <w:rFonts w:asciiTheme="minorHAnsi" w:hAnsiTheme="minorHAnsi" w:cstheme="minorHAnsi"/>
          <w:sz w:val="22"/>
          <w:szCs w:val="22"/>
        </w:rPr>
        <w:t>Trigger SIP</w:t>
      </w:r>
    </w:p>
    <w:p w14:paraId="44FC2736" w14:textId="677910DD" w:rsidR="00F2198B" w:rsidRPr="004A4257" w:rsidRDefault="00F2198B" w:rsidP="00F2198B">
      <w:pPr>
        <w:pStyle w:val="comp"/>
        <w:numPr>
          <w:ilvl w:val="0"/>
          <w:numId w:val="35"/>
        </w:numPr>
        <w:shd w:val="clear" w:color="auto" w:fill="FFFFFF"/>
        <w:spacing w:before="0" w:beforeAutospacing="0"/>
        <w:rPr>
          <w:rFonts w:asciiTheme="minorHAnsi" w:hAnsiTheme="minorHAnsi" w:cstheme="minorHAnsi"/>
          <w:sz w:val="22"/>
          <w:szCs w:val="22"/>
        </w:rPr>
      </w:pPr>
      <w:r w:rsidRPr="004A4257">
        <w:rPr>
          <w:rFonts w:asciiTheme="minorHAnsi" w:hAnsiTheme="minorHAnsi" w:cstheme="minorHAnsi"/>
          <w:sz w:val="22"/>
          <w:szCs w:val="22"/>
        </w:rPr>
        <w:t>SIP with insurance</w:t>
      </w:r>
    </w:p>
    <w:p w14:paraId="60073C0A" w14:textId="30AFA8EC" w:rsidR="00F2198B" w:rsidRDefault="00F2198B" w:rsidP="00F2198B">
      <w:pPr>
        <w:pStyle w:val="comp"/>
        <w:numPr>
          <w:ilvl w:val="0"/>
          <w:numId w:val="35"/>
        </w:numPr>
        <w:shd w:val="clear" w:color="auto" w:fill="FFFFFF"/>
        <w:spacing w:before="0" w:beforeAutospacing="0"/>
      </w:pPr>
      <w:r w:rsidRPr="004A4257">
        <w:rPr>
          <w:rFonts w:asciiTheme="minorHAnsi" w:hAnsiTheme="minorHAnsi" w:cstheme="minorHAnsi"/>
          <w:sz w:val="22"/>
          <w:szCs w:val="22"/>
        </w:rPr>
        <w:t>Multi SIP</w:t>
      </w:r>
    </w:p>
    <w:p w14:paraId="630ECFBB" w14:textId="77777777" w:rsidR="00F2198B" w:rsidRDefault="00F2198B" w:rsidP="00F2198B">
      <w:pPr>
        <w:pStyle w:val="comp"/>
        <w:shd w:val="clear" w:color="auto" w:fill="FFFFFF"/>
        <w:spacing w:before="0" w:beforeAutospacing="0"/>
      </w:pPr>
    </w:p>
    <w:p w14:paraId="3262B2A7" w14:textId="0C3C3F45" w:rsidR="00F2198B" w:rsidRPr="004A4257" w:rsidRDefault="00F2198B" w:rsidP="00F2198B">
      <w:pPr>
        <w:pStyle w:val="comp"/>
        <w:shd w:val="clear" w:color="auto" w:fill="FFFFFF"/>
        <w:spacing w:before="0" w:beforeAutospacing="0"/>
        <w:rPr>
          <w:rFonts w:asciiTheme="minorHAnsi" w:hAnsiTheme="minorHAnsi" w:cstheme="minorHAnsi"/>
          <w:sz w:val="36"/>
          <w:szCs w:val="36"/>
        </w:rPr>
      </w:pPr>
      <w:r w:rsidRPr="004A4257">
        <w:rPr>
          <w:rFonts w:asciiTheme="minorHAnsi" w:hAnsiTheme="minorHAnsi" w:cstheme="minorHAnsi"/>
          <w:sz w:val="36"/>
          <w:szCs w:val="36"/>
        </w:rPr>
        <w:t>Mutual Funds- Basic concepts and classification</w:t>
      </w:r>
    </w:p>
    <w:p w14:paraId="3653E558" w14:textId="6B1261CE" w:rsidR="00F2198B" w:rsidRPr="004A4257" w:rsidRDefault="00F2198B" w:rsidP="00F2198B">
      <w:pPr>
        <w:pStyle w:val="comp"/>
        <w:shd w:val="clear" w:color="auto" w:fill="FFFFFF"/>
        <w:spacing w:before="0" w:beforeAutospacing="0"/>
        <w:rPr>
          <w:rFonts w:asciiTheme="minorHAnsi" w:hAnsiTheme="minorHAnsi" w:cstheme="minorHAnsi"/>
          <w:color w:val="000000" w:themeColor="text1"/>
          <w:sz w:val="22"/>
          <w:szCs w:val="22"/>
        </w:rPr>
      </w:pPr>
      <w:r w:rsidRPr="004A4257">
        <w:rPr>
          <w:rFonts w:asciiTheme="minorHAnsi" w:hAnsiTheme="minorHAnsi" w:cstheme="minorHAnsi"/>
          <w:color w:val="000000" w:themeColor="text1"/>
          <w:sz w:val="22"/>
          <w:szCs w:val="22"/>
        </w:rPr>
        <w:t xml:space="preserve">Mutual fund is a financial instrument that pools money from different investors. The pooled money is then invested in securities like stocks of listed companies, government bonds, corporate bonds, and money market </w:t>
      </w:r>
      <w:proofErr w:type="gramStart"/>
      <w:r w:rsidRPr="004A4257">
        <w:rPr>
          <w:rFonts w:asciiTheme="minorHAnsi" w:hAnsiTheme="minorHAnsi" w:cstheme="minorHAnsi"/>
          <w:color w:val="000000" w:themeColor="text1"/>
          <w:sz w:val="22"/>
          <w:szCs w:val="22"/>
        </w:rPr>
        <w:t>instruments</w:t>
      </w:r>
      <w:proofErr w:type="gramEnd"/>
    </w:p>
    <w:p w14:paraId="7F8818ED" w14:textId="2051B00F" w:rsidR="00F2198B" w:rsidRPr="004A4257" w:rsidRDefault="00F2198B" w:rsidP="00F2198B">
      <w:pPr>
        <w:pStyle w:val="comp"/>
        <w:shd w:val="clear" w:color="auto" w:fill="FFFFFF"/>
        <w:spacing w:before="0" w:beforeAutospacing="0"/>
        <w:rPr>
          <w:rFonts w:asciiTheme="minorHAnsi" w:hAnsiTheme="minorHAnsi" w:cstheme="minorHAnsi"/>
          <w:sz w:val="36"/>
          <w:szCs w:val="36"/>
        </w:rPr>
      </w:pPr>
      <w:r w:rsidRPr="004A4257">
        <w:rPr>
          <w:rFonts w:asciiTheme="minorHAnsi" w:hAnsiTheme="minorHAnsi" w:cstheme="minorHAnsi"/>
          <w:sz w:val="36"/>
          <w:szCs w:val="36"/>
        </w:rPr>
        <w:t>Classification of Mutual funds</w:t>
      </w:r>
    </w:p>
    <w:p w14:paraId="28E7D564" w14:textId="25CA4873" w:rsidR="00F2198B" w:rsidRPr="004A4257" w:rsidRDefault="00F2198B" w:rsidP="00F2198B">
      <w:pPr>
        <w:pStyle w:val="comp"/>
        <w:numPr>
          <w:ilvl w:val="0"/>
          <w:numId w:val="36"/>
        </w:numPr>
        <w:shd w:val="clear" w:color="auto" w:fill="FFFFFF"/>
        <w:spacing w:before="0" w:beforeAutospacing="0"/>
        <w:rPr>
          <w:rFonts w:asciiTheme="minorHAnsi" w:hAnsiTheme="minorHAnsi" w:cstheme="minorHAnsi"/>
          <w:sz w:val="22"/>
          <w:szCs w:val="22"/>
        </w:rPr>
      </w:pPr>
      <w:r w:rsidRPr="004A4257">
        <w:rPr>
          <w:rFonts w:asciiTheme="minorHAnsi" w:hAnsiTheme="minorHAnsi" w:cstheme="minorHAnsi"/>
          <w:sz w:val="22"/>
          <w:szCs w:val="22"/>
        </w:rPr>
        <w:t>Equity Mutual funds</w:t>
      </w:r>
    </w:p>
    <w:p w14:paraId="233CA3B9" w14:textId="410C651C" w:rsidR="00F2198B" w:rsidRPr="004A4257" w:rsidRDefault="00F2198B" w:rsidP="00F2198B">
      <w:pPr>
        <w:pStyle w:val="comp"/>
        <w:numPr>
          <w:ilvl w:val="0"/>
          <w:numId w:val="36"/>
        </w:numPr>
        <w:shd w:val="clear" w:color="auto" w:fill="FFFFFF"/>
        <w:spacing w:before="0" w:beforeAutospacing="0"/>
        <w:rPr>
          <w:rFonts w:asciiTheme="minorHAnsi" w:hAnsiTheme="minorHAnsi" w:cstheme="minorHAnsi"/>
          <w:sz w:val="22"/>
          <w:szCs w:val="22"/>
        </w:rPr>
      </w:pPr>
      <w:r w:rsidRPr="004A4257">
        <w:rPr>
          <w:rFonts w:asciiTheme="minorHAnsi" w:hAnsiTheme="minorHAnsi" w:cstheme="minorHAnsi"/>
          <w:sz w:val="22"/>
          <w:szCs w:val="22"/>
        </w:rPr>
        <w:t>Debt Mutual funds</w:t>
      </w:r>
    </w:p>
    <w:p w14:paraId="0E2A588E" w14:textId="6D36803F" w:rsidR="00F2198B" w:rsidRPr="004A4257" w:rsidRDefault="00F2198B" w:rsidP="00F2198B">
      <w:pPr>
        <w:pStyle w:val="comp"/>
        <w:numPr>
          <w:ilvl w:val="0"/>
          <w:numId w:val="36"/>
        </w:numPr>
        <w:shd w:val="clear" w:color="auto" w:fill="FFFFFF"/>
        <w:spacing w:before="0" w:beforeAutospacing="0"/>
        <w:rPr>
          <w:rFonts w:asciiTheme="minorHAnsi" w:hAnsiTheme="minorHAnsi" w:cstheme="minorHAnsi"/>
          <w:sz w:val="22"/>
          <w:szCs w:val="22"/>
        </w:rPr>
      </w:pPr>
      <w:r w:rsidRPr="004A4257">
        <w:rPr>
          <w:rFonts w:asciiTheme="minorHAnsi" w:hAnsiTheme="minorHAnsi" w:cstheme="minorHAnsi"/>
          <w:sz w:val="22"/>
          <w:szCs w:val="22"/>
        </w:rPr>
        <w:t>Growth oriented schemes</w:t>
      </w:r>
    </w:p>
    <w:p w14:paraId="3FAD1AB1" w14:textId="58B388C5" w:rsidR="00F2198B" w:rsidRPr="004A4257" w:rsidRDefault="00F2198B" w:rsidP="00F2198B">
      <w:pPr>
        <w:pStyle w:val="comp"/>
        <w:numPr>
          <w:ilvl w:val="0"/>
          <w:numId w:val="36"/>
        </w:numPr>
        <w:shd w:val="clear" w:color="auto" w:fill="FFFFFF"/>
        <w:spacing w:before="0" w:beforeAutospacing="0"/>
        <w:rPr>
          <w:rFonts w:asciiTheme="minorHAnsi" w:hAnsiTheme="minorHAnsi" w:cstheme="minorHAnsi"/>
          <w:sz w:val="22"/>
          <w:szCs w:val="22"/>
        </w:rPr>
      </w:pPr>
      <w:r w:rsidRPr="004A4257">
        <w:rPr>
          <w:rFonts w:asciiTheme="minorHAnsi" w:hAnsiTheme="minorHAnsi" w:cstheme="minorHAnsi"/>
          <w:sz w:val="22"/>
          <w:szCs w:val="22"/>
        </w:rPr>
        <w:t>Income oriented schemes</w:t>
      </w:r>
    </w:p>
    <w:p w14:paraId="1F48F38E" w14:textId="5950EE85" w:rsidR="00F2198B" w:rsidRPr="004A4257" w:rsidRDefault="00F2198B" w:rsidP="00F2198B">
      <w:pPr>
        <w:pStyle w:val="comp"/>
        <w:numPr>
          <w:ilvl w:val="0"/>
          <w:numId w:val="36"/>
        </w:numPr>
        <w:shd w:val="clear" w:color="auto" w:fill="FFFFFF"/>
        <w:spacing w:before="0" w:beforeAutospacing="0"/>
        <w:rPr>
          <w:rFonts w:asciiTheme="minorHAnsi" w:hAnsiTheme="minorHAnsi" w:cstheme="minorHAnsi"/>
          <w:sz w:val="22"/>
          <w:szCs w:val="22"/>
        </w:rPr>
      </w:pPr>
      <w:r w:rsidRPr="004A4257">
        <w:rPr>
          <w:rFonts w:asciiTheme="minorHAnsi" w:hAnsiTheme="minorHAnsi" w:cstheme="minorHAnsi"/>
          <w:sz w:val="22"/>
          <w:szCs w:val="22"/>
        </w:rPr>
        <w:t>Balanced fund</w:t>
      </w:r>
    </w:p>
    <w:p w14:paraId="4A47A406" w14:textId="25791218" w:rsidR="00F2198B" w:rsidRDefault="00F2198B" w:rsidP="00F2198B">
      <w:pPr>
        <w:pStyle w:val="comp"/>
        <w:numPr>
          <w:ilvl w:val="0"/>
          <w:numId w:val="36"/>
        </w:numPr>
        <w:shd w:val="clear" w:color="auto" w:fill="FFFFFF"/>
        <w:spacing w:before="0" w:beforeAutospacing="0"/>
      </w:pPr>
      <w:r w:rsidRPr="004A4257">
        <w:rPr>
          <w:rFonts w:asciiTheme="minorHAnsi" w:hAnsiTheme="minorHAnsi" w:cstheme="minorHAnsi"/>
          <w:sz w:val="22"/>
          <w:szCs w:val="22"/>
        </w:rPr>
        <w:t>Liquid fund</w:t>
      </w:r>
    </w:p>
    <w:p w14:paraId="1BD13D9A" w14:textId="77777777" w:rsidR="00F2198B" w:rsidRPr="00F2198B" w:rsidRDefault="00F2198B" w:rsidP="00F2198B">
      <w:pPr>
        <w:pStyle w:val="comp"/>
        <w:shd w:val="clear" w:color="auto" w:fill="FFFFFF"/>
        <w:spacing w:before="0" w:beforeAutospacing="0"/>
      </w:pPr>
    </w:p>
    <w:p w14:paraId="74F60585" w14:textId="77777777" w:rsidR="00A619A0" w:rsidRDefault="00A619A0" w:rsidP="00A619A0"/>
    <w:p w14:paraId="05A75B23" w14:textId="77777777" w:rsidR="00A619A0" w:rsidRPr="002B416F" w:rsidRDefault="00A619A0" w:rsidP="00A619A0"/>
    <w:sectPr w:rsidR="00A619A0" w:rsidRPr="002B41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2C202" w14:textId="77777777" w:rsidR="0098614A" w:rsidRDefault="0098614A" w:rsidP="00365FFB">
      <w:pPr>
        <w:spacing w:after="0" w:line="240" w:lineRule="auto"/>
      </w:pPr>
      <w:r>
        <w:separator/>
      </w:r>
    </w:p>
  </w:endnote>
  <w:endnote w:type="continuationSeparator" w:id="0">
    <w:p w14:paraId="40DCAF74" w14:textId="77777777" w:rsidR="0098614A" w:rsidRDefault="0098614A" w:rsidP="00365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Noto Sans">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Navi Body">
    <w:altName w:val="Cambria"/>
    <w:panose1 w:val="00000000000000000000"/>
    <w:charset w:val="00"/>
    <w:family w:val="roman"/>
    <w:notTrueType/>
    <w:pitch w:val="default"/>
  </w:font>
  <w:font w:name="Fira Sans">
    <w:charset w:val="00"/>
    <w:family w:val="swiss"/>
    <w:pitch w:val="variable"/>
    <w:sig w:usb0="600002FF" w:usb1="00000001" w:usb2="00000000" w:usb3="00000000" w:csb0="0000019F" w:csb1="00000000"/>
  </w:font>
  <w:font w:name="Barlow">
    <w:charset w:val="00"/>
    <w:family w:val="auto"/>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var(--graphik-m)">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Axiforma-Regular">
    <w:altName w:val="Cambria"/>
    <w:panose1 w:val="00000000000000000000"/>
    <w:charset w:val="00"/>
    <w:family w:val="roman"/>
    <w:notTrueType/>
    <w:pitch w:val="default"/>
  </w:font>
  <w:font w:name="Work Sans">
    <w:charset w:val="00"/>
    <w:family w:val="auto"/>
    <w:pitch w:val="variable"/>
    <w:sig w:usb0="A00000FF" w:usb1="5000E07B"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E9C28" w14:textId="77777777" w:rsidR="0098614A" w:rsidRDefault="0098614A" w:rsidP="00365FFB">
      <w:pPr>
        <w:spacing w:after="0" w:line="240" w:lineRule="auto"/>
      </w:pPr>
      <w:r>
        <w:separator/>
      </w:r>
    </w:p>
  </w:footnote>
  <w:footnote w:type="continuationSeparator" w:id="0">
    <w:p w14:paraId="1567D893" w14:textId="77777777" w:rsidR="0098614A" w:rsidRDefault="0098614A" w:rsidP="00365F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2A2E"/>
    <w:multiLevelType w:val="multilevel"/>
    <w:tmpl w:val="A2843B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5F522A"/>
    <w:multiLevelType w:val="multilevel"/>
    <w:tmpl w:val="C2D64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9F719B"/>
    <w:multiLevelType w:val="hybridMultilevel"/>
    <w:tmpl w:val="3CDE6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27D16EC"/>
    <w:multiLevelType w:val="hybridMultilevel"/>
    <w:tmpl w:val="3D149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A0517F"/>
    <w:multiLevelType w:val="hybridMultilevel"/>
    <w:tmpl w:val="9A94AB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CF7362"/>
    <w:multiLevelType w:val="hybridMultilevel"/>
    <w:tmpl w:val="82B26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42E7CBE"/>
    <w:multiLevelType w:val="hybridMultilevel"/>
    <w:tmpl w:val="5C660B7A"/>
    <w:lvl w:ilvl="0" w:tplc="1A882EDE">
      <w:start w:val="1"/>
      <w:numFmt w:val="decimal"/>
      <w:lvlText w:val="%1."/>
      <w:lvlJc w:val="left"/>
      <w:pPr>
        <w:ind w:left="710" w:hanging="360"/>
      </w:pPr>
      <w:rPr>
        <w:rFonts w:hint="default"/>
      </w:rPr>
    </w:lvl>
    <w:lvl w:ilvl="1" w:tplc="40090019" w:tentative="1">
      <w:start w:val="1"/>
      <w:numFmt w:val="lowerLetter"/>
      <w:lvlText w:val="%2."/>
      <w:lvlJc w:val="left"/>
      <w:pPr>
        <w:ind w:left="1430" w:hanging="360"/>
      </w:pPr>
    </w:lvl>
    <w:lvl w:ilvl="2" w:tplc="4009001B" w:tentative="1">
      <w:start w:val="1"/>
      <w:numFmt w:val="lowerRoman"/>
      <w:lvlText w:val="%3."/>
      <w:lvlJc w:val="right"/>
      <w:pPr>
        <w:ind w:left="2150" w:hanging="180"/>
      </w:pPr>
    </w:lvl>
    <w:lvl w:ilvl="3" w:tplc="4009000F" w:tentative="1">
      <w:start w:val="1"/>
      <w:numFmt w:val="decimal"/>
      <w:lvlText w:val="%4."/>
      <w:lvlJc w:val="left"/>
      <w:pPr>
        <w:ind w:left="2870" w:hanging="360"/>
      </w:pPr>
    </w:lvl>
    <w:lvl w:ilvl="4" w:tplc="40090019" w:tentative="1">
      <w:start w:val="1"/>
      <w:numFmt w:val="lowerLetter"/>
      <w:lvlText w:val="%5."/>
      <w:lvlJc w:val="left"/>
      <w:pPr>
        <w:ind w:left="3590" w:hanging="360"/>
      </w:pPr>
    </w:lvl>
    <w:lvl w:ilvl="5" w:tplc="4009001B" w:tentative="1">
      <w:start w:val="1"/>
      <w:numFmt w:val="lowerRoman"/>
      <w:lvlText w:val="%6."/>
      <w:lvlJc w:val="right"/>
      <w:pPr>
        <w:ind w:left="4310" w:hanging="180"/>
      </w:pPr>
    </w:lvl>
    <w:lvl w:ilvl="6" w:tplc="4009000F" w:tentative="1">
      <w:start w:val="1"/>
      <w:numFmt w:val="decimal"/>
      <w:lvlText w:val="%7."/>
      <w:lvlJc w:val="left"/>
      <w:pPr>
        <w:ind w:left="5030" w:hanging="360"/>
      </w:pPr>
    </w:lvl>
    <w:lvl w:ilvl="7" w:tplc="40090019" w:tentative="1">
      <w:start w:val="1"/>
      <w:numFmt w:val="lowerLetter"/>
      <w:lvlText w:val="%8."/>
      <w:lvlJc w:val="left"/>
      <w:pPr>
        <w:ind w:left="5750" w:hanging="360"/>
      </w:pPr>
    </w:lvl>
    <w:lvl w:ilvl="8" w:tplc="4009001B" w:tentative="1">
      <w:start w:val="1"/>
      <w:numFmt w:val="lowerRoman"/>
      <w:lvlText w:val="%9."/>
      <w:lvlJc w:val="right"/>
      <w:pPr>
        <w:ind w:left="6470" w:hanging="180"/>
      </w:pPr>
    </w:lvl>
  </w:abstractNum>
  <w:abstractNum w:abstractNumId="7" w15:restartNumberingAfterBreak="0">
    <w:nsid w:val="0737022B"/>
    <w:multiLevelType w:val="hybridMultilevel"/>
    <w:tmpl w:val="C33A4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7E92223"/>
    <w:multiLevelType w:val="hybridMultilevel"/>
    <w:tmpl w:val="84FE6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9FD68DC"/>
    <w:multiLevelType w:val="hybridMultilevel"/>
    <w:tmpl w:val="0D302C3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B8F26BF"/>
    <w:multiLevelType w:val="multilevel"/>
    <w:tmpl w:val="3E82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410D44"/>
    <w:multiLevelType w:val="multilevel"/>
    <w:tmpl w:val="3AB6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8B40D2"/>
    <w:multiLevelType w:val="hybridMultilevel"/>
    <w:tmpl w:val="03483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54083E"/>
    <w:multiLevelType w:val="multilevel"/>
    <w:tmpl w:val="B9CE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76085E"/>
    <w:multiLevelType w:val="multilevel"/>
    <w:tmpl w:val="71A6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C2155B"/>
    <w:multiLevelType w:val="hybridMultilevel"/>
    <w:tmpl w:val="FE3E3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8021A36"/>
    <w:multiLevelType w:val="hybridMultilevel"/>
    <w:tmpl w:val="6C7AF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05C77DA"/>
    <w:multiLevelType w:val="multilevel"/>
    <w:tmpl w:val="54C6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C26AEE"/>
    <w:multiLevelType w:val="multilevel"/>
    <w:tmpl w:val="FFB8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613DAF"/>
    <w:multiLevelType w:val="multilevel"/>
    <w:tmpl w:val="6972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885297"/>
    <w:multiLevelType w:val="hybridMultilevel"/>
    <w:tmpl w:val="40242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41E70FC"/>
    <w:multiLevelType w:val="hybridMultilevel"/>
    <w:tmpl w:val="6980D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B27640B"/>
    <w:multiLevelType w:val="multilevel"/>
    <w:tmpl w:val="8D1A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885DE0"/>
    <w:multiLevelType w:val="multilevel"/>
    <w:tmpl w:val="3EF2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07740F"/>
    <w:multiLevelType w:val="multilevel"/>
    <w:tmpl w:val="80F2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D526A0"/>
    <w:multiLevelType w:val="multilevel"/>
    <w:tmpl w:val="DE6A0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841E65"/>
    <w:multiLevelType w:val="hybridMultilevel"/>
    <w:tmpl w:val="5B2E7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20A2DBF"/>
    <w:multiLevelType w:val="hybridMultilevel"/>
    <w:tmpl w:val="47E0D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3253208"/>
    <w:multiLevelType w:val="multilevel"/>
    <w:tmpl w:val="4378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750D3A"/>
    <w:multiLevelType w:val="hybridMultilevel"/>
    <w:tmpl w:val="4EB4E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3AD74AC"/>
    <w:multiLevelType w:val="multilevel"/>
    <w:tmpl w:val="5FE4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D0320E"/>
    <w:multiLevelType w:val="hybridMultilevel"/>
    <w:tmpl w:val="F5EE2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9AD3B0A"/>
    <w:multiLevelType w:val="multilevel"/>
    <w:tmpl w:val="73CCE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B863B3"/>
    <w:multiLevelType w:val="hybridMultilevel"/>
    <w:tmpl w:val="40D6A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BED1477"/>
    <w:multiLevelType w:val="hybridMultilevel"/>
    <w:tmpl w:val="9E2EB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DAC00E8"/>
    <w:multiLevelType w:val="hybridMultilevel"/>
    <w:tmpl w:val="D3922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18008183">
    <w:abstractNumId w:val="24"/>
  </w:num>
  <w:num w:numId="2" w16cid:durableId="655499611">
    <w:abstractNumId w:val="1"/>
  </w:num>
  <w:num w:numId="3" w16cid:durableId="307445483">
    <w:abstractNumId w:val="25"/>
  </w:num>
  <w:num w:numId="4" w16cid:durableId="1997880220">
    <w:abstractNumId w:val="22"/>
  </w:num>
  <w:num w:numId="5" w16cid:durableId="1510557189">
    <w:abstractNumId w:val="14"/>
  </w:num>
  <w:num w:numId="6" w16cid:durableId="467355053">
    <w:abstractNumId w:val="30"/>
  </w:num>
  <w:num w:numId="7" w16cid:durableId="949355905">
    <w:abstractNumId w:val="23"/>
  </w:num>
  <w:num w:numId="8" w16cid:durableId="39718664">
    <w:abstractNumId w:val="10"/>
  </w:num>
  <w:num w:numId="9" w16cid:durableId="328412167">
    <w:abstractNumId w:val="28"/>
  </w:num>
  <w:num w:numId="10" w16cid:durableId="763696526">
    <w:abstractNumId w:val="6"/>
  </w:num>
  <w:num w:numId="11" w16cid:durableId="1775008693">
    <w:abstractNumId w:val="17"/>
  </w:num>
  <w:num w:numId="12" w16cid:durableId="1329674882">
    <w:abstractNumId w:val="19"/>
  </w:num>
  <w:num w:numId="13" w16cid:durableId="1336490880">
    <w:abstractNumId w:val="0"/>
  </w:num>
  <w:num w:numId="14" w16cid:durableId="402529360">
    <w:abstractNumId w:val="32"/>
  </w:num>
  <w:num w:numId="15" w16cid:durableId="1636447342">
    <w:abstractNumId w:val="13"/>
  </w:num>
  <w:num w:numId="16" w16cid:durableId="1684356149">
    <w:abstractNumId w:val="18"/>
  </w:num>
  <w:num w:numId="17" w16cid:durableId="143788013">
    <w:abstractNumId w:val="21"/>
  </w:num>
  <w:num w:numId="18" w16cid:durableId="1951742536">
    <w:abstractNumId w:val="9"/>
  </w:num>
  <w:num w:numId="19" w16cid:durableId="1919055886">
    <w:abstractNumId w:val="11"/>
  </w:num>
  <w:num w:numId="20" w16cid:durableId="1477837806">
    <w:abstractNumId w:val="27"/>
  </w:num>
  <w:num w:numId="21" w16cid:durableId="1052078070">
    <w:abstractNumId w:val="5"/>
  </w:num>
  <w:num w:numId="22" w16cid:durableId="1718240487">
    <w:abstractNumId w:val="12"/>
  </w:num>
  <w:num w:numId="23" w16cid:durableId="1777361169">
    <w:abstractNumId w:val="3"/>
  </w:num>
  <w:num w:numId="24" w16cid:durableId="1504197363">
    <w:abstractNumId w:val="20"/>
  </w:num>
  <w:num w:numId="25" w16cid:durableId="1204757836">
    <w:abstractNumId w:val="34"/>
  </w:num>
  <w:num w:numId="26" w16cid:durableId="654341415">
    <w:abstractNumId w:val="16"/>
  </w:num>
  <w:num w:numId="27" w16cid:durableId="374156718">
    <w:abstractNumId w:val="15"/>
  </w:num>
  <w:num w:numId="28" w16cid:durableId="1099371534">
    <w:abstractNumId w:val="8"/>
  </w:num>
  <w:num w:numId="29" w16cid:durableId="1062675927">
    <w:abstractNumId w:val="26"/>
  </w:num>
  <w:num w:numId="30" w16cid:durableId="704908418">
    <w:abstractNumId w:val="4"/>
  </w:num>
  <w:num w:numId="31" w16cid:durableId="1206679019">
    <w:abstractNumId w:val="2"/>
  </w:num>
  <w:num w:numId="32" w16cid:durableId="1798838319">
    <w:abstractNumId w:val="29"/>
  </w:num>
  <w:num w:numId="33" w16cid:durableId="727069965">
    <w:abstractNumId w:val="31"/>
  </w:num>
  <w:num w:numId="34" w16cid:durableId="887301842">
    <w:abstractNumId w:val="35"/>
  </w:num>
  <w:num w:numId="35" w16cid:durableId="469204236">
    <w:abstractNumId w:val="33"/>
  </w:num>
  <w:num w:numId="36" w16cid:durableId="15909652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EC7"/>
    <w:rsid w:val="00092913"/>
    <w:rsid w:val="000D4043"/>
    <w:rsid w:val="00150DCD"/>
    <w:rsid w:val="00162CD2"/>
    <w:rsid w:val="001B7016"/>
    <w:rsid w:val="001C059D"/>
    <w:rsid w:val="00201DDC"/>
    <w:rsid w:val="00243918"/>
    <w:rsid w:val="002463E1"/>
    <w:rsid w:val="002930EA"/>
    <w:rsid w:val="002B416F"/>
    <w:rsid w:val="002C3D19"/>
    <w:rsid w:val="002D1AD5"/>
    <w:rsid w:val="002D3870"/>
    <w:rsid w:val="002F2C05"/>
    <w:rsid w:val="0031076E"/>
    <w:rsid w:val="00365FFB"/>
    <w:rsid w:val="003B6D51"/>
    <w:rsid w:val="003D1ACB"/>
    <w:rsid w:val="003D5083"/>
    <w:rsid w:val="00456048"/>
    <w:rsid w:val="00480C7C"/>
    <w:rsid w:val="004A4257"/>
    <w:rsid w:val="0055743F"/>
    <w:rsid w:val="0057437C"/>
    <w:rsid w:val="00597AEA"/>
    <w:rsid w:val="005B2BBB"/>
    <w:rsid w:val="005B5798"/>
    <w:rsid w:val="006018C8"/>
    <w:rsid w:val="006731C0"/>
    <w:rsid w:val="006D5586"/>
    <w:rsid w:val="0071043A"/>
    <w:rsid w:val="00722FF7"/>
    <w:rsid w:val="0073465A"/>
    <w:rsid w:val="007869E2"/>
    <w:rsid w:val="007B2CFA"/>
    <w:rsid w:val="0081022B"/>
    <w:rsid w:val="00882FA6"/>
    <w:rsid w:val="008855FD"/>
    <w:rsid w:val="008B216A"/>
    <w:rsid w:val="008D6934"/>
    <w:rsid w:val="00965BC9"/>
    <w:rsid w:val="0098614A"/>
    <w:rsid w:val="00A22ED1"/>
    <w:rsid w:val="00A31A06"/>
    <w:rsid w:val="00A36281"/>
    <w:rsid w:val="00A36704"/>
    <w:rsid w:val="00A4470E"/>
    <w:rsid w:val="00A619A0"/>
    <w:rsid w:val="00AF3EC7"/>
    <w:rsid w:val="00B239D5"/>
    <w:rsid w:val="00C52FFD"/>
    <w:rsid w:val="00CB19C1"/>
    <w:rsid w:val="00D214DB"/>
    <w:rsid w:val="00D4663D"/>
    <w:rsid w:val="00D6058A"/>
    <w:rsid w:val="00D8666B"/>
    <w:rsid w:val="00DA20F4"/>
    <w:rsid w:val="00E13D70"/>
    <w:rsid w:val="00F15410"/>
    <w:rsid w:val="00F2198B"/>
    <w:rsid w:val="00F83B02"/>
    <w:rsid w:val="00FA69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5E868"/>
  <w15:chartTrackingRefBased/>
  <w15:docId w15:val="{F23FDA99-788D-486B-A1D5-1555304A4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ACB"/>
  </w:style>
  <w:style w:type="paragraph" w:styleId="Heading2">
    <w:name w:val="heading 2"/>
    <w:basedOn w:val="Normal"/>
    <w:link w:val="Heading2Char"/>
    <w:uiPriority w:val="9"/>
    <w:qFormat/>
    <w:rsid w:val="00597AE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5B2B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D8666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B6D5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7AE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597AEA"/>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2D3870"/>
    <w:rPr>
      <w:color w:val="0000FF"/>
      <w:u w:val="single"/>
    </w:rPr>
  </w:style>
  <w:style w:type="character" w:styleId="Strong">
    <w:name w:val="Strong"/>
    <w:basedOn w:val="DefaultParagraphFont"/>
    <w:uiPriority w:val="22"/>
    <w:qFormat/>
    <w:rsid w:val="0031076E"/>
    <w:rPr>
      <w:b/>
      <w:bCs/>
    </w:rPr>
  </w:style>
  <w:style w:type="character" w:customStyle="1" w:styleId="Heading3Char">
    <w:name w:val="Heading 3 Char"/>
    <w:basedOn w:val="DefaultParagraphFont"/>
    <w:link w:val="Heading3"/>
    <w:uiPriority w:val="9"/>
    <w:semiHidden/>
    <w:rsid w:val="005B2BB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B2CFA"/>
    <w:pPr>
      <w:ind w:left="720"/>
      <w:contextualSpacing/>
    </w:pPr>
  </w:style>
  <w:style w:type="character" w:customStyle="1" w:styleId="Heading6Char">
    <w:name w:val="Heading 6 Char"/>
    <w:basedOn w:val="DefaultParagraphFont"/>
    <w:link w:val="Heading6"/>
    <w:uiPriority w:val="9"/>
    <w:semiHidden/>
    <w:rsid w:val="003B6D51"/>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semiHidden/>
    <w:rsid w:val="00D8666B"/>
    <w:rPr>
      <w:rFonts w:asciiTheme="majorHAnsi" w:eastAsiaTheme="majorEastAsia" w:hAnsiTheme="majorHAnsi" w:cstheme="majorBidi"/>
      <w:color w:val="2F5496" w:themeColor="accent1" w:themeShade="BF"/>
    </w:rPr>
  </w:style>
  <w:style w:type="paragraph" w:customStyle="1" w:styleId="comp">
    <w:name w:val="comp"/>
    <w:basedOn w:val="Normal"/>
    <w:rsid w:val="00A619A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365F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5FFB"/>
  </w:style>
  <w:style w:type="paragraph" w:styleId="Footer">
    <w:name w:val="footer"/>
    <w:basedOn w:val="Normal"/>
    <w:link w:val="FooterChar"/>
    <w:uiPriority w:val="99"/>
    <w:unhideWhenUsed/>
    <w:rsid w:val="00365F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5F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002">
      <w:bodyDiv w:val="1"/>
      <w:marLeft w:val="0"/>
      <w:marRight w:val="0"/>
      <w:marTop w:val="0"/>
      <w:marBottom w:val="0"/>
      <w:divBdr>
        <w:top w:val="none" w:sz="0" w:space="0" w:color="auto"/>
        <w:left w:val="none" w:sz="0" w:space="0" w:color="auto"/>
        <w:bottom w:val="none" w:sz="0" w:space="0" w:color="auto"/>
        <w:right w:val="none" w:sz="0" w:space="0" w:color="auto"/>
      </w:divBdr>
    </w:div>
    <w:div w:id="53436123">
      <w:bodyDiv w:val="1"/>
      <w:marLeft w:val="0"/>
      <w:marRight w:val="0"/>
      <w:marTop w:val="0"/>
      <w:marBottom w:val="0"/>
      <w:divBdr>
        <w:top w:val="none" w:sz="0" w:space="0" w:color="auto"/>
        <w:left w:val="none" w:sz="0" w:space="0" w:color="auto"/>
        <w:bottom w:val="none" w:sz="0" w:space="0" w:color="auto"/>
        <w:right w:val="none" w:sz="0" w:space="0" w:color="auto"/>
      </w:divBdr>
    </w:div>
    <w:div w:id="78916210">
      <w:bodyDiv w:val="1"/>
      <w:marLeft w:val="0"/>
      <w:marRight w:val="0"/>
      <w:marTop w:val="0"/>
      <w:marBottom w:val="0"/>
      <w:divBdr>
        <w:top w:val="none" w:sz="0" w:space="0" w:color="auto"/>
        <w:left w:val="none" w:sz="0" w:space="0" w:color="auto"/>
        <w:bottom w:val="none" w:sz="0" w:space="0" w:color="auto"/>
        <w:right w:val="none" w:sz="0" w:space="0" w:color="auto"/>
      </w:divBdr>
    </w:div>
    <w:div w:id="136841042">
      <w:bodyDiv w:val="1"/>
      <w:marLeft w:val="0"/>
      <w:marRight w:val="0"/>
      <w:marTop w:val="0"/>
      <w:marBottom w:val="0"/>
      <w:divBdr>
        <w:top w:val="none" w:sz="0" w:space="0" w:color="auto"/>
        <w:left w:val="none" w:sz="0" w:space="0" w:color="auto"/>
        <w:bottom w:val="none" w:sz="0" w:space="0" w:color="auto"/>
        <w:right w:val="none" w:sz="0" w:space="0" w:color="auto"/>
      </w:divBdr>
    </w:div>
    <w:div w:id="157773710">
      <w:bodyDiv w:val="1"/>
      <w:marLeft w:val="0"/>
      <w:marRight w:val="0"/>
      <w:marTop w:val="0"/>
      <w:marBottom w:val="0"/>
      <w:divBdr>
        <w:top w:val="none" w:sz="0" w:space="0" w:color="auto"/>
        <w:left w:val="none" w:sz="0" w:space="0" w:color="auto"/>
        <w:bottom w:val="none" w:sz="0" w:space="0" w:color="auto"/>
        <w:right w:val="none" w:sz="0" w:space="0" w:color="auto"/>
      </w:divBdr>
    </w:div>
    <w:div w:id="160583750">
      <w:bodyDiv w:val="1"/>
      <w:marLeft w:val="0"/>
      <w:marRight w:val="0"/>
      <w:marTop w:val="0"/>
      <w:marBottom w:val="0"/>
      <w:divBdr>
        <w:top w:val="none" w:sz="0" w:space="0" w:color="auto"/>
        <w:left w:val="none" w:sz="0" w:space="0" w:color="auto"/>
        <w:bottom w:val="none" w:sz="0" w:space="0" w:color="auto"/>
        <w:right w:val="none" w:sz="0" w:space="0" w:color="auto"/>
      </w:divBdr>
    </w:div>
    <w:div w:id="172886715">
      <w:bodyDiv w:val="1"/>
      <w:marLeft w:val="0"/>
      <w:marRight w:val="0"/>
      <w:marTop w:val="0"/>
      <w:marBottom w:val="0"/>
      <w:divBdr>
        <w:top w:val="none" w:sz="0" w:space="0" w:color="auto"/>
        <w:left w:val="none" w:sz="0" w:space="0" w:color="auto"/>
        <w:bottom w:val="none" w:sz="0" w:space="0" w:color="auto"/>
        <w:right w:val="none" w:sz="0" w:space="0" w:color="auto"/>
      </w:divBdr>
    </w:div>
    <w:div w:id="186412258">
      <w:bodyDiv w:val="1"/>
      <w:marLeft w:val="0"/>
      <w:marRight w:val="0"/>
      <w:marTop w:val="0"/>
      <w:marBottom w:val="0"/>
      <w:divBdr>
        <w:top w:val="none" w:sz="0" w:space="0" w:color="auto"/>
        <w:left w:val="none" w:sz="0" w:space="0" w:color="auto"/>
        <w:bottom w:val="none" w:sz="0" w:space="0" w:color="auto"/>
        <w:right w:val="none" w:sz="0" w:space="0" w:color="auto"/>
      </w:divBdr>
    </w:div>
    <w:div w:id="259069130">
      <w:bodyDiv w:val="1"/>
      <w:marLeft w:val="0"/>
      <w:marRight w:val="0"/>
      <w:marTop w:val="0"/>
      <w:marBottom w:val="0"/>
      <w:divBdr>
        <w:top w:val="none" w:sz="0" w:space="0" w:color="auto"/>
        <w:left w:val="none" w:sz="0" w:space="0" w:color="auto"/>
        <w:bottom w:val="none" w:sz="0" w:space="0" w:color="auto"/>
        <w:right w:val="none" w:sz="0" w:space="0" w:color="auto"/>
      </w:divBdr>
    </w:div>
    <w:div w:id="272443839">
      <w:bodyDiv w:val="1"/>
      <w:marLeft w:val="0"/>
      <w:marRight w:val="0"/>
      <w:marTop w:val="0"/>
      <w:marBottom w:val="0"/>
      <w:divBdr>
        <w:top w:val="none" w:sz="0" w:space="0" w:color="auto"/>
        <w:left w:val="none" w:sz="0" w:space="0" w:color="auto"/>
        <w:bottom w:val="none" w:sz="0" w:space="0" w:color="auto"/>
        <w:right w:val="none" w:sz="0" w:space="0" w:color="auto"/>
      </w:divBdr>
    </w:div>
    <w:div w:id="274599259">
      <w:bodyDiv w:val="1"/>
      <w:marLeft w:val="0"/>
      <w:marRight w:val="0"/>
      <w:marTop w:val="0"/>
      <w:marBottom w:val="0"/>
      <w:divBdr>
        <w:top w:val="none" w:sz="0" w:space="0" w:color="auto"/>
        <w:left w:val="none" w:sz="0" w:space="0" w:color="auto"/>
        <w:bottom w:val="none" w:sz="0" w:space="0" w:color="auto"/>
        <w:right w:val="none" w:sz="0" w:space="0" w:color="auto"/>
      </w:divBdr>
    </w:div>
    <w:div w:id="330330632">
      <w:bodyDiv w:val="1"/>
      <w:marLeft w:val="0"/>
      <w:marRight w:val="0"/>
      <w:marTop w:val="0"/>
      <w:marBottom w:val="0"/>
      <w:divBdr>
        <w:top w:val="none" w:sz="0" w:space="0" w:color="auto"/>
        <w:left w:val="none" w:sz="0" w:space="0" w:color="auto"/>
        <w:bottom w:val="none" w:sz="0" w:space="0" w:color="auto"/>
        <w:right w:val="none" w:sz="0" w:space="0" w:color="auto"/>
      </w:divBdr>
    </w:div>
    <w:div w:id="333921302">
      <w:bodyDiv w:val="1"/>
      <w:marLeft w:val="0"/>
      <w:marRight w:val="0"/>
      <w:marTop w:val="0"/>
      <w:marBottom w:val="0"/>
      <w:divBdr>
        <w:top w:val="none" w:sz="0" w:space="0" w:color="auto"/>
        <w:left w:val="none" w:sz="0" w:space="0" w:color="auto"/>
        <w:bottom w:val="none" w:sz="0" w:space="0" w:color="auto"/>
        <w:right w:val="none" w:sz="0" w:space="0" w:color="auto"/>
      </w:divBdr>
    </w:div>
    <w:div w:id="338510445">
      <w:bodyDiv w:val="1"/>
      <w:marLeft w:val="0"/>
      <w:marRight w:val="0"/>
      <w:marTop w:val="0"/>
      <w:marBottom w:val="0"/>
      <w:divBdr>
        <w:top w:val="none" w:sz="0" w:space="0" w:color="auto"/>
        <w:left w:val="none" w:sz="0" w:space="0" w:color="auto"/>
        <w:bottom w:val="none" w:sz="0" w:space="0" w:color="auto"/>
        <w:right w:val="none" w:sz="0" w:space="0" w:color="auto"/>
      </w:divBdr>
    </w:div>
    <w:div w:id="403836910">
      <w:bodyDiv w:val="1"/>
      <w:marLeft w:val="0"/>
      <w:marRight w:val="0"/>
      <w:marTop w:val="0"/>
      <w:marBottom w:val="0"/>
      <w:divBdr>
        <w:top w:val="none" w:sz="0" w:space="0" w:color="auto"/>
        <w:left w:val="none" w:sz="0" w:space="0" w:color="auto"/>
        <w:bottom w:val="none" w:sz="0" w:space="0" w:color="auto"/>
        <w:right w:val="none" w:sz="0" w:space="0" w:color="auto"/>
      </w:divBdr>
    </w:div>
    <w:div w:id="428891799">
      <w:bodyDiv w:val="1"/>
      <w:marLeft w:val="0"/>
      <w:marRight w:val="0"/>
      <w:marTop w:val="0"/>
      <w:marBottom w:val="0"/>
      <w:divBdr>
        <w:top w:val="none" w:sz="0" w:space="0" w:color="auto"/>
        <w:left w:val="none" w:sz="0" w:space="0" w:color="auto"/>
        <w:bottom w:val="none" w:sz="0" w:space="0" w:color="auto"/>
        <w:right w:val="none" w:sz="0" w:space="0" w:color="auto"/>
      </w:divBdr>
    </w:div>
    <w:div w:id="457771271">
      <w:bodyDiv w:val="1"/>
      <w:marLeft w:val="0"/>
      <w:marRight w:val="0"/>
      <w:marTop w:val="0"/>
      <w:marBottom w:val="0"/>
      <w:divBdr>
        <w:top w:val="none" w:sz="0" w:space="0" w:color="auto"/>
        <w:left w:val="none" w:sz="0" w:space="0" w:color="auto"/>
        <w:bottom w:val="none" w:sz="0" w:space="0" w:color="auto"/>
        <w:right w:val="none" w:sz="0" w:space="0" w:color="auto"/>
      </w:divBdr>
    </w:div>
    <w:div w:id="462772362">
      <w:bodyDiv w:val="1"/>
      <w:marLeft w:val="0"/>
      <w:marRight w:val="0"/>
      <w:marTop w:val="0"/>
      <w:marBottom w:val="0"/>
      <w:divBdr>
        <w:top w:val="none" w:sz="0" w:space="0" w:color="auto"/>
        <w:left w:val="none" w:sz="0" w:space="0" w:color="auto"/>
        <w:bottom w:val="none" w:sz="0" w:space="0" w:color="auto"/>
        <w:right w:val="none" w:sz="0" w:space="0" w:color="auto"/>
      </w:divBdr>
    </w:div>
    <w:div w:id="487132326">
      <w:bodyDiv w:val="1"/>
      <w:marLeft w:val="0"/>
      <w:marRight w:val="0"/>
      <w:marTop w:val="0"/>
      <w:marBottom w:val="0"/>
      <w:divBdr>
        <w:top w:val="none" w:sz="0" w:space="0" w:color="auto"/>
        <w:left w:val="none" w:sz="0" w:space="0" w:color="auto"/>
        <w:bottom w:val="none" w:sz="0" w:space="0" w:color="auto"/>
        <w:right w:val="none" w:sz="0" w:space="0" w:color="auto"/>
      </w:divBdr>
    </w:div>
    <w:div w:id="523443131">
      <w:bodyDiv w:val="1"/>
      <w:marLeft w:val="0"/>
      <w:marRight w:val="0"/>
      <w:marTop w:val="0"/>
      <w:marBottom w:val="0"/>
      <w:divBdr>
        <w:top w:val="none" w:sz="0" w:space="0" w:color="auto"/>
        <w:left w:val="none" w:sz="0" w:space="0" w:color="auto"/>
        <w:bottom w:val="none" w:sz="0" w:space="0" w:color="auto"/>
        <w:right w:val="none" w:sz="0" w:space="0" w:color="auto"/>
      </w:divBdr>
    </w:div>
    <w:div w:id="562450699">
      <w:bodyDiv w:val="1"/>
      <w:marLeft w:val="0"/>
      <w:marRight w:val="0"/>
      <w:marTop w:val="0"/>
      <w:marBottom w:val="0"/>
      <w:divBdr>
        <w:top w:val="none" w:sz="0" w:space="0" w:color="auto"/>
        <w:left w:val="none" w:sz="0" w:space="0" w:color="auto"/>
        <w:bottom w:val="none" w:sz="0" w:space="0" w:color="auto"/>
        <w:right w:val="none" w:sz="0" w:space="0" w:color="auto"/>
      </w:divBdr>
    </w:div>
    <w:div w:id="588394064">
      <w:bodyDiv w:val="1"/>
      <w:marLeft w:val="0"/>
      <w:marRight w:val="0"/>
      <w:marTop w:val="0"/>
      <w:marBottom w:val="0"/>
      <w:divBdr>
        <w:top w:val="none" w:sz="0" w:space="0" w:color="auto"/>
        <w:left w:val="none" w:sz="0" w:space="0" w:color="auto"/>
        <w:bottom w:val="none" w:sz="0" w:space="0" w:color="auto"/>
        <w:right w:val="none" w:sz="0" w:space="0" w:color="auto"/>
      </w:divBdr>
    </w:div>
    <w:div w:id="700714903">
      <w:bodyDiv w:val="1"/>
      <w:marLeft w:val="0"/>
      <w:marRight w:val="0"/>
      <w:marTop w:val="0"/>
      <w:marBottom w:val="0"/>
      <w:divBdr>
        <w:top w:val="none" w:sz="0" w:space="0" w:color="auto"/>
        <w:left w:val="none" w:sz="0" w:space="0" w:color="auto"/>
        <w:bottom w:val="none" w:sz="0" w:space="0" w:color="auto"/>
        <w:right w:val="none" w:sz="0" w:space="0" w:color="auto"/>
      </w:divBdr>
    </w:div>
    <w:div w:id="738869964">
      <w:bodyDiv w:val="1"/>
      <w:marLeft w:val="0"/>
      <w:marRight w:val="0"/>
      <w:marTop w:val="0"/>
      <w:marBottom w:val="0"/>
      <w:divBdr>
        <w:top w:val="none" w:sz="0" w:space="0" w:color="auto"/>
        <w:left w:val="none" w:sz="0" w:space="0" w:color="auto"/>
        <w:bottom w:val="none" w:sz="0" w:space="0" w:color="auto"/>
        <w:right w:val="none" w:sz="0" w:space="0" w:color="auto"/>
      </w:divBdr>
    </w:div>
    <w:div w:id="778452129">
      <w:bodyDiv w:val="1"/>
      <w:marLeft w:val="0"/>
      <w:marRight w:val="0"/>
      <w:marTop w:val="0"/>
      <w:marBottom w:val="0"/>
      <w:divBdr>
        <w:top w:val="none" w:sz="0" w:space="0" w:color="auto"/>
        <w:left w:val="none" w:sz="0" w:space="0" w:color="auto"/>
        <w:bottom w:val="none" w:sz="0" w:space="0" w:color="auto"/>
        <w:right w:val="none" w:sz="0" w:space="0" w:color="auto"/>
      </w:divBdr>
    </w:div>
    <w:div w:id="808861754">
      <w:bodyDiv w:val="1"/>
      <w:marLeft w:val="0"/>
      <w:marRight w:val="0"/>
      <w:marTop w:val="0"/>
      <w:marBottom w:val="0"/>
      <w:divBdr>
        <w:top w:val="none" w:sz="0" w:space="0" w:color="auto"/>
        <w:left w:val="none" w:sz="0" w:space="0" w:color="auto"/>
        <w:bottom w:val="none" w:sz="0" w:space="0" w:color="auto"/>
        <w:right w:val="none" w:sz="0" w:space="0" w:color="auto"/>
      </w:divBdr>
    </w:div>
    <w:div w:id="856506602">
      <w:bodyDiv w:val="1"/>
      <w:marLeft w:val="0"/>
      <w:marRight w:val="0"/>
      <w:marTop w:val="0"/>
      <w:marBottom w:val="0"/>
      <w:divBdr>
        <w:top w:val="none" w:sz="0" w:space="0" w:color="auto"/>
        <w:left w:val="none" w:sz="0" w:space="0" w:color="auto"/>
        <w:bottom w:val="none" w:sz="0" w:space="0" w:color="auto"/>
        <w:right w:val="none" w:sz="0" w:space="0" w:color="auto"/>
      </w:divBdr>
    </w:div>
    <w:div w:id="885990175">
      <w:bodyDiv w:val="1"/>
      <w:marLeft w:val="0"/>
      <w:marRight w:val="0"/>
      <w:marTop w:val="0"/>
      <w:marBottom w:val="0"/>
      <w:divBdr>
        <w:top w:val="none" w:sz="0" w:space="0" w:color="auto"/>
        <w:left w:val="none" w:sz="0" w:space="0" w:color="auto"/>
        <w:bottom w:val="none" w:sz="0" w:space="0" w:color="auto"/>
        <w:right w:val="none" w:sz="0" w:space="0" w:color="auto"/>
      </w:divBdr>
    </w:div>
    <w:div w:id="928276230">
      <w:bodyDiv w:val="1"/>
      <w:marLeft w:val="0"/>
      <w:marRight w:val="0"/>
      <w:marTop w:val="0"/>
      <w:marBottom w:val="0"/>
      <w:divBdr>
        <w:top w:val="none" w:sz="0" w:space="0" w:color="auto"/>
        <w:left w:val="none" w:sz="0" w:space="0" w:color="auto"/>
        <w:bottom w:val="none" w:sz="0" w:space="0" w:color="auto"/>
        <w:right w:val="none" w:sz="0" w:space="0" w:color="auto"/>
      </w:divBdr>
    </w:div>
    <w:div w:id="944532038">
      <w:bodyDiv w:val="1"/>
      <w:marLeft w:val="0"/>
      <w:marRight w:val="0"/>
      <w:marTop w:val="0"/>
      <w:marBottom w:val="0"/>
      <w:divBdr>
        <w:top w:val="none" w:sz="0" w:space="0" w:color="auto"/>
        <w:left w:val="none" w:sz="0" w:space="0" w:color="auto"/>
        <w:bottom w:val="none" w:sz="0" w:space="0" w:color="auto"/>
        <w:right w:val="none" w:sz="0" w:space="0" w:color="auto"/>
      </w:divBdr>
    </w:div>
    <w:div w:id="964893595">
      <w:bodyDiv w:val="1"/>
      <w:marLeft w:val="0"/>
      <w:marRight w:val="0"/>
      <w:marTop w:val="0"/>
      <w:marBottom w:val="0"/>
      <w:divBdr>
        <w:top w:val="none" w:sz="0" w:space="0" w:color="auto"/>
        <w:left w:val="none" w:sz="0" w:space="0" w:color="auto"/>
        <w:bottom w:val="none" w:sz="0" w:space="0" w:color="auto"/>
        <w:right w:val="none" w:sz="0" w:space="0" w:color="auto"/>
      </w:divBdr>
    </w:div>
    <w:div w:id="978461360">
      <w:bodyDiv w:val="1"/>
      <w:marLeft w:val="0"/>
      <w:marRight w:val="0"/>
      <w:marTop w:val="0"/>
      <w:marBottom w:val="0"/>
      <w:divBdr>
        <w:top w:val="none" w:sz="0" w:space="0" w:color="auto"/>
        <w:left w:val="none" w:sz="0" w:space="0" w:color="auto"/>
        <w:bottom w:val="none" w:sz="0" w:space="0" w:color="auto"/>
        <w:right w:val="none" w:sz="0" w:space="0" w:color="auto"/>
      </w:divBdr>
    </w:div>
    <w:div w:id="991366868">
      <w:bodyDiv w:val="1"/>
      <w:marLeft w:val="0"/>
      <w:marRight w:val="0"/>
      <w:marTop w:val="0"/>
      <w:marBottom w:val="0"/>
      <w:divBdr>
        <w:top w:val="none" w:sz="0" w:space="0" w:color="auto"/>
        <w:left w:val="none" w:sz="0" w:space="0" w:color="auto"/>
        <w:bottom w:val="none" w:sz="0" w:space="0" w:color="auto"/>
        <w:right w:val="none" w:sz="0" w:space="0" w:color="auto"/>
      </w:divBdr>
    </w:div>
    <w:div w:id="1016929195">
      <w:bodyDiv w:val="1"/>
      <w:marLeft w:val="0"/>
      <w:marRight w:val="0"/>
      <w:marTop w:val="0"/>
      <w:marBottom w:val="0"/>
      <w:divBdr>
        <w:top w:val="none" w:sz="0" w:space="0" w:color="auto"/>
        <w:left w:val="none" w:sz="0" w:space="0" w:color="auto"/>
        <w:bottom w:val="none" w:sz="0" w:space="0" w:color="auto"/>
        <w:right w:val="none" w:sz="0" w:space="0" w:color="auto"/>
      </w:divBdr>
    </w:div>
    <w:div w:id="1021125980">
      <w:bodyDiv w:val="1"/>
      <w:marLeft w:val="0"/>
      <w:marRight w:val="0"/>
      <w:marTop w:val="0"/>
      <w:marBottom w:val="0"/>
      <w:divBdr>
        <w:top w:val="none" w:sz="0" w:space="0" w:color="auto"/>
        <w:left w:val="none" w:sz="0" w:space="0" w:color="auto"/>
        <w:bottom w:val="none" w:sz="0" w:space="0" w:color="auto"/>
        <w:right w:val="none" w:sz="0" w:space="0" w:color="auto"/>
      </w:divBdr>
    </w:div>
    <w:div w:id="1068918710">
      <w:bodyDiv w:val="1"/>
      <w:marLeft w:val="0"/>
      <w:marRight w:val="0"/>
      <w:marTop w:val="0"/>
      <w:marBottom w:val="0"/>
      <w:divBdr>
        <w:top w:val="none" w:sz="0" w:space="0" w:color="auto"/>
        <w:left w:val="none" w:sz="0" w:space="0" w:color="auto"/>
        <w:bottom w:val="none" w:sz="0" w:space="0" w:color="auto"/>
        <w:right w:val="none" w:sz="0" w:space="0" w:color="auto"/>
      </w:divBdr>
    </w:div>
    <w:div w:id="1113478571">
      <w:bodyDiv w:val="1"/>
      <w:marLeft w:val="0"/>
      <w:marRight w:val="0"/>
      <w:marTop w:val="0"/>
      <w:marBottom w:val="0"/>
      <w:divBdr>
        <w:top w:val="none" w:sz="0" w:space="0" w:color="auto"/>
        <w:left w:val="none" w:sz="0" w:space="0" w:color="auto"/>
        <w:bottom w:val="none" w:sz="0" w:space="0" w:color="auto"/>
        <w:right w:val="none" w:sz="0" w:space="0" w:color="auto"/>
      </w:divBdr>
    </w:div>
    <w:div w:id="1122110795">
      <w:bodyDiv w:val="1"/>
      <w:marLeft w:val="0"/>
      <w:marRight w:val="0"/>
      <w:marTop w:val="0"/>
      <w:marBottom w:val="0"/>
      <w:divBdr>
        <w:top w:val="none" w:sz="0" w:space="0" w:color="auto"/>
        <w:left w:val="none" w:sz="0" w:space="0" w:color="auto"/>
        <w:bottom w:val="none" w:sz="0" w:space="0" w:color="auto"/>
        <w:right w:val="none" w:sz="0" w:space="0" w:color="auto"/>
      </w:divBdr>
    </w:div>
    <w:div w:id="1136725403">
      <w:bodyDiv w:val="1"/>
      <w:marLeft w:val="0"/>
      <w:marRight w:val="0"/>
      <w:marTop w:val="0"/>
      <w:marBottom w:val="0"/>
      <w:divBdr>
        <w:top w:val="none" w:sz="0" w:space="0" w:color="auto"/>
        <w:left w:val="none" w:sz="0" w:space="0" w:color="auto"/>
        <w:bottom w:val="none" w:sz="0" w:space="0" w:color="auto"/>
        <w:right w:val="none" w:sz="0" w:space="0" w:color="auto"/>
      </w:divBdr>
    </w:div>
    <w:div w:id="1147210243">
      <w:bodyDiv w:val="1"/>
      <w:marLeft w:val="0"/>
      <w:marRight w:val="0"/>
      <w:marTop w:val="0"/>
      <w:marBottom w:val="0"/>
      <w:divBdr>
        <w:top w:val="none" w:sz="0" w:space="0" w:color="auto"/>
        <w:left w:val="none" w:sz="0" w:space="0" w:color="auto"/>
        <w:bottom w:val="none" w:sz="0" w:space="0" w:color="auto"/>
        <w:right w:val="none" w:sz="0" w:space="0" w:color="auto"/>
      </w:divBdr>
    </w:div>
    <w:div w:id="1231234743">
      <w:bodyDiv w:val="1"/>
      <w:marLeft w:val="0"/>
      <w:marRight w:val="0"/>
      <w:marTop w:val="0"/>
      <w:marBottom w:val="0"/>
      <w:divBdr>
        <w:top w:val="none" w:sz="0" w:space="0" w:color="auto"/>
        <w:left w:val="none" w:sz="0" w:space="0" w:color="auto"/>
        <w:bottom w:val="none" w:sz="0" w:space="0" w:color="auto"/>
        <w:right w:val="none" w:sz="0" w:space="0" w:color="auto"/>
      </w:divBdr>
    </w:div>
    <w:div w:id="1245653276">
      <w:bodyDiv w:val="1"/>
      <w:marLeft w:val="0"/>
      <w:marRight w:val="0"/>
      <w:marTop w:val="0"/>
      <w:marBottom w:val="0"/>
      <w:divBdr>
        <w:top w:val="none" w:sz="0" w:space="0" w:color="auto"/>
        <w:left w:val="none" w:sz="0" w:space="0" w:color="auto"/>
        <w:bottom w:val="none" w:sz="0" w:space="0" w:color="auto"/>
        <w:right w:val="none" w:sz="0" w:space="0" w:color="auto"/>
      </w:divBdr>
    </w:div>
    <w:div w:id="1300768496">
      <w:bodyDiv w:val="1"/>
      <w:marLeft w:val="0"/>
      <w:marRight w:val="0"/>
      <w:marTop w:val="0"/>
      <w:marBottom w:val="0"/>
      <w:divBdr>
        <w:top w:val="none" w:sz="0" w:space="0" w:color="auto"/>
        <w:left w:val="none" w:sz="0" w:space="0" w:color="auto"/>
        <w:bottom w:val="none" w:sz="0" w:space="0" w:color="auto"/>
        <w:right w:val="none" w:sz="0" w:space="0" w:color="auto"/>
      </w:divBdr>
    </w:div>
    <w:div w:id="1352222014">
      <w:bodyDiv w:val="1"/>
      <w:marLeft w:val="0"/>
      <w:marRight w:val="0"/>
      <w:marTop w:val="0"/>
      <w:marBottom w:val="0"/>
      <w:divBdr>
        <w:top w:val="none" w:sz="0" w:space="0" w:color="auto"/>
        <w:left w:val="none" w:sz="0" w:space="0" w:color="auto"/>
        <w:bottom w:val="none" w:sz="0" w:space="0" w:color="auto"/>
        <w:right w:val="none" w:sz="0" w:space="0" w:color="auto"/>
      </w:divBdr>
    </w:div>
    <w:div w:id="1404451720">
      <w:bodyDiv w:val="1"/>
      <w:marLeft w:val="0"/>
      <w:marRight w:val="0"/>
      <w:marTop w:val="0"/>
      <w:marBottom w:val="0"/>
      <w:divBdr>
        <w:top w:val="none" w:sz="0" w:space="0" w:color="auto"/>
        <w:left w:val="none" w:sz="0" w:space="0" w:color="auto"/>
        <w:bottom w:val="none" w:sz="0" w:space="0" w:color="auto"/>
        <w:right w:val="none" w:sz="0" w:space="0" w:color="auto"/>
      </w:divBdr>
    </w:div>
    <w:div w:id="1425568963">
      <w:bodyDiv w:val="1"/>
      <w:marLeft w:val="0"/>
      <w:marRight w:val="0"/>
      <w:marTop w:val="0"/>
      <w:marBottom w:val="0"/>
      <w:divBdr>
        <w:top w:val="none" w:sz="0" w:space="0" w:color="auto"/>
        <w:left w:val="none" w:sz="0" w:space="0" w:color="auto"/>
        <w:bottom w:val="none" w:sz="0" w:space="0" w:color="auto"/>
        <w:right w:val="none" w:sz="0" w:space="0" w:color="auto"/>
      </w:divBdr>
    </w:div>
    <w:div w:id="1505434693">
      <w:bodyDiv w:val="1"/>
      <w:marLeft w:val="0"/>
      <w:marRight w:val="0"/>
      <w:marTop w:val="0"/>
      <w:marBottom w:val="0"/>
      <w:divBdr>
        <w:top w:val="none" w:sz="0" w:space="0" w:color="auto"/>
        <w:left w:val="none" w:sz="0" w:space="0" w:color="auto"/>
        <w:bottom w:val="none" w:sz="0" w:space="0" w:color="auto"/>
        <w:right w:val="none" w:sz="0" w:space="0" w:color="auto"/>
      </w:divBdr>
    </w:div>
    <w:div w:id="1543052865">
      <w:bodyDiv w:val="1"/>
      <w:marLeft w:val="0"/>
      <w:marRight w:val="0"/>
      <w:marTop w:val="0"/>
      <w:marBottom w:val="0"/>
      <w:divBdr>
        <w:top w:val="none" w:sz="0" w:space="0" w:color="auto"/>
        <w:left w:val="none" w:sz="0" w:space="0" w:color="auto"/>
        <w:bottom w:val="none" w:sz="0" w:space="0" w:color="auto"/>
        <w:right w:val="none" w:sz="0" w:space="0" w:color="auto"/>
      </w:divBdr>
    </w:div>
    <w:div w:id="1581410024">
      <w:bodyDiv w:val="1"/>
      <w:marLeft w:val="0"/>
      <w:marRight w:val="0"/>
      <w:marTop w:val="0"/>
      <w:marBottom w:val="0"/>
      <w:divBdr>
        <w:top w:val="none" w:sz="0" w:space="0" w:color="auto"/>
        <w:left w:val="none" w:sz="0" w:space="0" w:color="auto"/>
        <w:bottom w:val="none" w:sz="0" w:space="0" w:color="auto"/>
        <w:right w:val="none" w:sz="0" w:space="0" w:color="auto"/>
      </w:divBdr>
    </w:div>
    <w:div w:id="1593856601">
      <w:bodyDiv w:val="1"/>
      <w:marLeft w:val="0"/>
      <w:marRight w:val="0"/>
      <w:marTop w:val="0"/>
      <w:marBottom w:val="0"/>
      <w:divBdr>
        <w:top w:val="none" w:sz="0" w:space="0" w:color="auto"/>
        <w:left w:val="none" w:sz="0" w:space="0" w:color="auto"/>
        <w:bottom w:val="none" w:sz="0" w:space="0" w:color="auto"/>
        <w:right w:val="none" w:sz="0" w:space="0" w:color="auto"/>
      </w:divBdr>
    </w:div>
    <w:div w:id="1600066185">
      <w:bodyDiv w:val="1"/>
      <w:marLeft w:val="0"/>
      <w:marRight w:val="0"/>
      <w:marTop w:val="0"/>
      <w:marBottom w:val="0"/>
      <w:divBdr>
        <w:top w:val="none" w:sz="0" w:space="0" w:color="auto"/>
        <w:left w:val="none" w:sz="0" w:space="0" w:color="auto"/>
        <w:bottom w:val="none" w:sz="0" w:space="0" w:color="auto"/>
        <w:right w:val="none" w:sz="0" w:space="0" w:color="auto"/>
      </w:divBdr>
    </w:div>
    <w:div w:id="1627543191">
      <w:bodyDiv w:val="1"/>
      <w:marLeft w:val="0"/>
      <w:marRight w:val="0"/>
      <w:marTop w:val="0"/>
      <w:marBottom w:val="0"/>
      <w:divBdr>
        <w:top w:val="none" w:sz="0" w:space="0" w:color="auto"/>
        <w:left w:val="none" w:sz="0" w:space="0" w:color="auto"/>
        <w:bottom w:val="none" w:sz="0" w:space="0" w:color="auto"/>
        <w:right w:val="none" w:sz="0" w:space="0" w:color="auto"/>
      </w:divBdr>
    </w:div>
    <w:div w:id="1666588123">
      <w:bodyDiv w:val="1"/>
      <w:marLeft w:val="0"/>
      <w:marRight w:val="0"/>
      <w:marTop w:val="0"/>
      <w:marBottom w:val="0"/>
      <w:divBdr>
        <w:top w:val="none" w:sz="0" w:space="0" w:color="auto"/>
        <w:left w:val="none" w:sz="0" w:space="0" w:color="auto"/>
        <w:bottom w:val="none" w:sz="0" w:space="0" w:color="auto"/>
        <w:right w:val="none" w:sz="0" w:space="0" w:color="auto"/>
      </w:divBdr>
    </w:div>
    <w:div w:id="1708876190">
      <w:bodyDiv w:val="1"/>
      <w:marLeft w:val="0"/>
      <w:marRight w:val="0"/>
      <w:marTop w:val="0"/>
      <w:marBottom w:val="0"/>
      <w:divBdr>
        <w:top w:val="none" w:sz="0" w:space="0" w:color="auto"/>
        <w:left w:val="none" w:sz="0" w:space="0" w:color="auto"/>
        <w:bottom w:val="none" w:sz="0" w:space="0" w:color="auto"/>
        <w:right w:val="none" w:sz="0" w:space="0" w:color="auto"/>
      </w:divBdr>
    </w:div>
    <w:div w:id="1779258365">
      <w:bodyDiv w:val="1"/>
      <w:marLeft w:val="0"/>
      <w:marRight w:val="0"/>
      <w:marTop w:val="0"/>
      <w:marBottom w:val="0"/>
      <w:divBdr>
        <w:top w:val="none" w:sz="0" w:space="0" w:color="auto"/>
        <w:left w:val="none" w:sz="0" w:space="0" w:color="auto"/>
        <w:bottom w:val="none" w:sz="0" w:space="0" w:color="auto"/>
        <w:right w:val="none" w:sz="0" w:space="0" w:color="auto"/>
      </w:divBdr>
      <w:divsChild>
        <w:div w:id="916784779">
          <w:marLeft w:val="0"/>
          <w:marRight w:val="0"/>
          <w:marTop w:val="0"/>
          <w:marBottom w:val="0"/>
          <w:divBdr>
            <w:top w:val="none" w:sz="0" w:space="0" w:color="auto"/>
            <w:left w:val="none" w:sz="0" w:space="0" w:color="auto"/>
            <w:bottom w:val="none" w:sz="0" w:space="0" w:color="auto"/>
            <w:right w:val="none" w:sz="0" w:space="0" w:color="auto"/>
          </w:divBdr>
        </w:div>
      </w:divsChild>
    </w:div>
    <w:div w:id="1788740268">
      <w:bodyDiv w:val="1"/>
      <w:marLeft w:val="0"/>
      <w:marRight w:val="0"/>
      <w:marTop w:val="0"/>
      <w:marBottom w:val="0"/>
      <w:divBdr>
        <w:top w:val="none" w:sz="0" w:space="0" w:color="auto"/>
        <w:left w:val="none" w:sz="0" w:space="0" w:color="auto"/>
        <w:bottom w:val="none" w:sz="0" w:space="0" w:color="auto"/>
        <w:right w:val="none" w:sz="0" w:space="0" w:color="auto"/>
      </w:divBdr>
    </w:div>
    <w:div w:id="1904022963">
      <w:bodyDiv w:val="1"/>
      <w:marLeft w:val="0"/>
      <w:marRight w:val="0"/>
      <w:marTop w:val="0"/>
      <w:marBottom w:val="0"/>
      <w:divBdr>
        <w:top w:val="none" w:sz="0" w:space="0" w:color="auto"/>
        <w:left w:val="none" w:sz="0" w:space="0" w:color="auto"/>
        <w:bottom w:val="none" w:sz="0" w:space="0" w:color="auto"/>
        <w:right w:val="none" w:sz="0" w:space="0" w:color="auto"/>
      </w:divBdr>
    </w:div>
    <w:div w:id="1964726052">
      <w:bodyDiv w:val="1"/>
      <w:marLeft w:val="0"/>
      <w:marRight w:val="0"/>
      <w:marTop w:val="0"/>
      <w:marBottom w:val="0"/>
      <w:divBdr>
        <w:top w:val="none" w:sz="0" w:space="0" w:color="auto"/>
        <w:left w:val="none" w:sz="0" w:space="0" w:color="auto"/>
        <w:bottom w:val="none" w:sz="0" w:space="0" w:color="auto"/>
        <w:right w:val="none" w:sz="0" w:space="0" w:color="auto"/>
      </w:divBdr>
    </w:div>
    <w:div w:id="1969043538">
      <w:bodyDiv w:val="1"/>
      <w:marLeft w:val="0"/>
      <w:marRight w:val="0"/>
      <w:marTop w:val="0"/>
      <w:marBottom w:val="0"/>
      <w:divBdr>
        <w:top w:val="none" w:sz="0" w:space="0" w:color="auto"/>
        <w:left w:val="none" w:sz="0" w:space="0" w:color="auto"/>
        <w:bottom w:val="none" w:sz="0" w:space="0" w:color="auto"/>
        <w:right w:val="none" w:sz="0" w:space="0" w:color="auto"/>
      </w:divBdr>
    </w:div>
    <w:div w:id="1969163171">
      <w:bodyDiv w:val="1"/>
      <w:marLeft w:val="0"/>
      <w:marRight w:val="0"/>
      <w:marTop w:val="0"/>
      <w:marBottom w:val="0"/>
      <w:divBdr>
        <w:top w:val="none" w:sz="0" w:space="0" w:color="auto"/>
        <w:left w:val="none" w:sz="0" w:space="0" w:color="auto"/>
        <w:bottom w:val="none" w:sz="0" w:space="0" w:color="auto"/>
        <w:right w:val="none" w:sz="0" w:space="0" w:color="auto"/>
      </w:divBdr>
    </w:div>
    <w:div w:id="1999379186">
      <w:bodyDiv w:val="1"/>
      <w:marLeft w:val="0"/>
      <w:marRight w:val="0"/>
      <w:marTop w:val="0"/>
      <w:marBottom w:val="0"/>
      <w:divBdr>
        <w:top w:val="none" w:sz="0" w:space="0" w:color="auto"/>
        <w:left w:val="none" w:sz="0" w:space="0" w:color="auto"/>
        <w:bottom w:val="none" w:sz="0" w:space="0" w:color="auto"/>
        <w:right w:val="none" w:sz="0" w:space="0" w:color="auto"/>
      </w:divBdr>
    </w:div>
    <w:div w:id="2014722130">
      <w:bodyDiv w:val="1"/>
      <w:marLeft w:val="0"/>
      <w:marRight w:val="0"/>
      <w:marTop w:val="0"/>
      <w:marBottom w:val="0"/>
      <w:divBdr>
        <w:top w:val="none" w:sz="0" w:space="0" w:color="auto"/>
        <w:left w:val="none" w:sz="0" w:space="0" w:color="auto"/>
        <w:bottom w:val="none" w:sz="0" w:space="0" w:color="auto"/>
        <w:right w:val="none" w:sz="0" w:space="0" w:color="auto"/>
      </w:divBdr>
    </w:div>
    <w:div w:id="2057314746">
      <w:bodyDiv w:val="1"/>
      <w:marLeft w:val="0"/>
      <w:marRight w:val="0"/>
      <w:marTop w:val="0"/>
      <w:marBottom w:val="0"/>
      <w:divBdr>
        <w:top w:val="none" w:sz="0" w:space="0" w:color="auto"/>
        <w:left w:val="none" w:sz="0" w:space="0" w:color="auto"/>
        <w:bottom w:val="none" w:sz="0" w:space="0" w:color="auto"/>
        <w:right w:val="none" w:sz="0" w:space="0" w:color="auto"/>
      </w:divBdr>
    </w:div>
    <w:div w:id="2063023063">
      <w:bodyDiv w:val="1"/>
      <w:marLeft w:val="0"/>
      <w:marRight w:val="0"/>
      <w:marTop w:val="0"/>
      <w:marBottom w:val="0"/>
      <w:divBdr>
        <w:top w:val="none" w:sz="0" w:space="0" w:color="auto"/>
        <w:left w:val="none" w:sz="0" w:space="0" w:color="auto"/>
        <w:bottom w:val="none" w:sz="0" w:space="0" w:color="auto"/>
        <w:right w:val="none" w:sz="0" w:space="0" w:color="auto"/>
      </w:divBdr>
    </w:div>
    <w:div w:id="2067873584">
      <w:bodyDiv w:val="1"/>
      <w:marLeft w:val="0"/>
      <w:marRight w:val="0"/>
      <w:marTop w:val="0"/>
      <w:marBottom w:val="0"/>
      <w:divBdr>
        <w:top w:val="none" w:sz="0" w:space="0" w:color="auto"/>
        <w:left w:val="none" w:sz="0" w:space="0" w:color="auto"/>
        <w:bottom w:val="none" w:sz="0" w:space="0" w:color="auto"/>
        <w:right w:val="none" w:sz="0" w:space="0" w:color="auto"/>
      </w:divBdr>
    </w:div>
    <w:div w:id="2071423357">
      <w:bodyDiv w:val="1"/>
      <w:marLeft w:val="0"/>
      <w:marRight w:val="0"/>
      <w:marTop w:val="0"/>
      <w:marBottom w:val="0"/>
      <w:divBdr>
        <w:top w:val="none" w:sz="0" w:space="0" w:color="auto"/>
        <w:left w:val="none" w:sz="0" w:space="0" w:color="auto"/>
        <w:bottom w:val="none" w:sz="0" w:space="0" w:color="auto"/>
        <w:right w:val="none" w:sz="0" w:space="0" w:color="auto"/>
      </w:divBdr>
    </w:div>
    <w:div w:id="212476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7187</TotalTime>
  <Pages>22</Pages>
  <Words>4867</Words>
  <Characters>27748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Ajaykrishna Ramesh</dc:creator>
  <cp:keywords/>
  <dc:description/>
  <cp:lastModifiedBy>Ajaykrishna Ramesh</cp:lastModifiedBy>
  <cp:revision>37</cp:revision>
  <dcterms:created xsi:type="dcterms:W3CDTF">2023-11-29T05:30:00Z</dcterms:created>
  <dcterms:modified xsi:type="dcterms:W3CDTF">2023-12-04T05:17:00Z</dcterms:modified>
</cp:coreProperties>
</file>