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FocusFlow API Test Suite</w:t>
      </w:r>
    </w:p>
    <w:p>
      <w:pPr>
        <w:jc w:val="center"/>
      </w:pPr>
      <w:r>
        <w:rPr>
          <w:i/>
          <w:sz w:val="22"/>
        </w:rPr>
        <w:t>API QA Test Plan &amp; Execution Checklist — v1.0</w:t>
      </w:r>
    </w:p>
    <w:p>
      <w:r>
        <w:t>Basis: uploaded FocusFlow API inventory. The inventory reports approximately 160 unique endpoints across 40+ pages. Exact request payloads and response schemas are not included in the source, so payload fields are intentionally marked TBD rather than invented.</w:t>
      </w:r>
    </w:p>
    <w:p>
      <w:pPr>
        <w:pStyle w:val="Heading1"/>
      </w:pPr>
      <w:r>
        <w:t>1. Test Objectives</w:t>
      </w:r>
    </w:p>
    <w:p>
      <w:pPr>
        <w:pStyle w:val="ListBullet"/>
      </w:pPr>
      <w:r>
        <w:t>Verify endpoint availability, HTTP methods, authentication, authorization, validation, CRUD behavior, and error handling.</w:t>
      </w:r>
    </w:p>
    <w:p>
      <w:pPr>
        <w:pStyle w:val="ListBullet"/>
      </w:pPr>
      <w:r>
        <w:t>Validate module boundaries: Personal, WorkLog, Collab, Admin, Shared, and ML Service.</w:t>
      </w:r>
    </w:p>
    <w:p>
      <w:pPr>
        <w:pStyle w:val="ListBullet"/>
      </w:pPr>
      <w:r>
        <w:t>Validate dependency-driven workflows instead of testing isolated endpoints only.</w:t>
      </w:r>
    </w:p>
    <w:p>
      <w:pPr>
        <w:pStyle w:val="ListBullet"/>
      </w:pPr>
      <w:r>
        <w:t>Capture actual status codes, response bodies, defects, and screenshots for every executed case.</w:t>
      </w:r>
    </w:p>
    <w:p>
      <w:pPr>
        <w:pStyle w:val="ListBullet"/>
      </w:pPr>
      <w:r>
        <w:t>Identify inconsistencies between the page-level API-call inventory and the consolidated endpoint inventory.</w:t>
      </w:r>
    </w:p>
    <w:p>
      <w:pPr>
        <w:pStyle w:val="Heading1"/>
      </w:pPr>
      <w:r>
        <w:t>2.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 /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Base URL</w:t>
            </w:r>
          </w:p>
        </w:tc>
        <w:tc>
          <w:tcPr>
            <w:tcW w:type="dxa" w:w="5112"/>
            <w:vAlign w:val="center"/>
          </w:tcPr>
          <w:p>
            <w:r>
              <w:t>TBD from project environment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ML API Base URL</w:t>
            </w:r>
          </w:p>
        </w:tc>
        <w:tc>
          <w:tcPr>
            <w:tcW w:type="dxa" w:w="5112"/>
            <w:vAlign w:val="center"/>
          </w:tcPr>
          <w:p>
            <w:r>
              <w:t>TBD — VITE_ML_API_URL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Client</w:t>
            </w:r>
          </w:p>
        </w:tc>
        <w:tc>
          <w:tcPr>
            <w:tcW w:type="dxa" w:w="5112"/>
            <w:vAlign w:val="center"/>
          </w:tcPr>
          <w:p>
            <w:r>
              <w:t>Postman or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httpOnly JWT cookie; credentials included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 management</w:t>
            </w:r>
          </w:p>
        </w:tc>
        <w:tc>
          <w:tcPr>
            <w:tcW w:type="dxa" w:w="5112"/>
            <w:vAlign w:val="center"/>
          </w:tcPr>
          <w:p>
            <w:r>
              <w:t>Zustand on frontend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TBD from 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Environment</w:t>
            </w:r>
          </w:p>
        </w:tc>
        <w:tc>
          <w:tcPr>
            <w:tcW w:type="dxa" w:w="5112"/>
            <w:vAlign w:val="center"/>
          </w:tcPr>
          <w:p>
            <w:r>
              <w:t>Local / Dev / Sales — select one before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users</w:t>
            </w:r>
          </w:p>
        </w:tc>
        <w:tc>
          <w:tcPr>
            <w:tcW w:type="dxa" w:w="5112"/>
            <w:vAlign w:val="center"/>
          </w:tcPr>
          <w:p>
            <w:r>
              <w:t>Admin User + Normal User + optional second normal user</w:t>
            </w:r>
          </w:p>
        </w:tc>
      </w:tr>
    </w:tbl>
    <w:p>
      <w:pPr>
        <w:pStyle w:val="Heading1"/>
      </w:pPr>
      <w:r>
        <w:t>3. Execution Rules</w:t>
      </w:r>
    </w:p>
    <w:p>
      <w:pPr>
        <w:pStyle w:val="ListBullet"/>
      </w:pPr>
      <w:r>
        <w:t>Run tests in dependency order and save generated IDs as environment variables.</w:t>
      </w:r>
    </w:p>
    <w:p>
      <w:pPr>
        <w:pStyle w:val="ListBullet"/>
      </w:pPr>
      <w:r>
        <w:t>Do not mark a test PASS solely because an endpoint returns 2xx; verify response semantics and database state where applicable.</w:t>
      </w:r>
    </w:p>
    <w:p>
      <w:pPr>
        <w:pStyle w:val="ListBullet"/>
      </w:pPr>
      <w:r>
        <w:t>For protected endpoints, test both authenticated and unauthenticated access.</w:t>
      </w:r>
    </w:p>
    <w:p>
      <w:pPr>
        <w:pStyle w:val="ListBullet"/>
      </w:pPr>
      <w:r>
        <w:t>For resource endpoints, test ownership/isolation with User A and User B.</w:t>
      </w:r>
    </w:p>
    <w:p>
      <w:pPr>
        <w:pStyle w:val="ListBullet"/>
      </w:pPr>
      <w:r>
        <w:t>For mutation failures, verify no unintended database change occurred.</w:t>
      </w:r>
    </w:p>
    <w:p>
      <w:pPr>
        <w:pStyle w:val="ListBullet"/>
      </w:pPr>
      <w:r>
        <w:t>Attach a screenshot for important failures and workflow checkpoints.</w:t>
      </w:r>
    </w:p>
    <w:p>
      <w:pPr>
        <w:pStyle w:val="Heading1"/>
      </w:pPr>
      <w:r>
        <w:t>4. Result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</w:t>
            </w:r>
          </w:p>
        </w:tc>
        <w:tc>
          <w:tcPr>
            <w:tcW w:type="dxa" w:w="5112"/>
            <w:vAlign w:val="center"/>
          </w:tcPr>
          <w:p>
            <w:r>
              <w:t>Expected behavior observed.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FAIL</w:t>
            </w:r>
          </w:p>
        </w:tc>
        <w:tc>
          <w:tcPr>
            <w:tcW w:type="dxa" w:w="5112"/>
            <w:vAlign w:val="center"/>
          </w:tcPr>
          <w:p>
            <w:r>
              <w:t>Unexpected behavior observed; create defect.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BLOCKED</w:t>
            </w:r>
          </w:p>
        </w:tc>
        <w:tc>
          <w:tcPr>
            <w:tcW w:type="dxa" w:w="5112"/>
            <w:vAlign w:val="center"/>
          </w:tcPr>
          <w:p>
            <w:r>
              <w:t>Cannot execute because required schema, environment, dependency, or test data is unavailable.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N/A</w:t>
            </w:r>
          </w:p>
        </w:tc>
        <w:tc>
          <w:tcPr>
            <w:tcW w:type="dxa" w:w="5112"/>
            <w:vAlign w:val="center"/>
          </w:tcPr>
          <w:p>
            <w:r>
              <w:t>Not applicable to selected environment.</w:t>
            </w:r>
          </w:p>
        </w:tc>
      </w:tr>
    </w:tbl>
    <w:p>
      <w:pPr>
        <w:pStyle w:val="Heading1"/>
      </w:pPr>
      <w:r>
        <w:t>5.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TC-AUTH-001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/auth/register</w:t>
            </w:r>
          </w:p>
        </w:tc>
        <w:tc>
          <w:tcPr>
            <w:tcW w:type="dxa" w:w="1704"/>
            <w:vAlign w:val="center"/>
          </w:tcPr>
          <w:p>
            <w:r>
              <w:t>Public</w:t>
            </w:r>
          </w:p>
        </w:tc>
        <w:tc>
          <w:tcPr>
            <w:tcW w:type="dxa" w:w="1704"/>
            <w:vAlign w:val="center"/>
          </w:tcPr>
          <w:p>
            <w:r>
              <w:t>Register a new user with valid implementation-schema payload.</w:t>
            </w:r>
          </w:p>
        </w:tc>
        <w:tc>
          <w:tcPr>
            <w:tcW w:type="dxa" w:w="1704"/>
            <w:vAlign w:val="center"/>
          </w:tcPr>
          <w:p>
            <w:r>
              <w:t>201/200; user created; no sensitive password returned.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/auth/register</w:t>
            </w:r>
          </w:p>
        </w:tc>
        <w:tc>
          <w:tcPr>
            <w:tcW w:type="dxa" w:w="1704"/>
            <w:vAlign w:val="center"/>
          </w:tcPr>
          <w:p>
            <w:r>
              <w:t>Public</w:t>
            </w:r>
          </w:p>
        </w:tc>
        <w:tc>
          <w:tcPr>
            <w:tcW w:type="dxa" w:w="1704"/>
            <w:vAlign w:val="center"/>
          </w:tcPr>
          <w:p>
            <w:r>
              <w:t>Register using an existing user's unique identifier/email.</w:t>
            </w:r>
          </w:p>
        </w:tc>
        <w:tc>
          <w:tcPr>
            <w:tcW w:type="dxa" w:w="1704"/>
            <w:vAlign w:val="center"/>
          </w:tcPr>
          <w:p>
            <w:r>
              <w:t>4xx; duplicate user not created.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TC-AUTH-003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/auth/login</w:t>
            </w:r>
          </w:p>
        </w:tc>
        <w:tc>
          <w:tcPr>
            <w:tcW w:type="dxa" w:w="1704"/>
            <w:vAlign w:val="center"/>
          </w:tcPr>
          <w:p>
            <w:r>
              <w:t>Public</w:t>
            </w:r>
          </w:p>
        </w:tc>
        <w:tc>
          <w:tcPr>
            <w:tcW w:type="dxa" w:w="1704"/>
            <w:vAlign w:val="center"/>
          </w:tcPr>
          <w:p>
            <w:r>
              <w:t>Login with valid credentials.</w:t>
            </w:r>
          </w:p>
        </w:tc>
        <w:tc>
          <w:tcPr>
            <w:tcW w:type="dxa" w:w="1704"/>
            <w:vAlign w:val="center"/>
          </w:tcPr>
          <w:p>
            <w:r>
              <w:t>200; authentication cookie established.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/auth/login</w:t>
            </w:r>
          </w:p>
        </w:tc>
        <w:tc>
          <w:tcPr>
            <w:tcW w:type="dxa" w:w="1704"/>
            <w:vAlign w:val="center"/>
          </w:tcPr>
          <w:p>
            <w:r>
              <w:t>Public</w:t>
            </w:r>
          </w:p>
        </w:tc>
        <w:tc>
          <w:tcPr>
            <w:tcW w:type="dxa" w:w="1704"/>
            <w:vAlign w:val="center"/>
          </w:tcPr>
          <w:p>
            <w:r>
              <w:t>Login with invalid credentials.</w:t>
            </w:r>
          </w:p>
        </w:tc>
        <w:tc>
          <w:tcPr>
            <w:tcW w:type="dxa" w:w="1704"/>
            <w:vAlign w:val="center"/>
          </w:tcPr>
          <w:p>
            <w:r>
              <w:t>401/403; no authenticated session.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TC-AUTH-005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/auth/me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Call after successful login.</w:t>
            </w:r>
          </w:p>
        </w:tc>
        <w:tc>
          <w:tcPr>
            <w:tcW w:type="dxa" w:w="1704"/>
            <w:vAlign w:val="center"/>
          </w:tcPr>
          <w:p>
            <w:r>
              <w:t>200; returned identity matches logged-in user.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/auth/me</w:t>
            </w:r>
          </w:p>
        </w:tc>
        <w:tc>
          <w:tcPr>
            <w:tcW w:type="dxa" w:w="1704"/>
            <w:vAlign w:val="center"/>
          </w:tcPr>
          <w:p>
            <w:r>
              <w:t>Unauthenticated</w:t>
            </w:r>
          </w:p>
        </w:tc>
        <w:tc>
          <w:tcPr>
            <w:tcW w:type="dxa" w:w="1704"/>
            <w:vAlign w:val="center"/>
          </w:tcPr>
          <w:p>
            <w:r>
              <w:t>Clear cookies and call endpoint.</w:t>
            </w:r>
          </w:p>
        </w:tc>
        <w:tc>
          <w:tcPr>
            <w:tcW w:type="dxa" w:w="1704"/>
            <w:vAlign w:val="center"/>
          </w:tcPr>
          <w:p>
            <w:r>
              <w:t>401/403.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/auth/logout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Logout active session.</w:t>
            </w:r>
          </w:p>
        </w:tc>
        <w:tc>
          <w:tcPr>
            <w:tcW w:type="dxa" w:w="1704"/>
            <w:vAlign w:val="center"/>
          </w:tcPr>
          <w:p>
            <w:r>
              <w:t>2xx; authentication state cleared.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TC-AUTH-008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/auth/me</w:t>
            </w:r>
          </w:p>
        </w:tc>
        <w:tc>
          <w:tcPr>
            <w:tcW w:type="dxa" w:w="1704"/>
            <w:vAlign w:val="center"/>
          </w:tcPr>
          <w:p>
            <w:r>
              <w:t>Unauthenticated</w:t>
            </w:r>
          </w:p>
        </w:tc>
        <w:tc>
          <w:tcPr>
            <w:tcW w:type="dxa" w:w="1704"/>
            <w:vAlign w:val="center"/>
          </w:tcPr>
          <w:p>
            <w:r>
              <w:t>Call immediately after logout.</w:t>
            </w:r>
          </w:p>
        </w:tc>
        <w:tc>
          <w:tcPr>
            <w:tcW w:type="dxa" w:w="1704"/>
            <w:vAlign w:val="center"/>
          </w:tcPr>
          <w:p>
            <w:r>
              <w:t>401/403.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TC-AUTH-009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/auth/google/url</w:t>
            </w:r>
          </w:p>
        </w:tc>
        <w:tc>
          <w:tcPr>
            <w:tcW w:type="dxa" w:w="1704"/>
            <w:vAlign w:val="center"/>
          </w:tcPr>
          <w:p>
            <w:r>
              <w:t>Authenticated/Per implementation</w:t>
            </w:r>
          </w:p>
        </w:tc>
        <w:tc>
          <w:tcPr>
            <w:tcW w:type="dxa" w:w="1704"/>
            <w:vAlign w:val="center"/>
          </w:tcPr>
          <w:p>
            <w:r>
              <w:t>Request Google OAuth URL.</w:t>
            </w:r>
          </w:p>
        </w:tc>
        <w:tc>
          <w:tcPr>
            <w:tcW w:type="dxa" w:w="1704"/>
            <w:vAlign w:val="center"/>
          </w:tcPr>
          <w:p>
            <w:r>
              <w:t>2xx; valid OAuth URL response.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TC-AUTH-010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/auth/google/disconnect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Disconnect connected Google account.</w:t>
            </w:r>
          </w:p>
        </w:tc>
        <w:tc>
          <w:tcPr>
            <w:tcW w:type="dxa" w:w="1704"/>
            <w:vAlign w:val="center"/>
          </w:tcPr>
          <w:p>
            <w:r>
              <w:t>2xx; connection state updated.</w:t>
            </w:r>
          </w:p>
        </w:tc>
      </w:tr>
    </w:tbl>
    <w:p>
      <w:pPr>
        <w:pStyle w:val="Heading1"/>
      </w:pPr>
      <w:r>
        <w:t>6. Personal —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Fetch personal tasks.</w:t>
            </w:r>
          </w:p>
        </w:tc>
        <w:tc>
          <w:tcPr>
            <w:tcW w:type="dxa" w:w="1704"/>
            <w:vAlign w:val="center"/>
          </w:tcPr>
          <w:p>
            <w:r>
              <w:t>200; only current user's tasks.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valid personal task.</w:t>
            </w:r>
          </w:p>
        </w:tc>
        <w:tc>
          <w:tcPr>
            <w:tcW w:type="dxa" w:w="1704"/>
            <w:vAlign w:val="center"/>
          </w:tcPr>
          <w:p>
            <w:r>
              <w:t>2xx; task created; save task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/personal-tasks/:id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one field of created task.</w:t>
            </w:r>
          </w:p>
        </w:tc>
        <w:tc>
          <w:tcPr>
            <w:tcW w:type="dxa" w:w="1704"/>
            <w:vAlign w:val="center"/>
          </w:tcPr>
          <w:p>
            <w:r>
              <w:t>2xx; updated value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/personal-tasks/:id/subtasks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subtask for created task.</w:t>
            </w:r>
          </w:p>
        </w:tc>
        <w:tc>
          <w:tcPr>
            <w:tcW w:type="dxa" w:w="1704"/>
            <w:vAlign w:val="center"/>
          </w:tcPr>
          <w:p>
            <w:r>
              <w:t>2xx; save subtask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TC-PT-005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/personal-tasks/:id/subtasks/:subId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subtask.</w:t>
            </w:r>
          </w:p>
        </w:tc>
        <w:tc>
          <w:tcPr>
            <w:tcW w:type="dxa" w:w="1704"/>
            <w:vAlign w:val="center"/>
          </w:tcPr>
          <w:p>
            <w:r>
              <w:t>2xx; change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TC-PT-006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/personal-tasks/:id/subtasks/:subId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subtask.</w:t>
            </w:r>
          </w:p>
        </w:tc>
        <w:tc>
          <w:tcPr>
            <w:tcW w:type="dxa" w:w="1704"/>
            <w:vAlign w:val="center"/>
          </w:tcPr>
          <w:p>
            <w:r>
              <w:t>2xx/204; subtask no longer returned.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/personal-tasks/reorder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Reorder multiple personal tasks.</w:t>
            </w:r>
          </w:p>
        </w:tc>
        <w:tc>
          <w:tcPr>
            <w:tcW w:type="dxa" w:w="1704"/>
            <w:vAlign w:val="center"/>
          </w:tcPr>
          <w:p>
            <w:r>
              <w:t>2xx; order persists after refetch.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TC-PT-008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/personal-tasks/:id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created personal task.</w:t>
            </w:r>
          </w:p>
        </w:tc>
        <w:tc>
          <w:tcPr>
            <w:tcW w:type="dxa" w:w="1704"/>
            <w:vAlign w:val="center"/>
          </w:tcPr>
          <w:p>
            <w:r>
              <w:t>2xx/204; task no longer returned.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TC-PT-009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/personal-tasks</w:t>
            </w:r>
          </w:p>
        </w:tc>
        <w:tc>
          <w:tcPr>
            <w:tcW w:type="dxa" w:w="1704"/>
            <w:vAlign w:val="center"/>
          </w:tcPr>
          <w:p>
            <w:r>
              <w:t>User B</w:t>
            </w:r>
          </w:p>
        </w:tc>
        <w:tc>
          <w:tcPr>
            <w:tcW w:type="dxa" w:w="1704"/>
            <w:vAlign w:val="center"/>
          </w:tcPr>
          <w:p>
            <w:r>
              <w:t>Attempt to observe User A's task.</w:t>
            </w:r>
          </w:p>
        </w:tc>
        <w:tc>
          <w:tcPr>
            <w:tcW w:type="dxa" w:w="1704"/>
            <w:vAlign w:val="center"/>
          </w:tcPr>
          <w:p>
            <w:r>
              <w:t>User B must not receive User A's private task.</w:t>
            </w:r>
          </w:p>
        </w:tc>
      </w:tr>
    </w:tbl>
    <w:p>
      <w:pPr>
        <w:pStyle w:val="Heading1"/>
      </w:pPr>
      <w:r>
        <w:t>7. Personal —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/personal-sessions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Fetch sessions.</w:t>
            </w:r>
          </w:p>
        </w:tc>
        <w:tc>
          <w:tcPr>
            <w:tcW w:type="dxa" w:w="1704"/>
            <w:vAlign w:val="center"/>
          </w:tcPr>
          <w:p>
            <w:r>
              <w:t>200; only authorized personal sessions.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/personal-sessions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Create/start session against valid personal task.</w:t>
            </w:r>
          </w:p>
        </w:tc>
        <w:tc>
          <w:tcPr>
            <w:tcW w:type="dxa" w:w="1704"/>
            <w:vAlign w:val="center"/>
          </w:tcPr>
          <w:p>
            <w:r>
              <w:t>2xx; save session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/personal-sessions/:id/pause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Pause active session.</w:t>
            </w:r>
          </w:p>
        </w:tc>
        <w:tc>
          <w:tcPr>
            <w:tcW w:type="dxa" w:w="1704"/>
            <w:vAlign w:val="center"/>
          </w:tcPr>
          <w:p>
            <w:r>
              <w:t>2xx; state becomes paused.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/personal-sessions/:id/resume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Resume paused session.</w:t>
            </w:r>
          </w:p>
        </w:tc>
        <w:tc>
          <w:tcPr>
            <w:tcW w:type="dxa" w:w="1704"/>
            <w:vAlign w:val="center"/>
          </w:tcPr>
          <w:p>
            <w:r>
              <w:t>2xx; state becomes active.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TC-PS-005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/personal-sessions/:id/heartbeat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Send heartbeat.</w:t>
            </w:r>
          </w:p>
        </w:tc>
        <w:tc>
          <w:tcPr>
            <w:tcW w:type="dxa" w:w="1704"/>
            <w:vAlign w:val="center"/>
          </w:tcPr>
          <w:p>
            <w:r>
              <w:t>2xx; no duplicate session created.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TC-PS-006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/personal-sessions/:id/stop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Stop active session.</w:t>
            </w:r>
          </w:p>
        </w:tc>
        <w:tc>
          <w:tcPr>
            <w:tcW w:type="dxa" w:w="1704"/>
            <w:vAlign w:val="center"/>
          </w:tcPr>
          <w:p>
            <w:r>
              <w:t>2xx; state becomes stopped.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TC-PS-007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/personal-sessions/:id/pause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Pause already paused/stopped session.</w:t>
            </w:r>
          </w:p>
        </w:tc>
        <w:tc>
          <w:tcPr>
            <w:tcW w:type="dxa" w:w="1704"/>
            <w:vAlign w:val="center"/>
          </w:tcPr>
          <w:p>
            <w:r>
              <w:t>4xx; state remains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TC-PS-008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/personal-sessions/:id/resume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Resume stopped/nonexistent session.</w:t>
            </w:r>
          </w:p>
        </w:tc>
        <w:tc>
          <w:tcPr>
            <w:tcW w:type="dxa" w:w="1704"/>
            <w:vAlign w:val="center"/>
          </w:tcPr>
          <w:p>
            <w:r>
              <w:t>4xx.</w:t>
            </w:r>
          </w:p>
        </w:tc>
      </w:tr>
    </w:tbl>
    <w:p>
      <w:pPr>
        <w:pStyle w:val="Heading1"/>
      </w:pPr>
      <w:r>
        <w:t>8. Personal — Roadmaps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roadmaps.</w:t>
            </w:r>
          </w:p>
        </w:tc>
        <w:tc>
          <w:tcPr>
            <w:tcW w:type="dxa" w:w="1704"/>
            <w:vAlign w:val="center"/>
          </w:tcPr>
          <w:p>
            <w:r>
              <w:t>200; only user's roadmaps.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roadmap.</w:t>
            </w:r>
          </w:p>
        </w:tc>
        <w:tc>
          <w:tcPr>
            <w:tcW w:type="dxa" w:w="1704"/>
            <w:vAlign w:val="center"/>
          </w:tcPr>
          <w:p>
            <w:r>
              <w:t>2xx; save roadmap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Fetch created roadmap.</w:t>
            </w:r>
          </w:p>
        </w:tc>
        <w:tc>
          <w:tcPr>
            <w:tcW w:type="dxa" w:w="1704"/>
            <w:vAlign w:val="center"/>
          </w:tcPr>
          <w:p>
            <w:r>
              <w:t>200; correct roadmap.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/personal-roadmaps/:id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roadmap.</w:t>
            </w:r>
          </w:p>
        </w:tc>
        <w:tc>
          <w:tcPr>
            <w:tcW w:type="dxa" w:w="1704"/>
            <w:vAlign w:val="center"/>
          </w:tcPr>
          <w:p>
            <w:r>
              <w:t>2xx; update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/personal-roadmaps/:roadmapId/phases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phase.</w:t>
            </w:r>
          </w:p>
        </w:tc>
        <w:tc>
          <w:tcPr>
            <w:tcW w:type="dxa" w:w="1704"/>
            <w:vAlign w:val="center"/>
          </w:tcPr>
          <w:p>
            <w:r>
              <w:t>2xx; save phase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/personal-roadmaps/:roadmapId/phases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phases.</w:t>
            </w:r>
          </w:p>
        </w:tc>
        <w:tc>
          <w:tcPr>
            <w:tcW w:type="dxa" w:w="1704"/>
            <w:vAlign w:val="center"/>
          </w:tcPr>
          <w:p>
            <w:r>
              <w:t>200; created phase present.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TC-RM-007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/personal-roadmaps/phases/:id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phase.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TC-RM-008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/personal-roadmaps/:roadmapId/phases/reorder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Reorder phases.</w:t>
            </w:r>
          </w:p>
        </w:tc>
        <w:tc>
          <w:tcPr>
            <w:tcW w:type="dxa" w:w="1704"/>
            <w:vAlign w:val="center"/>
          </w:tcPr>
          <w:p>
            <w:r>
              <w:t>2xx; order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TC-RM-009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/personal-roadmaps/phases/:phaseId/milestones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milestone.</w:t>
            </w:r>
          </w:p>
        </w:tc>
        <w:tc>
          <w:tcPr>
            <w:tcW w:type="dxa" w:w="1704"/>
            <w:vAlign w:val="center"/>
          </w:tcPr>
          <w:p>
            <w:r>
              <w:t>2xx; save milestone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TC-RM-010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/personal-roadmaps/phases/:phaseId/milestones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milestones.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TC-RM-011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/personal-roadmaps/milestones/:id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milestone.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/personal-roadmaps/phases/:phaseId/milestones/reorder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Reorder milestones.</w:t>
            </w:r>
          </w:p>
        </w:tc>
        <w:tc>
          <w:tcPr>
            <w:tcW w:type="dxa" w:w="1704"/>
            <w:vAlign w:val="center"/>
          </w:tcPr>
          <w:p>
            <w:r>
              <w:t>2xx; order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/personal-roadmaps/available-tasks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tasks eligible for roadmap linking.</w:t>
            </w:r>
          </w:p>
        </w:tc>
        <w:tc>
          <w:tcPr>
            <w:tcW w:type="dxa" w:w="1704"/>
            <w:vAlign w:val="center"/>
          </w:tcPr>
          <w:p>
            <w:r>
              <w:t>200; only authorized tasks.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/personal-roadmaps/link-task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Link eligible task to roadmap.</w:t>
            </w:r>
          </w:p>
        </w:tc>
        <w:tc>
          <w:tcPr>
            <w:tcW w:type="dxa" w:w="1704"/>
            <w:vAlign w:val="center"/>
          </w:tcPr>
          <w:p>
            <w:r>
              <w:t>2xx; relationship visible.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TC-RM-015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/personal-roadmaps/unlink-task/:taskId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Unlink task.</w:t>
            </w:r>
          </w:p>
        </w:tc>
        <w:tc>
          <w:tcPr>
            <w:tcW w:type="dxa" w:w="1704"/>
            <w:vAlign w:val="center"/>
          </w:tcPr>
          <w:p>
            <w:r>
              <w:t>2xx; relationship removed.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/personal-roadmaps/analytics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roadmap analytics.</w:t>
            </w:r>
          </w:p>
        </w:tc>
        <w:tc>
          <w:tcPr>
            <w:tcW w:type="dxa" w:w="1704"/>
            <w:vAlign w:val="center"/>
          </w:tcPr>
          <w:p>
            <w:r>
              <w:t>200; metrics are structurally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TC-RM-017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/personal-roadmaps/milestones/:id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milestone.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TC-RM-018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/personal-roadmaps/phases/:id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phase.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TC-RM-019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/personal-roadmaps/:id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roadmap.</w:t>
            </w:r>
          </w:p>
        </w:tc>
        <w:tc>
          <w:tcPr>
            <w:tcW w:type="dxa" w:w="1704"/>
            <w:vAlign w:val="center"/>
          </w:tcPr>
          <w:p>
            <w:r>
              <w:t>2xx/204; dependent behavior matches intended policy.</w:t>
            </w:r>
          </w:p>
        </w:tc>
      </w:tr>
    </w:tbl>
    <w:p>
      <w:pPr>
        <w:pStyle w:val="Heading1"/>
      </w:pPr>
      <w:r>
        <w:t>9. Personal — Journals, Habits,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TC-PH-001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/journals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journals.</w:t>
            </w:r>
          </w:p>
        </w:tc>
        <w:tc>
          <w:tcPr>
            <w:tcW w:type="dxa" w:w="1704"/>
            <w:vAlign w:val="center"/>
          </w:tcPr>
          <w:p>
            <w:r>
              <w:t>200; authorized records only.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TC-PH-002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/journals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journal.</w:t>
            </w:r>
          </w:p>
        </w:tc>
        <w:tc>
          <w:tcPr>
            <w:tcW w:type="dxa" w:w="1704"/>
            <w:vAlign w:val="center"/>
          </w:tcPr>
          <w:p>
            <w:r>
              <w:t>2xx; save journal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TC-PH-003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/journals/:id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journal.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TC-PH-004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/journals/:id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journal.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/habits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habits.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/habits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habit.</w:t>
            </w:r>
          </w:p>
        </w:tc>
        <w:tc>
          <w:tcPr>
            <w:tcW w:type="dxa" w:w="1704"/>
            <w:vAlign w:val="center"/>
          </w:tcPr>
          <w:p>
            <w:r>
              <w:t>2xx; save habit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/habits/:id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habit.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TC-H-004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/habits/:id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habit.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/habits/:id/checklist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checklist item.</w:t>
            </w:r>
          </w:p>
        </w:tc>
        <w:tc>
          <w:tcPr>
            <w:tcW w:type="dxa" w:w="1704"/>
            <w:vAlign w:val="center"/>
          </w:tcPr>
          <w:p>
            <w:r>
              <w:t>2xx; save item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TC-H-006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/habits/:id/checklist/:itemId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checklist item.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TC-H-007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/habits/:id/checklist/:itemId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checklist item.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TC-H-008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/habits/:id/today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today's habit state.</w:t>
            </w:r>
          </w:p>
        </w:tc>
        <w:tc>
          <w:tcPr>
            <w:tcW w:type="dxa" w:w="1704"/>
            <w:vAlign w:val="center"/>
          </w:tcPr>
          <w:p>
            <w:r>
              <w:t>2xx; today's state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/schedules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schedules.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/schedules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schedule.</w:t>
            </w:r>
          </w:p>
        </w:tc>
        <w:tc>
          <w:tcPr>
            <w:tcW w:type="dxa" w:w="1704"/>
            <w:vAlign w:val="center"/>
          </w:tcPr>
          <w:p>
            <w:r>
              <w:t>2xx; save schedule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/schedules/:id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schedule.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TC-S-004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/schedules/:id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schedule.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</w:tbl>
    <w:p>
      <w:pPr>
        <w:pStyle w:val="Heading1"/>
      </w:pPr>
      <w:r>
        <w:t>10. WorkLog —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work tasks.</w:t>
            </w:r>
          </w:p>
        </w:tc>
        <w:tc>
          <w:tcPr>
            <w:tcW w:type="dxa" w:w="1704"/>
            <w:vAlign w:val="center"/>
          </w:tcPr>
          <w:p>
            <w:r>
              <w:t>200; authorized tasks only.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work task.</w:t>
            </w:r>
          </w:p>
        </w:tc>
        <w:tc>
          <w:tcPr>
            <w:tcW w:type="dxa" w:w="1704"/>
            <w:vAlign w:val="center"/>
          </w:tcPr>
          <w:p>
            <w:r>
              <w:t>2xx; save task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/tasks/:id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work task.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/tasks/:id/git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Git-related task data.</w:t>
            </w:r>
          </w:p>
        </w:tc>
        <w:tc>
          <w:tcPr>
            <w:tcW w:type="dxa" w:w="1704"/>
            <w:vAlign w:val="center"/>
          </w:tcPr>
          <w:p>
            <w:r>
              <w:t>2xx; field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/tasks/:id/subtasks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work subtask.</w:t>
            </w:r>
          </w:p>
        </w:tc>
        <w:tc>
          <w:tcPr>
            <w:tcW w:type="dxa" w:w="1704"/>
            <w:vAlign w:val="center"/>
          </w:tcPr>
          <w:p>
            <w:r>
              <w:t>2xx; save subtask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TC-WT-006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/tasks/:id/subtasks/:subId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work subtask.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TC-WT-007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/tasks/:id/subtasks/:subId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work subtask.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TC-WT-008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/tasks/reorder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Reorder work tasks.</w:t>
            </w:r>
          </w:p>
        </w:tc>
        <w:tc>
          <w:tcPr>
            <w:tcW w:type="dxa" w:w="1704"/>
            <w:vAlign w:val="center"/>
          </w:tcPr>
          <w:p>
            <w:r>
              <w:t>2xx; order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TC-WT-009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/tasks/:id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work task.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</w:tbl>
    <w:p>
      <w:pPr>
        <w:pStyle w:val="Heading1"/>
      </w:pPr>
      <w:r>
        <w:t>11. WorkLog —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/sessions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work sessions.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/sessions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Create/start work session.</w:t>
            </w:r>
          </w:p>
        </w:tc>
        <w:tc>
          <w:tcPr>
            <w:tcW w:type="dxa" w:w="1704"/>
            <w:vAlign w:val="center"/>
          </w:tcPr>
          <w:p>
            <w:r>
              <w:t>2xx; save session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/sessions/:id/pause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Pause active session.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/sessions/:id/resume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Resume paused session.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TC-WS-005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/sessions/:id/heartbeat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Heartbeat active session.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TC-WS-006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/sessions/:id/stop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Stop active session.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TC-WS-007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/sessions/:id/pause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Pause invalid/terminal session.</w:t>
            </w:r>
          </w:p>
        </w:tc>
        <w:tc>
          <w:tcPr>
            <w:tcW w:type="dxa" w:w="1704"/>
            <w:vAlign w:val="center"/>
          </w:tcPr>
          <w:p>
            <w:r>
              <w:t>4xx.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TC-WS-008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/sessions/:id/resume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Resume invalid/terminal session.</w:t>
            </w:r>
          </w:p>
        </w:tc>
        <w:tc>
          <w:tcPr>
            <w:tcW w:type="dxa" w:w="1704"/>
            <w:vAlign w:val="center"/>
          </w:tcPr>
          <w:p>
            <w:r>
              <w:t>4xx.</w:t>
            </w:r>
          </w:p>
        </w:tc>
      </w:tr>
    </w:tbl>
    <w:p>
      <w:pPr>
        <w:pStyle w:val="Heading1"/>
      </w:pPr>
      <w:r>
        <w:t>12. WorkLog — WorkLogs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/worklogs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worklogs.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worklog.</w:t>
            </w:r>
          </w:p>
        </w:tc>
        <w:tc>
          <w:tcPr>
            <w:tcW w:type="dxa" w:w="1704"/>
            <w:vAlign w:val="center"/>
          </w:tcPr>
          <w:p>
            <w:r>
              <w:t>2xx; save worklog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/worklogs/:id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worklog.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/worklogs/:id/close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Close worklog.</w:t>
            </w:r>
          </w:p>
        </w:tc>
        <w:tc>
          <w:tcPr>
            <w:tcW w:type="dxa" w:w="1704"/>
            <w:vAlign w:val="center"/>
          </w:tcPr>
          <w:p>
            <w:r>
              <w:t>2xx; closed state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/worklogs/:id/continue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Continue eligible worklog.</w:t>
            </w:r>
          </w:p>
        </w:tc>
        <w:tc>
          <w:tcPr>
            <w:tcW w:type="dxa" w:w="1704"/>
            <w:vAlign w:val="center"/>
          </w:tcPr>
          <w:p>
            <w:r>
              <w:t>2xx; state reflects continuation.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TC-WL-006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/worklogs/:id/task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Change associated task.</w:t>
            </w:r>
          </w:p>
        </w:tc>
        <w:tc>
          <w:tcPr>
            <w:tcW w:type="dxa" w:w="1704"/>
            <w:vAlign w:val="center"/>
          </w:tcPr>
          <w:p>
            <w:r>
              <w:t>2xx; relationship persists.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/worklogs/:id/sync-time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Synchronize time.</w:t>
            </w:r>
          </w:p>
        </w:tc>
        <w:tc>
          <w:tcPr>
            <w:tcW w:type="dxa" w:w="1704"/>
            <w:vAlign w:val="center"/>
          </w:tcPr>
          <w:p>
            <w:r>
              <w:t>2xx; time data remains consistent.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TC-WL-008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/worklogs/:id/entries/:entryId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Update entry.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TC-WL-009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/worklogs/:id/completed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Add completed item.</w:t>
            </w:r>
          </w:p>
        </w:tc>
        <w:tc>
          <w:tcPr>
            <w:tcW w:type="dxa" w:w="1704"/>
            <w:vAlign w:val="center"/>
          </w:tcPr>
          <w:p>
            <w:r>
              <w:t>2xx; save item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TC-WL-010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/worklogs/:id/completed/:itemId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Remove completed item.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TC-WL-011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/worklogs/:id/links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worklog link.</w:t>
            </w:r>
          </w:p>
        </w:tc>
        <w:tc>
          <w:tcPr>
            <w:tcW w:type="dxa" w:w="1704"/>
            <w:vAlign w:val="center"/>
          </w:tcPr>
          <w:p>
            <w:r>
              <w:t>2xx; save link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TC-WL-012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/worklogs/:id/links/:linkId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link.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TC-WL-013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/worklogs/:id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Delete worklog.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</w:tbl>
    <w:p>
      <w:pPr>
        <w:pStyle w:val="Heading1"/>
      </w:pPr>
      <w:r>
        <w:t>13. Collab —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/workspaces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workspaces.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/workspaces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workspace.</w:t>
            </w:r>
          </w:p>
        </w:tc>
        <w:tc>
          <w:tcPr>
            <w:tcW w:type="dxa" w:w="1704"/>
            <w:vAlign w:val="center"/>
          </w:tcPr>
          <w:p>
            <w:r>
              <w:t>2xx; save workspace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/workspaces/:id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Fetch workspace.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/workspaces/:id</w:t>
            </w:r>
          </w:p>
        </w:tc>
        <w:tc>
          <w:tcPr>
            <w:tcW w:type="dxa" w:w="1704"/>
            <w:vAlign w:val="center"/>
          </w:tcPr>
          <w:p>
            <w:r>
              <w:t>Authorized member/admin</w:t>
            </w:r>
          </w:p>
        </w:tc>
        <w:tc>
          <w:tcPr>
            <w:tcW w:type="dxa" w:w="1704"/>
            <w:vAlign w:val="center"/>
          </w:tcPr>
          <w:p>
            <w:r>
              <w:t>Update workspace.</w:t>
            </w:r>
          </w:p>
        </w:tc>
        <w:tc>
          <w:tcPr>
            <w:tcW w:type="dxa" w:w="1704"/>
            <w:vAlign w:val="center"/>
          </w:tcPr>
          <w:p>
            <w:r>
              <w:t>2xx for authorized role.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TC-CW-005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/workspaces/:id/members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members.</w:t>
            </w:r>
          </w:p>
        </w:tc>
        <w:tc>
          <w:tcPr>
            <w:tcW w:type="dxa" w:w="1704"/>
            <w:vAlign w:val="center"/>
          </w:tcPr>
          <w:p>
            <w:r>
              <w:t>200; membership data correct.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/workspaces/:id/available-users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List users available for membership.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/workspaces/:id/members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Add member.</w:t>
            </w:r>
          </w:p>
        </w:tc>
        <w:tc>
          <w:tcPr>
            <w:tcW w:type="dxa" w:w="1704"/>
            <w:vAlign w:val="center"/>
          </w:tcPr>
          <w:p>
            <w:r>
              <w:t>2xx; member appears.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TC-CW-008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/workspaces/:id/join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Join eligible workspace.</w:t>
            </w:r>
          </w:p>
        </w:tc>
        <w:tc>
          <w:tcPr>
            <w:tcW w:type="dxa" w:w="1704"/>
            <w:vAlign w:val="center"/>
          </w:tcPr>
          <w:p>
            <w:r>
              <w:t>2xx or expected conflict/state.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TC-CW-009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/workspaces/:id/members/:userId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Update member role/status.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TC-CW-010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/workspaces/:id/members/:userId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Remove member.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TC-CW-011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/workspaces/:id/activity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Read workspace activity.</w:t>
            </w:r>
          </w:p>
        </w:tc>
        <w:tc>
          <w:tcPr>
            <w:tcW w:type="dxa" w:w="1704"/>
            <w:vAlign w:val="center"/>
          </w:tcPr>
          <w:p>
            <w:r>
              <w:t>200; records scoped to workspace.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TC-CW-012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/workspaces/:id</w:t>
            </w:r>
          </w:p>
        </w:tc>
        <w:tc>
          <w:tcPr>
            <w:tcW w:type="dxa" w:w="1704"/>
            <w:vAlign w:val="center"/>
          </w:tcPr>
          <w:p>
            <w:r>
              <w:t>Owner/admin</w:t>
            </w:r>
          </w:p>
        </w:tc>
        <w:tc>
          <w:tcPr>
            <w:tcW w:type="dxa" w:w="1704"/>
            <w:vAlign w:val="center"/>
          </w:tcPr>
          <w:p>
            <w:r>
              <w:t>Delete workspace.</w:t>
            </w:r>
          </w:p>
        </w:tc>
        <w:tc>
          <w:tcPr>
            <w:tcW w:type="dxa" w:w="1704"/>
            <w:vAlign w:val="center"/>
          </w:tcPr>
          <w:p>
            <w:r>
              <w:t>2xx/204; intended cascade policy observed.</w:t>
            </w:r>
          </w:p>
        </w:tc>
      </w:tr>
    </w:tbl>
    <w:p>
      <w:pPr>
        <w:pStyle w:val="Heading1"/>
      </w:pPr>
      <w:r>
        <w:t>14. Collab —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/teams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teams.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/teams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Create team.</w:t>
            </w:r>
          </w:p>
        </w:tc>
        <w:tc>
          <w:tcPr>
            <w:tcW w:type="dxa" w:w="1704"/>
            <w:vAlign w:val="center"/>
          </w:tcPr>
          <w:p>
            <w:r>
              <w:t>2xx; save team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TC-CT-003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/teams/:id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Update team.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/teams/:id/members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Add team member.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TC-CT-005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/teams/:id/members/:userId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Remove team member.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/teams/:id/analytics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Get team analytics.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TC-CT-007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/teams/:id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Delete team.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</w:tbl>
    <w:p>
      <w:pPr>
        <w:pStyle w:val="Heading1"/>
      </w:pPr>
      <w:r>
        <w:t>15. Collab —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/projects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projects.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/projects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Create project.</w:t>
            </w:r>
          </w:p>
        </w:tc>
        <w:tc>
          <w:tcPr>
            <w:tcW w:type="dxa" w:w="1704"/>
            <w:vAlign w:val="center"/>
          </w:tcPr>
          <w:p>
            <w:r>
              <w:t>2xx; save project 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/projects/:id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Fetch project.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TC-CP-004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/projects/:id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Update project.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/projects/:id/sync-drive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Trigger Drive sync.</w:t>
            </w:r>
          </w:p>
        </w:tc>
        <w:tc>
          <w:tcPr>
            <w:tcW w:type="dxa" w:w="1704"/>
            <w:vAlign w:val="center"/>
          </w:tcPr>
          <w:p>
            <w:r>
              <w:t>2xx; sync result reflects implementation.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TC-CP-006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/projects/:id/members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Add project member.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TC-CP-007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/projects/:id/members/:userId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Update project member.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TC-CP-008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/projects/:id/members/:userId</w:t>
            </w:r>
          </w:p>
        </w:tc>
        <w:tc>
          <w:tcPr>
            <w:tcW w:type="dxa" w:w="1704"/>
            <w:vAlign w:val="center"/>
          </w:tcPr>
          <w:p>
            <w:r>
              <w:t>Authorized</w:t>
            </w:r>
          </w:p>
        </w:tc>
        <w:tc>
          <w:tcPr>
            <w:tcW w:type="dxa" w:w="1704"/>
            <w:vAlign w:val="center"/>
          </w:tcPr>
          <w:p>
            <w:r>
              <w:t>Remove project member.</w:t>
            </w:r>
          </w:p>
        </w:tc>
        <w:tc>
          <w:tcPr>
            <w:tcW w:type="dxa" w:w="1704"/>
            <w:vAlign w:val="center"/>
          </w:tcPr>
          <w:p>
            <w:r>
              <w:t>2xx/204.</w:t>
            </w:r>
          </w:p>
        </w:tc>
      </w:tr>
    </w:tbl>
    <w:p>
      <w:pPr>
        <w:pStyle w:val="Heading1"/>
      </w:pPr>
      <w:r>
        <w:t>16. Shared — Reports, Search,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/reports/summary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report summary.</w:t>
            </w:r>
          </w:p>
        </w:tc>
        <w:tc>
          <w:tcPr>
            <w:tcW w:type="dxa" w:w="1704"/>
            <w:vAlign w:val="center"/>
          </w:tcPr>
          <w:p>
            <w:r>
              <w:t>200; metrics structurally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TC-SH-002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/reports/day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daily report.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TC-SH-003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/reports/share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shareable report.</w:t>
            </w:r>
          </w:p>
        </w:tc>
        <w:tc>
          <w:tcPr>
            <w:tcW w:type="dxa" w:w="1704"/>
            <w:vAlign w:val="center"/>
          </w:tcPr>
          <w:p>
            <w:r>
              <w:t>2xx; token/link returned per schema.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TC-SH-004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/reports/share/token/:token</w:t>
            </w:r>
          </w:p>
        </w:tc>
        <w:tc>
          <w:tcPr>
            <w:tcW w:type="dxa" w:w="1704"/>
            <w:vAlign w:val="center"/>
          </w:tcPr>
          <w:p>
            <w:r>
              <w:t>Public/Token</w:t>
            </w:r>
          </w:p>
        </w:tc>
        <w:tc>
          <w:tcPr>
            <w:tcW w:type="dxa" w:w="1704"/>
            <w:vAlign w:val="center"/>
          </w:tcPr>
          <w:p>
            <w:r>
              <w:t>Open shared report with valid token.</w:t>
            </w:r>
          </w:p>
        </w:tc>
        <w:tc>
          <w:tcPr>
            <w:tcW w:type="dxa" w:w="1704"/>
            <w:vAlign w:val="center"/>
          </w:tcPr>
          <w:p>
            <w:r>
              <w:t>200; only intended shared data.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/reports/share/:token/revoke</w:t>
            </w:r>
          </w:p>
        </w:tc>
        <w:tc>
          <w:tcPr>
            <w:tcW w:type="dxa" w:w="1704"/>
            <w:vAlign w:val="center"/>
          </w:tcPr>
          <w:p>
            <w:r>
              <w:t>Owner</w:t>
            </w:r>
          </w:p>
        </w:tc>
        <w:tc>
          <w:tcPr>
            <w:tcW w:type="dxa" w:w="1704"/>
            <w:vAlign w:val="center"/>
          </w:tcPr>
          <w:p>
            <w:r>
              <w:t>Revoke shared report.</w:t>
            </w:r>
          </w:p>
        </w:tc>
        <w:tc>
          <w:tcPr>
            <w:tcW w:type="dxa" w:w="1704"/>
            <w:vAlign w:val="center"/>
          </w:tcPr>
          <w:p>
            <w:r>
              <w:t>2xx; token no longer usable.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TC-SH-006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/reports/leaderboard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leaderboard.</w:t>
            </w:r>
          </w:p>
        </w:tc>
        <w:tc>
          <w:tcPr>
            <w:tcW w:type="dxa" w:w="1704"/>
            <w:vAlign w:val="center"/>
          </w:tcPr>
          <w:p>
            <w:r>
              <w:t>200; scope and ranking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TC-SH-007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/search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Search with q/workspaceId/limit.</w:t>
            </w:r>
          </w:p>
        </w:tc>
        <w:tc>
          <w:tcPr>
            <w:tcW w:type="dxa" w:w="1704"/>
            <w:vAlign w:val="center"/>
          </w:tcPr>
          <w:p>
            <w:r>
              <w:t>200; results match authorized scope.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TC-SH-008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/notifications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List notifications.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TC-SH-009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/notifications/unread-count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Get unread count.</w:t>
            </w:r>
          </w:p>
        </w:tc>
        <w:tc>
          <w:tcPr>
            <w:tcW w:type="dxa" w:w="1704"/>
            <w:vAlign w:val="center"/>
          </w:tcPr>
          <w:p>
            <w:r>
              <w:t>200; count matches unread records.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TC-SH-010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/notifications/:id/read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Mark one notification read.</w:t>
            </w:r>
          </w:p>
        </w:tc>
        <w:tc>
          <w:tcPr>
            <w:tcW w:type="dxa" w:w="1704"/>
            <w:vAlign w:val="center"/>
          </w:tcPr>
          <w:p>
            <w:r>
              <w:t>2xx; unread count updates.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TC-SH-011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/notifications/read-all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Mark all notifications read.</w:t>
            </w:r>
          </w:p>
        </w:tc>
        <w:tc>
          <w:tcPr>
            <w:tcW w:type="dxa" w:w="1704"/>
            <w:vAlign w:val="center"/>
          </w:tcPr>
          <w:p>
            <w:r>
              <w:t>2xx; unread count becomes zero.</w:t>
            </w:r>
          </w:p>
        </w:tc>
      </w:tr>
    </w:tbl>
    <w:p>
      <w:pPr>
        <w:pStyle w:val="Heading1"/>
      </w:pPr>
      <w:r>
        <w:t>17.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/admin/stats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 admin stats.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TC-AD-002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List users.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/admin/users/deleted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List deleted users.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/admin/users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Create admin-managed user.</w:t>
            </w:r>
          </w:p>
        </w:tc>
        <w:tc>
          <w:tcPr>
            <w:tcW w:type="dxa" w:w="1704"/>
            <w:vAlign w:val="center"/>
          </w:tcPr>
          <w:p>
            <w:r>
              <w:t>2xx; user created.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TC-AD-005</w:t>
            </w:r>
          </w:p>
        </w:tc>
        <w:tc>
          <w:tcPr>
            <w:tcW w:type="dxa" w:w="1704"/>
            <w:vAlign w:val="center"/>
          </w:tcPr>
          <w:p>
            <w:r>
              <w:t>PATCH</w:t>
            </w:r>
          </w:p>
        </w:tc>
        <w:tc>
          <w:tcPr>
            <w:tcW w:type="dxa" w:w="1704"/>
            <w:vAlign w:val="center"/>
          </w:tcPr>
          <w:p>
            <w:r>
              <w:t>/admin/users/:userId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Update user.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TC-AD-006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/admin/users/:userId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Delete user.</w:t>
            </w:r>
          </w:p>
        </w:tc>
        <w:tc>
          <w:tcPr>
            <w:tcW w:type="dxa" w:w="1704"/>
            <w:vAlign w:val="center"/>
          </w:tcPr>
          <w:p>
            <w:r>
              <w:t>2xx; deletion policy observed.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/admin/users/:userId/restore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Restore deleted user.</w:t>
            </w:r>
          </w:p>
        </w:tc>
        <w:tc>
          <w:tcPr>
            <w:tcW w:type="dxa" w:w="1704"/>
            <w:vAlign w:val="center"/>
          </w:tcPr>
          <w:p>
            <w:r>
              <w:t>2xx; user restored.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TC-AD-008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/admin/users/:userId/analytics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 user analytics.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TC-AD-009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/admin/users/:userId/reports/summary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 user report summary.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TC-AD-010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/admin/users/:userId/reports/day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 user daily report.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/admin/system-analytics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 system analytics for selected period.</w:t>
            </w:r>
          </w:p>
        </w:tc>
        <w:tc>
          <w:tcPr>
            <w:tcW w:type="dxa" w:w="1704"/>
            <w:vAlign w:val="center"/>
          </w:tcPr>
          <w:p>
            <w:r>
              <w:t>200.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TC-AD-012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/admin/activity</w:t>
            </w:r>
          </w:p>
        </w:tc>
        <w:tc>
          <w:tcPr>
            <w:tcW w:type="dxa" w:w="1704"/>
            <w:vAlign w:val="center"/>
          </w:tcPr>
          <w:p>
            <w:r>
              <w:t>Admin</w:t>
            </w:r>
          </w:p>
        </w:tc>
        <w:tc>
          <w:tcPr>
            <w:tcW w:type="dxa" w:w="1704"/>
            <w:vAlign w:val="center"/>
          </w:tcPr>
          <w:p>
            <w:r>
              <w:t>Get/paginate/filter admin activity.</w:t>
            </w:r>
          </w:p>
        </w:tc>
        <w:tc>
          <w:tcPr>
            <w:tcW w:type="dxa" w:w="1704"/>
            <w:vAlign w:val="center"/>
          </w:tcPr>
          <w:p>
            <w:r>
              <w:t>200; cursor/filter behavior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/admin/users</w:t>
            </w:r>
          </w:p>
        </w:tc>
        <w:tc>
          <w:tcPr>
            <w:tcW w:type="dxa" w:w="1704"/>
            <w:vAlign w:val="center"/>
          </w:tcPr>
          <w:p>
            <w:r>
              <w:t>Normal User</w:t>
            </w:r>
          </w:p>
        </w:tc>
        <w:tc>
          <w:tcPr>
            <w:tcW w:type="dxa" w:w="1704"/>
            <w:vAlign w:val="center"/>
          </w:tcPr>
          <w:p>
            <w:r>
              <w:t>Attempt admin endpoint.</w:t>
            </w:r>
          </w:p>
        </w:tc>
        <w:tc>
          <w:tcPr>
            <w:tcW w:type="dxa" w:w="1704"/>
            <w:vAlign w:val="center"/>
          </w:tcPr>
          <w:p>
            <w:r>
              <w:t>401/403.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TC-AD-014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/admin/stats</w:t>
            </w:r>
          </w:p>
        </w:tc>
        <w:tc>
          <w:tcPr>
            <w:tcW w:type="dxa" w:w="1704"/>
            <w:vAlign w:val="center"/>
          </w:tcPr>
          <w:p>
            <w:r>
              <w:t>Normal User</w:t>
            </w:r>
          </w:p>
        </w:tc>
        <w:tc>
          <w:tcPr>
            <w:tcW w:type="dxa" w:w="1704"/>
            <w:vAlign w:val="center"/>
          </w:tcPr>
          <w:p>
            <w:r>
              <w:t>Attempt admin endpoint.</w:t>
            </w:r>
          </w:p>
        </w:tc>
        <w:tc>
          <w:tcPr>
            <w:tcW w:type="dxa" w:w="1704"/>
            <w:vAlign w:val="center"/>
          </w:tcPr>
          <w:p>
            <w:r>
              <w:t>401/403.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TC-AD-015</w:t>
            </w:r>
          </w:p>
        </w:tc>
        <w:tc>
          <w:tcPr>
            <w:tcW w:type="dxa" w:w="1704"/>
            <w:vAlign w:val="center"/>
          </w:tcPr>
          <w:p>
            <w:r>
              <w:t>DELETE</w:t>
            </w:r>
          </w:p>
        </w:tc>
        <w:tc>
          <w:tcPr>
            <w:tcW w:type="dxa" w:w="1704"/>
            <w:vAlign w:val="center"/>
          </w:tcPr>
          <w:p>
            <w:r>
              <w:t>/admin/users/:userId</w:t>
            </w:r>
          </w:p>
        </w:tc>
        <w:tc>
          <w:tcPr>
            <w:tcW w:type="dxa" w:w="1704"/>
            <w:vAlign w:val="center"/>
          </w:tcPr>
          <w:p>
            <w:r>
              <w:t>Normal User</w:t>
            </w:r>
          </w:p>
        </w:tc>
        <w:tc>
          <w:tcPr>
            <w:tcW w:type="dxa" w:w="1704"/>
            <w:vAlign w:val="center"/>
          </w:tcPr>
          <w:p>
            <w:r>
              <w:t>Attempt destructive admin action.</w:t>
            </w:r>
          </w:p>
        </w:tc>
        <w:tc>
          <w:tcPr>
            <w:tcW w:type="dxa" w:w="1704"/>
            <w:vAlign w:val="center"/>
          </w:tcPr>
          <w:p>
            <w:r>
              <w:t>401/403; no change.</w:t>
            </w:r>
          </w:p>
        </w:tc>
      </w:tr>
    </w:tbl>
    <w:p>
      <w:pPr>
        <w:pStyle w:val="Heading1"/>
      </w:pPr>
      <w:r>
        <w:t>18. ML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TC-ML-001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/ml/examples</w:t>
            </w:r>
          </w:p>
        </w:tc>
        <w:tc>
          <w:tcPr>
            <w:tcW w:type="dxa" w:w="1704"/>
            <w:vAlign w:val="center"/>
          </w:tcPr>
          <w:p>
            <w:r>
              <w:t>ML service</w:t>
            </w:r>
          </w:p>
        </w:tc>
        <w:tc>
          <w:tcPr>
            <w:tcW w:type="dxa" w:w="1704"/>
            <w:vAlign w:val="center"/>
          </w:tcPr>
          <w:p>
            <w:r>
              <w:t>Get examples.</w:t>
            </w:r>
          </w:p>
        </w:tc>
        <w:tc>
          <w:tcPr>
            <w:tcW w:type="dxa" w:w="1704"/>
            <w:vAlign w:val="center"/>
          </w:tcPr>
          <w:p>
            <w:r>
              <w:t>2xx; schema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TC-ML-002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/ml/hourly-stats</w:t>
            </w:r>
          </w:p>
        </w:tc>
        <w:tc>
          <w:tcPr>
            <w:tcW w:type="dxa" w:w="1704"/>
            <w:vAlign w:val="center"/>
          </w:tcPr>
          <w:p>
            <w:r>
              <w:t>ML service</w:t>
            </w:r>
          </w:p>
        </w:tc>
        <w:tc>
          <w:tcPr>
            <w:tcW w:type="dxa" w:w="1704"/>
            <w:vAlign w:val="center"/>
          </w:tcPr>
          <w:p>
            <w:r>
              <w:t>Submit hourly statistics using actual schema.</w:t>
            </w:r>
          </w:p>
        </w:tc>
        <w:tc>
          <w:tcPr>
            <w:tcW w:type="dxa" w:w="1704"/>
            <w:vAlign w:val="center"/>
          </w:tcPr>
          <w:p>
            <w:r>
              <w:t>2xx; response schema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TC-ML-003</w:t>
            </w:r>
          </w:p>
        </w:tc>
        <w:tc>
          <w:tcPr>
            <w:tcW w:type="dxa" w:w="1704"/>
            <w:vAlign w:val="center"/>
          </w:tcPr>
          <w:p>
            <w:r>
              <w:t>GET</w:t>
            </w:r>
          </w:p>
        </w:tc>
        <w:tc>
          <w:tcPr>
            <w:tcW w:type="dxa" w:w="1704"/>
            <w:vAlign w:val="center"/>
          </w:tcPr>
          <w:p>
            <w:r>
              <w:t>/ml/preferences</w:t>
            </w:r>
          </w:p>
        </w:tc>
        <w:tc>
          <w:tcPr>
            <w:tcW w:type="dxa" w:w="1704"/>
            <w:vAlign w:val="center"/>
          </w:tcPr>
          <w:p>
            <w:r>
              <w:t>ML service</w:t>
            </w:r>
          </w:p>
        </w:tc>
        <w:tc>
          <w:tcPr>
            <w:tcW w:type="dxa" w:w="1704"/>
            <w:vAlign w:val="center"/>
          </w:tcPr>
          <w:p>
            <w:r>
              <w:t>Get ML preferences.</w:t>
            </w:r>
          </w:p>
        </w:tc>
        <w:tc>
          <w:tcPr>
            <w:tcW w:type="dxa" w:w="1704"/>
            <w:vAlign w:val="center"/>
          </w:tcPr>
          <w:p>
            <w:r>
              <w:t>2xx.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TC-ML-004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/ml/predict-duration</w:t>
            </w:r>
          </w:p>
        </w:tc>
        <w:tc>
          <w:tcPr>
            <w:tcW w:type="dxa" w:w="1704"/>
            <w:vAlign w:val="center"/>
          </w:tcPr>
          <w:p>
            <w:r>
              <w:t>ML service</w:t>
            </w:r>
          </w:p>
        </w:tc>
        <w:tc>
          <w:tcPr>
            <w:tcW w:type="dxa" w:w="1704"/>
            <w:vAlign w:val="center"/>
          </w:tcPr>
          <w:p>
            <w:r>
              <w:t>Predict duration with valid schema.</w:t>
            </w:r>
          </w:p>
        </w:tc>
        <w:tc>
          <w:tcPr>
            <w:tcW w:type="dxa" w:w="1704"/>
            <w:vAlign w:val="center"/>
          </w:tcPr>
          <w:p>
            <w:r>
              <w:t>2xx; prediction structurally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TC-ML-005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/ml/score-slot</w:t>
            </w:r>
          </w:p>
        </w:tc>
        <w:tc>
          <w:tcPr>
            <w:tcW w:type="dxa" w:w="1704"/>
            <w:vAlign w:val="center"/>
          </w:tcPr>
          <w:p>
            <w:r>
              <w:t>ML service</w:t>
            </w:r>
          </w:p>
        </w:tc>
        <w:tc>
          <w:tcPr>
            <w:tcW w:type="dxa" w:w="1704"/>
            <w:vAlign w:val="center"/>
          </w:tcPr>
          <w:p>
            <w:r>
              <w:t>Score scheduling slot with valid schema.</w:t>
            </w:r>
          </w:p>
        </w:tc>
        <w:tc>
          <w:tcPr>
            <w:tcW w:type="dxa" w:w="1704"/>
            <w:vAlign w:val="center"/>
          </w:tcPr>
          <w:p>
            <w:r>
              <w:t>2xx; score structurally valid.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TC-ML-006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/ml/predict-duration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Send malformed/incomplete body.</w:t>
            </w:r>
          </w:p>
        </w:tc>
        <w:tc>
          <w:tcPr>
            <w:tcW w:type="dxa" w:w="1704"/>
            <w:vAlign w:val="center"/>
          </w:tcPr>
          <w:p>
            <w:r>
              <w:t>4xx validation error; no server error.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TC-ML-007</w:t>
            </w:r>
          </w:p>
        </w:tc>
        <w:tc>
          <w:tcPr>
            <w:tcW w:type="dxa" w:w="1704"/>
            <w:vAlign w:val="center"/>
          </w:tcPr>
          <w:p>
            <w:r>
              <w:t>POST</w:t>
            </w:r>
          </w:p>
        </w:tc>
        <w:tc>
          <w:tcPr>
            <w:tcW w:type="dxa" w:w="1704"/>
            <w:vAlign w:val="center"/>
          </w:tcPr>
          <w:p>
            <w:r>
              <w:t>/ml/score-slot</w:t>
            </w:r>
          </w:p>
        </w:tc>
        <w:tc>
          <w:tcPr>
            <w:tcW w:type="dxa" w:w="1704"/>
            <w:vAlign w:val="center"/>
          </w:tcPr>
          <w:p>
            <w:r>
              <w:t>Negative</w:t>
            </w:r>
          </w:p>
        </w:tc>
        <w:tc>
          <w:tcPr>
            <w:tcW w:type="dxa" w:w="1704"/>
            <w:vAlign w:val="center"/>
          </w:tcPr>
          <w:p>
            <w:r>
              <w:t>Send malformed/incomplete body.</w:t>
            </w:r>
          </w:p>
        </w:tc>
        <w:tc>
          <w:tcPr>
            <w:tcW w:type="dxa" w:w="1704"/>
            <w:vAlign w:val="center"/>
          </w:tcPr>
          <w:p>
            <w:r>
              <w:t>4xx validation error; no server error.</w:t>
            </w:r>
          </w:p>
        </w:tc>
      </w:tr>
    </w:tbl>
    <w:p>
      <w:pPr>
        <w:pStyle w:val="Heading1"/>
      </w:pPr>
      <w:r>
        <w:t>19. Cross-Module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Method / 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Role / Auth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TC-X-001</w:t>
            </w:r>
          </w:p>
        </w:tc>
        <w:tc>
          <w:tcPr>
            <w:tcW w:type="dxa" w:w="1704"/>
            <w:vAlign w:val="center"/>
          </w:tcPr>
          <w:p>
            <w:r>
              <w:t>Workflow</w:t>
            </w:r>
          </w:p>
        </w:tc>
        <w:tc>
          <w:tcPr>
            <w:tcW w:type="dxa" w:w="1704"/>
            <w:vAlign w:val="center"/>
          </w:tcPr>
          <w:p>
            <w:r>
              <w:t>Personal Task → Personal Session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task, start session, pause, resume, heartbeat, stop.</w:t>
            </w:r>
          </w:p>
        </w:tc>
        <w:tc>
          <w:tcPr>
            <w:tcW w:type="dxa" w:w="1704"/>
            <w:vAlign w:val="center"/>
          </w:tcPr>
          <w:p>
            <w:r>
              <w:t>State transitions consistent across task/session.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TC-X-002</w:t>
            </w:r>
          </w:p>
        </w:tc>
        <w:tc>
          <w:tcPr>
            <w:tcW w:type="dxa" w:w="1704"/>
            <w:vAlign w:val="center"/>
          </w:tcPr>
          <w:p>
            <w:r>
              <w:t>Workflow</w:t>
            </w:r>
          </w:p>
        </w:tc>
        <w:tc>
          <w:tcPr>
            <w:tcW w:type="dxa" w:w="1704"/>
            <w:vAlign w:val="center"/>
          </w:tcPr>
          <w:p>
            <w:r>
              <w:t>Roadmap → Phase → Milestone → Task link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hierarchy and link task.</w:t>
            </w:r>
          </w:p>
        </w:tc>
        <w:tc>
          <w:tcPr>
            <w:tcW w:type="dxa" w:w="1704"/>
            <w:vAlign w:val="center"/>
          </w:tcPr>
          <w:p>
            <w:r>
              <w:t>Relationships persist and are correctly scoped.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TC-X-003</w:t>
            </w:r>
          </w:p>
        </w:tc>
        <w:tc>
          <w:tcPr>
            <w:tcW w:type="dxa" w:w="1704"/>
            <w:vAlign w:val="center"/>
          </w:tcPr>
          <w:p>
            <w:r>
              <w:t>Workflow</w:t>
            </w:r>
          </w:p>
        </w:tc>
        <w:tc>
          <w:tcPr>
            <w:tcW w:type="dxa" w:w="1704"/>
            <w:vAlign w:val="center"/>
          </w:tcPr>
          <w:p>
            <w:r>
              <w:t>Work Task → Session → WorkLog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Create task, session, worklog, close/continue.</w:t>
            </w:r>
          </w:p>
        </w:tc>
        <w:tc>
          <w:tcPr>
            <w:tcW w:type="dxa" w:w="1704"/>
            <w:vAlign w:val="center"/>
          </w:tcPr>
          <w:p>
            <w:r>
              <w:t>Time and task relationships remain consistent.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TC-X-004</w:t>
            </w:r>
          </w:p>
        </w:tc>
        <w:tc>
          <w:tcPr>
            <w:tcW w:type="dxa" w:w="1704"/>
            <w:vAlign w:val="center"/>
          </w:tcPr>
          <w:p>
            <w:r>
              <w:t>Workflow</w:t>
            </w:r>
          </w:p>
        </w:tc>
        <w:tc>
          <w:tcPr>
            <w:tcW w:type="dxa" w:w="1704"/>
            <w:vAlign w:val="center"/>
          </w:tcPr>
          <w:p>
            <w:r>
              <w:t>Workspace → Member → Team → Project</w:t>
            </w:r>
          </w:p>
        </w:tc>
        <w:tc>
          <w:tcPr>
            <w:tcW w:type="dxa" w:w="1704"/>
            <w:vAlign w:val="center"/>
          </w:tcPr>
          <w:p>
            <w:r>
              <w:t>Admin/Owner</w:t>
            </w:r>
          </w:p>
        </w:tc>
        <w:tc>
          <w:tcPr>
            <w:tcW w:type="dxa" w:w="1704"/>
            <w:vAlign w:val="center"/>
          </w:tcPr>
          <w:p>
            <w:r>
              <w:t>Create collaboration hierarchy.</w:t>
            </w:r>
          </w:p>
        </w:tc>
        <w:tc>
          <w:tcPr>
            <w:tcW w:type="dxa" w:w="1704"/>
            <w:vAlign w:val="center"/>
          </w:tcPr>
          <w:p>
            <w:r>
              <w:t>Membership and ownership rules enforced.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TC-X-005</w:t>
            </w:r>
          </w:p>
        </w:tc>
        <w:tc>
          <w:tcPr>
            <w:tcW w:type="dxa" w:w="1704"/>
            <w:vAlign w:val="center"/>
          </w:tcPr>
          <w:p>
            <w:r>
              <w:t>Security</w:t>
            </w:r>
          </w:p>
        </w:tc>
        <w:tc>
          <w:tcPr>
            <w:tcW w:type="dxa" w:w="1704"/>
            <w:vAlign w:val="center"/>
          </w:tcPr>
          <w:p>
            <w:r>
              <w:t>User A → User B</w:t>
            </w:r>
          </w:p>
        </w:tc>
        <w:tc>
          <w:tcPr>
            <w:tcW w:type="dxa" w:w="1704"/>
            <w:vAlign w:val="center"/>
          </w:tcPr>
          <w:p>
            <w:r>
              <w:t>Two users</w:t>
            </w:r>
          </w:p>
        </w:tc>
        <w:tc>
          <w:tcPr>
            <w:tcW w:type="dxa" w:w="1704"/>
            <w:vAlign w:val="center"/>
          </w:tcPr>
          <w:p>
            <w:r>
              <w:t>User B requests User A's private resource IDs.</w:t>
            </w:r>
          </w:p>
        </w:tc>
        <w:tc>
          <w:tcPr>
            <w:tcW w:type="dxa" w:w="1704"/>
            <w:vAlign w:val="center"/>
          </w:tcPr>
          <w:p>
            <w:r>
              <w:t>401/403/404 as intended; no data leakage.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TC-X-006</w:t>
            </w:r>
          </w:p>
        </w:tc>
        <w:tc>
          <w:tcPr>
            <w:tcW w:type="dxa" w:w="1704"/>
            <w:vAlign w:val="center"/>
          </w:tcPr>
          <w:p>
            <w:r>
              <w:t>Security</w:t>
            </w:r>
          </w:p>
        </w:tc>
        <w:tc>
          <w:tcPr>
            <w:tcW w:type="dxa" w:w="1704"/>
            <w:vAlign w:val="center"/>
          </w:tcPr>
          <w:p>
            <w:r>
              <w:t>Expired/invalid auth</w:t>
            </w:r>
          </w:p>
        </w:tc>
        <w:tc>
          <w:tcPr>
            <w:tcW w:type="dxa" w:w="1704"/>
            <w:vAlign w:val="center"/>
          </w:tcPr>
          <w:p>
            <w:r>
              <w:t>Unauthenticated</w:t>
            </w:r>
          </w:p>
        </w:tc>
        <w:tc>
          <w:tcPr>
            <w:tcW w:type="dxa" w:w="1704"/>
            <w:vAlign w:val="center"/>
          </w:tcPr>
          <w:p>
            <w:r>
              <w:t>Call protected endpoints with invalid/expired auth.</w:t>
            </w:r>
          </w:p>
        </w:tc>
        <w:tc>
          <w:tcPr>
            <w:tcW w:type="dxa" w:w="1704"/>
            <w:vAlign w:val="center"/>
          </w:tcPr>
          <w:p>
            <w:r>
              <w:t>401/403.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TC-X-007</w:t>
            </w:r>
          </w:p>
        </w:tc>
        <w:tc>
          <w:tcPr>
            <w:tcW w:type="dxa" w:w="1704"/>
            <w:vAlign w:val="center"/>
          </w:tcPr>
          <w:p>
            <w:r>
              <w:t>Security</w:t>
            </w:r>
          </w:p>
        </w:tc>
        <w:tc>
          <w:tcPr>
            <w:tcW w:type="dxa" w:w="1704"/>
            <w:vAlign w:val="center"/>
          </w:tcPr>
          <w:p>
            <w:r>
              <w:t>ID tampering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Replace resource ID with another user's ID.</w:t>
            </w:r>
          </w:p>
        </w:tc>
        <w:tc>
          <w:tcPr>
            <w:tcW w:type="dxa" w:w="1704"/>
            <w:vAlign w:val="center"/>
          </w:tcPr>
          <w:p>
            <w:r>
              <w:t>No unauthorized read/update/delete.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TC-X-008</w:t>
            </w:r>
          </w:p>
        </w:tc>
        <w:tc>
          <w:tcPr>
            <w:tcW w:type="dxa" w:w="1704"/>
            <w:vAlign w:val="center"/>
          </w:tcPr>
          <w:p>
            <w:r>
              <w:t>Validation</w:t>
            </w:r>
          </w:p>
        </w:tc>
        <w:tc>
          <w:tcPr>
            <w:tcW w:type="dxa" w:w="1704"/>
            <w:vAlign w:val="center"/>
          </w:tcPr>
          <w:p>
            <w:r>
              <w:t>Malformed JSON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Send invalid body to representative POST/PATCH endpoints.</w:t>
            </w:r>
          </w:p>
        </w:tc>
        <w:tc>
          <w:tcPr>
            <w:tcW w:type="dxa" w:w="1704"/>
            <w:vAlign w:val="center"/>
          </w:tcPr>
          <w:p>
            <w:r>
              <w:t>4xx validation response; no 500.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TC-X-009</w:t>
            </w:r>
          </w:p>
        </w:tc>
        <w:tc>
          <w:tcPr>
            <w:tcW w:type="dxa" w:w="1704"/>
            <w:vAlign w:val="center"/>
          </w:tcPr>
          <w:p>
            <w:r>
              <w:t>Validation</w:t>
            </w:r>
          </w:p>
        </w:tc>
        <w:tc>
          <w:tcPr>
            <w:tcW w:type="dxa" w:w="1704"/>
            <w:vAlign w:val="center"/>
          </w:tcPr>
          <w:p>
            <w:r>
              <w:t>Unknown ID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Call endpoint with nonexistent ID.</w:t>
            </w:r>
          </w:p>
        </w:tc>
        <w:tc>
          <w:tcPr>
            <w:tcW w:type="dxa" w:w="1704"/>
            <w:vAlign w:val="center"/>
          </w:tcPr>
          <w:p>
            <w:r>
              <w:t>4xx/404; no 500.</w:t>
            </w:r>
          </w:p>
        </w:tc>
      </w:tr>
      <w:tr>
        <w:tc>
          <w:tcPr>
            <w:tcW w:type="dxa" w:w="1704"/>
            <w:vAlign w:val="center"/>
          </w:tcPr>
          <w:p>
            <w:r>
              <w:t>TC-X-010</w:t>
            </w:r>
          </w:p>
        </w:tc>
        <w:tc>
          <w:tcPr>
            <w:tcW w:type="dxa" w:w="1704"/>
            <w:vAlign w:val="center"/>
          </w:tcPr>
          <w:p>
            <w:r>
              <w:t>Concurrency</w:t>
            </w:r>
          </w:p>
        </w:tc>
        <w:tc>
          <w:tcPr>
            <w:tcW w:type="dxa" w:w="1704"/>
            <w:vAlign w:val="center"/>
          </w:tcPr>
          <w:p>
            <w:r>
              <w:t>Duplicate mutation</w:t>
            </w:r>
          </w:p>
        </w:tc>
        <w:tc>
          <w:tcPr>
            <w:tcW w:type="dxa" w:w="1704"/>
            <w:vAlign w:val="center"/>
          </w:tcPr>
          <w:p>
            <w:r>
              <w:t>Authenticated</w:t>
            </w:r>
          </w:p>
        </w:tc>
        <w:tc>
          <w:tcPr>
            <w:tcW w:type="dxa" w:w="1704"/>
            <w:vAlign w:val="center"/>
          </w:tcPr>
          <w:p>
            <w:r>
              <w:t>Repeat create/reorder/close operation rapidly.</w:t>
            </w:r>
          </w:p>
        </w:tc>
        <w:tc>
          <w:tcPr>
            <w:tcW w:type="dxa" w:w="1704"/>
            <w:vAlign w:val="center"/>
          </w:tcPr>
          <w:p>
            <w:r>
              <w:t>No unintended duplicates or invalid state.</w:t>
            </w:r>
          </w:p>
        </w:tc>
      </w:tr>
    </w:tbl>
    <w:p>
      <w:pPr>
        <w:pStyle w:val="Heading1"/>
      </w:pPr>
      <w:r>
        <w:t>20. Page-Level API Coverage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Page / 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Reported API Calls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Test Areas</w:t>
            </w:r>
          </w:p>
        </w:tc>
      </w:tr>
      <w:tr>
        <w:tc>
          <w:tcPr>
            <w:tcW w:type="dxa" w:w="3408"/>
            <w:vAlign w:val="center"/>
          </w:tcPr>
          <w:p>
            <w:r>
              <w:t>Landing / NotFound</w:t>
            </w:r>
          </w:p>
        </w:tc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No API call expected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Login / Register</w:t>
            </w:r>
          </w:p>
        </w:tc>
        <w:tc>
          <w:tcPr>
            <w:tcW w:type="dxa" w:w="3408"/>
            <w:vAlign w:val="center"/>
          </w:tcPr>
          <w:p>
            <w:r>
              <w:t>1 each</w:t>
            </w:r>
          </w:p>
        </w:tc>
        <w:tc>
          <w:tcPr>
            <w:tcW w:type="dxa" w:w="3408"/>
            <w:vAlign w:val="center"/>
          </w:tcPr>
          <w:p>
            <w:r>
              <w:t>Auth registration/login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Settings</w:t>
            </w:r>
          </w:p>
        </w:tc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Google URL/disconnect, current user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Today</w:t>
            </w:r>
          </w:p>
        </w:tc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Tasks,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Tasks</w:t>
            </w:r>
          </w:p>
        </w:tc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Task CRUD + reorder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Task Detail</w:t>
            </w:r>
          </w:p>
        </w:tc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Sessions, subtasks, task update, journals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Schedule</w:t>
            </w:r>
          </w:p>
        </w:tc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Schedules + ML calls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Calendar</w:t>
            </w:r>
          </w:p>
        </w:tc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Store-only read behavior</w:t>
            </w:r>
          </w:p>
        </w:tc>
      </w:tr>
      <w:tr>
        <w:tc>
          <w:tcPr>
            <w:tcW w:type="dxa" w:w="3408"/>
            <w:vAlign w:val="center"/>
          </w:tcPr>
          <w:p>
            <w:r>
              <w:t>WorkLog</w:t>
            </w:r>
          </w:p>
        </w:tc>
        <w:tc>
          <w:tcPr>
            <w:tcW w:type="dxa" w:w="3408"/>
            <w:vAlign w:val="center"/>
          </w:tcPr>
          <w:p>
            <w:r>
              <w:t>19</w:t>
            </w:r>
          </w:p>
        </w:tc>
        <w:tc>
          <w:tcPr>
            <w:tcW w:type="dxa" w:w="3408"/>
            <w:vAlign w:val="center"/>
          </w:tcPr>
          <w:p>
            <w:r>
              <w:t>Worklog/session/link/completed workflows</w:t>
            </w:r>
          </w:p>
        </w:tc>
      </w:tr>
      <w:tr>
        <w:tc>
          <w:tcPr>
            <w:tcW w:type="dxa" w:w="3408"/>
            <w:vAlign w:val="center"/>
          </w:tcPr>
          <w:p>
            <w:r>
              <w:t>Knowledge</w:t>
            </w:r>
          </w:p>
        </w:tc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Worklog read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Reports</w:t>
            </w:r>
          </w:p>
        </w:tc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Reports/share/admin report calls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Insights</w:t>
            </w:r>
          </w:p>
        </w:tc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Sessions + active/inactive worklogs</w:t>
            </w:r>
          </w:p>
        </w:tc>
      </w:tr>
      <w:tr>
        <w:tc>
          <w:tcPr>
            <w:tcW w:type="dxa" w:w="3408"/>
            <w:vAlign w:val="center"/>
          </w:tcPr>
          <w:p>
            <w:r>
              <w:t>Habits</w:t>
            </w:r>
          </w:p>
        </w:tc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Habit/checklist/today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</w:t>
            </w:r>
          </w:p>
        </w:tc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loadAll and personal resources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 Tasks</w:t>
            </w:r>
          </w:p>
        </w:tc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Personal task/subtask/session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 Task Detail</w:t>
            </w:r>
          </w:p>
        </w:tc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Task/subtask/session CRUD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 Analytics</w:t>
            </w:r>
          </w:p>
        </w:tc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Roadmap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Roadmaps</w:t>
            </w:r>
          </w:p>
        </w:tc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Roadmap list/create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Roadmap Detail</w:t>
            </w:r>
          </w:p>
        </w:tc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Roadmap/phase/reorder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Detail</w:t>
            </w:r>
          </w:p>
        </w:tc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Milestone CRUD/reorder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Milestone Detail</w:t>
            </w:r>
          </w:p>
        </w:tc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Task linking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Collab Workspace Listing</w:t>
            </w:r>
          </w:p>
        </w:tc>
        <w:tc>
          <w:tcPr>
            <w:tcW w:type="dxa" w:w="3408"/>
            <w:vAlign w:val="center"/>
          </w:tcPr>
          <w:p>
            <w:r>
              <w:t>10 chained</w:t>
            </w:r>
          </w:p>
        </w:tc>
        <w:tc>
          <w:tcPr>
            <w:tcW w:type="dxa" w:w="3408"/>
            <w:vAlign w:val="center"/>
          </w:tcPr>
          <w:p>
            <w:r>
              <w:t>Workspace/team/project hierarchy</w:t>
            </w:r>
          </w:p>
        </w:tc>
      </w:tr>
      <w:tr>
        <w:tc>
          <w:tcPr>
            <w:tcW w:type="dxa" w:w="3408"/>
            <w:vAlign w:val="center"/>
          </w:tcPr>
          <w:p>
            <w:r>
              <w:t>Collab Dashboard</w:t>
            </w:r>
          </w:p>
        </w:tc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Projects/tasks/members/roadmaps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Project/People pages</w:t>
            </w:r>
          </w:p>
        </w:tc>
        <w:tc>
          <w:tcPr>
            <w:tcW w:type="dxa" w:w="3408"/>
            <w:vAlign w:val="center"/>
          </w:tcPr>
          <w:p>
            <w:r>
              <w:t>2–4</w:t>
            </w:r>
          </w:p>
        </w:tc>
        <w:tc>
          <w:tcPr>
            <w:tcW w:type="dxa" w:w="3408"/>
            <w:vAlign w:val="center"/>
          </w:tcPr>
          <w:p>
            <w:r>
              <w:t>Project/member/task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Activity Feed</w:t>
            </w:r>
          </w:p>
        </w:tc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Activity + cursor pagination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 Overview</w:t>
            </w:r>
          </w:p>
        </w:tc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Stats/system analytics/activity/users/teams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 People</w:t>
            </w:r>
          </w:p>
        </w:tc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User lifecycle +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 Activity</w:t>
            </w:r>
          </w:p>
        </w:tc>
        <w:tc>
          <w:tcPr>
            <w:tcW w:type="dxa" w:w="3408"/>
            <w:vAlign w:val="center"/>
          </w:tcPr>
          <w:p>
            <w:r>
              <w:t>1 + polling</w:t>
            </w:r>
          </w:p>
        </w:tc>
        <w:tc>
          <w:tcPr>
            <w:tcW w:type="dxa" w:w="3408"/>
            <w:vAlign w:val="center"/>
          </w:tcPr>
          <w:p>
            <w:r>
              <w:t>Activity pagination/filter/polling</w:t>
            </w:r>
          </w:p>
        </w:tc>
      </w:tr>
    </w:tbl>
    <w:p>
      <w:pPr>
        <w:pStyle w:val="Heading1"/>
      </w:pPr>
      <w:r>
        <w:t>21. Known Inventory Reconciliation Items</w:t>
      </w:r>
    </w:p>
    <w:p>
      <w:pPr>
        <w:pStyle w:val="ListBullet"/>
      </w:pPr>
      <w:r>
        <w:t>The source states approximately 160 unique endpoints, so this is an approximate inventory count.</w:t>
      </w:r>
    </w:p>
    <w:p>
      <w:pPr>
        <w:pStyle w:val="ListBullet"/>
      </w:pPr>
      <w:r>
        <w:t>The WorkLogs section says 18+ endpoints but the consolidated list explicitly enumerates 13. The missing endpoints must be reconciled against api.ts/backend routes before declaring 100% coverage.</w:t>
      </w:r>
    </w:p>
    <w:p>
      <w:pPr>
        <w:pStyle w:val="ListBullet"/>
      </w:pPr>
      <w:r>
        <w:t>Some page-level API call counts do not equal the number of listed HTTP endpoints because store actions may issue multiple requests or chain calls.</w:t>
      </w:r>
    </w:p>
    <w:p>
      <w:pPr>
        <w:pStyle w:val="ListBullet"/>
      </w:pPr>
      <w:r>
        <w:t>The ML service is described as a separate Python FastAPI service and should be tested independently from the main API.</w:t>
      </w:r>
    </w:p>
    <w:p>
      <w:pPr>
        <w:pStyle w:val="ListBullet"/>
      </w:pPr>
      <w:r>
        <w:t>The source states that calls flow through a centralized api.ts wrapper and that Zustand stores wrap API calls; direct page-level fetch usage should therefore be treated as an architectural exception to audit.</w:t>
      </w:r>
    </w:p>
    <w:p>
      <w:pPr>
        <w:pStyle w:val="Heading1"/>
      </w:pPr>
      <w:r>
        <w:t>22. Defect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Defect ID</w:t>
            </w:r>
          </w:p>
        </w:tc>
        <w:tc>
          <w:tcPr>
            <w:tcW w:type="dxa" w:w="5112"/>
            <w:vAlign w:val="center"/>
          </w:tcPr>
          <w:p>
            <w:r>
              <w:t>BUG-XXXX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Case</w:t>
            </w:r>
          </w:p>
        </w:tc>
        <w:tc>
          <w:tcPr>
            <w:tcW w:type="dxa" w:w="5112"/>
            <w:vAlign w:val="center"/>
          </w:tcPr>
          <w:p>
            <w:r>
              <w:t>TC-XXXX</w:t>
            </w:r>
          </w:p>
        </w:tc>
      </w:tr>
      <w:tr>
        <w:tc>
          <w:tcPr>
            <w:tcW w:type="dxa" w:w="5112"/>
            <w:vAlign w:val="center"/>
          </w:tcPr>
          <w:p>
            <w:r>
              <w:t>Environment</w:t>
            </w:r>
          </w:p>
        </w:tc>
        <w:tc>
          <w:tcPr>
            <w:tcW w:type="dxa" w:w="5112"/>
            <w:vAlign w:val="center"/>
          </w:tcPr>
          <w:p>
            <w:r>
              <w:t>Local / Dev / Sales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Endpoint</w:t>
            </w:r>
          </w:p>
        </w:tc>
        <w:tc>
          <w:tcPr>
            <w:tcW w:type="dxa" w:w="5112"/>
            <w:vAlign w:val="center"/>
          </w:tcPr>
          <w:p>
            <w:r>
              <w:t>Method + URL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 / Role</w:t>
            </w:r>
          </w:p>
        </w:tc>
        <w:tc>
          <w:tcPr>
            <w:tcW w:type="dxa" w:w="5112"/>
            <w:vAlign w:val="center"/>
          </w:tcPr>
          <w:p>
            <w:r>
              <w:t>Admin / Normal / Owner / Member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Headers + body + params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Expected</w:t>
            </w:r>
          </w:p>
        </w:tc>
        <w:tc>
          <w:tcPr>
            <w:tcW w:type="dxa" w:w="5112"/>
            <w:vAlign w:val="center"/>
          </w:tcPr>
          <w:p>
            <w:r>
              <w:t>Expected status +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Actual</w:t>
            </w:r>
          </w:p>
        </w:tc>
        <w:tc>
          <w:tcPr>
            <w:tcW w:type="dxa" w:w="5112"/>
            <w:vAlign w:val="center"/>
          </w:tcPr>
          <w:p>
            <w:r>
              <w:t>Observed status +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Severity</w:t>
            </w:r>
          </w:p>
        </w:tc>
        <w:tc>
          <w:tcPr>
            <w:tcW w:type="dxa" w:w="5112"/>
            <w:vAlign w:val="center"/>
          </w:tcPr>
          <w:p>
            <w:r>
              <w:t>Critical / High / Medium / 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</w:t>
            </w:r>
          </w:p>
        </w:tc>
        <w:tc>
          <w:tcPr>
            <w:tcW w:type="dxa" w:w="5112"/>
            <w:vAlign w:val="center"/>
          </w:tcPr>
          <w:p>
            <w:r>
              <w:t>Screenshot / response / logs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Reproduction</w:t>
            </w:r>
          </w:p>
        </w:tc>
        <w:tc>
          <w:tcPr>
            <w:tcW w:type="dxa" w:w="5112"/>
            <w:vAlign w:val="center"/>
          </w:tcPr>
          <w:p>
            <w:r>
              <w:t>Step-by-step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Open / Fixed / Retest / Closed</w:t>
            </w:r>
          </w:p>
        </w:tc>
      </w:tr>
    </w:tbl>
    <w:p>
      <w:pPr>
        <w:pStyle w:val="Heading1"/>
      </w:pPr>
      <w:r>
        <w:t>23. Execution Checklist</w:t>
      </w:r>
    </w:p>
    <w:p>
      <w:pPr>
        <w:pStyle w:val="ListBullet"/>
      </w:pPr>
      <w:r>
        <w:t>☐ Configure base URLs and Postman environment.</w:t>
      </w:r>
    </w:p>
    <w:p>
      <w:pPr>
        <w:pStyle w:val="ListBullet"/>
      </w:pPr>
      <w:r>
        <w:t>☐ Create Admin User, Normal User A, and Normal User B.</w:t>
      </w:r>
    </w:p>
    <w:p>
      <w:pPr>
        <w:pStyle w:val="ListBullet"/>
      </w:pPr>
      <w:r>
        <w:t>☐ Run Authentication tests.</w:t>
      </w:r>
    </w:p>
    <w:p>
      <w:pPr>
        <w:pStyle w:val="ListBullet"/>
      </w:pPr>
      <w:r>
        <w:t>☐ Run Personal tests.</w:t>
      </w:r>
    </w:p>
    <w:p>
      <w:pPr>
        <w:pStyle w:val="ListBullet"/>
      </w:pPr>
      <w:r>
        <w:t>☐ Run WorkLog tests.</w:t>
      </w:r>
    </w:p>
    <w:p>
      <w:pPr>
        <w:pStyle w:val="ListBullet"/>
      </w:pPr>
      <w:r>
        <w:t>☐ Run Collab tests.</w:t>
      </w:r>
    </w:p>
    <w:p>
      <w:pPr>
        <w:pStyle w:val="ListBullet"/>
      </w:pPr>
      <w:r>
        <w:t>☐ Run Shared tests.</w:t>
      </w:r>
    </w:p>
    <w:p>
      <w:pPr>
        <w:pStyle w:val="ListBullet"/>
      </w:pPr>
      <w:r>
        <w:t>☐ Run Admin authorization tests.</w:t>
      </w:r>
    </w:p>
    <w:p>
      <w:pPr>
        <w:pStyle w:val="ListBullet"/>
      </w:pPr>
      <w:r>
        <w:t>☐ Run ML tests.</w:t>
      </w:r>
    </w:p>
    <w:p>
      <w:pPr>
        <w:pStyle w:val="ListBullet"/>
      </w:pPr>
      <w:r>
        <w:t>☐ Run cross-module workflows.</w:t>
      </w:r>
    </w:p>
    <w:p>
      <w:pPr>
        <w:pStyle w:val="ListBullet"/>
      </w:pPr>
      <w:r>
        <w:t>☐ Execute User A/User B isolation tests.</w:t>
      </w:r>
    </w:p>
    <w:p>
      <w:pPr>
        <w:pStyle w:val="ListBullet"/>
      </w:pPr>
      <w:r>
        <w:t>☐ Reconcile the 18+ WorkLog endpoint discrepancy.</w:t>
      </w:r>
    </w:p>
    <w:p>
      <w:pPr>
        <w:pStyle w:val="ListBullet"/>
      </w:pPr>
      <w:r>
        <w:t>☐ Attach screenshots for failed tests and major workflow checkpoints.</w:t>
      </w:r>
    </w:p>
    <w:p>
      <w:pPr>
        <w:pStyle w:val="ListBullet"/>
      </w:pPr>
      <w:r>
        <w:t>☐ Record defects and perform retests.</w:t>
      </w:r>
    </w:p>
    <w:p>
      <w:pPr>
        <w:pStyle w:val="Heading1"/>
      </w:pPr>
      <w:r>
        <w:t>24. Test Data Placeholders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{{baseUrl}}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{{mlBaseUrl}}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{{adminEmail}}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{{adminPassword}}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{{userAEmail}}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{{userAPassword}}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{{userBEmail}}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{{userBPassword}}</w:t>
            </w:r>
          </w:p>
        </w:tc>
        <w:tc>
          <w:tcPr>
            <w:tcW w:type="dxa" w:w="5112"/>
            <w:vAlign w:val="center"/>
          </w:tcPr>
          <w:p>
            <w: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t>{{workspaceId}}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{{teamId}}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{{projectId}}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{{taskId}}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{{personalTaskId}}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{{sessionId}}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{{worklogId}}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{{roadmapId}}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{{phaseId}}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{{milestoneId}}</w:t>
            </w:r>
          </w:p>
        </w:tc>
        <w:tc>
          <w:tcPr>
            <w:tcW w:type="dxa" w:w="5112"/>
            <w:vAlign w:val="center"/>
          </w:tcPr>
          <w:p>
            <w:r>
              <w:t>Generated during test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FocusFlow API Test Suite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