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exhiegv7wqp" w:id="0"/>
      <w:bookmarkEnd w:id="0"/>
      <w:r w:rsidDel="00000000" w:rsidR="00000000" w:rsidRPr="00000000">
        <w:rPr>
          <w:rtl w:val="0"/>
        </w:rPr>
        <w:t xml:space="preserve">Performance Testing Plan &amp; Framework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8r7pucnoqtt" w:id="1"/>
      <w:bookmarkEnd w:id="1"/>
      <w:r w:rsidDel="00000000" w:rsidR="00000000" w:rsidRPr="00000000">
        <w:rPr>
          <w:rtl w:val="0"/>
        </w:rPr>
        <w:t xml:space="preserve">1. Overview &amp; Objectives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Application / System: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QA / Performance Engineer: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responsiveness, stability, scalability, and resource utilization under specific workload conditions to identify bottlenecks before production release.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goqp4dzv4ug" w:id="2"/>
      <w:bookmarkEnd w:id="2"/>
      <w:r w:rsidDel="00000000" w:rsidR="00000000" w:rsidRPr="00000000">
        <w:rPr>
          <w:rtl w:val="0"/>
        </w:rPr>
        <w:t xml:space="preserve">2. Types of Performance Testing Covered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Testing:</w:t>
      </w:r>
      <w:r w:rsidDel="00000000" w:rsidR="00000000" w:rsidRPr="00000000">
        <w:rPr>
          <w:rtl w:val="0"/>
        </w:rPr>
        <w:t xml:space="preserve"> Assessing system performance under expected normal and peak user loads.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Testing:</w:t>
      </w:r>
      <w:r w:rsidDel="00000000" w:rsidR="00000000" w:rsidRPr="00000000">
        <w:rPr>
          <w:rtl w:val="0"/>
        </w:rPr>
        <w:t xml:space="preserve"> Testing beyond normal operational capacity to determine breaking points and recovery behaviors.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Endurance (Soak) Testing:</w:t>
      </w:r>
      <w:r w:rsidDel="00000000" w:rsidR="00000000" w:rsidRPr="00000000">
        <w:rPr>
          <w:rtl w:val="0"/>
        </w:rPr>
        <w:t xml:space="preserve"> Validating system stability and memory leaks over extended operational periods.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Spike Testing:</w:t>
      </w:r>
      <w:r w:rsidDel="00000000" w:rsidR="00000000" w:rsidRPr="00000000">
        <w:rPr>
          <w:rtl w:val="0"/>
        </w:rPr>
        <w:t xml:space="preserve"> Testing system behavior under sudden, dramatic surges in user traffic.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Testing:</w:t>
      </w:r>
      <w:r w:rsidDel="00000000" w:rsidR="00000000" w:rsidRPr="00000000">
        <w:rPr>
          <w:rtl w:val="0"/>
        </w:rPr>
        <w:t xml:space="preserve"> Determining the application's capability to scale up (hardware upgrades) or scale out (adding nodes).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jmsa4i3q23n" w:id="3"/>
      <w:bookmarkEnd w:id="3"/>
      <w:r w:rsidDel="00000000" w:rsidR="00000000" w:rsidRPr="00000000">
        <w:rPr>
          <w:rtl w:val="0"/>
        </w:rPr>
        <w:t xml:space="preserve">3. Key Performance Indicators (KPIs) &amp; SLAs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Metric / KPI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Target SLA / Threshold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Critical 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(95th Percentile)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&lt; 2.0 seconds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&gt; 5.0 seconds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Throughput (TPS / RPS)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&gt; 1,000 requests/sec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&lt; 500 requests/sec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&lt; 1% of total requests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&gt; 5% of total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CPU Utilization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 70% average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&gt; 85% continuous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Memory Utilization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&lt; 80% with no leaks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&gt; 90% continuous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4zj9adtow70y" w:id="4"/>
      <w:bookmarkEnd w:id="4"/>
      <w:r w:rsidDel="00000000" w:rsidR="00000000" w:rsidRPr="00000000">
        <w:rPr>
          <w:rtl w:val="0"/>
        </w:rPr>
        <w:t xml:space="preserve">4. Test Environment &amp; Architecture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Parity:</w:t>
      </w:r>
      <w:r w:rsidDel="00000000" w:rsidR="00000000" w:rsidRPr="00000000">
        <w:rPr>
          <w:rtl w:val="0"/>
        </w:rPr>
        <w:t xml:space="preserve"> Specifications matching production scale or percentage ratio (e.g., 50% scale of production).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Tooling &amp; Stack:</w:t>
      </w:r>
      <w:r w:rsidDel="00000000" w:rsidR="00000000" w:rsidRPr="00000000">
        <w:rPr>
          <w:rtl w:val="0"/>
        </w:rPr>
        <w:t xml:space="preserve"> Load generation tools (e.g., JMeter, Gatling, k6, Locust) and monitoring tools (e.g., Prometheus, Grafana, Datadog, New Relic).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 Requirements:</w:t>
      </w:r>
      <w:r w:rsidDel="00000000" w:rsidR="00000000" w:rsidRPr="00000000">
        <w:rPr>
          <w:rtl w:val="0"/>
        </w:rPr>
        <w:t xml:space="preserve"> Pre-populated database records, virtual user accounts, and test parameters.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p3sizalh98ce" w:id="5"/>
      <w:bookmarkEnd w:id="5"/>
      <w:r w:rsidDel="00000000" w:rsidR="00000000" w:rsidRPr="00000000">
        <w:rPr>
          <w:rtl w:val="0"/>
        </w:rPr>
        <w:t xml:space="preserve">5. Execution Strategy &amp; Test Scenarios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1: Baseline Load Test</w:t>
      </w:r>
      <w:r w:rsidDel="00000000" w:rsidR="00000000" w:rsidRPr="00000000">
        <w:rPr>
          <w:rtl w:val="0"/>
        </w:rPr>
        <w:t xml:space="preserve"> (Normal peak load for 1 hour).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2: Peak Stress Test</w:t>
      </w:r>
      <w:r w:rsidDel="00000000" w:rsidR="00000000" w:rsidRPr="00000000">
        <w:rPr>
          <w:rtl w:val="0"/>
        </w:rPr>
        <w:t xml:space="preserve"> (Incremental ramp-up to 200% peak capacity).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3: Endurance Test</w:t>
      </w:r>
      <w:r w:rsidDel="00000000" w:rsidR="00000000" w:rsidRPr="00000000">
        <w:rPr>
          <w:rtl w:val="0"/>
        </w:rPr>
        <w:t xml:space="preserve"> (Constant sustained load for 12–24 hours).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4: Spike Test</w:t>
      </w:r>
      <w:r w:rsidDel="00000000" w:rsidR="00000000" w:rsidRPr="00000000">
        <w:rPr>
          <w:rtl w:val="0"/>
        </w:rPr>
        <w:t xml:space="preserve"> (Rapid traffic jumps from baseline to 3x peak load in &lt; 1 minute).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9yiiat2toae8" w:id="6"/>
      <w:bookmarkEnd w:id="6"/>
      <w:r w:rsidDel="00000000" w:rsidR="00000000" w:rsidRPr="00000000">
        <w:rPr>
          <w:rtl w:val="0"/>
        </w:rPr>
        <w:t xml:space="preserve">6. Bottleneck Identification &amp; Analysis Checklist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Layer:</w:t>
      </w:r>
      <w:r w:rsidDel="00000000" w:rsidR="00000000" w:rsidRPr="00000000">
        <w:rPr>
          <w:rtl w:val="0"/>
        </w:rPr>
        <w:t xml:space="preserve"> Slow queries, unindexed searches, connection pool exhaustion, locking/deadlocks.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Memory leaks, thread starvation, inefficient code execution, garbage collection pauses.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&amp; Infrastructure:</w:t>
      </w:r>
      <w:r w:rsidDel="00000000" w:rsidR="00000000" w:rsidRPr="00000000">
        <w:rPr>
          <w:rtl w:val="0"/>
        </w:rPr>
        <w:t xml:space="preserve"> Bandwidth throttling, load balancer configuration, DNS latency.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dfb70glfnz7w" w:id="7"/>
      <w:bookmarkEnd w:id="7"/>
      <w:r w:rsidDel="00000000" w:rsidR="00000000" w:rsidRPr="00000000">
        <w:rPr>
          <w:rtl w:val="0"/>
        </w:rPr>
        <w:t xml:space="preserve">7. Reporting &amp; Sign-Off Criteria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Pass/Fail Criteria:</w:t>
      </w:r>
      <w:r w:rsidDel="00000000" w:rsidR="00000000" w:rsidRPr="00000000">
        <w:rPr>
          <w:rtl w:val="0"/>
        </w:rPr>
        <w:t xml:space="preserve"> All target SLAs met without high-severity errors or memory leaks.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Detailed Performance Test Report, bottleneck remediation logs, and tuning recommendations.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