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FAC538" w14:textId="77777777" w:rsidR="007C1483" w:rsidRPr="007C1483" w:rsidRDefault="007C1483" w:rsidP="007C1483">
      <w:pPr>
        <w:rPr>
          <w:sz w:val="72"/>
          <w:szCs w:val="72"/>
        </w:rPr>
      </w:pPr>
      <w:r w:rsidRPr="007C1483">
        <w:rPr>
          <w:b/>
          <w:bCs/>
          <w:sz w:val="72"/>
          <w:szCs w:val="72"/>
        </w:rPr>
        <w:t>Project Report: AI Startup Idea Validator</w:t>
      </w:r>
    </w:p>
    <w:p w14:paraId="3321B868" w14:textId="77777777" w:rsidR="007C1483" w:rsidRDefault="007C1483" w:rsidP="007C1483">
      <w:pPr>
        <w:rPr>
          <w:sz w:val="40"/>
          <w:szCs w:val="40"/>
        </w:rPr>
      </w:pPr>
    </w:p>
    <w:p w14:paraId="286CE331" w14:textId="5529795D" w:rsidR="007C1483" w:rsidRPr="007C1483" w:rsidRDefault="007C1483" w:rsidP="007C1483">
      <w:pPr>
        <w:rPr>
          <w:sz w:val="40"/>
          <w:szCs w:val="40"/>
        </w:rPr>
      </w:pPr>
      <w:r w:rsidRPr="007C1483">
        <w:rPr>
          <w:sz w:val="40"/>
          <w:szCs w:val="40"/>
        </w:rPr>
        <w:t xml:space="preserve">The </w:t>
      </w:r>
      <w:r w:rsidRPr="007C1483">
        <w:rPr>
          <w:i/>
          <w:iCs/>
          <w:sz w:val="40"/>
          <w:szCs w:val="40"/>
        </w:rPr>
        <w:t>AI Startup Idea Validator</w:t>
      </w:r>
      <w:r w:rsidRPr="007C1483">
        <w:rPr>
          <w:sz w:val="40"/>
          <w:szCs w:val="40"/>
        </w:rPr>
        <w:t xml:space="preserve"> is a full-stack web application designed to assist entrepreneurs and innovators by automatically evaluating startup ideas through the power of artificial intelligence. The project enables users to input a business idea, which is then </w:t>
      </w:r>
      <w:proofErr w:type="spellStart"/>
      <w:r w:rsidRPr="007C1483">
        <w:rPr>
          <w:sz w:val="40"/>
          <w:szCs w:val="40"/>
        </w:rPr>
        <w:t>analyzed</w:t>
      </w:r>
      <w:proofErr w:type="spellEnd"/>
      <w:r w:rsidRPr="007C1483">
        <w:rPr>
          <w:sz w:val="40"/>
          <w:szCs w:val="40"/>
        </w:rPr>
        <w:t xml:space="preserve"> using a combination of serverless back-end functions and AI models to generate structured validation reports covering key aspects of startup feasibility. </w:t>
      </w:r>
    </w:p>
    <w:p w14:paraId="74548D37" w14:textId="556D60BA" w:rsidR="007C1483" w:rsidRPr="007C1483" w:rsidRDefault="007C1483" w:rsidP="007C1483">
      <w:pPr>
        <w:rPr>
          <w:sz w:val="40"/>
          <w:szCs w:val="40"/>
        </w:rPr>
      </w:pPr>
      <w:r w:rsidRPr="007C1483">
        <w:rPr>
          <w:sz w:val="40"/>
          <w:szCs w:val="40"/>
        </w:rPr>
        <w:t xml:space="preserve">The primary feature of this system is its </w:t>
      </w:r>
      <w:r w:rsidRPr="007C1483">
        <w:rPr>
          <w:b/>
          <w:bCs/>
          <w:sz w:val="40"/>
          <w:szCs w:val="40"/>
        </w:rPr>
        <w:t>AI-powered validation workflow</w:t>
      </w:r>
      <w:r w:rsidRPr="007C1483">
        <w:rPr>
          <w:sz w:val="40"/>
          <w:szCs w:val="40"/>
        </w:rPr>
        <w:t>. Upon idea submission, the application uses an API workflow (</w:t>
      </w:r>
      <w:proofErr w:type="spellStart"/>
      <w:r w:rsidRPr="007C1483">
        <w:rPr>
          <w:sz w:val="40"/>
          <w:szCs w:val="40"/>
        </w:rPr>
        <w:t>Supabase</w:t>
      </w:r>
      <w:proofErr w:type="spellEnd"/>
      <w:r w:rsidRPr="007C1483">
        <w:rPr>
          <w:sz w:val="40"/>
          <w:szCs w:val="40"/>
        </w:rPr>
        <w:t xml:space="preserve"> Edge Functions) to securely handle AI requests. These functions query the OpenAI GPT API to perform an in-depth evaluation of the submitted idea across multiple dimensions including problem identification, customer persona, market overview, competitor analysis, suggested technology stack, risk level, and profitability scoring. This comprehensive output aims to give users actionable insights that would typically require hours of research and expert consultation. </w:t>
      </w:r>
    </w:p>
    <w:p w14:paraId="6ABA5C95" w14:textId="7F35FE65" w:rsidR="007C1483" w:rsidRPr="007C1483" w:rsidRDefault="007C1483" w:rsidP="007C1483">
      <w:pPr>
        <w:rPr>
          <w:sz w:val="40"/>
          <w:szCs w:val="40"/>
        </w:rPr>
      </w:pPr>
      <w:r w:rsidRPr="007C1483">
        <w:rPr>
          <w:sz w:val="40"/>
          <w:szCs w:val="40"/>
        </w:rPr>
        <w:lastRenderedPageBreak/>
        <w:t xml:space="preserve">Technically, the frontend is built using modern web technologies such as </w:t>
      </w:r>
      <w:r w:rsidRPr="007C1483">
        <w:rPr>
          <w:b/>
          <w:bCs/>
          <w:sz w:val="40"/>
          <w:szCs w:val="40"/>
        </w:rPr>
        <w:t>React</w:t>
      </w:r>
      <w:r w:rsidRPr="007C1483">
        <w:rPr>
          <w:sz w:val="40"/>
          <w:szCs w:val="40"/>
        </w:rPr>
        <w:t xml:space="preserve">, </w:t>
      </w:r>
      <w:r w:rsidRPr="007C1483">
        <w:rPr>
          <w:b/>
          <w:bCs/>
          <w:sz w:val="40"/>
          <w:szCs w:val="40"/>
        </w:rPr>
        <w:t>TypeScript</w:t>
      </w:r>
      <w:r w:rsidRPr="007C1483">
        <w:rPr>
          <w:sz w:val="40"/>
          <w:szCs w:val="40"/>
        </w:rPr>
        <w:t xml:space="preserve">, and </w:t>
      </w:r>
      <w:r w:rsidRPr="007C1483">
        <w:rPr>
          <w:b/>
          <w:bCs/>
          <w:sz w:val="40"/>
          <w:szCs w:val="40"/>
        </w:rPr>
        <w:t>Tailwind CSS</w:t>
      </w:r>
      <w:r w:rsidRPr="007C1483">
        <w:rPr>
          <w:sz w:val="40"/>
          <w:szCs w:val="40"/>
        </w:rPr>
        <w:t xml:space="preserve">, providing a responsive user interface. The backend relies on </w:t>
      </w:r>
      <w:proofErr w:type="spellStart"/>
      <w:r w:rsidRPr="007C1483">
        <w:rPr>
          <w:b/>
          <w:bCs/>
          <w:sz w:val="40"/>
          <w:szCs w:val="40"/>
        </w:rPr>
        <w:t>Supabase</w:t>
      </w:r>
      <w:proofErr w:type="spellEnd"/>
      <w:r w:rsidRPr="007C1483">
        <w:rPr>
          <w:sz w:val="40"/>
          <w:szCs w:val="40"/>
        </w:rPr>
        <w:t xml:space="preserve">, which offers both a PostgreSQL database for persistent storage and edge functions to execute AI validation logic securely without exposing sensitive API keys. The use of mock data fallbacks allows development and testing even when actual AI keys are not available. </w:t>
      </w:r>
    </w:p>
    <w:p w14:paraId="0A7EA5A9" w14:textId="5E9E6FDB" w:rsidR="007C1483" w:rsidRPr="007C1483" w:rsidRDefault="007C1483" w:rsidP="007C1483">
      <w:pPr>
        <w:rPr>
          <w:sz w:val="40"/>
          <w:szCs w:val="40"/>
        </w:rPr>
      </w:pPr>
      <w:r w:rsidRPr="007C1483">
        <w:rPr>
          <w:sz w:val="40"/>
          <w:szCs w:val="40"/>
        </w:rPr>
        <w:t xml:space="preserve">This project demonstrates practical use of AI integration in a real-world web application, showcasing skills in React development, backend architecture, database design, and API integration. The modular structure enables further extensions, such as adding historical analytics, user authentication, and customized AI prompt tuning. While still a minimum viable product, the </w:t>
      </w:r>
      <w:r w:rsidRPr="007C1483">
        <w:rPr>
          <w:i/>
          <w:iCs/>
          <w:sz w:val="40"/>
          <w:szCs w:val="40"/>
        </w:rPr>
        <w:t>AI Startup Idea Validator</w:t>
      </w:r>
      <w:r w:rsidRPr="007C1483">
        <w:rPr>
          <w:sz w:val="40"/>
          <w:szCs w:val="40"/>
        </w:rPr>
        <w:t xml:space="preserve"> effectively bridges user-friendly design with advanced generative AI capabilities, offering a meaningful tool for early-stage founders and product thinkers. </w:t>
      </w:r>
    </w:p>
    <w:p w14:paraId="3E254BCC" w14:textId="77777777" w:rsidR="003204FE" w:rsidRPr="007C1483" w:rsidRDefault="003204FE">
      <w:pPr>
        <w:rPr>
          <w:sz w:val="40"/>
          <w:szCs w:val="40"/>
        </w:rPr>
      </w:pPr>
    </w:p>
    <w:sectPr w:rsidR="003204FE" w:rsidRPr="007C148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1483"/>
    <w:rsid w:val="000D33B5"/>
    <w:rsid w:val="003204FE"/>
    <w:rsid w:val="005626BC"/>
    <w:rsid w:val="006271D0"/>
    <w:rsid w:val="00675297"/>
    <w:rsid w:val="0077230A"/>
    <w:rsid w:val="007C148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8C71AA"/>
  <w15:chartTrackingRefBased/>
  <w15:docId w15:val="{B78A728B-2DD2-4CBB-91BE-7B46C7B0B8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148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C148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C148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C148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C148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C14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14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14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14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148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C148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C148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C148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C148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C14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14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14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1483"/>
    <w:rPr>
      <w:rFonts w:eastAsiaTheme="majorEastAsia" w:cstheme="majorBidi"/>
      <w:color w:val="272727" w:themeColor="text1" w:themeTint="D8"/>
    </w:rPr>
  </w:style>
  <w:style w:type="paragraph" w:styleId="Title">
    <w:name w:val="Title"/>
    <w:basedOn w:val="Normal"/>
    <w:next w:val="Normal"/>
    <w:link w:val="TitleChar"/>
    <w:uiPriority w:val="10"/>
    <w:qFormat/>
    <w:rsid w:val="007C14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14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14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14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1483"/>
    <w:pPr>
      <w:spacing w:before="160"/>
      <w:jc w:val="center"/>
    </w:pPr>
    <w:rPr>
      <w:i/>
      <w:iCs/>
      <w:color w:val="404040" w:themeColor="text1" w:themeTint="BF"/>
    </w:rPr>
  </w:style>
  <w:style w:type="character" w:customStyle="1" w:styleId="QuoteChar">
    <w:name w:val="Quote Char"/>
    <w:basedOn w:val="DefaultParagraphFont"/>
    <w:link w:val="Quote"/>
    <w:uiPriority w:val="29"/>
    <w:rsid w:val="007C1483"/>
    <w:rPr>
      <w:i/>
      <w:iCs/>
      <w:color w:val="404040" w:themeColor="text1" w:themeTint="BF"/>
    </w:rPr>
  </w:style>
  <w:style w:type="paragraph" w:styleId="ListParagraph">
    <w:name w:val="List Paragraph"/>
    <w:basedOn w:val="Normal"/>
    <w:uiPriority w:val="34"/>
    <w:qFormat/>
    <w:rsid w:val="007C1483"/>
    <w:pPr>
      <w:ind w:left="720"/>
      <w:contextualSpacing/>
    </w:pPr>
  </w:style>
  <w:style w:type="character" w:styleId="IntenseEmphasis">
    <w:name w:val="Intense Emphasis"/>
    <w:basedOn w:val="DefaultParagraphFont"/>
    <w:uiPriority w:val="21"/>
    <w:qFormat/>
    <w:rsid w:val="007C1483"/>
    <w:rPr>
      <w:i/>
      <w:iCs/>
      <w:color w:val="2F5496" w:themeColor="accent1" w:themeShade="BF"/>
    </w:rPr>
  </w:style>
  <w:style w:type="paragraph" w:styleId="IntenseQuote">
    <w:name w:val="Intense Quote"/>
    <w:basedOn w:val="Normal"/>
    <w:next w:val="Normal"/>
    <w:link w:val="IntenseQuoteChar"/>
    <w:uiPriority w:val="30"/>
    <w:qFormat/>
    <w:rsid w:val="007C148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C1483"/>
    <w:rPr>
      <w:i/>
      <w:iCs/>
      <w:color w:val="2F5496" w:themeColor="accent1" w:themeShade="BF"/>
    </w:rPr>
  </w:style>
  <w:style w:type="character" w:styleId="IntenseReference">
    <w:name w:val="Intense Reference"/>
    <w:basedOn w:val="DefaultParagraphFont"/>
    <w:uiPriority w:val="32"/>
    <w:qFormat/>
    <w:rsid w:val="007C1483"/>
    <w:rPr>
      <w:b/>
      <w:bCs/>
      <w:smallCaps/>
      <w:color w:val="2F5496" w:themeColor="accent1" w:themeShade="BF"/>
      <w:spacing w:val="5"/>
    </w:rPr>
  </w:style>
  <w:style w:type="character" w:styleId="Hyperlink">
    <w:name w:val="Hyperlink"/>
    <w:basedOn w:val="DefaultParagraphFont"/>
    <w:uiPriority w:val="99"/>
    <w:unhideWhenUsed/>
    <w:rsid w:val="007C1483"/>
    <w:rPr>
      <w:color w:val="0563C1" w:themeColor="hyperlink"/>
      <w:u w:val="single"/>
    </w:rPr>
  </w:style>
  <w:style w:type="character" w:styleId="UnresolvedMention">
    <w:name w:val="Unresolved Mention"/>
    <w:basedOn w:val="DefaultParagraphFont"/>
    <w:uiPriority w:val="99"/>
    <w:semiHidden/>
    <w:unhideWhenUsed/>
    <w:rsid w:val="007C148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311</Words>
  <Characters>1776</Characters>
  <Application>Microsoft Office Word</Application>
  <DocSecurity>0</DocSecurity>
  <Lines>14</Lines>
  <Paragraphs>4</Paragraphs>
  <ScaleCrop>false</ScaleCrop>
  <Company/>
  <LinksUpToDate>false</LinksUpToDate>
  <CharactersWithSpaces>2083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ajay s</dc:creator>
  <cp:keywords/>
  <dc:description/>
  <cp:lastModifiedBy>ajay s</cp:lastModifiedBy>
  <cp:revision>1</cp:revision>
  <dcterms:created xsi:type="dcterms:W3CDTF">2025-12-12T17:01:00Z</dcterms:created>
  <dcterms:modified xsi:type="dcterms:W3CDTF">2025-12-12T17:03:00Z</dcterms:modified>
</cp:coreProperties>
</file>