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Cuando trabajamos con columnas, disponemos de dos posibilidades; dejar que Word las gestione, es decir, cada vez que llegue al final de la página hará el salto a la segunda columna, o bien forzar nosotros el salto cuando nos convenga.</w:t>
      </w:r>
    </w:p>
    <w:p>
      <w:pPr>
        <w:pStyle w:val="Normal"/>
        <w:bidi w:val="0"/>
        <w:jc w:val="start"/>
        <w:rPr/>
      </w:pPr>
      <w:r>
        <w:rPr/>
        <w:t>Hay dos formas para crear columnas, una por medio del icono de columnas y otra por el menú formato/columnas. Esta última opción nos da muchas más posibilidades.</w:t>
      </w:r>
    </w:p>
    <w:p>
      <w:pPr>
        <w:pStyle w:val="Normal"/>
        <w:bidi w:val="0"/>
        <w:jc w:val="start"/>
        <w:rPr/>
      </w:pPr>
      <w:r>
        <w:rPr/>
        <w:t>Si quisiéramos pasar de una columna a otra, lo haríamos con Insertar/salto, “</w:t>
      </w:r>
      <w:r>
        <w:rPr>
          <w:i/>
          <w:iCs/>
        </w:rPr>
        <w:t>salto de columna</w:t>
      </w:r>
      <w:r>
        <w:rPr>
          <w:i w:val="false"/>
          <w:iCs w:val="false"/>
        </w:rPr>
        <w:t>”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2" w:space="282" w:equalWidth="true" w:sep="false"/>
          <w:formProt w:val="false"/>
          <w:textDirection w:val="lrTb"/>
        </w:sectPr>
      </w:pPr>
    </w:p>
    <w:p>
      <w:pPr>
        <w:pStyle w:val="Normal"/>
        <w:bidi w:val="0"/>
        <w:jc w:val="start"/>
        <w:rPr/>
      </w:pPr>
      <w:r>
        <w:rPr/>
        <w:t>Cuando trabajamos con columnas, disponemos de dos posibilidades; dejar que Word las gestione, es decir, cada vez que llegue al final de la página hará el salto a la segunda columna, o bien forzar nosotros el salto cuando nos convenga.</w:t>
      </w:r>
    </w:p>
    <w:p>
      <w:pPr>
        <w:pStyle w:val="Normal"/>
        <w:bidi w:val="0"/>
        <w:jc w:val="start"/>
        <w:rPr/>
      </w:pPr>
      <w:r>
        <w:rPr/>
        <w:t>Hay dos formas para crear columnas, una por medio del icono de columnas y otra por el menú formato/columnas. Esta última opción nos da muchas más posibilidades.</w:t>
      </w:r>
    </w:p>
    <w:p>
      <w:pPr>
        <w:pStyle w:val="Normal"/>
        <w:bidi w:val="0"/>
        <w:jc w:val="start"/>
        <w:rPr/>
      </w:pPr>
      <w:r>
        <w:rPr/>
        <w:t>Si quisiéramos pasar de una columna a otra, lo haríamos con Insertar/salto, “</w:t>
      </w:r>
      <w:r>
        <w:rPr>
          <w:i/>
          <w:iCs/>
        </w:rPr>
        <w:t>salto de columna</w:t>
      </w:r>
      <w:r>
        <w:rPr/>
        <w:t>”</w:t>
      </w:r>
    </w:p>
    <w:sectPr>
      <w:type w:val="continuous"/>
      <w:pgSz w:w="12240" w:h="15840"/>
      <w:pgMar w:left="1134" w:right="1134" w:gutter="0" w:header="0" w:top="1134" w:footer="0" w:bottom="1134"/>
      <w:cols w:num="3" w:space="282" w:equalWidth="true" w:sep="tru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LibreOffice/25.2.1.2$Linux_X86_64 LibreOffice_project/520$Build-2</Application>
  <AppVersion>15.0000</AppVersion>
  <Pages>1</Pages>
  <Words>164</Words>
  <Characters>818</Characters>
  <CharactersWithSpaces>976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2025-03-27T20:45:44Z</dcterms:created>
  <dc:creator/>
  <dc:description/>
  <dc:language>es-CR</dc:language>
  <cp:lastModifiedBy/>
  <dcterms:modified xsi:type="dcterms:W3CDTF">2025-03-27T20:57:21Z</dcterms:modified>
  <cp:revision>1</cp:revision>
  <dc:subject/>
  <dc:title/>
</cp:coreProperties>
</file>