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6AE8D" w14:textId="77777777" w:rsidR="00D851BA" w:rsidRPr="000E5786" w:rsidRDefault="00D851BA" w:rsidP="00D851BA">
      <w:pPr>
        <w:pStyle w:val="BodyText"/>
        <w:keepNext/>
        <w:spacing w:after="120"/>
        <w:rPr>
          <w:rFonts w:cs="Arial"/>
          <w:b/>
          <w:bCs/>
          <w:szCs w:val="20"/>
        </w:rPr>
      </w:pPr>
      <w:r w:rsidRPr="000E5786">
        <w:rPr>
          <w:rFonts w:cs="Arial"/>
          <w:b/>
          <w:bCs/>
          <w:szCs w:val="20"/>
        </w:rPr>
        <w:t>SECTION E – SUPPLIER PERSONNEL AND SUPPLY CHAIN</w:t>
      </w:r>
    </w:p>
    <w:p w14:paraId="366339AE" w14:textId="77777777" w:rsidR="00D851BA" w:rsidRPr="000E5786" w:rsidRDefault="00D851BA" w:rsidP="00D851BA">
      <w:pPr>
        <w:pStyle w:val="Heading1"/>
        <w:spacing w:after="120"/>
        <w:rPr>
          <w:rFonts w:cs="Arial"/>
          <w:szCs w:val="20"/>
        </w:rPr>
      </w:pPr>
      <w:bookmarkStart w:id="0" w:name="_Ref53584991"/>
      <w:bookmarkStart w:id="1" w:name="_Ref53585713"/>
      <w:bookmarkStart w:id="2" w:name="_Toc71198940"/>
      <w:r w:rsidRPr="000E5786">
        <w:rPr>
          <w:rFonts w:cs="Arial"/>
          <w:szCs w:val="20"/>
        </w:rPr>
        <w:t>SUPPLIER PERSONNEL</w:t>
      </w:r>
      <w:bookmarkEnd w:id="0"/>
      <w:bookmarkEnd w:id="1"/>
      <w:bookmarkEnd w:id="2"/>
    </w:p>
    <w:p w14:paraId="17A8959D" w14:textId="77777777" w:rsidR="00D851BA" w:rsidRPr="000E5786" w:rsidRDefault="00D851BA" w:rsidP="00D851BA">
      <w:pPr>
        <w:pStyle w:val="Heading2"/>
        <w:keepNext/>
        <w:spacing w:after="120"/>
        <w:rPr>
          <w:rFonts w:cs="Arial"/>
          <w:szCs w:val="20"/>
        </w:rPr>
      </w:pPr>
      <w:bookmarkStart w:id="3" w:name="_Ref53584992"/>
      <w:r w:rsidRPr="000E5786">
        <w:rPr>
          <w:rFonts w:cs="Arial"/>
          <w:szCs w:val="20"/>
        </w:rPr>
        <w:t>The Supplier shall:</w:t>
      </w:r>
      <w:bookmarkEnd w:id="3"/>
    </w:p>
    <w:p w14:paraId="398073DD" w14:textId="77777777" w:rsidR="00D851BA" w:rsidRPr="000E5786" w:rsidRDefault="00D851BA" w:rsidP="00D851BA">
      <w:pPr>
        <w:pStyle w:val="Heading3"/>
      </w:pPr>
      <w:bookmarkStart w:id="4" w:name="_Ref53584993"/>
      <w:r w:rsidRPr="000E5786">
        <w:t xml:space="preserve">provide in advance of any admission to </w:t>
      </w:r>
      <w:r>
        <w:t>Netlink Star</w:t>
      </w:r>
      <w:r w:rsidRPr="000E5786">
        <w:t xml:space="preserve"> Premises a list of the names of all Supplier Personnel and prospective Supplier personnel it intends to engage in the provision of the Services or performance of the Supplier’s obligations under this Agreement, and shall promptly update the list as necessary. In particular, the list shall specify the names of all Supplier Personnel requiring admission to </w:t>
      </w:r>
      <w:r>
        <w:t>Netlink Star</w:t>
      </w:r>
      <w:r w:rsidRPr="000E5786">
        <w:t xml:space="preserve"> Premises, specifying the capacity in which they require admission and giving such other particulars as </w:t>
      </w:r>
      <w:r>
        <w:t>Netlink Star</w:t>
      </w:r>
      <w:r w:rsidRPr="000E5786">
        <w:t xml:space="preserve"> may reasonably require;</w:t>
      </w:r>
      <w:bookmarkEnd w:id="4"/>
    </w:p>
    <w:p w14:paraId="0FE9B83C" w14:textId="77777777" w:rsidR="00D851BA" w:rsidRPr="000E5786" w:rsidRDefault="00D851BA" w:rsidP="00D851BA">
      <w:pPr>
        <w:pStyle w:val="Heading3"/>
      </w:pPr>
      <w:bookmarkStart w:id="5" w:name="_Ref53584994"/>
      <w:r w:rsidRPr="000E5786">
        <w:t>ensure that all Supplier Personnel:</w:t>
      </w:r>
      <w:bookmarkEnd w:id="5"/>
    </w:p>
    <w:p w14:paraId="144D8C33" w14:textId="77777777" w:rsidR="00D851BA" w:rsidRPr="000E5786" w:rsidRDefault="00D851BA" w:rsidP="00D851BA">
      <w:pPr>
        <w:pStyle w:val="Heading4"/>
        <w:tabs>
          <w:tab w:val="clear" w:pos="1702"/>
          <w:tab w:val="num" w:pos="2694"/>
        </w:tabs>
        <w:spacing w:after="120"/>
        <w:ind w:left="2410"/>
        <w:rPr>
          <w:rFonts w:cs="Arial"/>
          <w:szCs w:val="20"/>
        </w:rPr>
      </w:pPr>
      <w:bookmarkStart w:id="6" w:name="_Ref53584995"/>
      <w:r w:rsidRPr="000E5786">
        <w:rPr>
          <w:rFonts w:cs="Arial"/>
          <w:szCs w:val="20"/>
        </w:rPr>
        <w:t>are appropriately qualified, trained and experienced to provide the Services with all reasonable skill, care and diligence;</w:t>
      </w:r>
      <w:bookmarkEnd w:id="6"/>
    </w:p>
    <w:p w14:paraId="7E082F0E" w14:textId="77777777" w:rsidR="00D851BA" w:rsidRPr="000E5786" w:rsidRDefault="00D851BA" w:rsidP="00D851BA">
      <w:pPr>
        <w:pStyle w:val="Heading4"/>
        <w:tabs>
          <w:tab w:val="clear" w:pos="1702"/>
          <w:tab w:val="num" w:pos="2694"/>
        </w:tabs>
        <w:spacing w:after="120"/>
        <w:ind w:left="2410"/>
        <w:rPr>
          <w:rFonts w:cs="Arial"/>
          <w:szCs w:val="20"/>
        </w:rPr>
      </w:pPr>
      <w:bookmarkStart w:id="7" w:name="_Ref53584996"/>
      <w:r w:rsidRPr="000E5786">
        <w:rPr>
          <w:rFonts w:cs="Arial"/>
          <w:szCs w:val="20"/>
        </w:rPr>
        <w:t xml:space="preserve">are vetted in accordance with the Supplier’s staff vetting procedures as amended from time to time (which shall, in any event, be of a standard that is no less strict than Good Industry Practice) and, where applicable, the security requirements set out in </w:t>
      </w:r>
      <w:bookmarkStart w:id="8" w:name="DocXTextRef141"/>
      <w:r w:rsidRPr="000E5786">
        <w:rPr>
          <w:rFonts w:cs="Arial"/>
          <w:szCs w:val="20"/>
        </w:rPr>
        <w:t>Schedule 2.1</w:t>
      </w:r>
      <w:bookmarkEnd w:id="8"/>
      <w:r w:rsidRPr="000E5786">
        <w:rPr>
          <w:rFonts w:cs="Arial"/>
          <w:szCs w:val="20"/>
        </w:rPr>
        <w:t xml:space="preserve"> (Services Description), </w:t>
      </w:r>
      <w:bookmarkStart w:id="9" w:name="DocXTextRef142"/>
      <w:r w:rsidRPr="000E5786">
        <w:rPr>
          <w:rFonts w:cs="Arial"/>
          <w:szCs w:val="20"/>
        </w:rPr>
        <w:t>Schedule 2.</w:t>
      </w:r>
      <w:r>
        <w:rPr>
          <w:rFonts w:cs="Arial"/>
          <w:szCs w:val="20"/>
        </w:rPr>
        <w:t>6</w:t>
      </w:r>
      <w:bookmarkEnd w:id="9"/>
      <w:r w:rsidRPr="000E5786">
        <w:rPr>
          <w:rFonts w:cs="Arial"/>
          <w:szCs w:val="20"/>
        </w:rPr>
        <w:t xml:space="preserve"> (Security Management);</w:t>
      </w:r>
      <w:bookmarkEnd w:id="7"/>
    </w:p>
    <w:p w14:paraId="1B022493" w14:textId="77777777" w:rsidR="00D851BA" w:rsidRPr="000E5786" w:rsidRDefault="00D851BA" w:rsidP="00D851BA">
      <w:pPr>
        <w:pStyle w:val="Heading4"/>
        <w:tabs>
          <w:tab w:val="clear" w:pos="1702"/>
          <w:tab w:val="num" w:pos="2694"/>
        </w:tabs>
        <w:spacing w:after="120"/>
        <w:ind w:left="2410"/>
        <w:rPr>
          <w:rFonts w:cs="Arial"/>
          <w:szCs w:val="20"/>
        </w:rPr>
      </w:pPr>
      <w:bookmarkStart w:id="10" w:name="_Ref53584997"/>
      <w:r w:rsidRPr="000E5786">
        <w:rPr>
          <w:rFonts w:cs="Arial"/>
          <w:szCs w:val="20"/>
        </w:rPr>
        <w:t>that were employed or engaged by the Supplier prior to the Effective Date were vetted and recruited on the basis that is equivalent to and no less strict than the Supplier’s staff vetting procedures in effect at the date upon which they were employed (which shall, in any event, be of a standard that is no less strict than Good Industry Practice); and</w:t>
      </w:r>
      <w:bookmarkEnd w:id="10"/>
    </w:p>
    <w:p w14:paraId="3C41D1E0" w14:textId="77777777" w:rsidR="00D851BA" w:rsidRPr="000E5786" w:rsidRDefault="00D851BA" w:rsidP="00D851BA">
      <w:pPr>
        <w:pStyle w:val="Heading4"/>
        <w:tabs>
          <w:tab w:val="clear" w:pos="1702"/>
          <w:tab w:val="num" w:pos="2694"/>
        </w:tabs>
        <w:spacing w:after="120"/>
        <w:ind w:left="2410"/>
        <w:rPr>
          <w:rFonts w:cs="Arial"/>
          <w:szCs w:val="20"/>
        </w:rPr>
      </w:pPr>
      <w:bookmarkStart w:id="11" w:name="_Ref53584998"/>
      <w:r w:rsidRPr="000E5786">
        <w:rPr>
          <w:rFonts w:cs="Arial"/>
          <w:szCs w:val="20"/>
        </w:rPr>
        <w:t xml:space="preserve">comply with all reasonable requirements of </w:t>
      </w:r>
      <w:r>
        <w:rPr>
          <w:rFonts w:cs="Arial"/>
          <w:szCs w:val="20"/>
        </w:rPr>
        <w:t>Netlink Star</w:t>
      </w:r>
      <w:r w:rsidRPr="000E5786">
        <w:rPr>
          <w:rFonts w:cs="Arial"/>
          <w:szCs w:val="20"/>
        </w:rPr>
        <w:t xml:space="preserve"> concerning conduct at </w:t>
      </w:r>
      <w:r>
        <w:rPr>
          <w:rFonts w:cs="Arial"/>
          <w:szCs w:val="20"/>
        </w:rPr>
        <w:t>Netlink Star</w:t>
      </w:r>
      <w:r w:rsidRPr="000E5786">
        <w:rPr>
          <w:rFonts w:cs="Arial"/>
          <w:szCs w:val="20"/>
        </w:rPr>
        <w:t xml:space="preserve"> Premises, including the security requirements as set out in </w:t>
      </w:r>
      <w:bookmarkStart w:id="12" w:name="DocXTextRef143"/>
      <w:r w:rsidRPr="000E5786">
        <w:rPr>
          <w:rFonts w:cs="Arial"/>
          <w:szCs w:val="20"/>
        </w:rPr>
        <w:t>Schedule 2.</w:t>
      </w:r>
      <w:r>
        <w:rPr>
          <w:rFonts w:cs="Arial"/>
          <w:szCs w:val="20"/>
        </w:rPr>
        <w:t>6</w:t>
      </w:r>
      <w:bookmarkEnd w:id="12"/>
      <w:r w:rsidRPr="000E5786">
        <w:rPr>
          <w:rFonts w:cs="Arial"/>
          <w:szCs w:val="20"/>
        </w:rPr>
        <w:t xml:space="preserve"> (Security Management);</w:t>
      </w:r>
      <w:bookmarkEnd w:id="11"/>
    </w:p>
    <w:p w14:paraId="441D5A3D" w14:textId="77777777" w:rsidR="00D851BA" w:rsidRPr="000E5786" w:rsidRDefault="00D851BA" w:rsidP="00D851BA">
      <w:pPr>
        <w:pStyle w:val="Heading3"/>
      </w:pPr>
      <w:bookmarkStart w:id="13" w:name="_Ref53584999"/>
      <w:r w:rsidRPr="000E5786">
        <w:t xml:space="preserve">subject to </w:t>
      </w:r>
      <w:bookmarkStart w:id="14" w:name="DocXTextRef144"/>
      <w:r w:rsidRPr="000E5786">
        <w:t xml:space="preserve">Schedule </w:t>
      </w:r>
      <w:r>
        <w:t>11</w:t>
      </w:r>
      <w:bookmarkEnd w:id="14"/>
      <w:r w:rsidRPr="000E5786">
        <w:t xml:space="preserve"> (Staff Transfer), retain overall control of the Supplier Personnel at all times so that the Supplier Personnel shall not be deemed to be employees, agents or contractors of </w:t>
      </w:r>
      <w:r>
        <w:t>Netlink Star</w:t>
      </w:r>
      <w:r w:rsidRPr="000E5786">
        <w:t>;</w:t>
      </w:r>
      <w:bookmarkEnd w:id="13"/>
    </w:p>
    <w:p w14:paraId="351BA429" w14:textId="77777777" w:rsidR="00D851BA" w:rsidRPr="000E5786" w:rsidRDefault="00D851BA" w:rsidP="00D851BA">
      <w:pPr>
        <w:pStyle w:val="Heading3"/>
      </w:pPr>
      <w:bookmarkStart w:id="15" w:name="_Ref53585000"/>
      <w:r w:rsidRPr="000E5786">
        <w:t>be liable at all times for all acts or omissions of Supplier Personnel, so that any act or omission of a member of any Supplier Personnel which results in a Default under this Agreement shall be a Default by the Supplier;</w:t>
      </w:r>
      <w:bookmarkEnd w:id="15"/>
    </w:p>
    <w:p w14:paraId="0075961C" w14:textId="77777777" w:rsidR="00D851BA" w:rsidRPr="000E5786" w:rsidRDefault="00D851BA" w:rsidP="00D851BA">
      <w:pPr>
        <w:pStyle w:val="Heading3"/>
      </w:pPr>
      <w:bookmarkStart w:id="16" w:name="_Ref53585001"/>
      <w:r w:rsidRPr="000E5786">
        <w:t>use all reasonable endeavours to minimise the number of changes in Supplier Personnel;</w:t>
      </w:r>
      <w:bookmarkEnd w:id="16"/>
    </w:p>
    <w:p w14:paraId="3A0C6226" w14:textId="77777777" w:rsidR="00D851BA" w:rsidRPr="000E5786" w:rsidRDefault="00D851BA" w:rsidP="00D851BA">
      <w:pPr>
        <w:pStyle w:val="Heading3"/>
      </w:pPr>
      <w:bookmarkStart w:id="17" w:name="_Ref53585002"/>
      <w:r w:rsidRPr="000E5786">
        <w:t>replace (temporarily or permanently, as appropriate) any Supplier Personnel as soon as practicable if any Supplier Personnel have been removed or are unavailable for any reason whatsoever;</w:t>
      </w:r>
      <w:bookmarkEnd w:id="17"/>
    </w:p>
    <w:p w14:paraId="081E2B91" w14:textId="77777777" w:rsidR="00D851BA" w:rsidRPr="000E5786" w:rsidRDefault="00D851BA" w:rsidP="00D851BA">
      <w:pPr>
        <w:pStyle w:val="Heading3"/>
      </w:pPr>
      <w:bookmarkStart w:id="18" w:name="_Ref53585003"/>
      <w:r w:rsidRPr="000E5786">
        <w:t>bear the programme familiarisation and other costs associated with any replacement of any Supplier Personnel; and</w:t>
      </w:r>
      <w:bookmarkEnd w:id="18"/>
    </w:p>
    <w:p w14:paraId="087A1DDD" w14:textId="77777777" w:rsidR="00D851BA" w:rsidRPr="000E5786" w:rsidRDefault="00D851BA" w:rsidP="00D851BA">
      <w:pPr>
        <w:pStyle w:val="Heading3"/>
      </w:pPr>
      <w:bookmarkStart w:id="19" w:name="_Ref53585004"/>
      <w:r w:rsidRPr="000E5786">
        <w:t xml:space="preserve">procure that the Supplier Personnel shall vacate </w:t>
      </w:r>
      <w:r>
        <w:t>Netlink Star</w:t>
      </w:r>
      <w:r w:rsidRPr="000E5786">
        <w:t xml:space="preserve"> Premises immediately upon the termination or expiry of this Agreement.</w:t>
      </w:r>
      <w:bookmarkEnd w:id="19"/>
    </w:p>
    <w:p w14:paraId="4FD86600" w14:textId="77777777" w:rsidR="00D851BA" w:rsidRPr="000E5786" w:rsidRDefault="00D851BA" w:rsidP="00D851BA">
      <w:pPr>
        <w:pStyle w:val="Heading2"/>
        <w:spacing w:after="120"/>
        <w:rPr>
          <w:rFonts w:cs="Arial"/>
          <w:szCs w:val="20"/>
        </w:rPr>
      </w:pPr>
      <w:bookmarkStart w:id="20" w:name="_Ref53585005"/>
      <w:r w:rsidRPr="000E5786">
        <w:rPr>
          <w:rFonts w:cs="Arial"/>
          <w:szCs w:val="20"/>
        </w:rPr>
        <w:t xml:space="preserve">If </w:t>
      </w:r>
      <w:r>
        <w:rPr>
          <w:rFonts w:cs="Arial"/>
          <w:szCs w:val="20"/>
        </w:rPr>
        <w:t>Netlink Star</w:t>
      </w:r>
      <w:r w:rsidRPr="000E5786">
        <w:rPr>
          <w:rFonts w:cs="Arial"/>
          <w:szCs w:val="20"/>
        </w:rPr>
        <w:t xml:space="preserve"> reasonably believes that any of the Supplier Personnel are unsuitable to undertake work in respect of this Agreement, it may:</w:t>
      </w:r>
      <w:bookmarkEnd w:id="20"/>
    </w:p>
    <w:p w14:paraId="3BCDE91D" w14:textId="77777777" w:rsidR="00D851BA" w:rsidRPr="000E5786" w:rsidRDefault="00D851BA" w:rsidP="00D851BA">
      <w:pPr>
        <w:pStyle w:val="Heading3"/>
      </w:pPr>
      <w:bookmarkStart w:id="21" w:name="_Ref53585006"/>
      <w:r w:rsidRPr="000E5786">
        <w:t xml:space="preserve">refuse admission to the relevant person(s) to </w:t>
      </w:r>
      <w:r>
        <w:t>Netlink Star</w:t>
      </w:r>
      <w:r w:rsidRPr="000E5786">
        <w:t xml:space="preserve"> Premises; and/or</w:t>
      </w:r>
      <w:bookmarkEnd w:id="21"/>
    </w:p>
    <w:p w14:paraId="6574D294" w14:textId="77777777" w:rsidR="00D851BA" w:rsidRPr="000E5786" w:rsidRDefault="00D851BA" w:rsidP="00D851BA">
      <w:pPr>
        <w:pStyle w:val="Heading3"/>
      </w:pPr>
      <w:bookmarkStart w:id="22" w:name="_Ref53585007"/>
      <w:r w:rsidRPr="000E5786">
        <w:t>direct the Supplier to end the involvement in the provision of the Services of the relevant person(s).</w:t>
      </w:r>
      <w:bookmarkEnd w:id="22"/>
    </w:p>
    <w:p w14:paraId="4DBF57D3" w14:textId="77777777" w:rsidR="00D851BA" w:rsidRPr="000E5786" w:rsidRDefault="00D851BA" w:rsidP="00D851BA">
      <w:pPr>
        <w:pStyle w:val="BodyText"/>
        <w:keepNext/>
        <w:spacing w:after="120"/>
        <w:ind w:firstLine="284"/>
        <w:rPr>
          <w:rFonts w:cs="Arial"/>
          <w:szCs w:val="20"/>
          <w:u w:val="single"/>
        </w:rPr>
      </w:pPr>
      <w:r w:rsidRPr="000E5786">
        <w:rPr>
          <w:rFonts w:cs="Arial"/>
          <w:szCs w:val="20"/>
          <w:u w:val="single"/>
        </w:rPr>
        <w:t>Key Personnel</w:t>
      </w:r>
    </w:p>
    <w:p w14:paraId="40990E3F" w14:textId="77777777" w:rsidR="00D851BA" w:rsidRPr="000E5786" w:rsidRDefault="00D851BA" w:rsidP="00D851BA">
      <w:pPr>
        <w:pStyle w:val="Heading2"/>
        <w:spacing w:after="120"/>
        <w:rPr>
          <w:rFonts w:cs="Arial"/>
          <w:szCs w:val="20"/>
        </w:rPr>
      </w:pPr>
      <w:bookmarkStart w:id="23" w:name="_Ref53585008"/>
      <w:r w:rsidRPr="000E5786">
        <w:rPr>
          <w:rFonts w:cs="Arial"/>
          <w:szCs w:val="20"/>
        </w:rPr>
        <w:t xml:space="preserve">The Supplier shall ensure that the Key Personnel fulfil the Key Roles at all times during the Term. </w:t>
      </w:r>
      <w:bookmarkStart w:id="24" w:name="DocXTextRef145"/>
      <w:r w:rsidRPr="000E5786">
        <w:rPr>
          <w:rFonts w:cs="Arial"/>
          <w:szCs w:val="20"/>
        </w:rPr>
        <w:t>Schedule 9.</w:t>
      </w:r>
      <w:r>
        <w:rPr>
          <w:rFonts w:cs="Arial"/>
          <w:szCs w:val="20"/>
        </w:rPr>
        <w:t>1</w:t>
      </w:r>
      <w:bookmarkEnd w:id="24"/>
      <w:r w:rsidRPr="000E5786">
        <w:rPr>
          <w:rFonts w:cs="Arial"/>
          <w:szCs w:val="20"/>
        </w:rPr>
        <w:t xml:space="preserve"> (Key Personnel) lists the Key Roles and names of the persons who the Supplier shall appoint to fill those Key Roles at the Effective Date.</w:t>
      </w:r>
      <w:bookmarkEnd w:id="23"/>
    </w:p>
    <w:p w14:paraId="4AC4637F" w14:textId="77777777" w:rsidR="00D851BA" w:rsidRPr="000E5786" w:rsidRDefault="00D851BA" w:rsidP="00D851BA">
      <w:pPr>
        <w:pStyle w:val="Heading2"/>
        <w:spacing w:after="120"/>
        <w:rPr>
          <w:rFonts w:cs="Arial"/>
          <w:szCs w:val="20"/>
        </w:rPr>
      </w:pPr>
      <w:bookmarkStart w:id="25" w:name="_Ref53585009"/>
      <w:r>
        <w:rPr>
          <w:rFonts w:cs="Arial"/>
          <w:szCs w:val="20"/>
        </w:rPr>
        <w:lastRenderedPageBreak/>
        <w:t>Netlink Star</w:t>
      </w:r>
      <w:r w:rsidRPr="000E5786">
        <w:rPr>
          <w:rFonts w:cs="Arial"/>
          <w:szCs w:val="20"/>
        </w:rPr>
        <w:t xml:space="preserve"> may identify any further roles as being Key Roles and, following agreement to the same by the Supplier, the relevant person selected to fill those Key Roles shall be included on the list of Key Personnel.</w:t>
      </w:r>
      <w:bookmarkEnd w:id="25"/>
    </w:p>
    <w:p w14:paraId="6B29EC74" w14:textId="77777777" w:rsidR="00D851BA" w:rsidRPr="000E5786" w:rsidRDefault="00D851BA" w:rsidP="00D851BA">
      <w:pPr>
        <w:pStyle w:val="Heading2"/>
        <w:spacing w:after="120"/>
        <w:rPr>
          <w:rFonts w:cs="Arial"/>
          <w:szCs w:val="20"/>
        </w:rPr>
      </w:pPr>
      <w:bookmarkStart w:id="26" w:name="_Ref53585010"/>
      <w:r w:rsidRPr="000E5786">
        <w:rPr>
          <w:rFonts w:cs="Arial"/>
          <w:szCs w:val="20"/>
        </w:rPr>
        <w:t>The Supplier shall not remove or replace any Key Personnel (including when carrying out Exit Management) unless:</w:t>
      </w:r>
      <w:bookmarkEnd w:id="26"/>
    </w:p>
    <w:p w14:paraId="42611EDE" w14:textId="77777777" w:rsidR="00D851BA" w:rsidRPr="000E5786" w:rsidRDefault="00D851BA" w:rsidP="00D851BA">
      <w:pPr>
        <w:pStyle w:val="Heading3"/>
      </w:pPr>
      <w:bookmarkStart w:id="27" w:name="_Ref53585011"/>
      <w:r w:rsidRPr="000E5786">
        <w:t xml:space="preserve">requested to do so by </w:t>
      </w:r>
      <w:r>
        <w:t>Netlink Star</w:t>
      </w:r>
      <w:r w:rsidRPr="000E5786">
        <w:t>;</w:t>
      </w:r>
      <w:bookmarkEnd w:id="27"/>
    </w:p>
    <w:p w14:paraId="22EA06E3" w14:textId="77777777" w:rsidR="00D851BA" w:rsidRPr="000E5786" w:rsidRDefault="00D851BA" w:rsidP="00D851BA">
      <w:pPr>
        <w:pStyle w:val="Heading3"/>
      </w:pPr>
      <w:bookmarkStart w:id="28" w:name="_Ref53585012"/>
      <w:r w:rsidRPr="000E5786">
        <w:t>the person concerned resigns, retires or dies or is on maternity or long-term sick leave;</w:t>
      </w:r>
      <w:bookmarkEnd w:id="28"/>
    </w:p>
    <w:p w14:paraId="0716FCF3" w14:textId="77777777" w:rsidR="00D851BA" w:rsidRPr="000E5786" w:rsidRDefault="00D851BA" w:rsidP="00D851BA">
      <w:pPr>
        <w:pStyle w:val="Heading3"/>
      </w:pPr>
      <w:bookmarkStart w:id="29" w:name="_Ref53585013"/>
      <w:r w:rsidRPr="000E5786">
        <w:t>the person’s employment or contractual arrangement with the Supplier or a Subcontractor is terminated for material breach of contract by the employee; or</w:t>
      </w:r>
      <w:bookmarkEnd w:id="29"/>
    </w:p>
    <w:p w14:paraId="17F29886" w14:textId="77777777" w:rsidR="00D851BA" w:rsidRPr="000E5786" w:rsidRDefault="00D851BA" w:rsidP="00D851BA">
      <w:pPr>
        <w:pStyle w:val="Heading3"/>
      </w:pPr>
      <w:bookmarkStart w:id="30" w:name="_Ref53585014"/>
      <w:r w:rsidRPr="000E5786">
        <w:t xml:space="preserve">the Supplier obtains </w:t>
      </w:r>
      <w:r>
        <w:t>Netlink Star</w:t>
      </w:r>
      <w:r w:rsidRPr="000E5786">
        <w:t>’s prior written consent (such consent not to be unreasonably withheld or delayed).</w:t>
      </w:r>
      <w:bookmarkEnd w:id="30"/>
    </w:p>
    <w:p w14:paraId="50D20088" w14:textId="77777777" w:rsidR="00D851BA" w:rsidRPr="000E5786" w:rsidRDefault="00D851BA" w:rsidP="00D851BA">
      <w:pPr>
        <w:pStyle w:val="Heading2"/>
        <w:spacing w:after="120"/>
        <w:rPr>
          <w:rFonts w:cs="Arial"/>
          <w:szCs w:val="20"/>
        </w:rPr>
      </w:pPr>
      <w:bookmarkStart w:id="31" w:name="_Ref53585015"/>
      <w:r w:rsidRPr="000E5786">
        <w:rPr>
          <w:rFonts w:cs="Arial"/>
          <w:szCs w:val="20"/>
        </w:rPr>
        <w:t>The Supplier shall:</w:t>
      </w:r>
      <w:bookmarkEnd w:id="31"/>
    </w:p>
    <w:p w14:paraId="236B2F8F" w14:textId="77777777" w:rsidR="00D851BA" w:rsidRPr="000E5786" w:rsidRDefault="00D851BA" w:rsidP="00D851BA">
      <w:pPr>
        <w:pStyle w:val="Heading3"/>
      </w:pPr>
      <w:bookmarkStart w:id="32" w:name="_Ref53585016"/>
      <w:r w:rsidRPr="000E5786">
        <w:t xml:space="preserve">notify </w:t>
      </w:r>
      <w:r>
        <w:t>Netlink Star</w:t>
      </w:r>
      <w:r w:rsidRPr="000E5786">
        <w:t xml:space="preserve"> promptly of the absence of any Key Personnel (other than for short-term sickness or holidays of two (2) weeks or less, in which case the Supplier shall ensure appropriate temporary cover for that Key Role);</w:t>
      </w:r>
      <w:bookmarkEnd w:id="32"/>
    </w:p>
    <w:p w14:paraId="620C45BB" w14:textId="77777777" w:rsidR="00D851BA" w:rsidRPr="000E5786" w:rsidRDefault="00D851BA" w:rsidP="00D851BA">
      <w:pPr>
        <w:pStyle w:val="Heading3"/>
      </w:pPr>
      <w:bookmarkStart w:id="33" w:name="_Ref53585017"/>
      <w:r w:rsidRPr="000E5786">
        <w:t xml:space="preserve">ensure that any Key Role is not vacant for any longer than ten </w:t>
      </w:r>
      <w:bookmarkStart w:id="34" w:name="DocXTextRef146"/>
      <w:r w:rsidRPr="000E5786">
        <w:t>(10)</w:t>
      </w:r>
      <w:bookmarkEnd w:id="34"/>
      <w:r w:rsidRPr="000E5786">
        <w:t xml:space="preserve"> Working Days;</w:t>
      </w:r>
      <w:bookmarkEnd w:id="33"/>
    </w:p>
    <w:p w14:paraId="0BDC0D66" w14:textId="77777777" w:rsidR="00D851BA" w:rsidRPr="000E5786" w:rsidRDefault="00D851BA" w:rsidP="00D851BA">
      <w:pPr>
        <w:pStyle w:val="Heading3"/>
      </w:pPr>
      <w:bookmarkStart w:id="35" w:name="_Ref53585018"/>
      <w:r w:rsidRPr="000E5786">
        <w:t xml:space="preserve">give as much notice as is reasonably practicable of its intention to remove or replace any member of Key Personnel and, except in the cases of death, unexpected ill health or a material breach of the Key Personnel’s employment contract, this will mean at least sixty </w:t>
      </w:r>
      <w:bookmarkStart w:id="36" w:name="DocXTextRef147"/>
      <w:r w:rsidRPr="000E5786">
        <w:t>(60)</w:t>
      </w:r>
      <w:bookmarkEnd w:id="36"/>
      <w:r w:rsidRPr="000E5786">
        <w:t xml:space="preserve"> Working Days’ notice;</w:t>
      </w:r>
      <w:bookmarkEnd w:id="35"/>
    </w:p>
    <w:p w14:paraId="13FABC34" w14:textId="77777777" w:rsidR="00D851BA" w:rsidRPr="000E5786" w:rsidRDefault="00D851BA" w:rsidP="00D851BA">
      <w:pPr>
        <w:pStyle w:val="Heading3"/>
      </w:pPr>
      <w:bookmarkStart w:id="37" w:name="_Ref53585019"/>
      <w:r w:rsidRPr="000E5786">
        <w:t>ensure that all arrangements for planned changes in Key Personnel provide adequate periods during which incoming and outgoing personnel work together to transfer responsibilities and ensure that such change does not have an adverse impact on the performance of the Services; and</w:t>
      </w:r>
      <w:bookmarkEnd w:id="37"/>
    </w:p>
    <w:p w14:paraId="1512C892" w14:textId="77777777" w:rsidR="00D851BA" w:rsidRPr="000E5786" w:rsidRDefault="00D851BA" w:rsidP="00D851BA">
      <w:pPr>
        <w:pStyle w:val="Heading3"/>
      </w:pPr>
      <w:bookmarkStart w:id="38" w:name="_Ref53585020"/>
      <w:r w:rsidRPr="000E5786">
        <w:t>ensure that any replacement for a Key Role:</w:t>
      </w:r>
      <w:bookmarkEnd w:id="38"/>
    </w:p>
    <w:p w14:paraId="0CA54CED" w14:textId="77777777" w:rsidR="00D851BA" w:rsidRPr="000E5786" w:rsidRDefault="00D851BA" w:rsidP="00D851BA">
      <w:pPr>
        <w:pStyle w:val="Heading4"/>
        <w:tabs>
          <w:tab w:val="clear" w:pos="1702"/>
          <w:tab w:val="num" w:pos="2694"/>
        </w:tabs>
        <w:spacing w:after="120"/>
        <w:ind w:left="2410"/>
        <w:rPr>
          <w:rFonts w:cs="Arial"/>
          <w:szCs w:val="20"/>
        </w:rPr>
      </w:pPr>
      <w:bookmarkStart w:id="39" w:name="_Ref53585021"/>
      <w:r w:rsidRPr="000E5786">
        <w:rPr>
          <w:rFonts w:cs="Arial"/>
          <w:szCs w:val="20"/>
        </w:rPr>
        <w:t>has a level of qualifications and experience appropriate to the relevant Key Role; and</w:t>
      </w:r>
      <w:bookmarkEnd w:id="39"/>
    </w:p>
    <w:p w14:paraId="3C84E94E" w14:textId="77777777" w:rsidR="00D851BA" w:rsidRPr="000E5786" w:rsidRDefault="00D851BA" w:rsidP="00D851BA">
      <w:pPr>
        <w:pStyle w:val="Heading4"/>
        <w:tabs>
          <w:tab w:val="clear" w:pos="1702"/>
          <w:tab w:val="num" w:pos="2694"/>
        </w:tabs>
        <w:spacing w:after="120"/>
        <w:ind w:left="2410"/>
        <w:rPr>
          <w:rFonts w:cs="Arial"/>
          <w:szCs w:val="20"/>
        </w:rPr>
      </w:pPr>
      <w:bookmarkStart w:id="40" w:name="_Ref53585022"/>
      <w:r w:rsidRPr="000E5786">
        <w:rPr>
          <w:rFonts w:cs="Arial"/>
          <w:szCs w:val="20"/>
        </w:rPr>
        <w:t>is fully competent to carry out the tasks assigned to the Key Personnel whom he or she has replaced.</w:t>
      </w:r>
      <w:bookmarkEnd w:id="40"/>
    </w:p>
    <w:p w14:paraId="51F71A92"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Employment Indemnity</w:t>
      </w:r>
    </w:p>
    <w:p w14:paraId="0FC32696" w14:textId="77777777" w:rsidR="00D851BA" w:rsidRPr="000E5786" w:rsidRDefault="00D851BA" w:rsidP="00D851BA">
      <w:pPr>
        <w:pStyle w:val="Heading2"/>
        <w:spacing w:after="120"/>
        <w:rPr>
          <w:rFonts w:cs="Arial"/>
          <w:szCs w:val="20"/>
        </w:rPr>
      </w:pPr>
      <w:bookmarkStart w:id="41" w:name="_Ref53585023"/>
      <w:r w:rsidRPr="000E5786">
        <w:rPr>
          <w:rFonts w:cs="Arial"/>
          <w:szCs w:val="20"/>
        </w:rPr>
        <w:t>The Parties agree that:</w:t>
      </w:r>
      <w:bookmarkEnd w:id="41"/>
    </w:p>
    <w:p w14:paraId="4CAC1046" w14:textId="77777777" w:rsidR="00D851BA" w:rsidRPr="000E5786" w:rsidRDefault="00D851BA" w:rsidP="00D851BA">
      <w:pPr>
        <w:pStyle w:val="Heading3"/>
      </w:pPr>
      <w:bookmarkStart w:id="42" w:name="_Ref53585024"/>
      <w:r w:rsidRPr="000E5786">
        <w:t xml:space="preserve">the Supplier shall both during and after the Term indemnify </w:t>
      </w:r>
      <w:r>
        <w:t>Netlink Star</w:t>
      </w:r>
      <w:r w:rsidRPr="000E5786">
        <w:t xml:space="preserve"> against all Employee Liabilities that may arise as a result of any claims brought against </w:t>
      </w:r>
      <w:r>
        <w:t>Netlink Star</w:t>
      </w:r>
      <w:r w:rsidRPr="000E5786">
        <w:t xml:space="preserve"> by any person where such claim arises from any act or omission of the Supplier or any Supplier Personnel; and</w:t>
      </w:r>
      <w:bookmarkEnd w:id="42"/>
    </w:p>
    <w:p w14:paraId="7FF927B7" w14:textId="77777777" w:rsidR="00D851BA" w:rsidRPr="000E5786" w:rsidRDefault="00D851BA" w:rsidP="00D851BA">
      <w:pPr>
        <w:pStyle w:val="Heading3"/>
      </w:pPr>
      <w:bookmarkStart w:id="43" w:name="_Ref53585025"/>
      <w:r>
        <w:t>Netlink Star</w:t>
      </w:r>
      <w:r w:rsidRPr="000E5786">
        <w:t xml:space="preserve"> shall both during and after the Term indemnify the Supplier against all Employee Liabilities that may arise as a result of any claims brought against the Supplier by any person where such claim arises from any act or omission of </w:t>
      </w:r>
      <w:r>
        <w:t>Netlink Star</w:t>
      </w:r>
      <w:r w:rsidRPr="000E5786">
        <w:t xml:space="preserve"> or any of </w:t>
      </w:r>
      <w:r>
        <w:t>Netlink Star</w:t>
      </w:r>
      <w:r w:rsidRPr="000E5786">
        <w:t>’s employees, agents, consultants and contractors.</w:t>
      </w:r>
      <w:bookmarkEnd w:id="43"/>
    </w:p>
    <w:p w14:paraId="147592F7"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Income Tax and National Insurance Contributions</w:t>
      </w:r>
    </w:p>
    <w:p w14:paraId="7D93CE64" w14:textId="77777777" w:rsidR="00D851BA" w:rsidRPr="000E5786" w:rsidRDefault="00D851BA" w:rsidP="00D851BA">
      <w:pPr>
        <w:pStyle w:val="Heading2"/>
        <w:spacing w:after="120"/>
        <w:rPr>
          <w:rFonts w:cs="Arial"/>
          <w:szCs w:val="20"/>
        </w:rPr>
      </w:pPr>
      <w:bookmarkStart w:id="44" w:name="_Ref53585026"/>
      <w:r w:rsidRPr="000E5786">
        <w:rPr>
          <w:rFonts w:cs="Arial"/>
          <w:szCs w:val="20"/>
        </w:rPr>
        <w:t>Where the Supplier or any Supplier Personnel are liable to be taxed in the UK or to pay national insurance contributions in respect of consideration received under this Agreement, the Supplier shall:</w:t>
      </w:r>
      <w:bookmarkEnd w:id="44"/>
    </w:p>
    <w:p w14:paraId="2A61C92B" w14:textId="77777777" w:rsidR="00D851BA" w:rsidRPr="000E5786" w:rsidRDefault="00D851BA" w:rsidP="00D851BA">
      <w:pPr>
        <w:pStyle w:val="Heading3"/>
      </w:pPr>
      <w:bookmarkStart w:id="45" w:name="_Ref53585027"/>
      <w:r w:rsidRPr="000E5786">
        <w:t>at all times comply with the Income Tax (Earnings and Pensions) Act 2003 and all other statutes and regulations relating to income tax, and the Social Security Contributions and Benefits Act 1992 and all other statutes and regulations relating to national insurance contributions, in respect of that consideration; and</w:t>
      </w:r>
      <w:bookmarkEnd w:id="45"/>
    </w:p>
    <w:p w14:paraId="046F2D66" w14:textId="77777777" w:rsidR="00D851BA" w:rsidRPr="000E5786" w:rsidRDefault="00D851BA" w:rsidP="00D851BA">
      <w:pPr>
        <w:pStyle w:val="Heading3"/>
      </w:pPr>
      <w:bookmarkStart w:id="46" w:name="_Ref53585028"/>
      <w:r w:rsidRPr="000E5786">
        <w:lastRenderedPageBreak/>
        <w:t xml:space="preserve">indemnify </w:t>
      </w:r>
      <w:r>
        <w:t>Netlink Star</w:t>
      </w:r>
      <w:r w:rsidRPr="000E5786">
        <w:t xml:space="preserve"> against any income tax, national insurance and social security contributions and any other liability, deduction, contribution, assessment or claim arising from or made in connection with the provision of the Services by the Supplier or any Supplier Personnel.</w:t>
      </w:r>
      <w:bookmarkEnd w:id="46"/>
    </w:p>
    <w:p w14:paraId="382D4D10"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Staff Transfer</w:t>
      </w:r>
    </w:p>
    <w:p w14:paraId="3CF242B1" w14:textId="77777777" w:rsidR="00D851BA" w:rsidRPr="000E5786" w:rsidRDefault="00D851BA" w:rsidP="00D851BA">
      <w:pPr>
        <w:pStyle w:val="Heading2"/>
        <w:spacing w:after="120"/>
        <w:rPr>
          <w:rFonts w:cs="Arial"/>
          <w:szCs w:val="20"/>
        </w:rPr>
      </w:pPr>
      <w:bookmarkStart w:id="47" w:name="_Ref53585029"/>
      <w:r w:rsidRPr="000E5786">
        <w:rPr>
          <w:rFonts w:cs="Arial"/>
          <w:szCs w:val="20"/>
        </w:rPr>
        <w:t>The Parties agree that:</w:t>
      </w:r>
      <w:bookmarkEnd w:id="47"/>
    </w:p>
    <w:p w14:paraId="34F55F03" w14:textId="77777777" w:rsidR="00D851BA" w:rsidRPr="000E5786" w:rsidRDefault="00D851BA" w:rsidP="00D851BA">
      <w:pPr>
        <w:pStyle w:val="Heading3"/>
      </w:pPr>
      <w:bookmarkStart w:id="48" w:name="_Ref53585030"/>
      <w:r w:rsidRPr="000E5786">
        <w:t xml:space="preserve">where the commencement of the provision of the Services or any part of the Services results in one or more Relevant Transfers of Transferring Former Supplier Employees, </w:t>
      </w:r>
      <w:bookmarkStart w:id="49" w:name="DocXTextRef150"/>
      <w:r w:rsidRPr="000E5786">
        <w:t>Part B</w:t>
      </w:r>
      <w:bookmarkEnd w:id="49"/>
      <w:r w:rsidRPr="000E5786">
        <w:t xml:space="preserve"> of </w:t>
      </w:r>
      <w:bookmarkStart w:id="50" w:name="DocXTextRef148"/>
      <w:r w:rsidRPr="000E5786">
        <w:t xml:space="preserve">Schedule </w:t>
      </w:r>
      <w:r>
        <w:t>11</w:t>
      </w:r>
      <w:bookmarkEnd w:id="50"/>
      <w:r w:rsidRPr="000E5786">
        <w:t xml:space="preserve"> (Staff Transfer) shall </w:t>
      </w:r>
      <w:r>
        <w:t xml:space="preserve">not </w:t>
      </w:r>
      <w:r w:rsidRPr="000E5786">
        <w:t xml:space="preserve">apply and </w:t>
      </w:r>
      <w:bookmarkStart w:id="51" w:name="DocXTextRef151"/>
      <w:r w:rsidRPr="000E5786">
        <w:t>Part C</w:t>
      </w:r>
      <w:bookmarkEnd w:id="51"/>
      <w:r w:rsidRPr="000E5786">
        <w:t xml:space="preserve"> of </w:t>
      </w:r>
      <w:bookmarkStart w:id="52" w:name="DocXTextRef149"/>
      <w:r w:rsidRPr="000E5786">
        <w:t xml:space="preserve">Schedule </w:t>
      </w:r>
      <w:r>
        <w:t>11</w:t>
      </w:r>
      <w:bookmarkEnd w:id="52"/>
      <w:r w:rsidRPr="000E5786">
        <w:t xml:space="preserve"> (Staff Transfer) shall not apply;</w:t>
      </w:r>
      <w:bookmarkEnd w:id="48"/>
    </w:p>
    <w:p w14:paraId="444AC058" w14:textId="77777777" w:rsidR="00D851BA" w:rsidRPr="000E5786" w:rsidRDefault="00D851BA" w:rsidP="00D851BA">
      <w:pPr>
        <w:pStyle w:val="Heading3"/>
      </w:pPr>
      <w:bookmarkStart w:id="53" w:name="_Ref53585031"/>
      <w:r w:rsidRPr="000E5786">
        <w:t xml:space="preserve">where commencement of the provision of the Services or a part of the Services does not result in a Relevant Transfer, </w:t>
      </w:r>
      <w:bookmarkStart w:id="54" w:name="DocXTextRef154"/>
      <w:r w:rsidRPr="000E5786">
        <w:t>Part C</w:t>
      </w:r>
      <w:bookmarkEnd w:id="54"/>
      <w:r w:rsidRPr="000E5786">
        <w:t xml:space="preserve"> of </w:t>
      </w:r>
      <w:bookmarkStart w:id="55" w:name="DocXTextRef152"/>
      <w:r w:rsidRPr="000E5786">
        <w:t xml:space="preserve">Schedule </w:t>
      </w:r>
      <w:r>
        <w:t>11</w:t>
      </w:r>
      <w:bookmarkEnd w:id="55"/>
      <w:r w:rsidRPr="000E5786">
        <w:t xml:space="preserve"> (Staff Transfer) shall apply and </w:t>
      </w:r>
      <w:bookmarkStart w:id="56" w:name="DocXTextRef155"/>
      <w:r w:rsidRPr="000E5786">
        <w:t>Part B</w:t>
      </w:r>
      <w:bookmarkEnd w:id="56"/>
      <w:r w:rsidRPr="000E5786">
        <w:t xml:space="preserve"> of </w:t>
      </w:r>
      <w:bookmarkStart w:id="57" w:name="DocXTextRef153"/>
      <w:r w:rsidRPr="000E5786">
        <w:t xml:space="preserve">Schedule </w:t>
      </w:r>
      <w:r>
        <w:t>11</w:t>
      </w:r>
      <w:bookmarkEnd w:id="57"/>
      <w:r w:rsidRPr="000E5786">
        <w:t xml:space="preserve"> (Staff Transfer) shall not apply; and</w:t>
      </w:r>
      <w:bookmarkEnd w:id="53"/>
    </w:p>
    <w:p w14:paraId="02C1CA09" w14:textId="77777777" w:rsidR="00D851BA" w:rsidRPr="000E5786" w:rsidRDefault="00D851BA" w:rsidP="00D851BA">
      <w:pPr>
        <w:pStyle w:val="Heading3"/>
      </w:pPr>
      <w:bookmarkStart w:id="58" w:name="_Ref53585032"/>
      <w:r w:rsidRPr="000E5786">
        <w:t xml:space="preserve">Part D of </w:t>
      </w:r>
      <w:bookmarkStart w:id="59" w:name="DocXTextRef156"/>
      <w:r w:rsidRPr="000E5786">
        <w:t xml:space="preserve">Schedule </w:t>
      </w:r>
      <w:r>
        <w:t>11</w:t>
      </w:r>
      <w:bookmarkEnd w:id="59"/>
      <w:r w:rsidRPr="000E5786">
        <w:t xml:space="preserve"> (Staff Transfer) shall apply on the expiry or termination of the Services or any part of the Services.</w:t>
      </w:r>
      <w:bookmarkEnd w:id="58"/>
    </w:p>
    <w:p w14:paraId="5F707B7B" w14:textId="77777777" w:rsidR="00D851BA" w:rsidRPr="000E5786" w:rsidRDefault="00D851BA" w:rsidP="00D851BA">
      <w:pPr>
        <w:pStyle w:val="Heading1"/>
        <w:spacing w:after="120"/>
        <w:rPr>
          <w:rFonts w:cs="Arial"/>
          <w:szCs w:val="20"/>
        </w:rPr>
      </w:pPr>
      <w:bookmarkStart w:id="60" w:name="_Ref53585033"/>
      <w:bookmarkStart w:id="61" w:name="_Ref53585714"/>
      <w:bookmarkStart w:id="62" w:name="_Toc71198941"/>
      <w:r w:rsidRPr="000E5786">
        <w:rPr>
          <w:rFonts w:cs="Arial"/>
          <w:szCs w:val="20"/>
        </w:rPr>
        <w:t>SUPPLY CHAIN RIGHTS AND PROTECTIONS</w:t>
      </w:r>
      <w:bookmarkEnd w:id="60"/>
      <w:bookmarkEnd w:id="61"/>
      <w:bookmarkEnd w:id="62"/>
    </w:p>
    <w:p w14:paraId="793E1113"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Appointment of Sub-contractors</w:t>
      </w:r>
    </w:p>
    <w:p w14:paraId="5D21EC41" w14:textId="77777777" w:rsidR="00D851BA" w:rsidRPr="000E5786" w:rsidRDefault="00D851BA" w:rsidP="00D851BA">
      <w:pPr>
        <w:pStyle w:val="Heading2"/>
        <w:spacing w:after="120"/>
        <w:rPr>
          <w:rFonts w:cs="Arial"/>
          <w:szCs w:val="20"/>
        </w:rPr>
      </w:pPr>
      <w:bookmarkStart w:id="63" w:name="_Ref53585034"/>
      <w:r w:rsidRPr="000E5786">
        <w:rPr>
          <w:rFonts w:cs="Arial"/>
          <w:szCs w:val="20"/>
        </w:rPr>
        <w:t>The Supplier shall exercise due skill and care in the selection and appointment of any Subcontractors to ensure that the Supplier is able to:</w:t>
      </w:r>
      <w:bookmarkEnd w:id="63"/>
    </w:p>
    <w:p w14:paraId="7971583F" w14:textId="77777777" w:rsidR="00D851BA" w:rsidRPr="000E5786" w:rsidRDefault="00D851BA" w:rsidP="00D851BA">
      <w:pPr>
        <w:pStyle w:val="Heading3"/>
      </w:pPr>
      <w:bookmarkStart w:id="64" w:name="_Ref53585035"/>
      <w:r w:rsidRPr="000E5786">
        <w:t>manage any Sub-contractors in accordance with Good Industry Practice;</w:t>
      </w:r>
      <w:bookmarkEnd w:id="64"/>
    </w:p>
    <w:p w14:paraId="0C53528A" w14:textId="77777777" w:rsidR="00D851BA" w:rsidRPr="000E5786" w:rsidRDefault="00D851BA" w:rsidP="00D851BA">
      <w:pPr>
        <w:pStyle w:val="Heading3"/>
      </w:pPr>
      <w:bookmarkStart w:id="65" w:name="_Ref53585036"/>
      <w:r w:rsidRPr="000E5786">
        <w:t>comply with its obligations under this Agreement in the delivery of the Services; and</w:t>
      </w:r>
      <w:bookmarkEnd w:id="65"/>
    </w:p>
    <w:p w14:paraId="7392301A" w14:textId="77777777" w:rsidR="00D851BA" w:rsidRPr="000E5786" w:rsidRDefault="00D851BA" w:rsidP="00D851BA">
      <w:pPr>
        <w:pStyle w:val="Heading3"/>
      </w:pPr>
      <w:bookmarkStart w:id="66" w:name="_Ref53585037"/>
      <w:r w:rsidRPr="00C0214D">
        <w:t>in the case of the selection and appointment of New Sub-contractors only</w:t>
      </w:r>
      <w:r>
        <w:t>,</w:t>
      </w:r>
      <w:r w:rsidRPr="000E5786">
        <w:t xml:space="preserve"> assign, novate or otherwise transfer to </w:t>
      </w:r>
      <w:r>
        <w:t>Netlink Star</w:t>
      </w:r>
      <w:r w:rsidRPr="000E5786">
        <w:t xml:space="preserve"> or any Replacement Supplier any of its rights and/or obligations under each Sub-contract that relates exclusively to this Agreement.</w:t>
      </w:r>
      <w:bookmarkEnd w:id="66"/>
    </w:p>
    <w:p w14:paraId="4A4C4995" w14:textId="77777777" w:rsidR="00D851BA" w:rsidRPr="000E5786" w:rsidRDefault="00D851BA" w:rsidP="00D851BA">
      <w:pPr>
        <w:pStyle w:val="Heading2"/>
        <w:spacing w:after="120"/>
        <w:rPr>
          <w:rFonts w:cs="Arial"/>
          <w:szCs w:val="20"/>
        </w:rPr>
      </w:pPr>
      <w:bookmarkStart w:id="67" w:name="_Ref53585038"/>
      <w:r w:rsidRPr="000E5786">
        <w:rPr>
          <w:rFonts w:cs="Arial"/>
          <w:szCs w:val="20"/>
        </w:rPr>
        <w:t xml:space="preserve">Prior to sub-contracting any of its obligations under this Agreement, the Supplier shall notify </w:t>
      </w:r>
      <w:r>
        <w:rPr>
          <w:rFonts w:cs="Arial"/>
          <w:szCs w:val="20"/>
        </w:rPr>
        <w:t>Netlink Star</w:t>
      </w:r>
      <w:r w:rsidRPr="000E5786">
        <w:rPr>
          <w:rFonts w:cs="Arial"/>
          <w:szCs w:val="20"/>
        </w:rPr>
        <w:t xml:space="preserve"> in writing of:</w:t>
      </w:r>
      <w:bookmarkEnd w:id="67"/>
    </w:p>
    <w:p w14:paraId="6BAFC7F2" w14:textId="77777777" w:rsidR="00D851BA" w:rsidRPr="000E5786" w:rsidRDefault="00D851BA" w:rsidP="00D851BA">
      <w:pPr>
        <w:pStyle w:val="Heading3"/>
      </w:pPr>
      <w:bookmarkStart w:id="68" w:name="_Ref53585039"/>
      <w:r w:rsidRPr="000E5786">
        <w:t>the proposed Sub-contractor’s name, registered office and company registration number;</w:t>
      </w:r>
      <w:bookmarkEnd w:id="68"/>
    </w:p>
    <w:p w14:paraId="5196818E" w14:textId="77777777" w:rsidR="00D851BA" w:rsidRPr="000E5786" w:rsidRDefault="00D851BA" w:rsidP="00D851BA">
      <w:pPr>
        <w:pStyle w:val="Heading3"/>
      </w:pPr>
      <w:bookmarkStart w:id="69" w:name="_Ref53585040"/>
      <w:r w:rsidRPr="000E5786">
        <w:t>the scope of any Services to be provided by the proposed Sub-contractor; and</w:t>
      </w:r>
      <w:bookmarkEnd w:id="69"/>
    </w:p>
    <w:p w14:paraId="15F4FB22" w14:textId="77777777" w:rsidR="00D851BA" w:rsidRPr="000E5786" w:rsidRDefault="00D851BA" w:rsidP="00D851BA">
      <w:pPr>
        <w:pStyle w:val="Heading3"/>
      </w:pPr>
      <w:bookmarkStart w:id="70" w:name="_Ref53585041"/>
      <w:r w:rsidRPr="000E5786">
        <w:t xml:space="preserve">where the proposed Sub-contractor is an Affiliate of the Supplier, evidence that demonstrates to the reasonable satisfaction of </w:t>
      </w:r>
      <w:r>
        <w:t>Netlink Star</w:t>
      </w:r>
      <w:r w:rsidRPr="000E5786">
        <w:t xml:space="preserve"> that the proposed Sub-contract has been agreed on “arm’s-length” terms.</w:t>
      </w:r>
      <w:bookmarkEnd w:id="70"/>
    </w:p>
    <w:p w14:paraId="7252F2F5" w14:textId="77777777" w:rsidR="00D851BA" w:rsidRPr="000E5786" w:rsidRDefault="00D851BA" w:rsidP="00D851BA">
      <w:pPr>
        <w:pStyle w:val="Heading2"/>
        <w:spacing w:after="120"/>
        <w:rPr>
          <w:rFonts w:cs="Arial"/>
          <w:szCs w:val="20"/>
        </w:rPr>
      </w:pPr>
      <w:bookmarkStart w:id="71" w:name="_Ref53585042"/>
      <w:r w:rsidRPr="000E5786">
        <w:rPr>
          <w:rFonts w:cs="Arial"/>
          <w:szCs w:val="20"/>
        </w:rPr>
        <w:t xml:space="preserve">If requested by </w:t>
      </w:r>
      <w:r>
        <w:rPr>
          <w:rFonts w:cs="Arial"/>
          <w:szCs w:val="20"/>
        </w:rPr>
        <w:t>Netlink Star</w:t>
      </w:r>
      <w:r w:rsidRPr="000E5786">
        <w:rPr>
          <w:rFonts w:cs="Arial"/>
          <w:szCs w:val="20"/>
        </w:rPr>
        <w:t xml:space="preserve"> within ten </w:t>
      </w:r>
      <w:bookmarkStart w:id="72" w:name="DocXTextRef157"/>
      <w:r w:rsidRPr="000E5786">
        <w:rPr>
          <w:rFonts w:cs="Arial"/>
          <w:szCs w:val="20"/>
        </w:rPr>
        <w:t>(10)</w:t>
      </w:r>
      <w:bookmarkEnd w:id="72"/>
      <w:r w:rsidRPr="000E5786">
        <w:rPr>
          <w:rFonts w:cs="Arial"/>
          <w:szCs w:val="20"/>
        </w:rPr>
        <w:t xml:space="preserve"> Working Days of receipt of the Supplier’s notice issued pursuant to clause </w:t>
      </w:r>
      <w:r w:rsidRPr="000E5786">
        <w:rPr>
          <w:rFonts w:cs="Arial"/>
          <w:szCs w:val="20"/>
        </w:rPr>
        <w:fldChar w:fldCharType="begin"/>
      </w:r>
      <w:r w:rsidRPr="000E5786">
        <w:rPr>
          <w:rFonts w:cs="Arial"/>
          <w:szCs w:val="20"/>
        </w:rPr>
        <w:instrText xml:space="preserve">  REF _Ref53585038 \w \h \* MERGEFORMAT </w:instrText>
      </w:r>
      <w:r w:rsidRPr="000E5786">
        <w:rPr>
          <w:rFonts w:cs="Arial"/>
          <w:szCs w:val="20"/>
        </w:rPr>
      </w:r>
      <w:r w:rsidRPr="000E5786">
        <w:rPr>
          <w:rFonts w:cs="Arial"/>
          <w:szCs w:val="20"/>
        </w:rPr>
        <w:fldChar w:fldCharType="separate"/>
      </w:r>
      <w:r w:rsidRPr="000E5786">
        <w:rPr>
          <w:rFonts w:cs="Arial"/>
          <w:szCs w:val="20"/>
        </w:rPr>
        <w:t>17.2</w:t>
      </w:r>
      <w:r w:rsidRPr="000E5786">
        <w:rPr>
          <w:rFonts w:cs="Arial"/>
          <w:szCs w:val="20"/>
        </w:rPr>
        <w:fldChar w:fldCharType="end"/>
      </w:r>
      <w:r w:rsidRPr="000E5786">
        <w:rPr>
          <w:rFonts w:cs="Arial"/>
          <w:szCs w:val="20"/>
        </w:rPr>
        <w:t>, the Supplier shall also provide:</w:t>
      </w:r>
      <w:bookmarkEnd w:id="71"/>
    </w:p>
    <w:p w14:paraId="733F9644" w14:textId="77777777" w:rsidR="00D851BA" w:rsidRPr="000E5786" w:rsidRDefault="00D851BA" w:rsidP="00D851BA">
      <w:pPr>
        <w:pStyle w:val="Heading3"/>
      </w:pPr>
      <w:bookmarkStart w:id="73" w:name="_Ref53585043"/>
      <w:r w:rsidRPr="00C0214D">
        <w:t xml:space="preserve">in the case of a Sub-contract with a New Sub-contractor, </w:t>
      </w:r>
      <w:r w:rsidRPr="000E5786">
        <w:t>a copy of the proposed Sub-contract; and</w:t>
      </w:r>
      <w:bookmarkEnd w:id="73"/>
    </w:p>
    <w:p w14:paraId="697492E1" w14:textId="77777777" w:rsidR="00D851BA" w:rsidRDefault="00D851BA" w:rsidP="00D851BA">
      <w:pPr>
        <w:pStyle w:val="Heading3"/>
      </w:pPr>
      <w:bookmarkStart w:id="74" w:name="_Ref53585044"/>
      <w:r w:rsidRPr="000E5786">
        <w:t xml:space="preserve">any further information reasonably requested by </w:t>
      </w:r>
      <w:r>
        <w:t>Netlink Star,</w:t>
      </w:r>
    </w:p>
    <w:p w14:paraId="3833BC66" w14:textId="77777777" w:rsidR="00D851BA" w:rsidRPr="000E5786" w:rsidRDefault="00D851BA" w:rsidP="00D851BA">
      <w:pPr>
        <w:pStyle w:val="Heading3"/>
      </w:pPr>
      <w:r w:rsidRPr="00C0214D">
        <w:t>together the “</w:t>
      </w:r>
      <w:r w:rsidRPr="006A6B45">
        <w:rPr>
          <w:b/>
        </w:rPr>
        <w:t>Sub-contractor Information</w:t>
      </w:r>
      <w:r w:rsidRPr="00C0214D">
        <w:t>”. The Supplier may redact commercially sensitive information (e.g. pricing) in the Sub-contractor Information.”</w:t>
      </w:r>
      <w:bookmarkEnd w:id="74"/>
    </w:p>
    <w:p w14:paraId="33CF55CB" w14:textId="77777777" w:rsidR="00D851BA" w:rsidRPr="000E5786" w:rsidRDefault="00D851BA" w:rsidP="00D851BA">
      <w:pPr>
        <w:pStyle w:val="Heading2"/>
        <w:spacing w:after="120"/>
        <w:rPr>
          <w:rFonts w:cs="Arial"/>
          <w:szCs w:val="20"/>
        </w:rPr>
      </w:pPr>
      <w:bookmarkStart w:id="75" w:name="_Ref53585045"/>
      <w:r>
        <w:rPr>
          <w:rFonts w:cs="Arial"/>
          <w:szCs w:val="20"/>
        </w:rPr>
        <w:t>Netlink Star</w:t>
      </w:r>
      <w:r w:rsidRPr="000E5786">
        <w:rPr>
          <w:rFonts w:cs="Arial"/>
          <w:szCs w:val="20"/>
        </w:rPr>
        <w:t xml:space="preserve"> may, within ten </w:t>
      </w:r>
      <w:bookmarkStart w:id="76" w:name="DocXTextRef159"/>
      <w:r w:rsidRPr="000E5786">
        <w:rPr>
          <w:rFonts w:cs="Arial"/>
          <w:szCs w:val="20"/>
        </w:rPr>
        <w:t>(10)</w:t>
      </w:r>
      <w:bookmarkEnd w:id="76"/>
      <w:r w:rsidRPr="000E5786">
        <w:rPr>
          <w:rFonts w:cs="Arial"/>
          <w:szCs w:val="20"/>
        </w:rPr>
        <w:t xml:space="preserve"> Working Days of receipt of the Supplier’s notice issued pursuant to clause </w:t>
      </w:r>
      <w:r w:rsidRPr="000E5786">
        <w:rPr>
          <w:rFonts w:cs="Arial"/>
          <w:szCs w:val="20"/>
        </w:rPr>
        <w:fldChar w:fldCharType="begin"/>
      </w:r>
      <w:r w:rsidRPr="000E5786">
        <w:rPr>
          <w:rFonts w:cs="Arial"/>
          <w:szCs w:val="20"/>
        </w:rPr>
        <w:instrText xml:space="preserve">  REF _Ref53585038 \w \h \* MERGEFORMAT </w:instrText>
      </w:r>
      <w:r w:rsidRPr="000E5786">
        <w:rPr>
          <w:rFonts w:cs="Arial"/>
          <w:szCs w:val="20"/>
        </w:rPr>
      </w:r>
      <w:r w:rsidRPr="000E5786">
        <w:rPr>
          <w:rFonts w:cs="Arial"/>
          <w:szCs w:val="20"/>
        </w:rPr>
        <w:fldChar w:fldCharType="separate"/>
      </w:r>
      <w:r w:rsidRPr="000E5786">
        <w:rPr>
          <w:rFonts w:cs="Arial"/>
          <w:szCs w:val="20"/>
        </w:rPr>
        <w:t>17.2</w:t>
      </w:r>
      <w:r w:rsidRPr="000E5786">
        <w:rPr>
          <w:rFonts w:cs="Arial"/>
          <w:szCs w:val="20"/>
        </w:rPr>
        <w:fldChar w:fldCharType="end"/>
      </w:r>
      <w:r w:rsidRPr="000E5786">
        <w:rPr>
          <w:rFonts w:cs="Arial"/>
          <w:szCs w:val="20"/>
        </w:rPr>
        <w:t xml:space="preserve"> (or, if later, receipt of any further information requested pursuant to clause </w:t>
      </w:r>
      <w:r w:rsidRPr="000E5786">
        <w:rPr>
          <w:rFonts w:cs="Arial"/>
          <w:szCs w:val="20"/>
        </w:rPr>
        <w:fldChar w:fldCharType="begin"/>
      </w:r>
      <w:r w:rsidRPr="000E5786">
        <w:rPr>
          <w:rFonts w:cs="Arial"/>
          <w:szCs w:val="20"/>
        </w:rPr>
        <w:instrText xml:space="preserve">  REF _Ref53585042 \w \h \* MERGEFORMAT </w:instrText>
      </w:r>
      <w:r w:rsidRPr="000E5786">
        <w:rPr>
          <w:rFonts w:cs="Arial"/>
          <w:szCs w:val="20"/>
        </w:rPr>
      </w:r>
      <w:r w:rsidRPr="000E5786">
        <w:rPr>
          <w:rFonts w:cs="Arial"/>
          <w:szCs w:val="20"/>
        </w:rPr>
        <w:fldChar w:fldCharType="separate"/>
      </w:r>
      <w:r w:rsidRPr="000E5786">
        <w:rPr>
          <w:rFonts w:cs="Arial"/>
          <w:szCs w:val="20"/>
        </w:rPr>
        <w:t>17.3</w:t>
      </w:r>
      <w:r w:rsidRPr="000E5786">
        <w:rPr>
          <w:rFonts w:cs="Arial"/>
          <w:szCs w:val="20"/>
        </w:rPr>
        <w:fldChar w:fldCharType="end"/>
      </w:r>
      <w:r w:rsidRPr="000E5786">
        <w:rPr>
          <w:rFonts w:cs="Arial"/>
          <w:szCs w:val="20"/>
        </w:rPr>
        <w:t xml:space="preserve">), object to the appointment of the relevant Sub-contractor </w:t>
      </w:r>
      <w:r w:rsidRPr="00C0214D">
        <w:rPr>
          <w:rFonts w:cs="Arial"/>
          <w:bCs w:val="0"/>
          <w:szCs w:val="20"/>
        </w:rPr>
        <w:t xml:space="preserve">where that Sub-contractor is a New Sub-contractor and </w:t>
      </w:r>
      <w:r w:rsidRPr="000E5786">
        <w:rPr>
          <w:rFonts w:cs="Arial"/>
          <w:szCs w:val="20"/>
        </w:rPr>
        <w:t>if it considers that:</w:t>
      </w:r>
      <w:bookmarkEnd w:id="75"/>
    </w:p>
    <w:p w14:paraId="341B2430" w14:textId="77777777" w:rsidR="00D851BA" w:rsidRPr="000E5786" w:rsidRDefault="00D851BA" w:rsidP="00D851BA">
      <w:pPr>
        <w:pStyle w:val="Heading3"/>
      </w:pPr>
      <w:bookmarkStart w:id="77" w:name="_Ref53585046"/>
      <w:r w:rsidRPr="000E5786">
        <w:t xml:space="preserve">the appointment of a proposed </w:t>
      </w:r>
      <w:r>
        <w:t xml:space="preserve">New </w:t>
      </w:r>
      <w:r w:rsidRPr="000E5786">
        <w:t xml:space="preserve">Sub-contractor may prejudice the provision of the Services and/or may be contrary to the interests of </w:t>
      </w:r>
      <w:r>
        <w:t>Netlink Star</w:t>
      </w:r>
      <w:r w:rsidRPr="000E5786">
        <w:t>;</w:t>
      </w:r>
      <w:bookmarkEnd w:id="77"/>
    </w:p>
    <w:p w14:paraId="10481E4E" w14:textId="77777777" w:rsidR="00D851BA" w:rsidRPr="000E5786" w:rsidRDefault="00D851BA" w:rsidP="00D851BA">
      <w:pPr>
        <w:pStyle w:val="Heading3"/>
      </w:pPr>
      <w:bookmarkStart w:id="78" w:name="_Ref53585047"/>
      <w:r w:rsidRPr="000E5786">
        <w:t xml:space="preserve">the proposed </w:t>
      </w:r>
      <w:r>
        <w:t xml:space="preserve">New </w:t>
      </w:r>
      <w:r w:rsidRPr="000E5786">
        <w:t>Sub-contractor is unreliable and/or has not provided reasonable services to its other customers;</w:t>
      </w:r>
      <w:bookmarkEnd w:id="78"/>
    </w:p>
    <w:p w14:paraId="39BF5A26" w14:textId="77777777" w:rsidR="00D851BA" w:rsidRPr="000E5786" w:rsidRDefault="00D851BA" w:rsidP="00D851BA">
      <w:pPr>
        <w:pStyle w:val="Heading3"/>
      </w:pPr>
      <w:bookmarkStart w:id="79" w:name="_Ref53585048"/>
      <w:r w:rsidRPr="000E5786">
        <w:lastRenderedPageBreak/>
        <w:t xml:space="preserve">the proposed </w:t>
      </w:r>
      <w:r>
        <w:t xml:space="preserve">New </w:t>
      </w:r>
      <w:r w:rsidRPr="000E5786">
        <w:t>Sub-contractor employs unfit persons; and/or</w:t>
      </w:r>
      <w:bookmarkEnd w:id="79"/>
    </w:p>
    <w:p w14:paraId="7CF2260A" w14:textId="77777777" w:rsidR="00D851BA" w:rsidRPr="000E5786" w:rsidRDefault="00D851BA" w:rsidP="00D851BA">
      <w:pPr>
        <w:pStyle w:val="Heading3"/>
      </w:pPr>
      <w:bookmarkStart w:id="80" w:name="_Ref53585049"/>
      <w:r w:rsidRPr="000E5786">
        <w:t xml:space="preserve">the proposed </w:t>
      </w:r>
      <w:r>
        <w:t xml:space="preserve">New </w:t>
      </w:r>
      <w:r w:rsidRPr="000E5786">
        <w:t xml:space="preserve">Sub-contractor should be excluded in accordance with clause </w:t>
      </w:r>
      <w:r w:rsidRPr="000E5786">
        <w:fldChar w:fldCharType="begin"/>
      </w:r>
      <w:r w:rsidRPr="000E5786">
        <w:instrText xml:space="preserve">  REF _Ref53585113 \w \h \* MERGEFORMAT </w:instrText>
      </w:r>
      <w:r w:rsidRPr="000E5786">
        <w:fldChar w:fldCharType="separate"/>
      </w:r>
      <w:r w:rsidRPr="000E5786">
        <w:t>17.18</w:t>
      </w:r>
      <w:r w:rsidRPr="000E5786">
        <w:fldChar w:fldCharType="end"/>
      </w:r>
      <w:r w:rsidRPr="000E5786">
        <w:t>,</w:t>
      </w:r>
      <w:bookmarkEnd w:id="80"/>
    </w:p>
    <w:p w14:paraId="70AA3D59" w14:textId="77777777" w:rsidR="00D851BA" w:rsidRPr="000E5786" w:rsidRDefault="00D851BA" w:rsidP="00D851BA">
      <w:pPr>
        <w:pStyle w:val="BodyText2"/>
        <w:spacing w:after="120"/>
        <w:ind w:firstLine="0"/>
        <w:rPr>
          <w:rFonts w:cs="Arial"/>
          <w:szCs w:val="20"/>
        </w:rPr>
      </w:pPr>
      <w:r w:rsidRPr="000E5786">
        <w:rPr>
          <w:rFonts w:cs="Arial"/>
          <w:szCs w:val="20"/>
        </w:rPr>
        <w:t>in which case, the Supplier shall not proceed with the proposed appointment.</w:t>
      </w:r>
    </w:p>
    <w:p w14:paraId="4E0078F1" w14:textId="77777777" w:rsidR="00D851BA" w:rsidRPr="000E5786" w:rsidRDefault="00D851BA" w:rsidP="00D851BA">
      <w:pPr>
        <w:pStyle w:val="Heading2"/>
        <w:spacing w:after="120"/>
        <w:rPr>
          <w:rFonts w:cs="Arial"/>
          <w:szCs w:val="20"/>
        </w:rPr>
      </w:pPr>
      <w:bookmarkStart w:id="81" w:name="_Ref53585050"/>
      <w:r w:rsidRPr="000E5786">
        <w:rPr>
          <w:rFonts w:cs="Arial"/>
          <w:szCs w:val="20"/>
        </w:rPr>
        <w:t>If:</w:t>
      </w:r>
      <w:bookmarkEnd w:id="81"/>
    </w:p>
    <w:p w14:paraId="032C87E7" w14:textId="77777777" w:rsidR="00D851BA" w:rsidRPr="000E5786" w:rsidRDefault="00D851BA" w:rsidP="00D851BA">
      <w:pPr>
        <w:pStyle w:val="Heading3"/>
      </w:pPr>
      <w:bookmarkStart w:id="82" w:name="_Ref53585051"/>
      <w:r>
        <w:t>Netlink Star</w:t>
      </w:r>
      <w:r w:rsidRPr="000E5786">
        <w:t xml:space="preserve"> has not notified the Supplier that it objects to the proposed Subcontractor’s appointment by the later of ten </w:t>
      </w:r>
      <w:bookmarkStart w:id="83" w:name="DocXTextRef163"/>
      <w:r w:rsidRPr="000E5786">
        <w:t>(10)</w:t>
      </w:r>
      <w:bookmarkEnd w:id="83"/>
      <w:r w:rsidRPr="000E5786">
        <w:t xml:space="preserve"> Working Days of receipt of:</w:t>
      </w:r>
      <w:bookmarkEnd w:id="82"/>
      <w:r w:rsidRPr="000E5786">
        <w:t xml:space="preserve"> </w:t>
      </w:r>
    </w:p>
    <w:p w14:paraId="5E664DEE" w14:textId="77777777" w:rsidR="00D851BA" w:rsidRPr="000E5786" w:rsidRDefault="00D851BA" w:rsidP="00D851BA">
      <w:pPr>
        <w:pStyle w:val="Heading4"/>
        <w:tabs>
          <w:tab w:val="clear" w:pos="1702"/>
          <w:tab w:val="num" w:pos="2552"/>
        </w:tabs>
        <w:spacing w:after="120"/>
        <w:ind w:left="2410"/>
        <w:rPr>
          <w:rFonts w:cs="Arial"/>
          <w:szCs w:val="20"/>
        </w:rPr>
      </w:pPr>
      <w:bookmarkStart w:id="84" w:name="_Ref53585052"/>
      <w:r w:rsidRPr="000E5786">
        <w:rPr>
          <w:rFonts w:cs="Arial"/>
          <w:szCs w:val="20"/>
        </w:rPr>
        <w:t xml:space="preserve">the Supplier’s notice issued pursuant to clause </w:t>
      </w:r>
      <w:r w:rsidRPr="000E5786">
        <w:rPr>
          <w:rFonts w:cs="Arial"/>
          <w:szCs w:val="20"/>
        </w:rPr>
        <w:fldChar w:fldCharType="begin"/>
      </w:r>
      <w:r w:rsidRPr="000E5786">
        <w:rPr>
          <w:rFonts w:cs="Arial"/>
          <w:szCs w:val="20"/>
        </w:rPr>
        <w:instrText xml:space="preserve">  REF _Ref53585034 \w \h \* MERGEFORMAT </w:instrText>
      </w:r>
      <w:r w:rsidRPr="000E5786">
        <w:rPr>
          <w:rFonts w:cs="Arial"/>
          <w:szCs w:val="20"/>
        </w:rPr>
      </w:r>
      <w:r w:rsidRPr="000E5786">
        <w:rPr>
          <w:rFonts w:cs="Arial"/>
          <w:szCs w:val="20"/>
        </w:rPr>
        <w:fldChar w:fldCharType="separate"/>
      </w:r>
      <w:r w:rsidRPr="000E5786">
        <w:rPr>
          <w:rFonts w:cs="Arial"/>
          <w:szCs w:val="20"/>
        </w:rPr>
        <w:t>17.1</w:t>
      </w:r>
      <w:r w:rsidRPr="000E5786">
        <w:rPr>
          <w:rFonts w:cs="Arial"/>
          <w:szCs w:val="20"/>
        </w:rPr>
        <w:fldChar w:fldCharType="end"/>
      </w:r>
      <w:r w:rsidRPr="000E5786">
        <w:rPr>
          <w:rFonts w:cs="Arial"/>
          <w:szCs w:val="20"/>
        </w:rPr>
        <w:t>; and</w:t>
      </w:r>
      <w:bookmarkEnd w:id="84"/>
    </w:p>
    <w:p w14:paraId="15C89954" w14:textId="77777777" w:rsidR="00D851BA" w:rsidRPr="000E5786" w:rsidRDefault="00D851BA" w:rsidP="00D851BA">
      <w:pPr>
        <w:pStyle w:val="Heading4"/>
        <w:tabs>
          <w:tab w:val="clear" w:pos="1702"/>
          <w:tab w:val="num" w:pos="2552"/>
        </w:tabs>
        <w:spacing w:after="120"/>
        <w:ind w:left="2410"/>
        <w:rPr>
          <w:rFonts w:cs="Arial"/>
          <w:szCs w:val="20"/>
        </w:rPr>
      </w:pPr>
      <w:bookmarkStart w:id="85" w:name="_Ref53585053"/>
      <w:r w:rsidRPr="000E5786">
        <w:rPr>
          <w:rFonts w:cs="Arial"/>
          <w:szCs w:val="20"/>
        </w:rPr>
        <w:t xml:space="preserve">any further information requested by </w:t>
      </w:r>
      <w:r>
        <w:rPr>
          <w:rFonts w:cs="Arial"/>
          <w:szCs w:val="20"/>
        </w:rPr>
        <w:t>Netlink Star</w:t>
      </w:r>
      <w:r w:rsidRPr="000E5786">
        <w:rPr>
          <w:rFonts w:cs="Arial"/>
          <w:szCs w:val="20"/>
        </w:rPr>
        <w:t xml:space="preserve"> pursuant to clause </w:t>
      </w:r>
      <w:r w:rsidRPr="000E5786">
        <w:rPr>
          <w:rFonts w:cs="Arial"/>
          <w:szCs w:val="20"/>
        </w:rPr>
        <w:fldChar w:fldCharType="begin"/>
      </w:r>
      <w:r w:rsidRPr="000E5786">
        <w:rPr>
          <w:rFonts w:cs="Arial"/>
          <w:szCs w:val="20"/>
        </w:rPr>
        <w:instrText xml:space="preserve">  REF _Ref53585042 \w \h \* MERGEFORMAT </w:instrText>
      </w:r>
      <w:r w:rsidRPr="000E5786">
        <w:rPr>
          <w:rFonts w:cs="Arial"/>
          <w:szCs w:val="20"/>
        </w:rPr>
      </w:r>
      <w:r w:rsidRPr="000E5786">
        <w:rPr>
          <w:rFonts w:cs="Arial"/>
          <w:szCs w:val="20"/>
        </w:rPr>
        <w:fldChar w:fldCharType="separate"/>
      </w:r>
      <w:r w:rsidRPr="000E5786">
        <w:rPr>
          <w:rFonts w:cs="Arial"/>
          <w:szCs w:val="20"/>
        </w:rPr>
        <w:t>17.3</w:t>
      </w:r>
      <w:r w:rsidRPr="000E5786">
        <w:rPr>
          <w:rFonts w:cs="Arial"/>
          <w:szCs w:val="20"/>
        </w:rPr>
        <w:fldChar w:fldCharType="end"/>
      </w:r>
      <w:r w:rsidRPr="000E5786">
        <w:rPr>
          <w:rFonts w:cs="Arial"/>
          <w:szCs w:val="20"/>
        </w:rPr>
        <w:t>; and</w:t>
      </w:r>
      <w:bookmarkEnd w:id="85"/>
    </w:p>
    <w:p w14:paraId="4BAEEB47" w14:textId="77777777" w:rsidR="00D851BA" w:rsidRPr="000E5786" w:rsidRDefault="00D851BA" w:rsidP="00D851BA">
      <w:pPr>
        <w:pStyle w:val="Heading3"/>
      </w:pPr>
      <w:bookmarkStart w:id="86" w:name="_Ref53585054"/>
      <w:r w:rsidRPr="000E5786">
        <w:t xml:space="preserve">the proposed Sub-contract is not a Key Sub-contract (which shall require the written consent of </w:t>
      </w:r>
      <w:r>
        <w:t>Netlink Star</w:t>
      </w:r>
      <w:r w:rsidRPr="000E5786">
        <w:t xml:space="preserve"> in accordance with clause </w:t>
      </w:r>
      <w:r w:rsidRPr="000E5786">
        <w:fldChar w:fldCharType="begin"/>
      </w:r>
      <w:r w:rsidRPr="000E5786">
        <w:instrText xml:space="preserve">  REF _Ref53585055 \w \h \* MERGEFORMAT </w:instrText>
      </w:r>
      <w:r w:rsidRPr="000E5786">
        <w:fldChar w:fldCharType="separate"/>
      </w:r>
      <w:r w:rsidRPr="000E5786">
        <w:t>17.6</w:t>
      </w:r>
      <w:r w:rsidRPr="000E5786">
        <w:fldChar w:fldCharType="end"/>
      </w:r>
      <w:r w:rsidRPr="000E5786">
        <w:t xml:space="preserve"> (Appointment of Key Sub-contractors),</w:t>
      </w:r>
      <w:bookmarkEnd w:id="86"/>
    </w:p>
    <w:p w14:paraId="1084F2BD" w14:textId="77777777" w:rsidR="00D851BA" w:rsidRPr="000E5786" w:rsidRDefault="00D851BA" w:rsidP="00D851BA">
      <w:pPr>
        <w:pStyle w:val="BodyText2"/>
        <w:spacing w:after="120"/>
        <w:ind w:firstLine="0"/>
        <w:rPr>
          <w:rFonts w:cs="Arial"/>
          <w:szCs w:val="20"/>
        </w:rPr>
      </w:pPr>
      <w:r w:rsidRPr="000E5786">
        <w:rPr>
          <w:rFonts w:cs="Arial"/>
          <w:szCs w:val="20"/>
        </w:rPr>
        <w:t>the Supplier may proceed with the proposed appointment.</w:t>
      </w:r>
    </w:p>
    <w:p w14:paraId="5760FE5F"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Appointment of Key Sub-contractors</w:t>
      </w:r>
    </w:p>
    <w:p w14:paraId="3F0B67D1" w14:textId="77777777" w:rsidR="00D851BA" w:rsidRPr="000E5786" w:rsidRDefault="00D851BA" w:rsidP="00D851BA">
      <w:pPr>
        <w:pStyle w:val="Heading2"/>
        <w:spacing w:after="120"/>
        <w:rPr>
          <w:rFonts w:cs="Arial"/>
          <w:szCs w:val="20"/>
        </w:rPr>
      </w:pPr>
      <w:bookmarkStart w:id="87" w:name="_Ref53585055"/>
      <w:r w:rsidRPr="000E5786">
        <w:rPr>
          <w:rFonts w:cs="Arial"/>
          <w:szCs w:val="20"/>
        </w:rPr>
        <w:t xml:space="preserve">Where the Supplier wishes to enter into a Key Sub-contract or replace a Key Sub-contractor, it must obtain the prior written consent of </w:t>
      </w:r>
      <w:r>
        <w:rPr>
          <w:rFonts w:cs="Arial"/>
          <w:szCs w:val="20"/>
        </w:rPr>
        <w:t>Netlink Star</w:t>
      </w:r>
      <w:r w:rsidRPr="000E5786">
        <w:rPr>
          <w:rFonts w:cs="Arial"/>
          <w:szCs w:val="20"/>
        </w:rPr>
        <w:t xml:space="preserve">, such consent not to be unreasonably withheld or delayed. For these purposes, </w:t>
      </w:r>
      <w:r>
        <w:rPr>
          <w:rFonts w:cs="Arial"/>
          <w:szCs w:val="20"/>
        </w:rPr>
        <w:t>Netlink Star</w:t>
      </w:r>
      <w:r w:rsidRPr="000E5786">
        <w:rPr>
          <w:rFonts w:cs="Arial"/>
          <w:szCs w:val="20"/>
        </w:rPr>
        <w:t xml:space="preserve"> may withhold its consent to the appointment of a Key Sub-contractor if it reasonably considers that:</w:t>
      </w:r>
      <w:bookmarkEnd w:id="87"/>
    </w:p>
    <w:p w14:paraId="339A8695" w14:textId="77777777" w:rsidR="00D851BA" w:rsidRPr="000E5786" w:rsidRDefault="00D851BA" w:rsidP="00D851BA">
      <w:pPr>
        <w:pStyle w:val="Heading3"/>
      </w:pPr>
      <w:bookmarkStart w:id="88" w:name="_Ref53585056"/>
      <w:r w:rsidRPr="000E5786">
        <w:t xml:space="preserve">the appointment of a proposed Key Sub-contractor may prejudice the provision of the Services or may be contrary to the interests of </w:t>
      </w:r>
      <w:r>
        <w:t>Netlink Star</w:t>
      </w:r>
      <w:r w:rsidRPr="000E5786">
        <w:t>;</w:t>
      </w:r>
      <w:bookmarkEnd w:id="88"/>
    </w:p>
    <w:p w14:paraId="4A29CACF" w14:textId="77777777" w:rsidR="00D851BA" w:rsidRPr="000E5786" w:rsidRDefault="00D851BA" w:rsidP="00D851BA">
      <w:pPr>
        <w:pStyle w:val="Heading3"/>
      </w:pPr>
      <w:bookmarkStart w:id="89" w:name="_Ref53585057"/>
      <w:r w:rsidRPr="000E5786">
        <w:t>the proposed Key Sub-contractor is unreliable and/or has not provided reasonable services to its other customers; and/or</w:t>
      </w:r>
      <w:bookmarkEnd w:id="89"/>
    </w:p>
    <w:p w14:paraId="40564862" w14:textId="77777777" w:rsidR="00D851BA" w:rsidRPr="000E5786" w:rsidRDefault="00D851BA" w:rsidP="00D851BA">
      <w:pPr>
        <w:pStyle w:val="Heading3"/>
      </w:pPr>
      <w:bookmarkStart w:id="90" w:name="_Ref53585058"/>
      <w:r w:rsidRPr="000E5786">
        <w:t>the proposed Key Sub-contractor employs unfit persons.</w:t>
      </w:r>
      <w:bookmarkEnd w:id="90"/>
    </w:p>
    <w:p w14:paraId="4923A1A1" w14:textId="77777777" w:rsidR="00D851BA" w:rsidRPr="000E5786" w:rsidRDefault="00D851BA" w:rsidP="00D851BA">
      <w:pPr>
        <w:pStyle w:val="Heading2"/>
        <w:spacing w:after="120"/>
        <w:rPr>
          <w:rFonts w:cs="Arial"/>
          <w:szCs w:val="20"/>
        </w:rPr>
      </w:pPr>
      <w:bookmarkStart w:id="91" w:name="_Ref53585059"/>
      <w:r>
        <w:rPr>
          <w:rFonts w:cs="Arial"/>
          <w:szCs w:val="20"/>
        </w:rPr>
        <w:t>Netlink Star</w:t>
      </w:r>
      <w:r w:rsidRPr="000E5786">
        <w:rPr>
          <w:rFonts w:cs="Arial"/>
          <w:szCs w:val="20"/>
        </w:rPr>
        <w:t xml:space="preserve"> consents to the appointment of the Key Sub-contractors listed in </w:t>
      </w:r>
      <w:bookmarkStart w:id="92" w:name="DocXTextRef168"/>
      <w:r w:rsidRPr="000E5786">
        <w:rPr>
          <w:rFonts w:cs="Arial"/>
          <w:szCs w:val="20"/>
        </w:rPr>
        <w:t>Schedule 4.3</w:t>
      </w:r>
      <w:bookmarkEnd w:id="92"/>
      <w:r w:rsidRPr="000E5786">
        <w:rPr>
          <w:rFonts w:cs="Arial"/>
          <w:szCs w:val="20"/>
        </w:rPr>
        <w:t xml:space="preserve"> (Notified Key Sub-contractors</w:t>
      </w:r>
      <w:r w:rsidRPr="000E5786">
        <w:rPr>
          <w:rFonts w:cs="Arial"/>
          <w:i/>
          <w:szCs w:val="20"/>
        </w:rPr>
        <w:t>)</w:t>
      </w:r>
      <w:r w:rsidRPr="000E5786">
        <w:rPr>
          <w:rFonts w:cs="Arial"/>
          <w:szCs w:val="20"/>
        </w:rPr>
        <w:t>.</w:t>
      </w:r>
      <w:bookmarkEnd w:id="91"/>
    </w:p>
    <w:p w14:paraId="76FC8902" w14:textId="77777777" w:rsidR="00D851BA" w:rsidRPr="000E5786" w:rsidRDefault="00D851BA" w:rsidP="00D851BA">
      <w:pPr>
        <w:pStyle w:val="Heading2"/>
        <w:spacing w:after="120"/>
        <w:rPr>
          <w:rFonts w:cs="Arial"/>
          <w:szCs w:val="20"/>
        </w:rPr>
      </w:pPr>
      <w:bookmarkStart w:id="93" w:name="_Ref53585060"/>
      <w:r w:rsidRPr="000E5786">
        <w:rPr>
          <w:rFonts w:cs="Arial"/>
          <w:szCs w:val="20"/>
        </w:rPr>
        <w:t xml:space="preserve">Except where </w:t>
      </w:r>
      <w:r>
        <w:rPr>
          <w:rFonts w:cs="Arial"/>
          <w:szCs w:val="20"/>
        </w:rPr>
        <w:t>Netlink Star</w:t>
      </w:r>
      <w:r w:rsidRPr="000E5786">
        <w:rPr>
          <w:rFonts w:cs="Arial"/>
          <w:szCs w:val="20"/>
        </w:rPr>
        <w:t xml:space="preserve"> has given its prior written consent, the Supplier shall ensure that each Key Sub-contract shall include:</w:t>
      </w:r>
      <w:bookmarkEnd w:id="93"/>
    </w:p>
    <w:p w14:paraId="512104AA" w14:textId="77777777" w:rsidR="00D851BA" w:rsidRPr="000E5786" w:rsidRDefault="00D851BA" w:rsidP="00D851BA">
      <w:pPr>
        <w:pStyle w:val="Heading3"/>
      </w:pPr>
      <w:bookmarkStart w:id="94" w:name="_Ref53585061"/>
      <w:r w:rsidRPr="000E5786">
        <w:t>provisions which will enable the Supplier to discharge its obligations under this Agreement;</w:t>
      </w:r>
      <w:bookmarkEnd w:id="94"/>
    </w:p>
    <w:p w14:paraId="7ABCE02C" w14:textId="77777777" w:rsidR="00D851BA" w:rsidRPr="000E5786" w:rsidRDefault="00D851BA" w:rsidP="00D851BA">
      <w:pPr>
        <w:pStyle w:val="Heading3"/>
      </w:pPr>
      <w:bookmarkStart w:id="95" w:name="_Ref53585062"/>
      <w:r w:rsidRPr="000E5786">
        <w:t xml:space="preserve">a right under CRTPA for </w:t>
      </w:r>
      <w:r>
        <w:t>Netlink Star</w:t>
      </w:r>
      <w:r w:rsidRPr="000E5786">
        <w:t xml:space="preserve"> to enforce any provisions under the Key Sub-contract which are capable of conferring a benefit upon </w:t>
      </w:r>
      <w:r>
        <w:t>Netlink Star</w:t>
      </w:r>
      <w:r w:rsidRPr="000E5786">
        <w:t>;</w:t>
      </w:r>
      <w:bookmarkEnd w:id="95"/>
    </w:p>
    <w:p w14:paraId="3AF0DFD6" w14:textId="77777777" w:rsidR="00D851BA" w:rsidRPr="000E5786" w:rsidRDefault="00D851BA" w:rsidP="00D851BA">
      <w:pPr>
        <w:pStyle w:val="Heading3"/>
      </w:pPr>
      <w:bookmarkStart w:id="96" w:name="_Ref53585063"/>
      <w:r w:rsidRPr="000E5786">
        <w:t xml:space="preserve">a provision enabling </w:t>
      </w:r>
      <w:r>
        <w:t>Netlink Star</w:t>
      </w:r>
      <w:r w:rsidRPr="000E5786">
        <w:t xml:space="preserve"> to enforce the Key Sub-contract as if it were the Supplier;</w:t>
      </w:r>
      <w:bookmarkEnd w:id="96"/>
    </w:p>
    <w:p w14:paraId="45C7E54A" w14:textId="77777777" w:rsidR="00D851BA" w:rsidRPr="000E5786" w:rsidRDefault="00D851BA" w:rsidP="00D851BA">
      <w:pPr>
        <w:pStyle w:val="Heading3"/>
      </w:pPr>
      <w:bookmarkStart w:id="97" w:name="_Ref53585064"/>
      <w:r w:rsidRPr="00C0214D">
        <w:t xml:space="preserve">in the case of a Key Sub-contract with a New Sub-contractor, </w:t>
      </w:r>
      <w:r w:rsidRPr="000E5786">
        <w:t xml:space="preserve">a provision enabling the Supplier to assign, novate or otherwise transfer any of its rights and/or obligations under the Key Sub-contract to </w:t>
      </w:r>
      <w:r>
        <w:t>Netlink Star</w:t>
      </w:r>
      <w:r w:rsidRPr="000E5786">
        <w:t xml:space="preserve"> or any Replacement Supplier without restriction (including any need to obtain any consent or approval) or payment by </w:t>
      </w:r>
      <w:r>
        <w:t>Netlink Star</w:t>
      </w:r>
      <w:r w:rsidRPr="000E5786">
        <w:t>;</w:t>
      </w:r>
      <w:bookmarkEnd w:id="97"/>
    </w:p>
    <w:p w14:paraId="20B42BD7" w14:textId="77777777" w:rsidR="00D851BA" w:rsidRPr="000E5786" w:rsidRDefault="00D851BA" w:rsidP="00D851BA">
      <w:pPr>
        <w:pStyle w:val="Heading3"/>
      </w:pPr>
      <w:bookmarkStart w:id="98" w:name="_Ref53585065"/>
      <w:r w:rsidRPr="000E5786">
        <w:t>obligations no less onerous on the Key Sub-contractor than those imposed on the Supplier under this Agreement in respect of:</w:t>
      </w:r>
      <w:bookmarkEnd w:id="98"/>
    </w:p>
    <w:p w14:paraId="3B02966C" w14:textId="77777777" w:rsidR="00D851BA" w:rsidRPr="000E5786" w:rsidRDefault="00D851BA" w:rsidP="00D851BA">
      <w:pPr>
        <w:pStyle w:val="Heading4"/>
        <w:tabs>
          <w:tab w:val="clear" w:pos="1702"/>
          <w:tab w:val="num" w:pos="2552"/>
        </w:tabs>
        <w:spacing w:after="120"/>
        <w:ind w:left="2410"/>
        <w:rPr>
          <w:rFonts w:cs="Arial"/>
          <w:szCs w:val="20"/>
        </w:rPr>
      </w:pPr>
      <w:bookmarkStart w:id="99" w:name="_Ref53585066"/>
      <w:r w:rsidRPr="000E5786">
        <w:rPr>
          <w:rFonts w:cs="Arial"/>
          <w:szCs w:val="20"/>
        </w:rPr>
        <w:t xml:space="preserve">data protection requirements set out in clauses </w:t>
      </w:r>
      <w:r w:rsidRPr="000E5786">
        <w:rPr>
          <w:rFonts w:cs="Arial"/>
          <w:szCs w:val="20"/>
        </w:rPr>
        <w:fldChar w:fldCharType="begin"/>
      </w:r>
      <w:r w:rsidRPr="000E5786">
        <w:rPr>
          <w:rFonts w:cs="Arial"/>
          <w:szCs w:val="20"/>
        </w:rPr>
        <w:instrText xml:space="preserve">  REF _Ref53585721 \w \h \* MERGEFORMAT </w:instrText>
      </w:r>
      <w:r w:rsidRPr="000E5786">
        <w:rPr>
          <w:rFonts w:cs="Arial"/>
          <w:szCs w:val="20"/>
        </w:rPr>
      </w:r>
      <w:r w:rsidRPr="000E5786">
        <w:rPr>
          <w:rFonts w:cs="Arial"/>
          <w:szCs w:val="20"/>
        </w:rPr>
        <w:fldChar w:fldCharType="separate"/>
      </w:r>
      <w:r w:rsidRPr="000E5786">
        <w:rPr>
          <w:rFonts w:cs="Arial"/>
          <w:szCs w:val="20"/>
        </w:rPr>
        <w:t>23</w:t>
      </w:r>
      <w:r w:rsidRPr="000E5786">
        <w:rPr>
          <w:rFonts w:cs="Arial"/>
          <w:szCs w:val="20"/>
        </w:rPr>
        <w:fldChar w:fldCharType="end"/>
      </w:r>
      <w:r w:rsidRPr="000E5786">
        <w:rPr>
          <w:rFonts w:cs="Arial"/>
          <w:szCs w:val="20"/>
        </w:rPr>
        <w:t xml:space="preserve"> (</w:t>
      </w:r>
      <w:r>
        <w:rPr>
          <w:rFonts w:cs="Arial"/>
          <w:szCs w:val="20"/>
        </w:rPr>
        <w:t>Netlink Star</w:t>
      </w:r>
      <w:r w:rsidRPr="000E5786">
        <w:rPr>
          <w:rFonts w:cs="Arial"/>
          <w:szCs w:val="20"/>
        </w:rPr>
        <w:t xml:space="preserve"> Data and Security Requirements) and </w:t>
      </w:r>
      <w:r w:rsidRPr="000E5786">
        <w:rPr>
          <w:rFonts w:cs="Arial"/>
          <w:szCs w:val="20"/>
        </w:rPr>
        <w:fldChar w:fldCharType="begin"/>
      </w:r>
      <w:r w:rsidRPr="000E5786">
        <w:rPr>
          <w:rFonts w:cs="Arial"/>
          <w:szCs w:val="20"/>
        </w:rPr>
        <w:instrText xml:space="preserve">  REF _Ref53585724 \w \h \* MERGEFORMAT </w:instrText>
      </w:r>
      <w:r w:rsidRPr="000E5786">
        <w:rPr>
          <w:rFonts w:cs="Arial"/>
          <w:szCs w:val="20"/>
        </w:rPr>
      </w:r>
      <w:r w:rsidRPr="000E5786">
        <w:rPr>
          <w:rFonts w:cs="Arial"/>
          <w:szCs w:val="20"/>
        </w:rPr>
        <w:fldChar w:fldCharType="separate"/>
      </w:r>
      <w:r w:rsidRPr="000E5786">
        <w:rPr>
          <w:rFonts w:cs="Arial"/>
          <w:szCs w:val="20"/>
        </w:rPr>
        <w:t>26</w:t>
      </w:r>
      <w:r w:rsidRPr="000E5786">
        <w:rPr>
          <w:rFonts w:cs="Arial"/>
          <w:szCs w:val="20"/>
        </w:rPr>
        <w:fldChar w:fldCharType="end"/>
      </w:r>
      <w:r w:rsidRPr="000E5786">
        <w:rPr>
          <w:rFonts w:cs="Arial"/>
          <w:szCs w:val="20"/>
        </w:rPr>
        <w:t xml:space="preserve"> (Protection of Personal Data);</w:t>
      </w:r>
      <w:bookmarkEnd w:id="99"/>
    </w:p>
    <w:p w14:paraId="6D51735D" w14:textId="77777777" w:rsidR="00D851BA" w:rsidRPr="000E5786" w:rsidRDefault="00D851BA" w:rsidP="00D851BA">
      <w:pPr>
        <w:pStyle w:val="Heading4"/>
        <w:tabs>
          <w:tab w:val="clear" w:pos="1702"/>
          <w:tab w:val="num" w:pos="2552"/>
        </w:tabs>
        <w:spacing w:after="120"/>
        <w:ind w:left="2410"/>
        <w:rPr>
          <w:rFonts w:cs="Arial"/>
          <w:szCs w:val="20"/>
        </w:rPr>
      </w:pPr>
      <w:bookmarkStart w:id="100" w:name="_Ref53585067"/>
      <w:r w:rsidRPr="000E5786">
        <w:rPr>
          <w:rFonts w:cs="Arial"/>
          <w:szCs w:val="20"/>
        </w:rPr>
        <w:t xml:space="preserve">FOIA requirements set out in clause </w:t>
      </w:r>
      <w:r w:rsidRPr="000E5786">
        <w:rPr>
          <w:rFonts w:cs="Arial"/>
          <w:szCs w:val="20"/>
        </w:rPr>
        <w:fldChar w:fldCharType="begin"/>
      </w:r>
      <w:r w:rsidRPr="000E5786">
        <w:rPr>
          <w:rFonts w:cs="Arial"/>
          <w:szCs w:val="20"/>
        </w:rPr>
        <w:instrText xml:space="preserve">  REF _Ref53585723 \w \h \* MERGEFORMAT </w:instrText>
      </w:r>
      <w:r w:rsidRPr="000E5786">
        <w:rPr>
          <w:rFonts w:cs="Arial"/>
          <w:szCs w:val="20"/>
        </w:rPr>
      </w:r>
      <w:r w:rsidRPr="000E5786">
        <w:rPr>
          <w:rFonts w:cs="Arial"/>
          <w:szCs w:val="20"/>
        </w:rPr>
        <w:fldChar w:fldCharType="separate"/>
      </w:r>
      <w:r w:rsidRPr="000E5786">
        <w:rPr>
          <w:rFonts w:cs="Arial"/>
          <w:szCs w:val="20"/>
        </w:rPr>
        <w:t>25</w:t>
      </w:r>
      <w:r w:rsidRPr="000E5786">
        <w:rPr>
          <w:rFonts w:cs="Arial"/>
          <w:szCs w:val="20"/>
        </w:rPr>
        <w:fldChar w:fldCharType="end"/>
      </w:r>
      <w:r w:rsidRPr="000E5786">
        <w:rPr>
          <w:rFonts w:cs="Arial"/>
          <w:szCs w:val="20"/>
        </w:rPr>
        <w:t xml:space="preserve"> (Freedom of Information);</w:t>
      </w:r>
      <w:bookmarkEnd w:id="100"/>
    </w:p>
    <w:p w14:paraId="68C3B796" w14:textId="77777777" w:rsidR="00D851BA" w:rsidRPr="000E5786" w:rsidRDefault="00D851BA" w:rsidP="00D851BA">
      <w:pPr>
        <w:pStyle w:val="Heading4"/>
        <w:tabs>
          <w:tab w:val="clear" w:pos="1702"/>
          <w:tab w:val="num" w:pos="2552"/>
        </w:tabs>
        <w:spacing w:after="120"/>
        <w:ind w:left="2410"/>
        <w:rPr>
          <w:rFonts w:cs="Arial"/>
          <w:szCs w:val="20"/>
        </w:rPr>
      </w:pPr>
      <w:bookmarkStart w:id="101" w:name="_Ref53585068"/>
      <w:r w:rsidRPr="000E5786">
        <w:rPr>
          <w:rFonts w:cs="Arial"/>
          <w:szCs w:val="20"/>
        </w:rPr>
        <w:t xml:space="preserve">the obligation not to embarrass </w:t>
      </w:r>
      <w:r>
        <w:rPr>
          <w:rFonts w:cs="Arial"/>
          <w:szCs w:val="20"/>
        </w:rPr>
        <w:t>Netlink Star</w:t>
      </w:r>
      <w:r w:rsidRPr="000E5786">
        <w:rPr>
          <w:rFonts w:cs="Arial"/>
          <w:szCs w:val="20"/>
        </w:rPr>
        <w:t xml:space="preserve"> or otherwise bring </w:t>
      </w:r>
      <w:r>
        <w:rPr>
          <w:rFonts w:cs="Arial"/>
          <w:szCs w:val="20"/>
        </w:rPr>
        <w:t>Netlink Star</w:t>
      </w:r>
      <w:r w:rsidRPr="000E5786">
        <w:rPr>
          <w:rFonts w:cs="Arial"/>
          <w:szCs w:val="20"/>
        </w:rPr>
        <w:t xml:space="preserve"> into disrepute set out in clause </w:t>
      </w:r>
      <w:r w:rsidRPr="000E5786">
        <w:rPr>
          <w:rFonts w:cs="Arial"/>
          <w:szCs w:val="20"/>
        </w:rPr>
        <w:fldChar w:fldCharType="begin"/>
      </w:r>
      <w:r w:rsidRPr="000E5786">
        <w:rPr>
          <w:rFonts w:cs="Arial"/>
          <w:szCs w:val="20"/>
        </w:rPr>
        <w:instrText xml:space="preserve">  REF _Ref53584818 \w \h \* MERGEFORMAT </w:instrText>
      </w:r>
      <w:r w:rsidRPr="000E5786">
        <w:rPr>
          <w:rFonts w:cs="Arial"/>
          <w:szCs w:val="20"/>
        </w:rPr>
      </w:r>
      <w:r w:rsidRPr="000E5786">
        <w:rPr>
          <w:rFonts w:cs="Arial"/>
          <w:szCs w:val="20"/>
        </w:rPr>
        <w:fldChar w:fldCharType="separate"/>
      </w:r>
      <w:r w:rsidRPr="000E5786">
        <w:rPr>
          <w:rFonts w:cs="Arial"/>
          <w:szCs w:val="20"/>
        </w:rPr>
        <w:t>5.5.14</w:t>
      </w:r>
      <w:r w:rsidRPr="000E5786">
        <w:rPr>
          <w:rFonts w:cs="Arial"/>
          <w:szCs w:val="20"/>
        </w:rPr>
        <w:fldChar w:fldCharType="end"/>
      </w:r>
      <w:r w:rsidRPr="000E5786">
        <w:rPr>
          <w:rFonts w:cs="Arial"/>
          <w:szCs w:val="20"/>
        </w:rPr>
        <w:t xml:space="preserve"> (Services);</w:t>
      </w:r>
      <w:bookmarkEnd w:id="101"/>
    </w:p>
    <w:p w14:paraId="3766D8A0" w14:textId="77777777" w:rsidR="00D851BA" w:rsidRPr="000E5786" w:rsidRDefault="00D851BA" w:rsidP="00D851BA">
      <w:pPr>
        <w:pStyle w:val="Heading4"/>
        <w:tabs>
          <w:tab w:val="clear" w:pos="1702"/>
          <w:tab w:val="num" w:pos="2552"/>
        </w:tabs>
        <w:spacing w:after="120"/>
        <w:ind w:left="2410"/>
        <w:rPr>
          <w:rFonts w:cs="Arial"/>
          <w:szCs w:val="20"/>
        </w:rPr>
      </w:pPr>
      <w:bookmarkStart w:id="102" w:name="_Ref53585069"/>
      <w:r w:rsidRPr="000E5786">
        <w:rPr>
          <w:rFonts w:cs="Arial"/>
          <w:szCs w:val="20"/>
        </w:rPr>
        <w:t>the keeping of records in respect of the services being provided under the Key Sub-contract; and</w:t>
      </w:r>
      <w:bookmarkEnd w:id="102"/>
    </w:p>
    <w:p w14:paraId="7F913183" w14:textId="77777777" w:rsidR="00D851BA" w:rsidRPr="000E5786" w:rsidRDefault="00D851BA" w:rsidP="00D851BA">
      <w:pPr>
        <w:pStyle w:val="Heading4"/>
        <w:tabs>
          <w:tab w:val="clear" w:pos="1702"/>
          <w:tab w:val="num" w:pos="2552"/>
        </w:tabs>
        <w:spacing w:after="120"/>
        <w:ind w:left="2410"/>
        <w:rPr>
          <w:rFonts w:cs="Arial"/>
          <w:szCs w:val="20"/>
        </w:rPr>
      </w:pPr>
      <w:bookmarkStart w:id="103" w:name="_Ref53585070"/>
      <w:r w:rsidRPr="000E5786">
        <w:rPr>
          <w:rFonts w:cs="Arial"/>
          <w:szCs w:val="20"/>
        </w:rPr>
        <w:lastRenderedPageBreak/>
        <w:t xml:space="preserve">the conduct of Audits set out in </w:t>
      </w:r>
      <w:bookmarkStart w:id="104" w:name="DocXTextRef174"/>
      <w:r w:rsidRPr="000E5786">
        <w:rPr>
          <w:rFonts w:cs="Arial"/>
          <w:szCs w:val="20"/>
        </w:rPr>
        <w:t>Part C</w:t>
      </w:r>
      <w:bookmarkEnd w:id="104"/>
      <w:r w:rsidRPr="000E5786">
        <w:rPr>
          <w:rFonts w:cs="Arial"/>
          <w:szCs w:val="20"/>
        </w:rPr>
        <w:t xml:space="preserve"> of </w:t>
      </w:r>
      <w:bookmarkStart w:id="105" w:name="DocXTextRef173"/>
      <w:r w:rsidRPr="000E5786">
        <w:rPr>
          <w:rFonts w:cs="Arial"/>
          <w:szCs w:val="20"/>
        </w:rPr>
        <w:t>Schedule 7.</w:t>
      </w:r>
      <w:r>
        <w:rPr>
          <w:rFonts w:cs="Arial"/>
          <w:szCs w:val="20"/>
        </w:rPr>
        <w:t>6</w:t>
      </w:r>
      <w:bookmarkEnd w:id="105"/>
      <w:r w:rsidRPr="000E5786">
        <w:rPr>
          <w:rFonts w:cs="Arial"/>
          <w:szCs w:val="20"/>
        </w:rPr>
        <w:t xml:space="preserve"> (Financial Reports and Audit Rights);</w:t>
      </w:r>
      <w:bookmarkEnd w:id="103"/>
    </w:p>
    <w:p w14:paraId="0025620F" w14:textId="77777777" w:rsidR="00D851BA" w:rsidRPr="000E5786" w:rsidRDefault="00D851BA" w:rsidP="00D851BA">
      <w:pPr>
        <w:pStyle w:val="Heading3"/>
      </w:pPr>
      <w:bookmarkStart w:id="106" w:name="_Ref53585071"/>
      <w:r w:rsidRPr="000E5786">
        <w:t xml:space="preserve">provisions enabling the Supplier to terminate the Key Sub-contract on notice on terms no more onerous on the Supplier than those imposed on </w:t>
      </w:r>
      <w:r>
        <w:t>Netlink Star</w:t>
      </w:r>
      <w:r w:rsidRPr="000E5786">
        <w:t xml:space="preserve"> under clauses </w:t>
      </w:r>
      <w:r w:rsidRPr="000E5786">
        <w:fldChar w:fldCharType="begin"/>
      </w:r>
      <w:r w:rsidRPr="000E5786">
        <w:instrText xml:space="preserve">  REF _Ref53585546 \w \h \* MERGEFORMAT </w:instrText>
      </w:r>
      <w:r w:rsidRPr="000E5786">
        <w:fldChar w:fldCharType="separate"/>
      </w:r>
      <w:r w:rsidRPr="000E5786">
        <w:t>36.1</w:t>
      </w:r>
      <w:r w:rsidRPr="000E5786">
        <w:fldChar w:fldCharType="end"/>
      </w:r>
      <w:r w:rsidRPr="000E5786">
        <w:t xml:space="preserve"> (Termination by </w:t>
      </w:r>
      <w:r>
        <w:t>Netlink Star</w:t>
      </w:r>
      <w:r w:rsidRPr="000E5786">
        <w:t xml:space="preserve">) and </w:t>
      </w:r>
      <w:r w:rsidRPr="000E5786">
        <w:fldChar w:fldCharType="begin"/>
      </w:r>
      <w:r w:rsidRPr="000E5786">
        <w:instrText xml:space="preserve">  REF _Ref53585571 \w \h \* MERGEFORMAT </w:instrText>
      </w:r>
      <w:r w:rsidRPr="000E5786">
        <w:fldChar w:fldCharType="separate"/>
      </w:r>
      <w:r w:rsidRPr="000E5786">
        <w:t>37.4</w:t>
      </w:r>
      <w:r w:rsidRPr="000E5786">
        <w:fldChar w:fldCharType="end"/>
      </w:r>
      <w:r w:rsidRPr="000E5786">
        <w:t xml:space="preserve"> (Payments by </w:t>
      </w:r>
      <w:r>
        <w:t>Netlink Star</w:t>
      </w:r>
      <w:r w:rsidRPr="000E5786">
        <w:t xml:space="preserve">) and </w:t>
      </w:r>
      <w:bookmarkStart w:id="107" w:name="DocXTextRef175"/>
      <w:r>
        <w:t xml:space="preserve">Clause </w:t>
      </w:r>
      <w:r w:rsidRPr="000E5786">
        <w:t xml:space="preserve"> </w:t>
      </w:r>
      <w:r w:rsidRPr="00C0214D">
        <w:rPr>
          <w:rFonts w:eastAsia="Verdana"/>
        </w:rPr>
        <w:t xml:space="preserve">37(Consequences of Termination) </w:t>
      </w:r>
      <w:bookmarkEnd w:id="107"/>
      <w:r w:rsidRPr="000E5786">
        <w:t>of this Agreement;</w:t>
      </w:r>
      <w:bookmarkEnd w:id="106"/>
    </w:p>
    <w:p w14:paraId="352F897B" w14:textId="77777777" w:rsidR="00D851BA" w:rsidRPr="000E5786" w:rsidRDefault="00D851BA" w:rsidP="00D851BA">
      <w:pPr>
        <w:pStyle w:val="Heading3"/>
      </w:pPr>
      <w:bookmarkStart w:id="108" w:name="_Ref53585072"/>
      <w:r w:rsidRPr="000E5786">
        <w:t xml:space="preserve">a provision restricting the ability of the Key Sub-contractor to sub-contract all or any part of the services provided to the Supplier under the Key Sub-contract without first seeking the written consent of </w:t>
      </w:r>
      <w:r>
        <w:t>Netlink Star</w:t>
      </w:r>
      <w:r w:rsidRPr="000E5786">
        <w:t>;</w:t>
      </w:r>
      <w:bookmarkEnd w:id="108"/>
    </w:p>
    <w:p w14:paraId="7BB9F7B7" w14:textId="77777777" w:rsidR="00D851BA" w:rsidRPr="000E5786" w:rsidRDefault="00D851BA" w:rsidP="00D851BA">
      <w:pPr>
        <w:pStyle w:val="Heading3"/>
      </w:pPr>
      <w:bookmarkStart w:id="109" w:name="_Ref53585073"/>
      <w:r w:rsidRPr="000E5786">
        <w:t xml:space="preserve">a provision enabling the Supplier or </w:t>
      </w:r>
      <w:r>
        <w:t>Netlink Star</w:t>
      </w:r>
      <w:r w:rsidRPr="000E5786">
        <w:t xml:space="preserve"> to appoint a Remedial Adviser on substantially the same terms as are set out in clause </w:t>
      </w:r>
      <w:r w:rsidRPr="000E5786">
        <w:fldChar w:fldCharType="begin"/>
      </w:r>
      <w:r w:rsidRPr="000E5786">
        <w:instrText xml:space="preserve">  REF _Ref53585730 \w \h \* MERGEFORMAT </w:instrText>
      </w:r>
      <w:r w:rsidRPr="000E5786">
        <w:fldChar w:fldCharType="separate"/>
      </w:r>
      <w:r w:rsidRPr="000E5786">
        <w:t>32</w:t>
      </w:r>
      <w:r w:rsidRPr="000E5786">
        <w:fldChar w:fldCharType="end"/>
      </w:r>
      <w:r w:rsidRPr="000E5786">
        <w:t xml:space="preserve"> </w:t>
      </w:r>
      <w:r w:rsidRPr="000E5786">
        <w:rPr>
          <w:i/>
        </w:rPr>
        <w:t>(</w:t>
      </w:r>
      <w:r w:rsidRPr="000E5786">
        <w:t>Remedial Adviser);</w:t>
      </w:r>
      <w:bookmarkEnd w:id="109"/>
    </w:p>
    <w:p w14:paraId="28613360" w14:textId="77777777" w:rsidR="00D851BA" w:rsidRPr="000E5786" w:rsidRDefault="00D851BA" w:rsidP="00D851BA">
      <w:pPr>
        <w:pStyle w:val="Heading3"/>
      </w:pPr>
      <w:bookmarkStart w:id="110" w:name="_Ref53585074"/>
      <w:r w:rsidRPr="000E5786">
        <w:t xml:space="preserve">a provision enabling the Supplier, </w:t>
      </w:r>
      <w:r>
        <w:t>Netlink Star</w:t>
      </w:r>
      <w:r w:rsidRPr="000E5786">
        <w:t xml:space="preserve"> or any other person on behalf of </w:t>
      </w:r>
      <w:r>
        <w:t>Netlink Star</w:t>
      </w:r>
      <w:r w:rsidRPr="000E5786">
        <w:t xml:space="preserve"> to step-in on substantially the same terms as are set out in clause </w:t>
      </w:r>
      <w:r w:rsidRPr="000E5786">
        <w:fldChar w:fldCharType="begin"/>
      </w:r>
      <w:r w:rsidRPr="000E5786">
        <w:instrText xml:space="preserve">  REF _Ref53585731 \w \h \* MERGEFORMAT </w:instrText>
      </w:r>
      <w:r w:rsidRPr="000E5786">
        <w:fldChar w:fldCharType="separate"/>
      </w:r>
      <w:r w:rsidRPr="000E5786">
        <w:t>33</w:t>
      </w:r>
      <w:r w:rsidRPr="000E5786">
        <w:fldChar w:fldCharType="end"/>
      </w:r>
      <w:r w:rsidRPr="000E5786">
        <w:t xml:space="preserve"> </w:t>
      </w:r>
      <w:r w:rsidRPr="000E5786">
        <w:rPr>
          <w:i/>
        </w:rPr>
        <w:t>(</w:t>
      </w:r>
      <w:r w:rsidRPr="000E5786">
        <w:t>Step-In Rights);</w:t>
      </w:r>
      <w:bookmarkEnd w:id="110"/>
    </w:p>
    <w:p w14:paraId="33FCA226" w14:textId="77777777" w:rsidR="00D851BA" w:rsidRPr="000E5786" w:rsidRDefault="00D851BA" w:rsidP="00D851BA">
      <w:pPr>
        <w:pStyle w:val="Heading3"/>
      </w:pPr>
      <w:bookmarkStart w:id="111" w:name="_Ref53585075"/>
      <w:r w:rsidRPr="000E5786">
        <w:t xml:space="preserve">a provision requiring the Key Sub-contractor to participate in, and if required by </w:t>
      </w:r>
      <w:r>
        <w:t>Netlink Star</w:t>
      </w:r>
      <w:r w:rsidRPr="000E5786">
        <w:t xml:space="preserve"> in the relevant Multi-Party Procedure Initiation Notice to procure the participation of all or any of its Sub-contractors in, the Multi-Party Dispute Resolution Procedure;</w:t>
      </w:r>
      <w:bookmarkEnd w:id="111"/>
    </w:p>
    <w:p w14:paraId="7DE54F16" w14:textId="77777777" w:rsidR="00D851BA" w:rsidRPr="000E5786" w:rsidRDefault="00D851BA" w:rsidP="00D851BA">
      <w:pPr>
        <w:pStyle w:val="Heading3"/>
      </w:pPr>
      <w:bookmarkStart w:id="112" w:name="_Ref53585076"/>
      <w:r>
        <w:t xml:space="preserve">not used; </w:t>
      </w:r>
      <w:bookmarkEnd w:id="112"/>
    </w:p>
    <w:p w14:paraId="6118038A" w14:textId="77777777" w:rsidR="00D851BA" w:rsidRPr="000E5786" w:rsidRDefault="00D851BA" w:rsidP="00D851BA">
      <w:pPr>
        <w:pStyle w:val="Heading3"/>
      </w:pPr>
      <w:bookmarkStart w:id="113" w:name="_Ref53585081"/>
      <w:r w:rsidRPr="000E5786">
        <w:t xml:space="preserve">provisions which require the Key Sub-contractor to notify </w:t>
      </w:r>
      <w:r>
        <w:t>Netlink Star</w:t>
      </w:r>
      <w:r w:rsidRPr="000E5786">
        <w:t xml:space="preserve"> promptly in writing of any material non-payment or late payment of any sums properly due to the Key Sub-contractor from the Supplier under the Key Sub-contract, under a specified valid invoice and not subject to a genuine dispute;</w:t>
      </w:r>
      <w:bookmarkEnd w:id="113"/>
    </w:p>
    <w:p w14:paraId="714CAB68" w14:textId="77777777" w:rsidR="00D851BA" w:rsidRPr="000E5786" w:rsidRDefault="00D851BA" w:rsidP="00D851BA">
      <w:pPr>
        <w:pStyle w:val="Heading3"/>
      </w:pPr>
      <w:bookmarkStart w:id="114" w:name="_Ref53585082"/>
      <w:r w:rsidRPr="000E5786">
        <w:t>a provision obliging the Key Sub-contractor to test its own service continuity plan on a regular basis and in any event not less than once in every Contract Year; and</w:t>
      </w:r>
      <w:bookmarkEnd w:id="114"/>
    </w:p>
    <w:p w14:paraId="2558B2AA" w14:textId="77777777" w:rsidR="00D851BA" w:rsidRPr="000E5786" w:rsidRDefault="00D851BA" w:rsidP="00D851BA">
      <w:pPr>
        <w:pStyle w:val="Heading3"/>
      </w:pPr>
      <w:bookmarkStart w:id="115" w:name="_Ref53585083"/>
      <w:r w:rsidRPr="000E5786">
        <w:t>a provision requiring the Key Sub-contractor to have in place an appropriate exit and migration plan which enables it to comply (and will enable the Supplier to comply) with the requirements of this Agreement, to put such plan into effect on any termination (however arising) or expiry of the Key Sub-contract, and otherwise to ensure that any such termination or expiry will not affect the continuity of the Services.</w:t>
      </w:r>
      <w:bookmarkEnd w:id="115"/>
    </w:p>
    <w:p w14:paraId="56CADD3A" w14:textId="77777777" w:rsidR="00D851BA" w:rsidRPr="000E5786" w:rsidRDefault="00D851BA" w:rsidP="00D851BA">
      <w:pPr>
        <w:pStyle w:val="Heading2"/>
        <w:spacing w:after="120"/>
        <w:rPr>
          <w:rFonts w:cs="Arial"/>
          <w:szCs w:val="20"/>
        </w:rPr>
      </w:pPr>
      <w:bookmarkStart w:id="116" w:name="_Ref53585084"/>
      <w:r w:rsidRPr="000E5786">
        <w:rPr>
          <w:rFonts w:cs="Arial"/>
          <w:szCs w:val="20"/>
        </w:rPr>
        <w:t xml:space="preserve">The Supplier shall not terminate or materially amend the terms of any Key Sub-contract without </w:t>
      </w:r>
      <w:r>
        <w:rPr>
          <w:rFonts w:cs="Arial"/>
          <w:szCs w:val="20"/>
        </w:rPr>
        <w:t>Netlink Star</w:t>
      </w:r>
      <w:r w:rsidRPr="000E5786">
        <w:rPr>
          <w:rFonts w:cs="Arial"/>
          <w:szCs w:val="20"/>
        </w:rPr>
        <w:t>’s prior written consent, which shall not be unreasonably withheld or delayed.</w:t>
      </w:r>
      <w:bookmarkEnd w:id="116"/>
    </w:p>
    <w:p w14:paraId="3F95E01F"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Supply chain protection</w:t>
      </w:r>
    </w:p>
    <w:p w14:paraId="73C3EE3C" w14:textId="77777777" w:rsidR="00D851BA" w:rsidRPr="000E5786" w:rsidRDefault="00D851BA" w:rsidP="00D851BA">
      <w:pPr>
        <w:pStyle w:val="Heading2"/>
        <w:spacing w:after="120"/>
        <w:rPr>
          <w:rFonts w:cs="Arial"/>
          <w:szCs w:val="20"/>
        </w:rPr>
      </w:pPr>
      <w:bookmarkStart w:id="117" w:name="_Ref53585085"/>
      <w:r w:rsidRPr="000E5786">
        <w:rPr>
          <w:rFonts w:cs="Arial"/>
          <w:szCs w:val="20"/>
        </w:rPr>
        <w:t>The Supplier shall ensure that all Sub-contracts (which in this sub-clause includes any contract in the Supplier’s supply chain made wholly or substantially for the purpose of performing or contributing to the performance of the whole or any part of this Agreement, and Sub-contractor shall be construed accordingly) contain provisions:</w:t>
      </w:r>
      <w:bookmarkEnd w:id="117"/>
    </w:p>
    <w:p w14:paraId="3E975FFE" w14:textId="77777777" w:rsidR="00D851BA" w:rsidRPr="000E5786" w:rsidRDefault="00D851BA" w:rsidP="00D851BA">
      <w:pPr>
        <w:pStyle w:val="Heading3"/>
      </w:pPr>
      <w:bookmarkStart w:id="118" w:name="_Ref53585086"/>
      <w:r w:rsidRPr="00C0214D">
        <w:rPr>
          <w:rFonts w:eastAsia="Verdana"/>
        </w:rPr>
        <w:t xml:space="preserve">in the case of a Sub-contract with a New Sub-contractor, </w:t>
      </w:r>
      <w:r w:rsidRPr="000E5786">
        <w:t>giving the Supplier a right to terminate the Sub-contract if the Sub-contractor fails to comply in the performance of the Sub-contract with legal obligations in the fields of environmental, social or labour law;</w:t>
      </w:r>
      <w:bookmarkEnd w:id="118"/>
    </w:p>
    <w:p w14:paraId="504A7834" w14:textId="77777777" w:rsidR="00D851BA" w:rsidRPr="000E5786" w:rsidRDefault="00D851BA" w:rsidP="00D851BA">
      <w:pPr>
        <w:pStyle w:val="Heading3"/>
      </w:pPr>
      <w:bookmarkStart w:id="119" w:name="_Ref53585087"/>
      <w:r w:rsidRPr="000E5786">
        <w:t>requiring the Supplier or other party receiving goods or services under the Subcontract to consider and verify invoices under that Sub-contract in a timely fashion;</w:t>
      </w:r>
      <w:bookmarkEnd w:id="119"/>
    </w:p>
    <w:p w14:paraId="53F23011" w14:textId="77777777" w:rsidR="00D851BA" w:rsidRPr="000E5786" w:rsidRDefault="00D851BA" w:rsidP="00D851BA">
      <w:pPr>
        <w:pStyle w:val="Heading3"/>
      </w:pPr>
      <w:bookmarkStart w:id="120" w:name="_Ref53585088"/>
      <w:r w:rsidRPr="000E5786">
        <w:t xml:space="preserve">stating that if the Supplier or other party fails to consider and verify an invoice in accordance with clause </w:t>
      </w:r>
      <w:r w:rsidRPr="000E5786">
        <w:fldChar w:fldCharType="begin"/>
      </w:r>
      <w:r w:rsidRPr="000E5786">
        <w:instrText xml:space="preserve">  REF _Ref53585087 \w \h \* MERGEFORMAT </w:instrText>
      </w:r>
      <w:r w:rsidRPr="000E5786">
        <w:fldChar w:fldCharType="separate"/>
      </w:r>
      <w:r w:rsidRPr="000E5786">
        <w:t>17.10.2</w:t>
      </w:r>
      <w:r w:rsidRPr="000E5786">
        <w:fldChar w:fldCharType="end"/>
      </w:r>
      <w:r w:rsidRPr="000E5786">
        <w:t xml:space="preserve">, the invoice shall be regarded as valid and undisputed for the purpose of clause </w:t>
      </w:r>
      <w:r w:rsidRPr="000E5786">
        <w:fldChar w:fldCharType="begin"/>
      </w:r>
      <w:r w:rsidRPr="000E5786">
        <w:instrText xml:space="preserve">  REF _Ref53585089 \w \h \* MERGEFORMAT </w:instrText>
      </w:r>
      <w:r w:rsidRPr="000E5786">
        <w:fldChar w:fldCharType="separate"/>
      </w:r>
      <w:r w:rsidRPr="000E5786">
        <w:t>17.10.4</w:t>
      </w:r>
      <w:r w:rsidRPr="000E5786">
        <w:fldChar w:fldCharType="end"/>
      </w:r>
      <w:r w:rsidRPr="000E5786">
        <w:t xml:space="preserve"> after a reasonable time has passed;</w:t>
      </w:r>
      <w:bookmarkEnd w:id="120"/>
    </w:p>
    <w:p w14:paraId="0D2AD977" w14:textId="77777777" w:rsidR="00D851BA" w:rsidRPr="000E5786" w:rsidRDefault="00D851BA" w:rsidP="00D851BA">
      <w:pPr>
        <w:pStyle w:val="Heading3"/>
      </w:pPr>
      <w:bookmarkStart w:id="121" w:name="_Ref53585089"/>
      <w:r w:rsidRPr="000E5786">
        <w:t>requiring the Supplier or other party to pay any undisputed sums which are due from it to the Sub-contractor within a specified period not exceeding thirty (30) days from verifying that the invoice is valid and undisputed;</w:t>
      </w:r>
      <w:bookmarkEnd w:id="121"/>
    </w:p>
    <w:p w14:paraId="3FE5632D" w14:textId="77777777" w:rsidR="00D851BA" w:rsidRPr="000E5786" w:rsidRDefault="00D851BA" w:rsidP="00D851BA">
      <w:pPr>
        <w:pStyle w:val="Heading3"/>
      </w:pPr>
      <w:bookmarkStart w:id="122" w:name="_Ref53585090"/>
      <w:r w:rsidRPr="000E5786">
        <w:lastRenderedPageBreak/>
        <w:t xml:space="preserve">giving </w:t>
      </w:r>
      <w:r>
        <w:t>Netlink Star</w:t>
      </w:r>
      <w:r w:rsidRPr="000E5786">
        <w:t xml:space="preserve"> a right to publish the Supplier’s compliance with its obligation to pay undisputed invoices within the specified payment period; and</w:t>
      </w:r>
      <w:bookmarkEnd w:id="122"/>
    </w:p>
    <w:p w14:paraId="5E1A90FC" w14:textId="77777777" w:rsidR="00D851BA" w:rsidRPr="000E5786" w:rsidRDefault="00D851BA" w:rsidP="00D851BA">
      <w:pPr>
        <w:pStyle w:val="Heading3"/>
      </w:pPr>
      <w:bookmarkStart w:id="123" w:name="_Ref53585091"/>
      <w:r w:rsidRPr="000E5786">
        <w:t xml:space="preserve">requiring the Sub-contractor to include a clause to the same effect as this clause </w:t>
      </w:r>
      <w:r w:rsidRPr="000E5786">
        <w:fldChar w:fldCharType="begin"/>
      </w:r>
      <w:r w:rsidRPr="000E5786">
        <w:instrText xml:space="preserve">  REF _Ref53585085 \w \h \* MERGEFORMAT </w:instrText>
      </w:r>
      <w:r w:rsidRPr="000E5786">
        <w:fldChar w:fldCharType="separate"/>
      </w:r>
      <w:r w:rsidRPr="000E5786">
        <w:t>17.10</w:t>
      </w:r>
      <w:r w:rsidRPr="000E5786">
        <w:fldChar w:fldCharType="end"/>
      </w:r>
      <w:r w:rsidRPr="000E5786">
        <w:t xml:space="preserve"> in any contracts it enters into wholly or substantially for the purpose of performing or contributing to the performance of the whole or any part of the Sub-contract.</w:t>
      </w:r>
      <w:bookmarkEnd w:id="123"/>
    </w:p>
    <w:p w14:paraId="3C38F302" w14:textId="77777777" w:rsidR="00D851BA" w:rsidRPr="000E5786" w:rsidRDefault="00D851BA" w:rsidP="00D851BA">
      <w:pPr>
        <w:pStyle w:val="Heading2"/>
        <w:spacing w:after="120"/>
        <w:rPr>
          <w:rFonts w:cs="Arial"/>
          <w:szCs w:val="20"/>
        </w:rPr>
      </w:pPr>
      <w:bookmarkStart w:id="124" w:name="_Ref53585092"/>
      <w:r w:rsidRPr="000E5786">
        <w:rPr>
          <w:rFonts w:cs="Arial"/>
          <w:szCs w:val="20"/>
        </w:rPr>
        <w:t>The Supplier shall:</w:t>
      </w:r>
      <w:bookmarkEnd w:id="124"/>
    </w:p>
    <w:p w14:paraId="6FCF56EF" w14:textId="77777777" w:rsidR="00D851BA" w:rsidRPr="000E5786" w:rsidRDefault="00D851BA" w:rsidP="00D851BA">
      <w:pPr>
        <w:pStyle w:val="Heading3"/>
      </w:pPr>
      <w:bookmarkStart w:id="125" w:name="_Ref53585093"/>
      <w:r w:rsidRPr="000E5786">
        <w:t>pay any undisputed sums which are due from it to a Sub-contractor within thirty (30) days from verifying that an invoice is valid and undisputed;</w:t>
      </w:r>
      <w:bookmarkEnd w:id="125"/>
    </w:p>
    <w:p w14:paraId="00470C69" w14:textId="77777777" w:rsidR="00D851BA" w:rsidRPr="000E5786" w:rsidRDefault="00D851BA" w:rsidP="00D851BA">
      <w:pPr>
        <w:pStyle w:val="Heading3"/>
      </w:pPr>
      <w:bookmarkStart w:id="126" w:name="_Ref53585094"/>
      <w:r w:rsidRPr="000E5786">
        <w:t xml:space="preserve">include within the Balanced Scorecard Report produced by it pursuant to </w:t>
      </w:r>
      <w:bookmarkStart w:id="127" w:name="DocXTextRef185"/>
      <w:r w:rsidRPr="000E5786">
        <w:t>Schedule 2.2</w:t>
      </w:r>
      <w:bookmarkEnd w:id="127"/>
      <w:r w:rsidRPr="000E5786">
        <w:t xml:space="preserve"> (</w:t>
      </w:r>
      <w:r>
        <w:t>Service</w:t>
      </w:r>
      <w:r w:rsidRPr="000E5786">
        <w:t xml:space="preserve"> Levels) a summary of its compliance with clause </w:t>
      </w:r>
      <w:r w:rsidRPr="000E5786">
        <w:fldChar w:fldCharType="begin"/>
      </w:r>
      <w:r w:rsidRPr="000E5786">
        <w:instrText xml:space="preserve">  REF _Ref53585093 \w \h \* MERGEFORMAT </w:instrText>
      </w:r>
      <w:r w:rsidRPr="000E5786">
        <w:fldChar w:fldCharType="separate"/>
      </w:r>
      <w:r w:rsidRPr="000E5786">
        <w:t>17.11.1</w:t>
      </w:r>
      <w:r w:rsidRPr="000E5786">
        <w:fldChar w:fldCharType="end"/>
      </w:r>
      <w:r w:rsidRPr="000E5786">
        <w:t>, such data to be certified each Quarter by a director of the Supplier as being accurate and not misleading.</w:t>
      </w:r>
      <w:bookmarkEnd w:id="126"/>
    </w:p>
    <w:p w14:paraId="40B3B5BE" w14:textId="77777777" w:rsidR="00D851BA" w:rsidRPr="000E5786" w:rsidRDefault="00D851BA" w:rsidP="00D851BA">
      <w:pPr>
        <w:pStyle w:val="Heading2"/>
        <w:spacing w:after="120"/>
        <w:rPr>
          <w:rFonts w:cs="Arial"/>
          <w:szCs w:val="20"/>
        </w:rPr>
      </w:pPr>
      <w:bookmarkStart w:id="128" w:name="_Ref53585095"/>
      <w:r w:rsidRPr="000E5786">
        <w:rPr>
          <w:rFonts w:cs="Arial"/>
          <w:szCs w:val="20"/>
        </w:rPr>
        <w:t xml:space="preserve">Notwithstanding any provision of clauses </w:t>
      </w:r>
      <w:r w:rsidRPr="000E5786">
        <w:rPr>
          <w:rFonts w:cs="Arial"/>
          <w:szCs w:val="20"/>
        </w:rPr>
        <w:fldChar w:fldCharType="begin"/>
      </w:r>
      <w:r w:rsidRPr="000E5786">
        <w:rPr>
          <w:rFonts w:cs="Arial"/>
          <w:szCs w:val="20"/>
        </w:rPr>
        <w:instrText xml:space="preserve">  REF _Ref53585722 \w \h \* MERGEFORMAT </w:instrText>
      </w:r>
      <w:r w:rsidRPr="000E5786">
        <w:rPr>
          <w:rFonts w:cs="Arial"/>
          <w:szCs w:val="20"/>
        </w:rPr>
      </w:r>
      <w:r w:rsidRPr="000E5786">
        <w:rPr>
          <w:rFonts w:cs="Arial"/>
          <w:szCs w:val="20"/>
        </w:rPr>
        <w:fldChar w:fldCharType="separate"/>
      </w:r>
      <w:r w:rsidRPr="000E5786">
        <w:rPr>
          <w:rFonts w:cs="Arial"/>
          <w:szCs w:val="20"/>
        </w:rPr>
        <w:t>24</w:t>
      </w:r>
      <w:r w:rsidRPr="000E5786">
        <w:rPr>
          <w:rFonts w:cs="Arial"/>
          <w:szCs w:val="20"/>
        </w:rPr>
        <w:fldChar w:fldCharType="end"/>
      </w:r>
      <w:r w:rsidRPr="000E5786">
        <w:rPr>
          <w:rFonts w:cs="Arial"/>
          <w:szCs w:val="20"/>
        </w:rPr>
        <w:t xml:space="preserve"> (Confidentiality) and </w:t>
      </w:r>
      <w:r w:rsidRPr="000E5786">
        <w:rPr>
          <w:rFonts w:cs="Arial"/>
          <w:szCs w:val="20"/>
        </w:rPr>
        <w:fldChar w:fldCharType="begin"/>
      </w:r>
      <w:r w:rsidRPr="000E5786">
        <w:rPr>
          <w:rFonts w:cs="Arial"/>
          <w:szCs w:val="20"/>
        </w:rPr>
        <w:instrText xml:space="preserve">  REF _Ref53585311 \w \h \* MERGEFORMAT </w:instrText>
      </w:r>
      <w:r w:rsidRPr="000E5786">
        <w:rPr>
          <w:rFonts w:cs="Arial"/>
          <w:szCs w:val="20"/>
        </w:rPr>
      </w:r>
      <w:r w:rsidRPr="000E5786">
        <w:rPr>
          <w:rFonts w:cs="Arial"/>
          <w:szCs w:val="20"/>
        </w:rPr>
        <w:fldChar w:fldCharType="separate"/>
      </w:r>
      <w:r w:rsidRPr="000E5786">
        <w:rPr>
          <w:rFonts w:cs="Arial"/>
          <w:szCs w:val="20"/>
        </w:rPr>
        <w:t>26.1</w:t>
      </w:r>
      <w:r w:rsidRPr="000E5786">
        <w:rPr>
          <w:rFonts w:cs="Arial"/>
          <w:szCs w:val="20"/>
        </w:rPr>
        <w:fldChar w:fldCharType="end"/>
      </w:r>
      <w:r w:rsidRPr="000E5786">
        <w:rPr>
          <w:rFonts w:cs="Arial"/>
          <w:szCs w:val="20"/>
        </w:rPr>
        <w:t xml:space="preserve"> (Publicity and Branding), if the Supplier notifies </w:t>
      </w:r>
      <w:r>
        <w:rPr>
          <w:rFonts w:cs="Arial"/>
          <w:szCs w:val="20"/>
        </w:rPr>
        <w:t>Netlink Star</w:t>
      </w:r>
      <w:r w:rsidRPr="000E5786">
        <w:rPr>
          <w:rFonts w:cs="Arial"/>
          <w:szCs w:val="20"/>
        </w:rPr>
        <w:t xml:space="preserve"> (whether in a Balanced Scorecard Report or otherwise) that the Supplier has failed to pay a Sub-contractor’s undisputed invoice within thirty (30) days of receipt, or </w:t>
      </w:r>
      <w:r>
        <w:rPr>
          <w:rFonts w:cs="Arial"/>
          <w:szCs w:val="20"/>
        </w:rPr>
        <w:t>Netlink Star</w:t>
      </w:r>
      <w:r w:rsidRPr="000E5786">
        <w:rPr>
          <w:rFonts w:cs="Arial"/>
          <w:szCs w:val="20"/>
        </w:rPr>
        <w:t xml:space="preserve"> otherwise discovers the same, </w:t>
      </w:r>
      <w:r>
        <w:rPr>
          <w:rFonts w:cs="Arial"/>
          <w:szCs w:val="20"/>
        </w:rPr>
        <w:t>Netlink Star</w:t>
      </w:r>
      <w:r w:rsidRPr="000E5786">
        <w:rPr>
          <w:rFonts w:cs="Arial"/>
          <w:szCs w:val="20"/>
        </w:rPr>
        <w:t xml:space="preserve"> shall be entitled to publish the details of the late or non-payment (including on government websites and in the press).</w:t>
      </w:r>
      <w:bookmarkEnd w:id="128"/>
    </w:p>
    <w:p w14:paraId="49500A33"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Termination of Sub-contracts</w:t>
      </w:r>
    </w:p>
    <w:p w14:paraId="1EA41607" w14:textId="77777777" w:rsidR="00D851BA" w:rsidRPr="000E5786" w:rsidRDefault="00D851BA" w:rsidP="00D851BA">
      <w:pPr>
        <w:pStyle w:val="Heading2"/>
        <w:spacing w:after="120"/>
        <w:rPr>
          <w:rFonts w:cs="Arial"/>
          <w:szCs w:val="20"/>
        </w:rPr>
      </w:pPr>
      <w:bookmarkStart w:id="129" w:name="_Ref53585096"/>
      <w:r w:rsidRPr="00C0214D">
        <w:rPr>
          <w:rFonts w:eastAsia="Verdana" w:cs="Arial"/>
          <w:bCs w:val="0"/>
          <w:szCs w:val="20"/>
        </w:rPr>
        <w:t>In the case of a Sub-Contract with a New Sub-Contractor</w:t>
      </w:r>
      <w:r>
        <w:rPr>
          <w:rFonts w:eastAsia="Verdana" w:cs="Arial"/>
          <w:bCs w:val="0"/>
          <w:szCs w:val="20"/>
        </w:rPr>
        <w:t>,</w:t>
      </w:r>
      <w:r w:rsidRPr="000E5786">
        <w:rPr>
          <w:rFonts w:cs="Arial"/>
          <w:szCs w:val="20"/>
        </w:rPr>
        <w:t xml:space="preserve"> </w:t>
      </w:r>
      <w:r>
        <w:rPr>
          <w:rFonts w:cs="Arial"/>
          <w:szCs w:val="20"/>
        </w:rPr>
        <w:t>Netlink Star</w:t>
      </w:r>
      <w:r w:rsidRPr="000E5786">
        <w:rPr>
          <w:rFonts w:cs="Arial"/>
          <w:szCs w:val="20"/>
        </w:rPr>
        <w:t xml:space="preserve"> may require the Supplier to terminate:</w:t>
      </w:r>
      <w:bookmarkEnd w:id="129"/>
    </w:p>
    <w:p w14:paraId="17EDD9AC" w14:textId="77777777" w:rsidR="00D851BA" w:rsidRPr="00346A37" w:rsidRDefault="00D851BA" w:rsidP="00D851BA">
      <w:pPr>
        <w:pStyle w:val="Heading3"/>
      </w:pPr>
      <w:bookmarkStart w:id="130" w:name="_Ref53585097"/>
      <w:r w:rsidRPr="00346A37">
        <w:t>a Sub-contract where:</w:t>
      </w:r>
      <w:bookmarkEnd w:id="130"/>
    </w:p>
    <w:p w14:paraId="1AC447C5" w14:textId="77777777" w:rsidR="00D851BA" w:rsidRPr="000E5786" w:rsidRDefault="00D851BA" w:rsidP="00D851BA">
      <w:pPr>
        <w:pStyle w:val="Heading4"/>
        <w:tabs>
          <w:tab w:val="clear" w:pos="1702"/>
          <w:tab w:val="num" w:pos="2552"/>
        </w:tabs>
        <w:spacing w:after="120"/>
        <w:ind w:left="2410"/>
        <w:rPr>
          <w:rFonts w:cs="Arial"/>
          <w:szCs w:val="20"/>
        </w:rPr>
      </w:pPr>
      <w:bookmarkStart w:id="131" w:name="_Ref53585098"/>
      <w:r w:rsidRPr="000E5786">
        <w:rPr>
          <w:rFonts w:cs="Arial"/>
          <w:szCs w:val="20"/>
        </w:rPr>
        <w:t xml:space="preserve">the acts or omissions of the relevant Sub-contractor have caused or materially contributed to </w:t>
      </w:r>
      <w:r>
        <w:rPr>
          <w:rFonts w:cs="Arial"/>
          <w:szCs w:val="20"/>
        </w:rPr>
        <w:t>Netlink Star</w:t>
      </w:r>
      <w:r w:rsidRPr="000E5786">
        <w:rPr>
          <w:rFonts w:cs="Arial"/>
          <w:szCs w:val="20"/>
        </w:rPr>
        <w:t xml:space="preserve">’s right of termination pursuant to clause </w:t>
      </w:r>
      <w:r w:rsidRPr="000E5786">
        <w:rPr>
          <w:rFonts w:cs="Arial"/>
          <w:szCs w:val="20"/>
        </w:rPr>
        <w:fldChar w:fldCharType="begin"/>
      </w:r>
      <w:r w:rsidRPr="000E5786">
        <w:rPr>
          <w:rFonts w:cs="Arial"/>
          <w:szCs w:val="20"/>
        </w:rPr>
        <w:instrText xml:space="preserve">  REF _Ref53585547 \w \h \* MERGEFORMAT </w:instrText>
      </w:r>
      <w:r w:rsidRPr="000E5786">
        <w:rPr>
          <w:rFonts w:cs="Arial"/>
          <w:szCs w:val="20"/>
        </w:rPr>
      </w:r>
      <w:r w:rsidRPr="000E5786">
        <w:rPr>
          <w:rFonts w:cs="Arial"/>
          <w:szCs w:val="20"/>
        </w:rPr>
        <w:fldChar w:fldCharType="separate"/>
      </w:r>
      <w:r w:rsidRPr="000E5786">
        <w:rPr>
          <w:rFonts w:cs="Arial"/>
          <w:szCs w:val="20"/>
        </w:rPr>
        <w:t>36.1.1</w:t>
      </w:r>
      <w:r w:rsidRPr="000E5786">
        <w:rPr>
          <w:rFonts w:cs="Arial"/>
          <w:szCs w:val="20"/>
        </w:rPr>
        <w:fldChar w:fldCharType="end"/>
      </w:r>
      <w:r w:rsidRPr="000E5786">
        <w:rPr>
          <w:rFonts w:cs="Arial"/>
          <w:szCs w:val="20"/>
        </w:rPr>
        <w:t xml:space="preserve"> (Termination by </w:t>
      </w:r>
      <w:r>
        <w:rPr>
          <w:rFonts w:cs="Arial"/>
          <w:szCs w:val="20"/>
        </w:rPr>
        <w:t>Netlink Star</w:t>
      </w:r>
      <w:r w:rsidRPr="000E5786">
        <w:rPr>
          <w:rFonts w:cs="Arial"/>
          <w:szCs w:val="20"/>
        </w:rPr>
        <w:t>); and/or</w:t>
      </w:r>
      <w:bookmarkEnd w:id="131"/>
    </w:p>
    <w:p w14:paraId="77021174" w14:textId="77777777" w:rsidR="00D851BA" w:rsidRPr="000E5786" w:rsidRDefault="00D851BA" w:rsidP="00D851BA">
      <w:pPr>
        <w:pStyle w:val="Heading4"/>
        <w:tabs>
          <w:tab w:val="clear" w:pos="1702"/>
          <w:tab w:val="num" w:pos="2552"/>
        </w:tabs>
        <w:spacing w:after="120"/>
        <w:ind w:left="2410"/>
        <w:rPr>
          <w:rFonts w:cs="Arial"/>
          <w:szCs w:val="20"/>
        </w:rPr>
      </w:pPr>
      <w:bookmarkStart w:id="132" w:name="_Ref53585099"/>
      <w:r w:rsidRPr="000E5786">
        <w:rPr>
          <w:rFonts w:cs="Arial"/>
          <w:szCs w:val="20"/>
        </w:rPr>
        <w:t xml:space="preserve">the relevant Sub-contractor or any of its Affiliates have embarrassed </w:t>
      </w:r>
      <w:r>
        <w:rPr>
          <w:rFonts w:cs="Arial"/>
          <w:szCs w:val="20"/>
        </w:rPr>
        <w:t>Netlink Star</w:t>
      </w:r>
      <w:r w:rsidRPr="000E5786">
        <w:rPr>
          <w:rFonts w:cs="Arial"/>
          <w:szCs w:val="20"/>
        </w:rPr>
        <w:t xml:space="preserve"> or otherwise brought </w:t>
      </w:r>
      <w:r>
        <w:rPr>
          <w:rFonts w:cs="Arial"/>
          <w:szCs w:val="20"/>
        </w:rPr>
        <w:t>Netlink Star</w:t>
      </w:r>
      <w:r w:rsidRPr="000E5786">
        <w:rPr>
          <w:rFonts w:cs="Arial"/>
          <w:szCs w:val="20"/>
        </w:rPr>
        <w:t xml:space="preserve"> into disrepute by engaging in any act or omission which is reasonably likely to diminish the trust that the public places in </w:t>
      </w:r>
      <w:r>
        <w:rPr>
          <w:rFonts w:cs="Arial"/>
          <w:szCs w:val="20"/>
        </w:rPr>
        <w:t>Netlink Star</w:t>
      </w:r>
      <w:r w:rsidRPr="000E5786">
        <w:rPr>
          <w:rFonts w:cs="Arial"/>
          <w:szCs w:val="20"/>
        </w:rPr>
        <w:t>, regardless of whether or not such act or omission is related to the Sub-contractor’s obligations in relation to the Services or otherwise;</w:t>
      </w:r>
      <w:bookmarkEnd w:id="132"/>
    </w:p>
    <w:p w14:paraId="25647485" w14:textId="77777777" w:rsidR="00D851BA" w:rsidRPr="000E5786" w:rsidRDefault="00D851BA" w:rsidP="00D851BA">
      <w:pPr>
        <w:pStyle w:val="Heading4"/>
        <w:tabs>
          <w:tab w:val="clear" w:pos="1702"/>
          <w:tab w:val="num" w:pos="2552"/>
        </w:tabs>
        <w:spacing w:after="120"/>
        <w:ind w:left="2410"/>
        <w:rPr>
          <w:rFonts w:cs="Arial"/>
          <w:szCs w:val="20"/>
        </w:rPr>
      </w:pPr>
      <w:bookmarkStart w:id="133" w:name="_Ref53585100"/>
      <w:r w:rsidRPr="000E5786">
        <w:rPr>
          <w:rFonts w:cs="Arial"/>
          <w:szCs w:val="20"/>
        </w:rPr>
        <w:t>the relevant Sub-contractor has failed to comply in the performance of its Sub-contract with legal obligations in the fields of environmental, social or labour law; and/or</w:t>
      </w:r>
      <w:bookmarkEnd w:id="133"/>
    </w:p>
    <w:p w14:paraId="19D6E304" w14:textId="77777777" w:rsidR="00D851BA" w:rsidRPr="000E5786" w:rsidRDefault="00D851BA" w:rsidP="00D851BA">
      <w:pPr>
        <w:pStyle w:val="Heading4"/>
        <w:tabs>
          <w:tab w:val="clear" w:pos="1702"/>
          <w:tab w:val="num" w:pos="2552"/>
        </w:tabs>
        <w:spacing w:after="120"/>
        <w:ind w:left="2410"/>
        <w:rPr>
          <w:rFonts w:cs="Arial"/>
          <w:szCs w:val="20"/>
        </w:rPr>
      </w:pPr>
      <w:bookmarkStart w:id="134" w:name="_Ref53585101"/>
      <w:r>
        <w:rPr>
          <w:rFonts w:cs="Arial"/>
          <w:szCs w:val="20"/>
        </w:rPr>
        <w:t>Netlink Star</w:t>
      </w:r>
      <w:r w:rsidRPr="000E5786">
        <w:rPr>
          <w:rFonts w:cs="Arial"/>
          <w:szCs w:val="20"/>
        </w:rPr>
        <w:t xml:space="preserve"> has found grounds for exclusion of the Subcontractor in accordance with clause </w:t>
      </w:r>
      <w:r w:rsidRPr="000E5786">
        <w:rPr>
          <w:rFonts w:cs="Arial"/>
          <w:szCs w:val="20"/>
        </w:rPr>
        <w:fldChar w:fldCharType="begin"/>
      </w:r>
      <w:r w:rsidRPr="000E5786">
        <w:rPr>
          <w:rFonts w:cs="Arial"/>
          <w:szCs w:val="20"/>
        </w:rPr>
        <w:instrText xml:space="preserve">  REF _Ref53585113 \w \h \* MERGEFORMAT </w:instrText>
      </w:r>
      <w:r w:rsidRPr="000E5786">
        <w:rPr>
          <w:rFonts w:cs="Arial"/>
          <w:szCs w:val="20"/>
        </w:rPr>
      </w:r>
      <w:r w:rsidRPr="000E5786">
        <w:rPr>
          <w:rFonts w:cs="Arial"/>
          <w:szCs w:val="20"/>
        </w:rPr>
        <w:fldChar w:fldCharType="separate"/>
      </w:r>
      <w:r w:rsidRPr="000E5786">
        <w:rPr>
          <w:rFonts w:cs="Arial"/>
          <w:szCs w:val="20"/>
        </w:rPr>
        <w:t>17.18</w:t>
      </w:r>
      <w:r w:rsidRPr="000E5786">
        <w:rPr>
          <w:rFonts w:cs="Arial"/>
          <w:szCs w:val="20"/>
        </w:rPr>
        <w:fldChar w:fldCharType="end"/>
      </w:r>
      <w:r w:rsidRPr="000E5786">
        <w:rPr>
          <w:rFonts w:cs="Arial"/>
          <w:szCs w:val="20"/>
        </w:rPr>
        <w:t>; and</w:t>
      </w:r>
      <w:bookmarkEnd w:id="134"/>
    </w:p>
    <w:p w14:paraId="63CFDBFB" w14:textId="77777777" w:rsidR="00D851BA" w:rsidRPr="000E5786" w:rsidRDefault="00D851BA" w:rsidP="00D851BA">
      <w:pPr>
        <w:pStyle w:val="Heading3"/>
      </w:pPr>
      <w:bookmarkStart w:id="135" w:name="_Ref53585102"/>
      <w:r w:rsidRPr="000E5786">
        <w:t>a Key Sub-contract where there is a change of Control of the relevant Key Subcontractor, unless:</w:t>
      </w:r>
      <w:bookmarkEnd w:id="135"/>
    </w:p>
    <w:p w14:paraId="3837099F" w14:textId="77777777" w:rsidR="00D851BA" w:rsidRPr="000E5786" w:rsidRDefault="00D851BA" w:rsidP="00D851BA">
      <w:pPr>
        <w:pStyle w:val="Heading4"/>
        <w:tabs>
          <w:tab w:val="clear" w:pos="1702"/>
          <w:tab w:val="num" w:pos="2552"/>
        </w:tabs>
        <w:spacing w:after="120"/>
        <w:ind w:left="2410"/>
        <w:rPr>
          <w:rFonts w:cs="Arial"/>
          <w:szCs w:val="20"/>
        </w:rPr>
      </w:pPr>
      <w:bookmarkStart w:id="136" w:name="_Ref53585103"/>
      <w:r>
        <w:rPr>
          <w:rFonts w:cs="Arial"/>
          <w:szCs w:val="20"/>
        </w:rPr>
        <w:t>Netlink Star</w:t>
      </w:r>
      <w:r w:rsidRPr="000E5786">
        <w:rPr>
          <w:rFonts w:cs="Arial"/>
          <w:szCs w:val="20"/>
        </w:rPr>
        <w:t xml:space="preserve"> has given its prior written consent to the particular change of Control, which subsequently takes place as proposed; or</w:t>
      </w:r>
      <w:bookmarkEnd w:id="136"/>
    </w:p>
    <w:p w14:paraId="3278DFA5" w14:textId="77777777" w:rsidR="00D851BA" w:rsidRPr="000E5786" w:rsidRDefault="00D851BA" w:rsidP="00D851BA">
      <w:pPr>
        <w:pStyle w:val="Heading4"/>
        <w:tabs>
          <w:tab w:val="clear" w:pos="1702"/>
          <w:tab w:val="num" w:pos="2552"/>
        </w:tabs>
        <w:spacing w:after="120"/>
        <w:ind w:left="2410"/>
        <w:rPr>
          <w:rFonts w:cs="Arial"/>
          <w:szCs w:val="20"/>
        </w:rPr>
      </w:pPr>
      <w:bookmarkStart w:id="137" w:name="_Ref53585104"/>
      <w:r>
        <w:rPr>
          <w:rFonts w:cs="Arial"/>
          <w:szCs w:val="20"/>
        </w:rPr>
        <w:t>Netlink Star</w:t>
      </w:r>
      <w:r w:rsidRPr="000E5786">
        <w:rPr>
          <w:rFonts w:cs="Arial"/>
          <w:szCs w:val="20"/>
        </w:rPr>
        <w:t xml:space="preserve"> has not served its notice of objection within six (6) months of the later of the date the change of Control took place or the date on which </w:t>
      </w:r>
      <w:r>
        <w:rPr>
          <w:rFonts w:cs="Arial"/>
          <w:szCs w:val="20"/>
        </w:rPr>
        <w:t>Netlink Star</w:t>
      </w:r>
      <w:r w:rsidRPr="000E5786">
        <w:rPr>
          <w:rFonts w:cs="Arial"/>
          <w:szCs w:val="20"/>
        </w:rPr>
        <w:t xml:space="preserve"> was given notice of the change of Control.</w:t>
      </w:r>
      <w:bookmarkEnd w:id="137"/>
    </w:p>
    <w:p w14:paraId="62289056"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Competitive Terms</w:t>
      </w:r>
    </w:p>
    <w:p w14:paraId="49361373" w14:textId="77777777" w:rsidR="00D851BA" w:rsidRPr="000E5786" w:rsidRDefault="00D851BA" w:rsidP="00D851BA">
      <w:pPr>
        <w:pStyle w:val="Heading2"/>
        <w:spacing w:after="120"/>
        <w:rPr>
          <w:rFonts w:cs="Arial"/>
          <w:szCs w:val="20"/>
        </w:rPr>
      </w:pPr>
      <w:bookmarkStart w:id="138" w:name="_Ref53585105"/>
      <w:r w:rsidRPr="000E5786">
        <w:rPr>
          <w:rFonts w:cs="Arial"/>
          <w:szCs w:val="20"/>
        </w:rPr>
        <w:t xml:space="preserve">If </w:t>
      </w:r>
      <w:r>
        <w:rPr>
          <w:rFonts w:cs="Arial"/>
          <w:szCs w:val="20"/>
        </w:rPr>
        <w:t>Netlink Star</w:t>
      </w:r>
      <w:r w:rsidRPr="000E5786">
        <w:rPr>
          <w:rFonts w:cs="Arial"/>
          <w:szCs w:val="20"/>
        </w:rPr>
        <w:t xml:space="preserve"> is able to obtain from any </w:t>
      </w:r>
      <w:r>
        <w:rPr>
          <w:rFonts w:cs="Arial"/>
          <w:szCs w:val="20"/>
        </w:rPr>
        <w:t xml:space="preserve">New </w:t>
      </w:r>
      <w:r w:rsidRPr="000E5786">
        <w:rPr>
          <w:rFonts w:cs="Arial"/>
          <w:szCs w:val="20"/>
        </w:rPr>
        <w:t xml:space="preserve">Sub-contractor or any other third party (on a like-for-like basis) more favourable commercial terms with respect to the supply of any goods, software or services used by the Supplier or the Supplier Personnel in the supply of the Services, then </w:t>
      </w:r>
      <w:r>
        <w:rPr>
          <w:rFonts w:cs="Arial"/>
          <w:szCs w:val="20"/>
        </w:rPr>
        <w:t>Netlink Star</w:t>
      </w:r>
      <w:r w:rsidRPr="000E5786">
        <w:rPr>
          <w:rFonts w:cs="Arial"/>
          <w:szCs w:val="20"/>
        </w:rPr>
        <w:t xml:space="preserve"> may:</w:t>
      </w:r>
      <w:bookmarkEnd w:id="138"/>
    </w:p>
    <w:p w14:paraId="3A95054F" w14:textId="77777777" w:rsidR="00D851BA" w:rsidRPr="000E5786" w:rsidRDefault="00D851BA" w:rsidP="00D851BA">
      <w:pPr>
        <w:pStyle w:val="Heading3"/>
      </w:pPr>
      <w:bookmarkStart w:id="139" w:name="_Ref53585106"/>
      <w:r w:rsidRPr="000E5786">
        <w:t xml:space="preserve">require the Supplier to replace its existing commercial terms with that person with the more favourable commercial terms obtained by </w:t>
      </w:r>
      <w:r>
        <w:t>Netlink Star</w:t>
      </w:r>
      <w:r w:rsidRPr="000E5786">
        <w:t xml:space="preserve"> in respect of the relevant item; or</w:t>
      </w:r>
      <w:bookmarkEnd w:id="139"/>
    </w:p>
    <w:p w14:paraId="01F97C13" w14:textId="77777777" w:rsidR="00D851BA" w:rsidRPr="000E5786" w:rsidRDefault="00D851BA" w:rsidP="00D851BA">
      <w:pPr>
        <w:pStyle w:val="Heading3"/>
      </w:pPr>
      <w:bookmarkStart w:id="140" w:name="_Ref53585107"/>
      <w:r w:rsidRPr="000E5786">
        <w:lastRenderedPageBreak/>
        <w:t xml:space="preserve">subject to clause </w:t>
      </w:r>
      <w:r w:rsidRPr="000E5786">
        <w:fldChar w:fldCharType="begin"/>
      </w:r>
      <w:r w:rsidRPr="000E5786">
        <w:instrText xml:space="preserve">  REF _Ref53585096 \w \h \* MERGEFORMAT </w:instrText>
      </w:r>
      <w:r w:rsidRPr="000E5786">
        <w:fldChar w:fldCharType="separate"/>
      </w:r>
      <w:r w:rsidRPr="000E5786">
        <w:t>17.13</w:t>
      </w:r>
      <w:r w:rsidRPr="000E5786">
        <w:fldChar w:fldCharType="end"/>
      </w:r>
      <w:r w:rsidRPr="000E5786">
        <w:t xml:space="preserve">, enter into a direct agreement with that </w:t>
      </w:r>
      <w:r>
        <w:t xml:space="preserve">New </w:t>
      </w:r>
      <w:r w:rsidRPr="000E5786">
        <w:t>Sub-contractor or third party in respect of the relevant item.</w:t>
      </w:r>
      <w:bookmarkEnd w:id="140"/>
    </w:p>
    <w:p w14:paraId="5B19863E" w14:textId="77777777" w:rsidR="00D851BA" w:rsidRPr="000E5786" w:rsidRDefault="00D851BA" w:rsidP="00D851BA">
      <w:pPr>
        <w:pStyle w:val="Heading2"/>
        <w:spacing w:after="120"/>
        <w:rPr>
          <w:rFonts w:cs="Arial"/>
          <w:szCs w:val="20"/>
        </w:rPr>
      </w:pPr>
      <w:bookmarkStart w:id="141" w:name="_Ref53585108"/>
      <w:r w:rsidRPr="000E5786">
        <w:rPr>
          <w:rFonts w:cs="Arial"/>
          <w:szCs w:val="20"/>
        </w:rPr>
        <w:t xml:space="preserve">If </w:t>
      </w:r>
      <w:r>
        <w:rPr>
          <w:rFonts w:cs="Arial"/>
          <w:szCs w:val="20"/>
        </w:rPr>
        <w:t>Netlink Star</w:t>
      </w:r>
      <w:r w:rsidRPr="000E5786">
        <w:rPr>
          <w:rFonts w:cs="Arial"/>
          <w:szCs w:val="20"/>
        </w:rPr>
        <w:t xml:space="preserve"> exercises either of its options pursuant to clause </w:t>
      </w:r>
      <w:r w:rsidRPr="000E5786">
        <w:rPr>
          <w:rFonts w:cs="Arial"/>
          <w:szCs w:val="20"/>
        </w:rPr>
        <w:fldChar w:fldCharType="begin"/>
      </w:r>
      <w:r w:rsidRPr="000E5786">
        <w:rPr>
          <w:rFonts w:cs="Arial"/>
          <w:szCs w:val="20"/>
        </w:rPr>
        <w:instrText xml:space="preserve">  REF _Ref53585105 \w \h \* MERGEFORMAT </w:instrText>
      </w:r>
      <w:r w:rsidRPr="000E5786">
        <w:rPr>
          <w:rFonts w:cs="Arial"/>
          <w:szCs w:val="20"/>
        </w:rPr>
      </w:r>
      <w:r w:rsidRPr="000E5786">
        <w:rPr>
          <w:rFonts w:cs="Arial"/>
          <w:szCs w:val="20"/>
        </w:rPr>
        <w:fldChar w:fldCharType="separate"/>
      </w:r>
      <w:r w:rsidRPr="000E5786">
        <w:rPr>
          <w:rFonts w:cs="Arial"/>
          <w:szCs w:val="20"/>
        </w:rPr>
        <w:t>17.14</w:t>
      </w:r>
      <w:r w:rsidRPr="000E5786">
        <w:rPr>
          <w:rFonts w:cs="Arial"/>
          <w:szCs w:val="20"/>
        </w:rPr>
        <w:fldChar w:fldCharType="end"/>
      </w:r>
      <w:r w:rsidRPr="000E5786">
        <w:rPr>
          <w:rFonts w:cs="Arial"/>
          <w:szCs w:val="20"/>
        </w:rPr>
        <w:t>, then the Charges shall be reduced by an amount that is agreed in accordance with the Change Control Procedure.</w:t>
      </w:r>
      <w:bookmarkEnd w:id="141"/>
    </w:p>
    <w:p w14:paraId="7D3FF235" w14:textId="77777777" w:rsidR="00D851BA" w:rsidRPr="000E5786" w:rsidRDefault="00D851BA" w:rsidP="00D851BA">
      <w:pPr>
        <w:pStyle w:val="Heading2"/>
        <w:spacing w:after="120"/>
        <w:rPr>
          <w:rFonts w:cs="Arial"/>
          <w:szCs w:val="20"/>
        </w:rPr>
      </w:pPr>
      <w:bookmarkStart w:id="142" w:name="_Ref53585109"/>
      <w:r>
        <w:rPr>
          <w:rFonts w:cs="Arial"/>
          <w:szCs w:val="20"/>
        </w:rPr>
        <w:t>Netlink Star</w:t>
      </w:r>
      <w:r w:rsidRPr="000E5786">
        <w:rPr>
          <w:rFonts w:cs="Arial"/>
          <w:szCs w:val="20"/>
        </w:rPr>
        <w:t>’s right to enter into a direct agreement for the supply of the relevant items is subject to:</w:t>
      </w:r>
      <w:bookmarkEnd w:id="142"/>
    </w:p>
    <w:p w14:paraId="193BCB80" w14:textId="77777777" w:rsidR="00D851BA" w:rsidRPr="000E5786" w:rsidRDefault="00D851BA" w:rsidP="00D851BA">
      <w:pPr>
        <w:pStyle w:val="Heading3"/>
      </w:pPr>
      <w:bookmarkStart w:id="143" w:name="_Ref53585110"/>
      <w:r>
        <w:t>Netlink Star</w:t>
      </w:r>
      <w:r w:rsidRPr="000E5786">
        <w:t xml:space="preserve"> making the relevant item available to the Supplier where this is necessary for the Supplier to provide the Services; and</w:t>
      </w:r>
      <w:bookmarkEnd w:id="143"/>
    </w:p>
    <w:p w14:paraId="25FAA4E0" w14:textId="77777777" w:rsidR="00D851BA" w:rsidRPr="000E5786" w:rsidRDefault="00D851BA" w:rsidP="00D851BA">
      <w:pPr>
        <w:pStyle w:val="Heading3"/>
      </w:pPr>
      <w:bookmarkStart w:id="144" w:name="_Ref53585111"/>
      <w:r w:rsidRPr="000E5786">
        <w:t>any reduction in the Charges taking into account any unavoidable costs payable by the Supplier in respect of the substituted item, including in respect of any licence fees or early termination charges.</w:t>
      </w:r>
      <w:bookmarkEnd w:id="144"/>
    </w:p>
    <w:p w14:paraId="1B93E1C5"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Retention of Legal Obligations</w:t>
      </w:r>
    </w:p>
    <w:p w14:paraId="1349057B" w14:textId="77777777" w:rsidR="00D851BA" w:rsidRPr="000E5786" w:rsidRDefault="00D851BA" w:rsidP="00D851BA">
      <w:pPr>
        <w:pStyle w:val="Heading2"/>
        <w:spacing w:after="120"/>
        <w:rPr>
          <w:rFonts w:cs="Arial"/>
          <w:szCs w:val="20"/>
        </w:rPr>
      </w:pPr>
      <w:bookmarkStart w:id="145" w:name="_Ref53585112"/>
      <w:r w:rsidRPr="000E5786">
        <w:rPr>
          <w:rFonts w:cs="Arial"/>
          <w:szCs w:val="20"/>
        </w:rPr>
        <w:t xml:space="preserve">Notwithstanding the Supplier’s right to sub-contract pursuant to this clause </w:t>
      </w:r>
      <w:r w:rsidRPr="000E5786">
        <w:rPr>
          <w:rFonts w:cs="Arial"/>
          <w:szCs w:val="20"/>
        </w:rPr>
        <w:fldChar w:fldCharType="begin"/>
      </w:r>
      <w:r w:rsidRPr="000E5786">
        <w:rPr>
          <w:rFonts w:cs="Arial"/>
          <w:szCs w:val="20"/>
        </w:rPr>
        <w:instrText xml:space="preserve">  REF _Ref53585714 \w \h \* MERGEFORMAT </w:instrText>
      </w:r>
      <w:r w:rsidRPr="000E5786">
        <w:rPr>
          <w:rFonts w:cs="Arial"/>
          <w:szCs w:val="20"/>
        </w:rPr>
      </w:r>
      <w:r w:rsidRPr="000E5786">
        <w:rPr>
          <w:rFonts w:cs="Arial"/>
          <w:szCs w:val="20"/>
        </w:rPr>
        <w:fldChar w:fldCharType="separate"/>
      </w:r>
      <w:r w:rsidRPr="000E5786">
        <w:rPr>
          <w:rFonts w:cs="Arial"/>
          <w:szCs w:val="20"/>
        </w:rPr>
        <w:t>17</w:t>
      </w:r>
      <w:r w:rsidRPr="000E5786">
        <w:rPr>
          <w:rFonts w:cs="Arial"/>
          <w:szCs w:val="20"/>
        </w:rPr>
        <w:fldChar w:fldCharType="end"/>
      </w:r>
      <w:r w:rsidRPr="000E5786">
        <w:rPr>
          <w:rFonts w:cs="Arial"/>
          <w:szCs w:val="20"/>
        </w:rPr>
        <w:t>, the Supplier shall remain responsible for all acts and omissions of its Sub-contractors and the acts and omissions of those employed or engaged by the Sub-contractors as if they were its own.</w:t>
      </w:r>
      <w:bookmarkEnd w:id="145"/>
    </w:p>
    <w:p w14:paraId="7363FB06"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Exclusion of Sub-contractors</w:t>
      </w:r>
    </w:p>
    <w:p w14:paraId="5DA20FFC" w14:textId="77777777" w:rsidR="00D851BA" w:rsidRPr="000E5786" w:rsidRDefault="00D851BA" w:rsidP="00D851BA">
      <w:pPr>
        <w:pStyle w:val="Heading2"/>
        <w:spacing w:after="120"/>
        <w:rPr>
          <w:rFonts w:cs="Arial"/>
          <w:szCs w:val="20"/>
        </w:rPr>
      </w:pPr>
      <w:bookmarkStart w:id="146" w:name="_Ref53585113"/>
      <w:r w:rsidRPr="000E5786">
        <w:rPr>
          <w:rFonts w:cs="Arial"/>
          <w:szCs w:val="20"/>
        </w:rPr>
        <w:t xml:space="preserve">Where </w:t>
      </w:r>
      <w:r>
        <w:rPr>
          <w:rFonts w:cs="Arial"/>
          <w:szCs w:val="20"/>
        </w:rPr>
        <w:t>Netlink Star</w:t>
      </w:r>
      <w:r w:rsidRPr="000E5786">
        <w:rPr>
          <w:rFonts w:cs="Arial"/>
          <w:szCs w:val="20"/>
        </w:rPr>
        <w:t xml:space="preserve"> considers there are grounds for the exclusion of a Sub-contractor under Regulation 57 of the Public Contracts Regulations (by application of Regulation 80(2) of the Utilities Contracts Regulations), then:</w:t>
      </w:r>
      <w:bookmarkEnd w:id="146"/>
    </w:p>
    <w:p w14:paraId="2D4C2BA9" w14:textId="77777777" w:rsidR="00D851BA" w:rsidRPr="000E5786" w:rsidRDefault="00D851BA" w:rsidP="00D851BA">
      <w:pPr>
        <w:pStyle w:val="Heading3"/>
      </w:pPr>
      <w:bookmarkStart w:id="147" w:name="_Ref53585114"/>
      <w:r w:rsidRPr="000E5786">
        <w:t xml:space="preserve">if </w:t>
      </w:r>
      <w:r>
        <w:t>Netlink Star</w:t>
      </w:r>
      <w:r w:rsidRPr="000E5786">
        <w:t xml:space="preserve"> finds there are mandatory grounds for exclusion, the Supplier shall replace or shall not appoint the Sub-contractor;</w:t>
      </w:r>
      <w:bookmarkEnd w:id="147"/>
    </w:p>
    <w:p w14:paraId="5E33C890" w14:textId="77777777" w:rsidR="00D851BA" w:rsidRPr="000E5786" w:rsidRDefault="00D851BA" w:rsidP="00D851BA">
      <w:pPr>
        <w:pStyle w:val="Heading3"/>
      </w:pPr>
      <w:bookmarkStart w:id="148" w:name="_Ref53585115"/>
      <w:r w:rsidRPr="000E5786">
        <w:t xml:space="preserve">if </w:t>
      </w:r>
      <w:r>
        <w:t>Netlink Star</w:t>
      </w:r>
      <w:r w:rsidRPr="000E5786">
        <w:t xml:space="preserve"> finds there are discretionary grounds for exclusion, </w:t>
      </w:r>
      <w:r>
        <w:t>Netlink Star</w:t>
      </w:r>
      <w:r w:rsidRPr="000E5786">
        <w:t xml:space="preserve"> may require the Supplier to replace or not to appoint the Sub-contractor and the Supplier shall comply with such a requirement.</w:t>
      </w:r>
      <w:bookmarkEnd w:id="148"/>
    </w:p>
    <w:p w14:paraId="03A211CF"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Relevant Sub-Contractors</w:t>
      </w:r>
    </w:p>
    <w:p w14:paraId="7B91EF56" w14:textId="77777777" w:rsidR="00D851BA" w:rsidRPr="000E5786" w:rsidRDefault="00D851BA" w:rsidP="00D851BA">
      <w:pPr>
        <w:pStyle w:val="Heading2"/>
        <w:spacing w:after="120"/>
        <w:rPr>
          <w:rFonts w:cs="Arial"/>
          <w:szCs w:val="20"/>
        </w:rPr>
      </w:pPr>
      <w:bookmarkStart w:id="149" w:name="_Ref53585116"/>
      <w:r w:rsidRPr="000E5786">
        <w:rPr>
          <w:rFonts w:cs="Arial"/>
          <w:szCs w:val="20"/>
        </w:rPr>
        <w:t xml:space="preserve">The Supplier shall provide to the </w:t>
      </w:r>
      <w:r>
        <w:rPr>
          <w:rFonts w:cs="Arial"/>
          <w:szCs w:val="20"/>
        </w:rPr>
        <w:t>Netlink Star</w:t>
      </w:r>
      <w:r w:rsidRPr="000E5786">
        <w:rPr>
          <w:rFonts w:cs="Arial"/>
          <w:szCs w:val="20"/>
        </w:rPr>
        <w:t xml:space="preserve"> Representative details of the name contact details and legal representatives of the Relevant Sub-</w:t>
      </w:r>
      <w:r>
        <w:rPr>
          <w:rFonts w:cs="Arial"/>
          <w:szCs w:val="20"/>
        </w:rPr>
        <w:t>c</w:t>
      </w:r>
      <w:r w:rsidRPr="000E5786">
        <w:rPr>
          <w:rFonts w:cs="Arial"/>
          <w:szCs w:val="20"/>
        </w:rPr>
        <w:t>ontractors by no later than the Implementation Services Commencement Date.</w:t>
      </w:r>
      <w:bookmarkEnd w:id="149"/>
    </w:p>
    <w:p w14:paraId="2897BED7" w14:textId="77777777" w:rsidR="00D851BA" w:rsidRPr="000E5786" w:rsidRDefault="00D851BA" w:rsidP="00D851BA">
      <w:pPr>
        <w:pStyle w:val="Heading2"/>
        <w:spacing w:after="120"/>
        <w:rPr>
          <w:rFonts w:cs="Arial"/>
          <w:szCs w:val="20"/>
        </w:rPr>
      </w:pPr>
      <w:bookmarkStart w:id="150" w:name="_Ref53585117"/>
      <w:r w:rsidRPr="000E5786">
        <w:rPr>
          <w:rFonts w:cs="Arial"/>
          <w:szCs w:val="20"/>
        </w:rPr>
        <w:t xml:space="preserve">During the Term the Supplier shall notify </w:t>
      </w:r>
      <w:r>
        <w:rPr>
          <w:rFonts w:cs="Arial"/>
          <w:szCs w:val="20"/>
        </w:rPr>
        <w:t>Netlink Star</w:t>
      </w:r>
      <w:r w:rsidRPr="000E5786">
        <w:rPr>
          <w:rFonts w:cs="Arial"/>
          <w:szCs w:val="20"/>
        </w:rPr>
        <w:t xml:space="preserve"> in writing within ten (10) days of:</w:t>
      </w:r>
      <w:bookmarkEnd w:id="150"/>
    </w:p>
    <w:p w14:paraId="6080F6AD" w14:textId="77777777" w:rsidR="00D851BA" w:rsidRPr="000E5786" w:rsidRDefault="00D851BA" w:rsidP="00D851BA">
      <w:pPr>
        <w:pStyle w:val="Heading3"/>
      </w:pPr>
      <w:bookmarkStart w:id="151" w:name="_Ref53585118"/>
      <w:r w:rsidRPr="000E5786">
        <w:t xml:space="preserve">any changes to the information required to be notified to </w:t>
      </w:r>
      <w:r>
        <w:t>Netlink Star</w:t>
      </w:r>
      <w:r w:rsidRPr="000E5786">
        <w:t xml:space="preserve"> in accordance with clause </w:t>
      </w:r>
      <w:r w:rsidRPr="000E5786">
        <w:fldChar w:fldCharType="begin"/>
      </w:r>
      <w:r w:rsidRPr="000E5786">
        <w:instrText xml:space="preserve">  REF _Ref53585116 \w \h \* MERGEFORMAT </w:instrText>
      </w:r>
      <w:r w:rsidRPr="000E5786">
        <w:fldChar w:fldCharType="separate"/>
      </w:r>
      <w:r w:rsidRPr="000E5786">
        <w:t>17.19</w:t>
      </w:r>
      <w:r w:rsidRPr="000E5786">
        <w:fldChar w:fldCharType="end"/>
      </w:r>
      <w:r w:rsidRPr="000E5786">
        <w:t xml:space="preserve"> above; and/or</w:t>
      </w:r>
      <w:bookmarkEnd w:id="151"/>
    </w:p>
    <w:p w14:paraId="4E842A02" w14:textId="77777777" w:rsidR="00D851BA" w:rsidRPr="000E5786" w:rsidRDefault="00D851BA" w:rsidP="00D851BA">
      <w:pPr>
        <w:pStyle w:val="Heading3"/>
      </w:pPr>
      <w:bookmarkStart w:id="152" w:name="_Ref53585119"/>
      <w:r w:rsidRPr="000E5786">
        <w:t>the name contact details and legal representatives of any Relevant Sub-</w:t>
      </w:r>
      <w:r>
        <w:t>c</w:t>
      </w:r>
      <w:r w:rsidRPr="000E5786">
        <w:t>ontractors appointed following the Implementation Services Commencement Date.</w:t>
      </w:r>
      <w:bookmarkEnd w:id="152"/>
    </w:p>
    <w:p w14:paraId="3F4C5C6D" w14:textId="77777777" w:rsidR="00D851BA" w:rsidRPr="000E5786" w:rsidRDefault="00D851BA" w:rsidP="00D851BA">
      <w:pPr>
        <w:pStyle w:val="Heading2"/>
        <w:spacing w:after="120"/>
        <w:rPr>
          <w:rFonts w:cs="Arial"/>
          <w:szCs w:val="20"/>
        </w:rPr>
      </w:pPr>
      <w:bookmarkStart w:id="153" w:name="_Ref53585120"/>
      <w:r w:rsidRPr="000E5786">
        <w:rPr>
          <w:rFonts w:cs="Arial"/>
          <w:szCs w:val="20"/>
        </w:rPr>
        <w:t xml:space="preserve">Where the Supplier is required to notify </w:t>
      </w:r>
      <w:r>
        <w:rPr>
          <w:rFonts w:cs="Arial"/>
          <w:szCs w:val="20"/>
        </w:rPr>
        <w:t>Netlink Star</w:t>
      </w:r>
      <w:r w:rsidRPr="000E5786">
        <w:rPr>
          <w:rFonts w:cs="Arial"/>
          <w:szCs w:val="20"/>
        </w:rPr>
        <w:t xml:space="preserve"> in accordance with clauses </w:t>
      </w:r>
      <w:r w:rsidRPr="000E5786">
        <w:rPr>
          <w:rFonts w:cs="Arial"/>
          <w:szCs w:val="20"/>
        </w:rPr>
        <w:fldChar w:fldCharType="begin"/>
      </w:r>
      <w:r w:rsidRPr="000E5786">
        <w:rPr>
          <w:rFonts w:cs="Arial"/>
          <w:szCs w:val="20"/>
        </w:rPr>
        <w:instrText xml:space="preserve">  REF _Ref53585118 \w \h \* MERGEFORMAT </w:instrText>
      </w:r>
      <w:r w:rsidRPr="000E5786">
        <w:rPr>
          <w:rFonts w:cs="Arial"/>
          <w:szCs w:val="20"/>
        </w:rPr>
      </w:r>
      <w:r w:rsidRPr="000E5786">
        <w:rPr>
          <w:rFonts w:cs="Arial"/>
          <w:szCs w:val="20"/>
        </w:rPr>
        <w:fldChar w:fldCharType="separate"/>
      </w:r>
      <w:r w:rsidRPr="000E5786">
        <w:rPr>
          <w:rFonts w:cs="Arial"/>
          <w:szCs w:val="20"/>
        </w:rPr>
        <w:t>17.20.1</w:t>
      </w:r>
      <w:r w:rsidRPr="000E5786">
        <w:rPr>
          <w:rFonts w:cs="Arial"/>
          <w:szCs w:val="20"/>
        </w:rPr>
        <w:fldChar w:fldCharType="end"/>
      </w:r>
      <w:r w:rsidRPr="000E5786">
        <w:rPr>
          <w:rFonts w:cs="Arial"/>
          <w:szCs w:val="20"/>
        </w:rPr>
        <w:t xml:space="preserve"> and </w:t>
      </w:r>
      <w:r w:rsidRPr="000E5786">
        <w:rPr>
          <w:rFonts w:cs="Arial"/>
          <w:szCs w:val="20"/>
        </w:rPr>
        <w:fldChar w:fldCharType="begin"/>
      </w:r>
      <w:r w:rsidRPr="000E5786">
        <w:rPr>
          <w:rFonts w:cs="Arial"/>
          <w:szCs w:val="20"/>
        </w:rPr>
        <w:instrText xml:space="preserve">  REF _Ref53585119 \w \h \* MERGEFORMAT </w:instrText>
      </w:r>
      <w:r w:rsidRPr="000E5786">
        <w:rPr>
          <w:rFonts w:cs="Arial"/>
          <w:szCs w:val="20"/>
        </w:rPr>
      </w:r>
      <w:r w:rsidRPr="000E5786">
        <w:rPr>
          <w:rFonts w:cs="Arial"/>
          <w:szCs w:val="20"/>
        </w:rPr>
        <w:fldChar w:fldCharType="separate"/>
      </w:r>
      <w:r w:rsidRPr="000E5786">
        <w:rPr>
          <w:rFonts w:cs="Arial"/>
          <w:szCs w:val="20"/>
        </w:rPr>
        <w:t>17.20.2</w:t>
      </w:r>
      <w:r w:rsidRPr="000E5786">
        <w:rPr>
          <w:rFonts w:cs="Arial"/>
          <w:szCs w:val="20"/>
        </w:rPr>
        <w:fldChar w:fldCharType="end"/>
      </w:r>
      <w:r w:rsidRPr="000E5786">
        <w:rPr>
          <w:rFonts w:cs="Arial"/>
          <w:szCs w:val="20"/>
        </w:rPr>
        <w:t xml:space="preserve"> it must obtain the written consent of </w:t>
      </w:r>
      <w:r>
        <w:rPr>
          <w:rFonts w:cs="Arial"/>
          <w:szCs w:val="20"/>
        </w:rPr>
        <w:t>Netlink Star</w:t>
      </w:r>
      <w:r w:rsidRPr="000E5786">
        <w:rPr>
          <w:rFonts w:cs="Arial"/>
          <w:szCs w:val="20"/>
        </w:rPr>
        <w:t xml:space="preserve"> to the appointment or continued use of the Relevant Sub-</w:t>
      </w:r>
      <w:r>
        <w:rPr>
          <w:rFonts w:cs="Arial"/>
          <w:szCs w:val="20"/>
        </w:rPr>
        <w:t>c</w:t>
      </w:r>
      <w:r w:rsidRPr="000E5786">
        <w:rPr>
          <w:rFonts w:cs="Arial"/>
          <w:szCs w:val="20"/>
        </w:rPr>
        <w:t>ontractor(s).</w:t>
      </w:r>
      <w:bookmarkEnd w:id="153"/>
    </w:p>
    <w:p w14:paraId="6F82A94C" w14:textId="77777777" w:rsidR="00D851BA" w:rsidRPr="000E5786" w:rsidRDefault="00D851BA" w:rsidP="00D851BA">
      <w:pPr>
        <w:pStyle w:val="Heading2"/>
        <w:spacing w:after="120"/>
        <w:rPr>
          <w:rFonts w:cs="Arial"/>
          <w:szCs w:val="20"/>
        </w:rPr>
      </w:pPr>
      <w:bookmarkStart w:id="154" w:name="_Ref53585121"/>
      <w:r w:rsidRPr="000E5786">
        <w:rPr>
          <w:rFonts w:cs="Arial"/>
          <w:szCs w:val="20"/>
        </w:rPr>
        <w:t xml:space="preserve">In considering whether to grant written consent in accordance with clause </w:t>
      </w:r>
      <w:r w:rsidRPr="000E5786">
        <w:rPr>
          <w:rFonts w:cs="Arial"/>
          <w:szCs w:val="20"/>
        </w:rPr>
        <w:fldChar w:fldCharType="begin"/>
      </w:r>
      <w:r w:rsidRPr="000E5786">
        <w:rPr>
          <w:rFonts w:cs="Arial"/>
          <w:szCs w:val="20"/>
        </w:rPr>
        <w:instrText xml:space="preserve">  REF _Ref53585120 \w \h \* MERGEFORMAT </w:instrText>
      </w:r>
      <w:r w:rsidRPr="000E5786">
        <w:rPr>
          <w:rFonts w:cs="Arial"/>
          <w:szCs w:val="20"/>
        </w:rPr>
      </w:r>
      <w:r w:rsidRPr="000E5786">
        <w:rPr>
          <w:rFonts w:cs="Arial"/>
          <w:szCs w:val="20"/>
        </w:rPr>
        <w:fldChar w:fldCharType="separate"/>
      </w:r>
      <w:r w:rsidRPr="000E5786">
        <w:rPr>
          <w:rFonts w:cs="Arial"/>
          <w:szCs w:val="20"/>
        </w:rPr>
        <w:t>17.21</w:t>
      </w:r>
      <w:r w:rsidRPr="000E5786">
        <w:rPr>
          <w:rFonts w:cs="Arial"/>
          <w:szCs w:val="20"/>
        </w:rPr>
        <w:fldChar w:fldCharType="end"/>
      </w:r>
      <w:r w:rsidRPr="000E5786">
        <w:rPr>
          <w:rFonts w:cs="Arial"/>
          <w:szCs w:val="20"/>
        </w:rPr>
        <w:t xml:space="preserve">, the Supplier shall provide </w:t>
      </w:r>
      <w:r>
        <w:rPr>
          <w:rFonts w:cs="Arial"/>
          <w:szCs w:val="20"/>
        </w:rPr>
        <w:t>Netlink Star</w:t>
      </w:r>
      <w:r w:rsidRPr="000E5786">
        <w:rPr>
          <w:rFonts w:cs="Arial"/>
          <w:szCs w:val="20"/>
        </w:rPr>
        <w:t xml:space="preserve"> with a European Single Procurement Document for the Relevant Sub-</w:t>
      </w:r>
      <w:r>
        <w:rPr>
          <w:rFonts w:cs="Arial"/>
          <w:szCs w:val="20"/>
        </w:rPr>
        <w:t>c</w:t>
      </w:r>
      <w:r w:rsidRPr="000E5786">
        <w:rPr>
          <w:rFonts w:cs="Arial"/>
          <w:szCs w:val="20"/>
        </w:rPr>
        <w:t xml:space="preserve">ontractor. </w:t>
      </w:r>
      <w:r>
        <w:rPr>
          <w:rFonts w:cs="Arial"/>
          <w:szCs w:val="20"/>
        </w:rPr>
        <w:t>Netlink Star</w:t>
      </w:r>
      <w:r w:rsidRPr="000E5786">
        <w:rPr>
          <w:rFonts w:cs="Arial"/>
          <w:szCs w:val="20"/>
        </w:rPr>
        <w:t xml:space="preserve"> may withhold its consent to the appointment or continued use of any Relevant Sub-</w:t>
      </w:r>
      <w:r>
        <w:rPr>
          <w:rFonts w:cs="Arial"/>
          <w:szCs w:val="20"/>
        </w:rPr>
        <w:t>c</w:t>
      </w:r>
      <w:r w:rsidRPr="000E5786">
        <w:rPr>
          <w:rFonts w:cs="Arial"/>
          <w:szCs w:val="20"/>
        </w:rPr>
        <w:t xml:space="preserve">ontractor where the European Single Procurement Document provided to it in accordance with this clause </w:t>
      </w:r>
      <w:r w:rsidRPr="000E5786">
        <w:rPr>
          <w:rFonts w:cs="Arial"/>
          <w:szCs w:val="20"/>
        </w:rPr>
        <w:fldChar w:fldCharType="begin"/>
      </w:r>
      <w:r w:rsidRPr="000E5786">
        <w:rPr>
          <w:rFonts w:cs="Arial"/>
          <w:szCs w:val="20"/>
        </w:rPr>
        <w:instrText xml:space="preserve">  REF _Ref53585121 \w \h \* MERGEFORMAT </w:instrText>
      </w:r>
      <w:r w:rsidRPr="000E5786">
        <w:rPr>
          <w:rFonts w:cs="Arial"/>
          <w:szCs w:val="20"/>
        </w:rPr>
      </w:r>
      <w:r w:rsidRPr="000E5786">
        <w:rPr>
          <w:rFonts w:cs="Arial"/>
          <w:szCs w:val="20"/>
        </w:rPr>
        <w:fldChar w:fldCharType="separate"/>
      </w:r>
      <w:r w:rsidRPr="000E5786">
        <w:rPr>
          <w:rFonts w:cs="Arial"/>
          <w:szCs w:val="20"/>
        </w:rPr>
        <w:t>17.22</w:t>
      </w:r>
      <w:r w:rsidRPr="000E5786">
        <w:rPr>
          <w:rFonts w:cs="Arial"/>
          <w:szCs w:val="20"/>
        </w:rPr>
        <w:fldChar w:fldCharType="end"/>
      </w:r>
      <w:r w:rsidRPr="000E5786">
        <w:rPr>
          <w:rFonts w:cs="Arial"/>
          <w:szCs w:val="20"/>
        </w:rPr>
        <w:t xml:space="preserve"> does not meet the Selection Criteria.</w:t>
      </w:r>
      <w:bookmarkEnd w:id="154"/>
    </w:p>
    <w:p w14:paraId="02A5B170" w14:textId="77777777" w:rsidR="00D851BA" w:rsidRPr="000E5786" w:rsidRDefault="00D851BA" w:rsidP="00D851BA">
      <w:pPr>
        <w:pStyle w:val="Heading2"/>
        <w:spacing w:after="120"/>
        <w:rPr>
          <w:rFonts w:cs="Arial"/>
          <w:szCs w:val="20"/>
        </w:rPr>
      </w:pPr>
      <w:bookmarkStart w:id="155" w:name="_Ref53585122"/>
      <w:r w:rsidRPr="000E5786">
        <w:rPr>
          <w:rFonts w:cs="Arial"/>
          <w:szCs w:val="20"/>
        </w:rPr>
        <w:t xml:space="preserve">Where </w:t>
      </w:r>
      <w:r>
        <w:rPr>
          <w:rFonts w:cs="Arial"/>
          <w:szCs w:val="20"/>
        </w:rPr>
        <w:t>Netlink Star</w:t>
      </w:r>
      <w:r w:rsidRPr="000E5786">
        <w:rPr>
          <w:rFonts w:cs="Arial"/>
          <w:szCs w:val="20"/>
        </w:rPr>
        <w:t xml:space="preserve"> withholds its consent in accordance with clause </w:t>
      </w:r>
      <w:r w:rsidRPr="000E5786">
        <w:rPr>
          <w:rFonts w:cs="Arial"/>
          <w:szCs w:val="20"/>
        </w:rPr>
        <w:fldChar w:fldCharType="begin"/>
      </w:r>
      <w:r w:rsidRPr="000E5786">
        <w:rPr>
          <w:rFonts w:cs="Arial"/>
          <w:szCs w:val="20"/>
        </w:rPr>
        <w:instrText xml:space="preserve">  REF _Ref53585121 \w \h \* MERGEFORMAT </w:instrText>
      </w:r>
      <w:r w:rsidRPr="000E5786">
        <w:rPr>
          <w:rFonts w:cs="Arial"/>
          <w:szCs w:val="20"/>
        </w:rPr>
      </w:r>
      <w:r w:rsidRPr="000E5786">
        <w:rPr>
          <w:rFonts w:cs="Arial"/>
          <w:szCs w:val="20"/>
        </w:rPr>
        <w:fldChar w:fldCharType="separate"/>
      </w:r>
      <w:r w:rsidRPr="000E5786">
        <w:rPr>
          <w:rFonts w:cs="Arial"/>
          <w:szCs w:val="20"/>
        </w:rPr>
        <w:t>17.22</w:t>
      </w:r>
      <w:r w:rsidRPr="000E5786">
        <w:rPr>
          <w:rFonts w:cs="Arial"/>
          <w:szCs w:val="20"/>
        </w:rPr>
        <w:fldChar w:fldCharType="end"/>
      </w:r>
      <w:r w:rsidRPr="000E5786">
        <w:rPr>
          <w:rFonts w:cs="Arial"/>
          <w:szCs w:val="20"/>
        </w:rPr>
        <w:t xml:space="preserve"> the Supplier shall replace the Relevant Sub-</w:t>
      </w:r>
      <w:r>
        <w:rPr>
          <w:rFonts w:cs="Arial"/>
          <w:szCs w:val="20"/>
        </w:rPr>
        <w:t>c</w:t>
      </w:r>
      <w:r w:rsidRPr="000E5786">
        <w:rPr>
          <w:rFonts w:cs="Arial"/>
          <w:szCs w:val="20"/>
        </w:rPr>
        <w:t xml:space="preserve">ontractor and shall propose a new sub-contractor by following the process detailed in clauses </w:t>
      </w:r>
      <w:r w:rsidRPr="000E5786">
        <w:rPr>
          <w:rFonts w:cs="Arial"/>
          <w:szCs w:val="20"/>
        </w:rPr>
        <w:fldChar w:fldCharType="begin"/>
      </w:r>
      <w:r w:rsidRPr="000E5786">
        <w:rPr>
          <w:rFonts w:cs="Arial"/>
          <w:szCs w:val="20"/>
        </w:rPr>
        <w:instrText xml:space="preserve">  REF _Ref53585117 \w \h \* MERGEFORMAT </w:instrText>
      </w:r>
      <w:r w:rsidRPr="000E5786">
        <w:rPr>
          <w:rFonts w:cs="Arial"/>
          <w:szCs w:val="20"/>
        </w:rPr>
      </w:r>
      <w:r w:rsidRPr="000E5786">
        <w:rPr>
          <w:rFonts w:cs="Arial"/>
          <w:szCs w:val="20"/>
        </w:rPr>
        <w:fldChar w:fldCharType="separate"/>
      </w:r>
      <w:r w:rsidRPr="000E5786">
        <w:rPr>
          <w:rFonts w:cs="Arial"/>
          <w:szCs w:val="20"/>
        </w:rPr>
        <w:t>17.20</w:t>
      </w:r>
      <w:r w:rsidRPr="000E5786">
        <w:rPr>
          <w:rFonts w:cs="Arial"/>
          <w:szCs w:val="20"/>
        </w:rPr>
        <w:fldChar w:fldCharType="end"/>
      </w:r>
      <w:r w:rsidRPr="000E5786">
        <w:rPr>
          <w:rFonts w:cs="Arial"/>
          <w:szCs w:val="20"/>
        </w:rPr>
        <w:t xml:space="preserve"> to </w:t>
      </w:r>
      <w:r w:rsidRPr="000E5786">
        <w:rPr>
          <w:rFonts w:cs="Arial"/>
          <w:szCs w:val="20"/>
        </w:rPr>
        <w:fldChar w:fldCharType="begin"/>
      </w:r>
      <w:r w:rsidRPr="000E5786">
        <w:rPr>
          <w:rFonts w:cs="Arial"/>
          <w:szCs w:val="20"/>
        </w:rPr>
        <w:instrText xml:space="preserve">  REF _Ref53585121 \w \h \* MERGEFORMAT </w:instrText>
      </w:r>
      <w:r w:rsidRPr="000E5786">
        <w:rPr>
          <w:rFonts w:cs="Arial"/>
          <w:szCs w:val="20"/>
        </w:rPr>
      </w:r>
      <w:r w:rsidRPr="000E5786">
        <w:rPr>
          <w:rFonts w:cs="Arial"/>
          <w:szCs w:val="20"/>
        </w:rPr>
        <w:fldChar w:fldCharType="separate"/>
      </w:r>
      <w:r w:rsidRPr="000E5786">
        <w:rPr>
          <w:rFonts w:cs="Arial"/>
          <w:szCs w:val="20"/>
        </w:rPr>
        <w:t>17.22</w:t>
      </w:r>
      <w:r w:rsidRPr="000E5786">
        <w:rPr>
          <w:rFonts w:cs="Arial"/>
          <w:szCs w:val="20"/>
        </w:rPr>
        <w:fldChar w:fldCharType="end"/>
      </w:r>
      <w:r w:rsidRPr="000E5786">
        <w:rPr>
          <w:rFonts w:cs="Arial"/>
          <w:szCs w:val="20"/>
        </w:rPr>
        <w:t xml:space="preserve"> above.</w:t>
      </w:r>
      <w:bookmarkEnd w:id="155"/>
    </w:p>
    <w:p w14:paraId="2994CDA9"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Data processing supply chain</w:t>
      </w:r>
    </w:p>
    <w:p w14:paraId="4CA29A2C" w14:textId="77777777" w:rsidR="00D851BA" w:rsidRPr="000E5786" w:rsidRDefault="00D851BA" w:rsidP="00D851BA">
      <w:pPr>
        <w:pStyle w:val="Heading2"/>
        <w:spacing w:after="120"/>
        <w:rPr>
          <w:rFonts w:cs="Arial"/>
          <w:szCs w:val="20"/>
        </w:rPr>
      </w:pPr>
      <w:bookmarkStart w:id="156" w:name="_Ref53585123"/>
      <w:r w:rsidRPr="000E5786">
        <w:rPr>
          <w:rFonts w:cs="Arial"/>
          <w:szCs w:val="20"/>
        </w:rPr>
        <w:t xml:space="preserve">The provisions of this clause </w:t>
      </w:r>
      <w:r w:rsidRPr="000E5786">
        <w:rPr>
          <w:rFonts w:cs="Arial"/>
          <w:szCs w:val="20"/>
        </w:rPr>
        <w:fldChar w:fldCharType="begin"/>
      </w:r>
      <w:r w:rsidRPr="000E5786">
        <w:rPr>
          <w:rFonts w:cs="Arial"/>
          <w:szCs w:val="20"/>
        </w:rPr>
        <w:instrText xml:space="preserve">  REF _Ref53585714 \w \h \* MERGEFORMAT </w:instrText>
      </w:r>
      <w:r w:rsidRPr="000E5786">
        <w:rPr>
          <w:rFonts w:cs="Arial"/>
          <w:szCs w:val="20"/>
        </w:rPr>
      </w:r>
      <w:r w:rsidRPr="000E5786">
        <w:rPr>
          <w:rFonts w:cs="Arial"/>
          <w:szCs w:val="20"/>
        </w:rPr>
        <w:fldChar w:fldCharType="separate"/>
      </w:r>
      <w:r w:rsidRPr="000E5786">
        <w:rPr>
          <w:rFonts w:cs="Arial"/>
          <w:szCs w:val="20"/>
        </w:rPr>
        <w:t>17</w:t>
      </w:r>
      <w:r w:rsidRPr="000E5786">
        <w:rPr>
          <w:rFonts w:cs="Arial"/>
          <w:szCs w:val="20"/>
        </w:rPr>
        <w:fldChar w:fldCharType="end"/>
      </w:r>
      <w:r w:rsidRPr="000E5786">
        <w:rPr>
          <w:rFonts w:cs="Arial"/>
          <w:szCs w:val="20"/>
        </w:rPr>
        <w:t xml:space="preserve"> are subject to clause </w:t>
      </w:r>
      <w:r w:rsidRPr="000E5786">
        <w:rPr>
          <w:rFonts w:cs="Arial"/>
          <w:szCs w:val="20"/>
        </w:rPr>
        <w:fldChar w:fldCharType="begin"/>
      </w:r>
      <w:r w:rsidRPr="000E5786">
        <w:rPr>
          <w:rFonts w:cs="Arial"/>
          <w:szCs w:val="20"/>
        </w:rPr>
        <w:instrText xml:space="preserve">  REF _Ref53585724 \w \h \* MERGEFORMAT </w:instrText>
      </w:r>
      <w:r w:rsidRPr="000E5786">
        <w:rPr>
          <w:rFonts w:cs="Arial"/>
          <w:szCs w:val="20"/>
        </w:rPr>
      </w:r>
      <w:r w:rsidRPr="000E5786">
        <w:rPr>
          <w:rFonts w:cs="Arial"/>
          <w:szCs w:val="20"/>
        </w:rPr>
        <w:fldChar w:fldCharType="separate"/>
      </w:r>
      <w:r w:rsidRPr="000E5786">
        <w:rPr>
          <w:rFonts w:cs="Arial"/>
          <w:szCs w:val="20"/>
        </w:rPr>
        <w:t>26</w:t>
      </w:r>
      <w:r w:rsidRPr="000E5786">
        <w:rPr>
          <w:rFonts w:cs="Arial"/>
          <w:szCs w:val="20"/>
        </w:rPr>
        <w:fldChar w:fldCharType="end"/>
      </w:r>
      <w:r w:rsidRPr="000E5786">
        <w:rPr>
          <w:rFonts w:cs="Arial"/>
          <w:szCs w:val="20"/>
        </w:rPr>
        <w:t xml:space="preserve"> (Protection of Personal Data) in respect of any sub-contracts relating to data processing.</w:t>
      </w:r>
      <w:bookmarkEnd w:id="156"/>
    </w:p>
    <w:p w14:paraId="1501694C" w14:textId="77777777" w:rsidR="00D851BA" w:rsidRDefault="00D851BA" w:rsidP="00D851BA">
      <w:pPr>
        <w:pStyle w:val="BodyText"/>
        <w:spacing w:after="120"/>
        <w:rPr>
          <w:rFonts w:cs="Arial"/>
          <w:b/>
          <w:bCs/>
          <w:szCs w:val="20"/>
        </w:rPr>
      </w:pPr>
      <w:r w:rsidRPr="000E5786">
        <w:rPr>
          <w:rFonts w:cs="Arial"/>
          <w:b/>
          <w:bCs/>
          <w:szCs w:val="20"/>
        </w:rPr>
        <w:t>SECTION F – INTELLECTUAL PROPERTY, DATA AND CONFIDENTIALITY</w:t>
      </w:r>
    </w:p>
    <w:p w14:paraId="38178C6B" w14:textId="77777777" w:rsidR="002E6095" w:rsidRDefault="002E6095" w:rsidP="00D851BA">
      <w:pPr>
        <w:pStyle w:val="BodyText"/>
        <w:spacing w:after="120"/>
        <w:rPr>
          <w:rFonts w:cs="Arial"/>
          <w:b/>
          <w:bCs/>
          <w:szCs w:val="20"/>
        </w:rPr>
      </w:pPr>
    </w:p>
    <w:p w14:paraId="1CAF78F3" w14:textId="7005DED5" w:rsidR="002E6095" w:rsidRPr="000E5786" w:rsidRDefault="002E6095" w:rsidP="00D851BA">
      <w:pPr>
        <w:pStyle w:val="BodyText"/>
        <w:spacing w:after="120"/>
        <w:rPr>
          <w:rFonts w:cs="Arial"/>
          <w:b/>
          <w:bCs/>
          <w:szCs w:val="20"/>
        </w:rPr>
      </w:pPr>
      <w:r>
        <w:rPr>
          <w:rFonts w:cs="Arial"/>
          <w:b/>
          <w:bCs/>
          <w:szCs w:val="20"/>
        </w:rPr>
        <w:lastRenderedPageBreak/>
        <w:t>Start date is 24</w:t>
      </w:r>
      <w:r w:rsidRPr="002E6095">
        <w:rPr>
          <w:rFonts w:cs="Arial"/>
          <w:b/>
          <w:bCs/>
          <w:szCs w:val="20"/>
          <w:vertAlign w:val="superscript"/>
        </w:rPr>
        <w:t>th</w:t>
      </w:r>
      <w:r>
        <w:rPr>
          <w:rFonts w:cs="Arial"/>
          <w:b/>
          <w:bCs/>
          <w:szCs w:val="20"/>
        </w:rPr>
        <w:t xml:space="preserve"> January 2024</w:t>
      </w:r>
    </w:p>
    <w:p w14:paraId="72313DE1" w14:textId="77777777" w:rsidR="00D851BA" w:rsidRPr="000E5786" w:rsidRDefault="00D851BA" w:rsidP="00D851BA">
      <w:pPr>
        <w:pStyle w:val="Heading1"/>
        <w:spacing w:after="120"/>
        <w:rPr>
          <w:rFonts w:cs="Arial"/>
          <w:szCs w:val="20"/>
        </w:rPr>
      </w:pPr>
      <w:bookmarkStart w:id="157" w:name="_Ref53585124"/>
      <w:bookmarkStart w:id="158" w:name="_Ref53585715"/>
      <w:bookmarkStart w:id="159" w:name="_Toc71198942"/>
      <w:r w:rsidRPr="000E5786">
        <w:rPr>
          <w:rFonts w:cs="Arial"/>
          <w:szCs w:val="20"/>
        </w:rPr>
        <w:t>INTELLECTUAL PROPERTY RIGHTS</w:t>
      </w:r>
      <w:bookmarkEnd w:id="157"/>
      <w:bookmarkEnd w:id="158"/>
      <w:bookmarkEnd w:id="159"/>
    </w:p>
    <w:p w14:paraId="661FE68F" w14:textId="77777777" w:rsidR="00D851BA" w:rsidRPr="000E5786" w:rsidRDefault="00D851BA" w:rsidP="00D851BA">
      <w:pPr>
        <w:pStyle w:val="Heading2"/>
        <w:spacing w:after="120"/>
        <w:rPr>
          <w:rFonts w:cs="Arial"/>
          <w:szCs w:val="20"/>
        </w:rPr>
      </w:pPr>
      <w:bookmarkStart w:id="160" w:name="_Ref53585125"/>
      <w:r w:rsidRPr="000E5786">
        <w:rPr>
          <w:rFonts w:cs="Arial"/>
          <w:szCs w:val="20"/>
        </w:rPr>
        <w:t>Except as expressly set out in this Agreement:</w:t>
      </w:r>
      <w:bookmarkEnd w:id="160"/>
    </w:p>
    <w:p w14:paraId="70DCE5AC" w14:textId="77777777" w:rsidR="00D851BA" w:rsidRPr="000E5786" w:rsidRDefault="00D851BA" w:rsidP="00D851BA">
      <w:pPr>
        <w:pStyle w:val="Heading3"/>
      </w:pPr>
      <w:bookmarkStart w:id="161" w:name="_Ref53585126"/>
      <w:r>
        <w:t>Netlink Star</w:t>
      </w:r>
      <w:r w:rsidRPr="000E5786">
        <w:t xml:space="preserve"> shall not acquire any right, title or interest in or to the Intellectual Property Rights of the Supplier or its licensors, namely:</w:t>
      </w:r>
      <w:bookmarkEnd w:id="161"/>
    </w:p>
    <w:p w14:paraId="6563DCA3" w14:textId="77777777" w:rsidR="00D851BA" w:rsidRPr="000E5786" w:rsidRDefault="00D851BA" w:rsidP="00D851BA">
      <w:pPr>
        <w:pStyle w:val="Heading4"/>
        <w:tabs>
          <w:tab w:val="clear" w:pos="1702"/>
          <w:tab w:val="num" w:pos="2552"/>
        </w:tabs>
        <w:spacing w:after="120"/>
        <w:ind w:left="2410"/>
        <w:rPr>
          <w:rFonts w:cs="Arial"/>
          <w:szCs w:val="20"/>
        </w:rPr>
      </w:pPr>
      <w:bookmarkStart w:id="162" w:name="_Ref53585127"/>
      <w:r w:rsidRPr="000E5786">
        <w:rPr>
          <w:rFonts w:cs="Arial"/>
          <w:szCs w:val="20"/>
        </w:rPr>
        <w:t>the Supplier Software;</w:t>
      </w:r>
      <w:bookmarkEnd w:id="162"/>
    </w:p>
    <w:p w14:paraId="43143B72" w14:textId="77777777" w:rsidR="00D851BA" w:rsidRPr="000E5786" w:rsidRDefault="00D851BA" w:rsidP="00D851BA">
      <w:pPr>
        <w:pStyle w:val="Heading4"/>
        <w:tabs>
          <w:tab w:val="clear" w:pos="1702"/>
          <w:tab w:val="num" w:pos="2552"/>
        </w:tabs>
        <w:spacing w:after="120"/>
        <w:ind w:left="2410"/>
        <w:rPr>
          <w:rFonts w:cs="Arial"/>
          <w:szCs w:val="20"/>
        </w:rPr>
      </w:pPr>
      <w:bookmarkStart w:id="163" w:name="_Ref53585128"/>
      <w:r w:rsidRPr="000E5786">
        <w:rPr>
          <w:rFonts w:cs="Arial"/>
          <w:szCs w:val="20"/>
        </w:rPr>
        <w:t>the Third Party Software;</w:t>
      </w:r>
      <w:bookmarkEnd w:id="163"/>
    </w:p>
    <w:p w14:paraId="7A396345" w14:textId="77777777" w:rsidR="00D851BA" w:rsidRPr="000E5786" w:rsidRDefault="00D851BA" w:rsidP="00D851BA">
      <w:pPr>
        <w:pStyle w:val="Heading4"/>
        <w:tabs>
          <w:tab w:val="clear" w:pos="1702"/>
          <w:tab w:val="num" w:pos="2552"/>
        </w:tabs>
        <w:spacing w:after="120"/>
        <w:ind w:left="2410"/>
        <w:rPr>
          <w:rFonts w:cs="Arial"/>
          <w:szCs w:val="20"/>
        </w:rPr>
      </w:pPr>
      <w:bookmarkStart w:id="164" w:name="_Ref53585129"/>
      <w:r w:rsidRPr="000E5786">
        <w:rPr>
          <w:rFonts w:cs="Arial"/>
          <w:szCs w:val="20"/>
        </w:rPr>
        <w:t>the Third Party IPRs; and</w:t>
      </w:r>
      <w:bookmarkEnd w:id="164"/>
    </w:p>
    <w:p w14:paraId="06A24CA0" w14:textId="77777777" w:rsidR="00D851BA" w:rsidRPr="000E5786" w:rsidRDefault="00D851BA" w:rsidP="00D851BA">
      <w:pPr>
        <w:pStyle w:val="Heading4"/>
        <w:tabs>
          <w:tab w:val="clear" w:pos="1702"/>
          <w:tab w:val="num" w:pos="2552"/>
        </w:tabs>
        <w:spacing w:after="120"/>
        <w:ind w:left="2410"/>
        <w:rPr>
          <w:rFonts w:cs="Arial"/>
          <w:szCs w:val="20"/>
        </w:rPr>
      </w:pPr>
      <w:bookmarkStart w:id="165" w:name="_Ref53585130"/>
      <w:r w:rsidRPr="000E5786">
        <w:rPr>
          <w:rFonts w:cs="Arial"/>
          <w:szCs w:val="20"/>
        </w:rPr>
        <w:t>the Supplier Background IPRs;</w:t>
      </w:r>
      <w:bookmarkEnd w:id="165"/>
    </w:p>
    <w:p w14:paraId="1B6241A9" w14:textId="77777777" w:rsidR="00D851BA" w:rsidRPr="000E5786" w:rsidRDefault="00D851BA" w:rsidP="00D851BA">
      <w:pPr>
        <w:pStyle w:val="Heading3"/>
      </w:pPr>
      <w:bookmarkStart w:id="166" w:name="_Ref53585131"/>
      <w:r w:rsidRPr="000E5786">
        <w:t xml:space="preserve">the Supplier shall not acquire any right, title or interest in or to the Intellectual Property Rights of </w:t>
      </w:r>
      <w:r>
        <w:t>Netlink Star</w:t>
      </w:r>
      <w:r w:rsidRPr="000E5786">
        <w:t xml:space="preserve"> or its licensors, including:</w:t>
      </w:r>
      <w:bookmarkEnd w:id="166"/>
    </w:p>
    <w:p w14:paraId="237DB854" w14:textId="77777777" w:rsidR="00D851BA" w:rsidRPr="000E5786" w:rsidRDefault="00D851BA" w:rsidP="00D851BA">
      <w:pPr>
        <w:pStyle w:val="Heading4"/>
        <w:tabs>
          <w:tab w:val="clear" w:pos="1702"/>
          <w:tab w:val="num" w:pos="2552"/>
        </w:tabs>
        <w:spacing w:after="120"/>
        <w:ind w:left="2410"/>
        <w:rPr>
          <w:rFonts w:cs="Arial"/>
          <w:szCs w:val="20"/>
        </w:rPr>
      </w:pPr>
      <w:bookmarkStart w:id="167" w:name="_Ref53585132"/>
      <w:r>
        <w:rPr>
          <w:rFonts w:cs="Arial"/>
          <w:szCs w:val="20"/>
        </w:rPr>
        <w:t>Netlink Star</w:t>
      </w:r>
      <w:r w:rsidRPr="000E5786">
        <w:rPr>
          <w:rFonts w:cs="Arial"/>
          <w:szCs w:val="20"/>
        </w:rPr>
        <w:t xml:space="preserve"> Software;</w:t>
      </w:r>
      <w:bookmarkEnd w:id="167"/>
    </w:p>
    <w:p w14:paraId="29153061" w14:textId="77777777" w:rsidR="00D851BA" w:rsidRPr="000E5786" w:rsidRDefault="00D851BA" w:rsidP="00D851BA">
      <w:pPr>
        <w:pStyle w:val="Heading4"/>
        <w:tabs>
          <w:tab w:val="clear" w:pos="1702"/>
          <w:tab w:val="num" w:pos="2552"/>
        </w:tabs>
        <w:spacing w:after="120"/>
        <w:ind w:left="2410"/>
        <w:rPr>
          <w:rFonts w:cs="Arial"/>
          <w:szCs w:val="20"/>
        </w:rPr>
      </w:pPr>
      <w:bookmarkStart w:id="168" w:name="_Ref53585133"/>
      <w:r>
        <w:rPr>
          <w:rFonts w:cs="Arial"/>
          <w:szCs w:val="20"/>
        </w:rPr>
        <w:t>Netlink Star</w:t>
      </w:r>
      <w:r w:rsidRPr="000E5786">
        <w:rPr>
          <w:rFonts w:cs="Arial"/>
          <w:szCs w:val="20"/>
        </w:rPr>
        <w:t xml:space="preserve"> Data; and</w:t>
      </w:r>
      <w:bookmarkEnd w:id="168"/>
    </w:p>
    <w:p w14:paraId="2CEDC61E" w14:textId="77777777" w:rsidR="00D851BA" w:rsidRPr="000E5786" w:rsidRDefault="00D851BA" w:rsidP="00D851BA">
      <w:pPr>
        <w:pStyle w:val="Heading4"/>
        <w:tabs>
          <w:tab w:val="clear" w:pos="1702"/>
          <w:tab w:val="num" w:pos="2552"/>
        </w:tabs>
        <w:spacing w:after="120"/>
        <w:ind w:left="2410"/>
        <w:rPr>
          <w:rFonts w:cs="Arial"/>
          <w:szCs w:val="20"/>
        </w:rPr>
      </w:pPr>
      <w:bookmarkStart w:id="169" w:name="_Ref53585134"/>
      <w:r>
        <w:rPr>
          <w:rFonts w:cs="Arial"/>
          <w:szCs w:val="20"/>
        </w:rPr>
        <w:t>Netlink Star</w:t>
      </w:r>
      <w:r w:rsidRPr="000E5786">
        <w:rPr>
          <w:rFonts w:cs="Arial"/>
          <w:szCs w:val="20"/>
        </w:rPr>
        <w:t xml:space="preserve"> Background IPRs.</w:t>
      </w:r>
      <w:bookmarkEnd w:id="169"/>
    </w:p>
    <w:p w14:paraId="38D62E50" w14:textId="77777777" w:rsidR="00D851BA" w:rsidRPr="000E5786" w:rsidRDefault="00D851BA" w:rsidP="00D851BA">
      <w:pPr>
        <w:pStyle w:val="Heading3"/>
      </w:pPr>
      <w:bookmarkStart w:id="170" w:name="_Ref53585135"/>
      <w:r w:rsidRPr="000E5786">
        <w:t xml:space="preserve">Specially Written Software and Project Specific IPRs (except for any Know-How, trade secrets or Confidential Information contained therein) shall be the property of </w:t>
      </w:r>
      <w:r>
        <w:t>Netlink Star</w:t>
      </w:r>
      <w:r w:rsidRPr="000E5786">
        <w:t>.</w:t>
      </w:r>
      <w:bookmarkEnd w:id="170"/>
    </w:p>
    <w:p w14:paraId="0BBB7C7F" w14:textId="77777777" w:rsidR="00D851BA" w:rsidRPr="000E5786" w:rsidRDefault="00D851BA" w:rsidP="00D851BA">
      <w:pPr>
        <w:pStyle w:val="Heading2"/>
        <w:spacing w:after="120"/>
        <w:rPr>
          <w:rFonts w:cs="Arial"/>
          <w:szCs w:val="20"/>
        </w:rPr>
      </w:pPr>
      <w:bookmarkStart w:id="171" w:name="_Ref53585136"/>
      <w:r w:rsidRPr="000E5786">
        <w:rPr>
          <w:rFonts w:cs="Arial"/>
          <w:szCs w:val="20"/>
        </w:rPr>
        <w:t xml:space="preserve">Where either Party acquires, by operation of law, title to Intellectual Property Rights that is inconsistent with the allocation of title set out in clause </w:t>
      </w:r>
      <w:r w:rsidRPr="000E5786">
        <w:rPr>
          <w:rFonts w:cs="Arial"/>
          <w:szCs w:val="20"/>
        </w:rPr>
        <w:fldChar w:fldCharType="begin"/>
      </w:r>
      <w:r w:rsidRPr="000E5786">
        <w:rPr>
          <w:rFonts w:cs="Arial"/>
          <w:szCs w:val="20"/>
        </w:rPr>
        <w:instrText xml:space="preserve">  REF _Ref53585125 \w \h \* MERGEFORMAT </w:instrText>
      </w:r>
      <w:r w:rsidRPr="000E5786">
        <w:rPr>
          <w:rFonts w:cs="Arial"/>
          <w:szCs w:val="20"/>
        </w:rPr>
      </w:r>
      <w:r w:rsidRPr="000E5786">
        <w:rPr>
          <w:rFonts w:cs="Arial"/>
          <w:szCs w:val="20"/>
        </w:rPr>
        <w:fldChar w:fldCharType="separate"/>
      </w:r>
      <w:r w:rsidRPr="000E5786">
        <w:rPr>
          <w:rFonts w:cs="Arial"/>
          <w:szCs w:val="20"/>
        </w:rPr>
        <w:t>18.1</w:t>
      </w:r>
      <w:r w:rsidRPr="000E5786">
        <w:rPr>
          <w:rFonts w:cs="Arial"/>
          <w:szCs w:val="20"/>
        </w:rPr>
        <w:fldChar w:fldCharType="end"/>
      </w:r>
      <w:r w:rsidRPr="000E5786">
        <w:rPr>
          <w:rFonts w:cs="Arial"/>
          <w:szCs w:val="20"/>
        </w:rPr>
        <w:t>, it shall assign in writing such Intellectual Property Rights as it has acquired to the other Party on the request of the other Party (whenever made).</w:t>
      </w:r>
      <w:bookmarkEnd w:id="171"/>
    </w:p>
    <w:p w14:paraId="32A3C7EA" w14:textId="77777777" w:rsidR="00D851BA" w:rsidRPr="000E5786" w:rsidRDefault="00D851BA" w:rsidP="00D851BA">
      <w:pPr>
        <w:pStyle w:val="Heading2"/>
        <w:spacing w:after="120"/>
        <w:rPr>
          <w:rFonts w:cs="Arial"/>
          <w:szCs w:val="20"/>
        </w:rPr>
      </w:pPr>
      <w:bookmarkStart w:id="172" w:name="_Ref53585137"/>
      <w:r w:rsidRPr="000E5786">
        <w:rPr>
          <w:rFonts w:cs="Arial"/>
          <w:szCs w:val="20"/>
        </w:rPr>
        <w:t>Neither Party shall have any right to use any of the other Party’s names, logos or trade marks on any of its products or services without the other Party’s prior written consent.</w:t>
      </w:r>
      <w:bookmarkEnd w:id="172"/>
    </w:p>
    <w:p w14:paraId="50392330" w14:textId="77777777" w:rsidR="00D851BA" w:rsidRPr="000E5786" w:rsidRDefault="00D851BA" w:rsidP="00D851BA">
      <w:pPr>
        <w:pStyle w:val="Heading2"/>
        <w:spacing w:after="120"/>
        <w:rPr>
          <w:rFonts w:cs="Arial"/>
          <w:szCs w:val="20"/>
        </w:rPr>
      </w:pPr>
      <w:bookmarkStart w:id="173" w:name="_Ref53585138"/>
      <w:r w:rsidRPr="000E5786">
        <w:rPr>
          <w:rFonts w:cs="Arial"/>
          <w:szCs w:val="20"/>
        </w:rPr>
        <w:t xml:space="preserve">Unless </w:t>
      </w:r>
      <w:r>
        <w:rPr>
          <w:rFonts w:cs="Arial"/>
          <w:szCs w:val="20"/>
        </w:rPr>
        <w:t>Netlink Star</w:t>
      </w:r>
      <w:r w:rsidRPr="000E5786">
        <w:rPr>
          <w:rFonts w:cs="Arial"/>
          <w:szCs w:val="20"/>
        </w:rPr>
        <w:t xml:space="preserve"> stipulates otherwise in writing:</w:t>
      </w:r>
      <w:bookmarkEnd w:id="173"/>
    </w:p>
    <w:p w14:paraId="3B07D7B5" w14:textId="77777777" w:rsidR="00D851BA" w:rsidRPr="000E5786" w:rsidRDefault="00D851BA" w:rsidP="00D851BA">
      <w:pPr>
        <w:pStyle w:val="Heading3"/>
      </w:pPr>
      <w:bookmarkStart w:id="174" w:name="_Ref53585139"/>
      <w:r w:rsidRPr="000E5786">
        <w:t xml:space="preserve">all Specially Written Software and Project Specific IPRs shall be created in a format, or able to be converted into a format, which is suitable for publication by </w:t>
      </w:r>
      <w:r>
        <w:t>Netlink Star</w:t>
      </w:r>
      <w:r w:rsidRPr="000E5786">
        <w:t xml:space="preserve"> as Open Source; and</w:t>
      </w:r>
      <w:bookmarkEnd w:id="174"/>
    </w:p>
    <w:p w14:paraId="36EB0A7A" w14:textId="77777777" w:rsidR="00D851BA" w:rsidRPr="000E5786" w:rsidRDefault="00D851BA" w:rsidP="00D851BA">
      <w:pPr>
        <w:pStyle w:val="Heading3"/>
      </w:pPr>
      <w:bookmarkStart w:id="175" w:name="_Ref53585140"/>
      <w:r w:rsidRPr="000E5786">
        <w:t xml:space="preserve">where the Specially Written Software and Project Specific IPRs are written in a format that requires conversion before publication as Open Source, the Supplier shall also provide the converted format to </w:t>
      </w:r>
      <w:r>
        <w:t>Netlink Star</w:t>
      </w:r>
      <w:r w:rsidRPr="000E5786">
        <w:t>.</w:t>
      </w:r>
      <w:bookmarkEnd w:id="175"/>
    </w:p>
    <w:p w14:paraId="71FDCE59" w14:textId="77777777" w:rsidR="00D851BA" w:rsidRDefault="00D851BA" w:rsidP="00D851BA">
      <w:pPr>
        <w:pStyle w:val="Heading2"/>
        <w:spacing w:after="120"/>
        <w:rPr>
          <w:rFonts w:cs="Arial"/>
          <w:szCs w:val="20"/>
        </w:rPr>
      </w:pPr>
      <w:bookmarkStart w:id="176" w:name="_Ref53585141"/>
      <w:r w:rsidRPr="000E5786">
        <w:rPr>
          <w:rFonts w:cs="Arial"/>
          <w:szCs w:val="20"/>
        </w:rPr>
        <w:t xml:space="preserve">Where </w:t>
      </w:r>
      <w:r>
        <w:rPr>
          <w:rFonts w:cs="Arial"/>
          <w:szCs w:val="20"/>
        </w:rPr>
        <w:t>Netlink Star</w:t>
      </w:r>
      <w:r w:rsidRPr="000E5786">
        <w:rPr>
          <w:rFonts w:cs="Arial"/>
          <w:szCs w:val="20"/>
        </w:rPr>
        <w:t xml:space="preserve"> agrees that any Specially Written Software and/or any software element of Project Specific IPRs should be excluded from Open Source publication, the Supplier shall as soon as reasonably practicable provide written details of the impact that such exclusion will have on </w:t>
      </w:r>
      <w:r>
        <w:rPr>
          <w:rFonts w:cs="Arial"/>
          <w:szCs w:val="20"/>
        </w:rPr>
        <w:t>Netlink Star</w:t>
      </w:r>
      <w:r w:rsidRPr="000E5786">
        <w:rPr>
          <w:rFonts w:cs="Arial"/>
          <w:szCs w:val="20"/>
        </w:rPr>
        <w:t xml:space="preserve">’s ability to publish other Open Source software under clause </w:t>
      </w:r>
      <w:r w:rsidRPr="000E5786">
        <w:rPr>
          <w:rFonts w:cs="Arial"/>
          <w:szCs w:val="20"/>
        </w:rPr>
        <w:fldChar w:fldCharType="begin"/>
      </w:r>
      <w:r w:rsidRPr="000E5786">
        <w:rPr>
          <w:rFonts w:cs="Arial"/>
          <w:szCs w:val="20"/>
        </w:rPr>
        <w:instrText xml:space="preserve">  REF _Ref53585718 \w \h \* MERGEFORMAT </w:instrText>
      </w:r>
      <w:r w:rsidRPr="000E5786">
        <w:rPr>
          <w:rFonts w:cs="Arial"/>
          <w:szCs w:val="20"/>
        </w:rPr>
      </w:r>
      <w:r w:rsidRPr="000E5786">
        <w:rPr>
          <w:rFonts w:cs="Arial"/>
          <w:szCs w:val="20"/>
        </w:rPr>
        <w:fldChar w:fldCharType="separate"/>
      </w:r>
      <w:r w:rsidRPr="000E5786">
        <w:rPr>
          <w:rFonts w:cs="Arial"/>
          <w:szCs w:val="20"/>
        </w:rPr>
        <w:t>21</w:t>
      </w:r>
      <w:r w:rsidRPr="000E5786">
        <w:rPr>
          <w:rFonts w:cs="Arial"/>
          <w:szCs w:val="20"/>
        </w:rPr>
        <w:fldChar w:fldCharType="end"/>
      </w:r>
      <w:r w:rsidRPr="000E5786">
        <w:rPr>
          <w:rFonts w:cs="Arial"/>
          <w:szCs w:val="20"/>
        </w:rPr>
        <w:t xml:space="preserve"> (Open Source).</w:t>
      </w:r>
      <w:bookmarkEnd w:id="176"/>
    </w:p>
    <w:p w14:paraId="2FC7F0C0" w14:textId="77777777" w:rsidR="002E27B2" w:rsidRDefault="002E27B2" w:rsidP="002E27B2">
      <w:pPr>
        <w:pStyle w:val="Heading1"/>
        <w:numPr>
          <w:ilvl w:val="0"/>
          <w:numId w:val="0"/>
        </w:numPr>
      </w:pPr>
    </w:p>
    <w:p w14:paraId="03E7A373" w14:textId="2A0221B5" w:rsidR="002E27B2" w:rsidRPr="000E5786" w:rsidRDefault="002E27B2" w:rsidP="002E27B2">
      <w:pPr>
        <w:pStyle w:val="BodyText"/>
        <w:spacing w:after="120"/>
        <w:rPr>
          <w:rFonts w:cs="Arial"/>
          <w:b/>
          <w:bCs/>
          <w:szCs w:val="20"/>
        </w:rPr>
      </w:pPr>
      <w:r>
        <w:rPr>
          <w:rFonts w:cs="Arial"/>
          <w:b/>
          <w:bCs/>
          <w:szCs w:val="20"/>
        </w:rPr>
        <w:t xml:space="preserve">End </w:t>
      </w:r>
      <w:r>
        <w:rPr>
          <w:rFonts w:cs="Arial"/>
          <w:b/>
          <w:bCs/>
          <w:szCs w:val="20"/>
        </w:rPr>
        <w:t>date is 24</w:t>
      </w:r>
      <w:r w:rsidRPr="002E6095">
        <w:rPr>
          <w:rFonts w:cs="Arial"/>
          <w:b/>
          <w:bCs/>
          <w:szCs w:val="20"/>
          <w:vertAlign w:val="superscript"/>
        </w:rPr>
        <w:t>th</w:t>
      </w:r>
      <w:r>
        <w:rPr>
          <w:rFonts w:cs="Arial"/>
          <w:b/>
          <w:bCs/>
          <w:szCs w:val="20"/>
        </w:rPr>
        <w:t xml:space="preserve"> January 202</w:t>
      </w:r>
      <w:r w:rsidR="004B069A">
        <w:rPr>
          <w:rFonts w:cs="Arial"/>
          <w:b/>
          <w:bCs/>
          <w:szCs w:val="20"/>
        </w:rPr>
        <w:t>6</w:t>
      </w:r>
    </w:p>
    <w:p w14:paraId="30E218FB" w14:textId="77777777" w:rsidR="00D851BA" w:rsidRPr="000E5786" w:rsidRDefault="00D851BA" w:rsidP="00D851BA">
      <w:pPr>
        <w:pStyle w:val="Heading1"/>
        <w:spacing w:after="120"/>
        <w:rPr>
          <w:rFonts w:cs="Arial"/>
          <w:szCs w:val="20"/>
        </w:rPr>
      </w:pPr>
      <w:bookmarkStart w:id="177" w:name="_Ref53585142"/>
      <w:bookmarkStart w:id="178" w:name="_Ref53585716"/>
      <w:bookmarkStart w:id="179" w:name="_Toc71198943"/>
      <w:r w:rsidRPr="000E5786">
        <w:rPr>
          <w:rFonts w:cs="Arial"/>
          <w:szCs w:val="20"/>
        </w:rPr>
        <w:t>TRANSFER AND LICENCES GRANTED BY THE SUPPLIER</w:t>
      </w:r>
      <w:bookmarkEnd w:id="177"/>
      <w:bookmarkEnd w:id="178"/>
      <w:bookmarkEnd w:id="179"/>
    </w:p>
    <w:p w14:paraId="6CE51758"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Software as a Service</w:t>
      </w:r>
    </w:p>
    <w:p w14:paraId="2BBD73B8" w14:textId="77777777" w:rsidR="00D851BA" w:rsidRPr="000E5786" w:rsidRDefault="00D851BA" w:rsidP="00D851BA">
      <w:pPr>
        <w:pStyle w:val="Heading2"/>
        <w:spacing w:after="120"/>
        <w:rPr>
          <w:rFonts w:cs="Arial"/>
          <w:szCs w:val="20"/>
        </w:rPr>
      </w:pPr>
      <w:bookmarkStart w:id="180" w:name="_Ref53585143"/>
      <w:r w:rsidRPr="000E5786">
        <w:rPr>
          <w:rFonts w:cs="Arial"/>
          <w:szCs w:val="20"/>
        </w:rPr>
        <w:t>Where any Software is to be provided by way of Software as a Service:</w:t>
      </w:r>
      <w:bookmarkEnd w:id="180"/>
    </w:p>
    <w:p w14:paraId="1E0D314A" w14:textId="77777777" w:rsidR="00D851BA" w:rsidRPr="000E5786" w:rsidRDefault="00D851BA" w:rsidP="00D851BA">
      <w:pPr>
        <w:pStyle w:val="Heading3"/>
      </w:pPr>
      <w:bookmarkStart w:id="181" w:name="_Ref53585144"/>
      <w:r>
        <w:t>Netlink Star</w:t>
      </w:r>
      <w:r w:rsidRPr="000E5786">
        <w:t xml:space="preserve"> acknowledges it will not be provided with a physical copy of the Software and that use of the Software is restricted to use by way of Software as a Service, and the provisions of this clause </w:t>
      </w:r>
      <w:r w:rsidRPr="000E5786">
        <w:fldChar w:fldCharType="begin"/>
      </w:r>
      <w:r w:rsidRPr="000E5786">
        <w:instrText xml:space="preserve">  REF _Ref53585716 \w \h \* MERGEFORMAT </w:instrText>
      </w:r>
      <w:r w:rsidRPr="000E5786">
        <w:fldChar w:fldCharType="separate"/>
      </w:r>
      <w:r w:rsidRPr="000E5786">
        <w:t>19</w:t>
      </w:r>
      <w:r w:rsidRPr="000E5786">
        <w:fldChar w:fldCharType="end"/>
      </w:r>
      <w:r w:rsidRPr="000E5786">
        <w:t xml:space="preserve"> shall be construed accordingly; and</w:t>
      </w:r>
      <w:bookmarkEnd w:id="181"/>
    </w:p>
    <w:p w14:paraId="7B289662" w14:textId="77777777" w:rsidR="00D851BA" w:rsidRPr="000E5786" w:rsidRDefault="00D851BA" w:rsidP="00D851BA">
      <w:pPr>
        <w:pStyle w:val="Heading3"/>
      </w:pPr>
      <w:bookmarkStart w:id="182" w:name="_Ref53585145"/>
      <w:r w:rsidRPr="000E5786">
        <w:t xml:space="preserve">the licences granted by the Supplier pursuant to clauses </w:t>
      </w:r>
      <w:r w:rsidRPr="000E5786">
        <w:fldChar w:fldCharType="begin"/>
      </w:r>
      <w:r w:rsidRPr="000E5786">
        <w:instrText xml:space="preserve">  REF _Ref53585158 \w \h \* MERGEFORMAT </w:instrText>
      </w:r>
      <w:r w:rsidRPr="000E5786">
        <w:fldChar w:fldCharType="separate"/>
      </w:r>
      <w:r w:rsidRPr="000E5786">
        <w:t>19.4.1</w:t>
      </w:r>
      <w:r w:rsidRPr="000E5786">
        <w:fldChar w:fldCharType="end"/>
      </w:r>
      <w:r w:rsidRPr="000E5786">
        <w:t xml:space="preserve"> and/or 18.4.3 shall, in respect of any Software as a Service (only) be granted for the Term, instead of being of perpetual duration</w:t>
      </w:r>
      <w:bookmarkEnd w:id="182"/>
    </w:p>
    <w:p w14:paraId="5F1E17C6"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Specially Written Software and Project Specific IPRs</w:t>
      </w:r>
    </w:p>
    <w:p w14:paraId="2082EF9B" w14:textId="77777777" w:rsidR="00D851BA" w:rsidRPr="000E5786" w:rsidRDefault="00D851BA" w:rsidP="00D851BA">
      <w:pPr>
        <w:pStyle w:val="Heading2"/>
        <w:spacing w:after="120"/>
        <w:rPr>
          <w:rFonts w:cs="Arial"/>
          <w:szCs w:val="20"/>
        </w:rPr>
      </w:pPr>
      <w:bookmarkStart w:id="183" w:name="_Ref53585146"/>
      <w:r w:rsidRPr="000E5786">
        <w:rPr>
          <w:rFonts w:cs="Arial"/>
          <w:szCs w:val="20"/>
        </w:rPr>
        <w:lastRenderedPageBreak/>
        <w:t xml:space="preserve">Subject to clause </w:t>
      </w:r>
      <w:r w:rsidRPr="000E5786">
        <w:rPr>
          <w:rFonts w:cs="Arial"/>
          <w:szCs w:val="20"/>
        </w:rPr>
        <w:fldChar w:fldCharType="begin"/>
      </w:r>
      <w:r w:rsidRPr="000E5786">
        <w:rPr>
          <w:rFonts w:cs="Arial"/>
          <w:szCs w:val="20"/>
        </w:rPr>
        <w:instrText xml:space="preserve">  REF _Ref53585207 \w \h \* MERGEFORMAT </w:instrText>
      </w:r>
      <w:r w:rsidRPr="000E5786">
        <w:rPr>
          <w:rFonts w:cs="Arial"/>
          <w:szCs w:val="20"/>
        </w:rPr>
      </w:r>
      <w:r w:rsidRPr="000E5786">
        <w:rPr>
          <w:rFonts w:cs="Arial"/>
          <w:szCs w:val="20"/>
        </w:rPr>
        <w:fldChar w:fldCharType="separate"/>
      </w:r>
      <w:r w:rsidRPr="000E5786">
        <w:rPr>
          <w:rFonts w:cs="Arial"/>
          <w:szCs w:val="20"/>
        </w:rPr>
        <w:t>19.17</w:t>
      </w:r>
      <w:r w:rsidRPr="000E5786">
        <w:rPr>
          <w:rFonts w:cs="Arial"/>
          <w:szCs w:val="20"/>
        </w:rPr>
        <w:fldChar w:fldCharType="end"/>
      </w:r>
      <w:r w:rsidRPr="000E5786">
        <w:rPr>
          <w:rFonts w:cs="Arial"/>
          <w:szCs w:val="20"/>
        </w:rPr>
        <w:t xml:space="preserve">, the Supplier hereby agrees to transfer to </w:t>
      </w:r>
      <w:r>
        <w:rPr>
          <w:rFonts w:cs="Arial"/>
          <w:szCs w:val="20"/>
        </w:rPr>
        <w:t>Netlink Star</w:t>
      </w:r>
      <w:r w:rsidRPr="000E5786">
        <w:rPr>
          <w:rFonts w:cs="Arial"/>
          <w:szCs w:val="20"/>
        </w:rPr>
        <w:t xml:space="preserve">, or shall procure the transfer to </w:t>
      </w:r>
      <w:r>
        <w:rPr>
          <w:rFonts w:cs="Arial"/>
          <w:szCs w:val="20"/>
        </w:rPr>
        <w:t>Netlink Star</w:t>
      </w:r>
      <w:r w:rsidRPr="000E5786">
        <w:rPr>
          <w:rFonts w:cs="Arial"/>
          <w:szCs w:val="20"/>
        </w:rPr>
        <w:t xml:space="preserve"> of, all rights in the Specially Written Software and the Project Specific IPRs including:</w:t>
      </w:r>
      <w:bookmarkEnd w:id="183"/>
    </w:p>
    <w:p w14:paraId="5A2EDDA1" w14:textId="77777777" w:rsidR="00D851BA" w:rsidRPr="000E5786" w:rsidRDefault="00D851BA" w:rsidP="00D851BA">
      <w:pPr>
        <w:pStyle w:val="Heading3"/>
      </w:pPr>
      <w:bookmarkStart w:id="184" w:name="_Ref53585147"/>
      <w:r w:rsidRPr="000E5786">
        <w:t>the Documentation, Source Code and the Object Code of the Specially Written Software; and</w:t>
      </w:r>
      <w:bookmarkEnd w:id="184"/>
    </w:p>
    <w:p w14:paraId="52F95EE6" w14:textId="77777777" w:rsidR="00D851BA" w:rsidRPr="000E5786" w:rsidRDefault="00D851BA" w:rsidP="00D851BA">
      <w:pPr>
        <w:pStyle w:val="Heading3"/>
      </w:pPr>
      <w:bookmarkStart w:id="185" w:name="_Ref53585148"/>
      <w:r w:rsidRPr="000E5786">
        <w:t>all build instructions, test instructions, test scripts, test data, operating instructions and other documents and tools necessary for maintaining and supporting the Specially Written Software (together the “</w:t>
      </w:r>
      <w:r w:rsidRPr="000E5786">
        <w:rPr>
          <w:b/>
        </w:rPr>
        <w:t>Software Supporting Materials</w:t>
      </w:r>
      <w:r w:rsidRPr="000E5786">
        <w:t>”),</w:t>
      </w:r>
      <w:bookmarkEnd w:id="185"/>
    </w:p>
    <w:p w14:paraId="43BA8F98" w14:textId="77777777" w:rsidR="00D851BA" w:rsidRPr="000E5786" w:rsidRDefault="00D851BA" w:rsidP="00D851BA">
      <w:pPr>
        <w:pStyle w:val="BodyText2"/>
        <w:spacing w:after="120"/>
        <w:ind w:firstLine="0"/>
        <w:rPr>
          <w:rFonts w:cs="Arial"/>
          <w:szCs w:val="20"/>
        </w:rPr>
      </w:pPr>
      <w:r w:rsidRPr="000E5786">
        <w:rPr>
          <w:rFonts w:cs="Arial"/>
          <w:szCs w:val="20"/>
        </w:rPr>
        <w:t>but not including any Know-How, trade secrets or Confidential Information.</w:t>
      </w:r>
    </w:p>
    <w:p w14:paraId="6723A597" w14:textId="77777777" w:rsidR="00D851BA" w:rsidRPr="000E5786" w:rsidRDefault="00D851BA" w:rsidP="00D851BA">
      <w:pPr>
        <w:pStyle w:val="Heading2"/>
        <w:spacing w:after="120"/>
        <w:rPr>
          <w:rFonts w:cs="Arial"/>
          <w:szCs w:val="20"/>
        </w:rPr>
      </w:pPr>
      <w:bookmarkStart w:id="186" w:name="_Ref53585149"/>
      <w:r w:rsidRPr="000E5786">
        <w:rPr>
          <w:rFonts w:cs="Arial"/>
          <w:szCs w:val="20"/>
        </w:rPr>
        <w:t>The Supplier:</w:t>
      </w:r>
      <w:bookmarkEnd w:id="186"/>
    </w:p>
    <w:p w14:paraId="5D9476DB" w14:textId="77777777" w:rsidR="00D851BA" w:rsidRPr="000E5786" w:rsidRDefault="00D851BA" w:rsidP="00D851BA">
      <w:pPr>
        <w:pStyle w:val="Heading3"/>
      </w:pPr>
      <w:bookmarkStart w:id="187" w:name="_Ref53585150"/>
      <w:r w:rsidRPr="000E5786">
        <w:t>shall:</w:t>
      </w:r>
      <w:bookmarkEnd w:id="187"/>
    </w:p>
    <w:p w14:paraId="23A0AA12" w14:textId="77777777" w:rsidR="00D851BA" w:rsidRPr="000E5786" w:rsidRDefault="00D851BA" w:rsidP="00D851BA">
      <w:pPr>
        <w:pStyle w:val="Heading4"/>
        <w:tabs>
          <w:tab w:val="clear" w:pos="1702"/>
          <w:tab w:val="num" w:pos="2552"/>
        </w:tabs>
        <w:spacing w:after="120"/>
        <w:ind w:left="2410"/>
        <w:rPr>
          <w:rFonts w:cs="Arial"/>
          <w:szCs w:val="20"/>
        </w:rPr>
      </w:pPr>
      <w:bookmarkStart w:id="188" w:name="_Ref53585151"/>
      <w:r w:rsidRPr="000E5786">
        <w:rPr>
          <w:rFonts w:cs="Arial"/>
          <w:szCs w:val="20"/>
        </w:rPr>
        <w:t xml:space="preserve">inform </w:t>
      </w:r>
      <w:r>
        <w:rPr>
          <w:rFonts w:cs="Arial"/>
          <w:szCs w:val="20"/>
        </w:rPr>
        <w:t>Netlink Star</w:t>
      </w:r>
      <w:r w:rsidRPr="000E5786">
        <w:rPr>
          <w:rFonts w:cs="Arial"/>
          <w:szCs w:val="20"/>
        </w:rPr>
        <w:t xml:space="preserve"> of all Specially Written Software and any element of Project Specific IPRs that constitutes modification or enhancement to Supplier Software or Third Party Software;</w:t>
      </w:r>
      <w:bookmarkEnd w:id="188"/>
    </w:p>
    <w:p w14:paraId="65A92757" w14:textId="77777777" w:rsidR="00D851BA" w:rsidRPr="000E5786" w:rsidRDefault="00D851BA" w:rsidP="00D851BA">
      <w:pPr>
        <w:pStyle w:val="Heading4"/>
        <w:tabs>
          <w:tab w:val="clear" w:pos="1702"/>
          <w:tab w:val="num" w:pos="2552"/>
        </w:tabs>
        <w:spacing w:after="120"/>
        <w:ind w:left="2410"/>
        <w:rPr>
          <w:rFonts w:cs="Arial"/>
          <w:szCs w:val="20"/>
        </w:rPr>
      </w:pPr>
      <w:bookmarkStart w:id="189" w:name="_Ref53585152"/>
      <w:r w:rsidRPr="000E5786">
        <w:rPr>
          <w:rFonts w:cs="Arial"/>
          <w:szCs w:val="20"/>
        </w:rPr>
        <w:t xml:space="preserve">deliver to </w:t>
      </w:r>
      <w:r>
        <w:rPr>
          <w:rFonts w:cs="Arial"/>
          <w:szCs w:val="20"/>
        </w:rPr>
        <w:t>Netlink Star</w:t>
      </w:r>
      <w:r w:rsidRPr="000E5786">
        <w:rPr>
          <w:rFonts w:cs="Arial"/>
          <w:szCs w:val="20"/>
        </w:rPr>
        <w:t xml:space="preserve"> the Specially Written Software and the software element of Project Specific IPRs in both Source Code and Object Code forms together with relevant Documentation and all related Software Supporting Materials within seven days of the issue of a Milestone Achievement Certificate in respect of the relevant Deliverable and shall provide updates of the Source Code and of the Software Supporting Materials promptly following each new release of the Specially Written Software, in each case on media that is reasonably acceptable to </w:t>
      </w:r>
      <w:r>
        <w:rPr>
          <w:rFonts w:cs="Arial"/>
          <w:szCs w:val="20"/>
        </w:rPr>
        <w:t>Netlink Star</w:t>
      </w:r>
      <w:r w:rsidRPr="000E5786">
        <w:rPr>
          <w:rFonts w:cs="Arial"/>
          <w:szCs w:val="20"/>
        </w:rPr>
        <w:t>; and</w:t>
      </w:r>
      <w:bookmarkEnd w:id="189"/>
    </w:p>
    <w:p w14:paraId="2557144A" w14:textId="77777777" w:rsidR="00D851BA" w:rsidRPr="000E5786" w:rsidRDefault="00D851BA" w:rsidP="00D851BA">
      <w:pPr>
        <w:pStyle w:val="Heading4"/>
        <w:tabs>
          <w:tab w:val="clear" w:pos="1702"/>
          <w:tab w:val="num" w:pos="2552"/>
        </w:tabs>
        <w:spacing w:after="120"/>
        <w:ind w:left="2410"/>
        <w:rPr>
          <w:rFonts w:cs="Arial"/>
          <w:szCs w:val="20"/>
        </w:rPr>
      </w:pPr>
      <w:bookmarkStart w:id="190" w:name="_Ref53585153"/>
      <w:r w:rsidRPr="000E5786">
        <w:rPr>
          <w:rFonts w:cs="Arial"/>
          <w:szCs w:val="20"/>
        </w:rPr>
        <w:t xml:space="preserve">without prejudice to clause </w:t>
      </w:r>
      <w:r w:rsidRPr="000E5786">
        <w:rPr>
          <w:rFonts w:cs="Arial"/>
          <w:szCs w:val="20"/>
        </w:rPr>
        <w:fldChar w:fldCharType="begin"/>
      </w:r>
      <w:r w:rsidRPr="000E5786">
        <w:rPr>
          <w:rFonts w:cs="Arial"/>
          <w:szCs w:val="20"/>
        </w:rPr>
        <w:instrText xml:space="preserve">  REF _Ref53585183 \w \h \* MERGEFORMAT </w:instrText>
      </w:r>
      <w:r w:rsidRPr="000E5786">
        <w:rPr>
          <w:rFonts w:cs="Arial"/>
          <w:szCs w:val="20"/>
        </w:rPr>
      </w:r>
      <w:r w:rsidRPr="000E5786">
        <w:rPr>
          <w:rFonts w:cs="Arial"/>
          <w:szCs w:val="20"/>
        </w:rPr>
        <w:fldChar w:fldCharType="separate"/>
      </w:r>
      <w:r w:rsidRPr="000E5786">
        <w:rPr>
          <w:rFonts w:cs="Arial"/>
          <w:szCs w:val="20"/>
        </w:rPr>
        <w:t>19.11</w:t>
      </w:r>
      <w:r w:rsidRPr="000E5786">
        <w:rPr>
          <w:rFonts w:cs="Arial"/>
          <w:szCs w:val="20"/>
        </w:rPr>
        <w:fldChar w:fldCharType="end"/>
      </w:r>
      <w:r w:rsidRPr="000E5786">
        <w:rPr>
          <w:rFonts w:cs="Arial"/>
          <w:szCs w:val="20"/>
        </w:rPr>
        <w:t xml:space="preserve"> (Third Party Software and Third Party IPRs), provide full details to </w:t>
      </w:r>
      <w:r>
        <w:rPr>
          <w:rFonts w:cs="Arial"/>
          <w:szCs w:val="20"/>
        </w:rPr>
        <w:t>Netlink Star</w:t>
      </w:r>
      <w:r w:rsidRPr="000E5786">
        <w:rPr>
          <w:rFonts w:cs="Arial"/>
          <w:szCs w:val="20"/>
        </w:rPr>
        <w:t xml:space="preserve"> of any Supplier Background IPRs or Third Party IPRs which are embedded in or which are an integral part of the Specially Written Software or any element of Project Specific IPRs;</w:t>
      </w:r>
      <w:bookmarkEnd w:id="190"/>
    </w:p>
    <w:p w14:paraId="18B23300" w14:textId="77777777" w:rsidR="00D851BA" w:rsidRPr="000E5786" w:rsidRDefault="00D851BA" w:rsidP="00D851BA">
      <w:pPr>
        <w:pStyle w:val="Heading3"/>
      </w:pPr>
      <w:bookmarkStart w:id="191" w:name="_Ref53585154"/>
      <w:r w:rsidRPr="000E5786">
        <w:t xml:space="preserve">acknowledges and agrees that the ownership of the media referred to in clause </w:t>
      </w:r>
      <w:r w:rsidRPr="000E5786">
        <w:fldChar w:fldCharType="begin"/>
      </w:r>
      <w:r w:rsidRPr="000E5786">
        <w:instrText xml:space="preserve">  REF _Ref53585150 \w \h \* MERGEFORMAT </w:instrText>
      </w:r>
      <w:r w:rsidRPr="000E5786">
        <w:fldChar w:fldCharType="separate"/>
      </w:r>
      <w:r w:rsidRPr="000E5786">
        <w:t>19.3.1</w:t>
      </w:r>
      <w:r w:rsidRPr="000E5786">
        <w:fldChar w:fldCharType="end"/>
      </w:r>
      <w:r w:rsidRPr="000E5786">
        <w:t xml:space="preserve"> shall vest in </w:t>
      </w:r>
      <w:r>
        <w:t>Netlink Star</w:t>
      </w:r>
      <w:r w:rsidRPr="000E5786">
        <w:t xml:space="preserve"> upon their receipt by </w:t>
      </w:r>
      <w:r>
        <w:t>Netlink Star</w:t>
      </w:r>
      <w:r w:rsidRPr="000E5786">
        <w:t>;</w:t>
      </w:r>
      <w:bookmarkEnd w:id="191"/>
    </w:p>
    <w:p w14:paraId="075B51DB" w14:textId="77777777" w:rsidR="00D851BA" w:rsidRPr="000E5786" w:rsidRDefault="00D851BA" w:rsidP="00D851BA">
      <w:pPr>
        <w:pStyle w:val="Heading3"/>
      </w:pPr>
      <w:bookmarkStart w:id="192" w:name="_Ref53585155"/>
      <w:r w:rsidRPr="000E5786">
        <w:t xml:space="preserve">shall execute or shall procure the execution of all such assignments as are required to ensure that any rights in the Specially Written Software and Project Specific IPRs are properly transferred to </w:t>
      </w:r>
      <w:r>
        <w:t>Netlink Star</w:t>
      </w:r>
      <w:r w:rsidRPr="000E5786">
        <w:t>; and</w:t>
      </w:r>
      <w:bookmarkEnd w:id="192"/>
    </w:p>
    <w:p w14:paraId="556003A4" w14:textId="77777777" w:rsidR="00D851BA" w:rsidRPr="000E5786" w:rsidRDefault="00D851BA" w:rsidP="00D851BA">
      <w:pPr>
        <w:pStyle w:val="Heading3"/>
      </w:pPr>
      <w:bookmarkStart w:id="193" w:name="_Ref53585156"/>
      <w:r w:rsidRPr="000E5786">
        <w:t xml:space="preserve">waives or shall procure a waiver of any moral rights in any copyright works assigned to </w:t>
      </w:r>
      <w:r>
        <w:t>Netlink Star</w:t>
      </w:r>
      <w:r w:rsidRPr="000E5786">
        <w:t xml:space="preserve"> under this Agreement.</w:t>
      </w:r>
      <w:bookmarkEnd w:id="193"/>
      <w:r w:rsidRPr="000E5786">
        <w:t xml:space="preserve"> </w:t>
      </w:r>
    </w:p>
    <w:p w14:paraId="5F78968C" w14:textId="77777777" w:rsidR="00D851BA" w:rsidRPr="000E5786" w:rsidRDefault="00D851BA" w:rsidP="00D851BA">
      <w:pPr>
        <w:pStyle w:val="BodyText"/>
        <w:spacing w:after="120"/>
        <w:ind w:firstLine="284"/>
        <w:rPr>
          <w:rFonts w:cs="Arial"/>
          <w:b/>
          <w:bCs/>
          <w:szCs w:val="20"/>
        </w:rPr>
      </w:pPr>
      <w:r w:rsidRPr="000E5786">
        <w:rPr>
          <w:rFonts w:cs="Arial"/>
          <w:b/>
          <w:bCs/>
          <w:szCs w:val="20"/>
        </w:rPr>
        <w:t>Supplier Software and Supplier Background IPRs</w:t>
      </w:r>
    </w:p>
    <w:p w14:paraId="30346F3F" w14:textId="77777777" w:rsidR="00D851BA" w:rsidRPr="000E5786" w:rsidRDefault="00D851BA" w:rsidP="00D851BA">
      <w:pPr>
        <w:pStyle w:val="Heading2"/>
        <w:spacing w:after="120"/>
        <w:rPr>
          <w:rFonts w:cs="Arial"/>
          <w:szCs w:val="20"/>
        </w:rPr>
      </w:pPr>
      <w:bookmarkStart w:id="194" w:name="_Ref53585157"/>
      <w:r w:rsidRPr="000E5786">
        <w:rPr>
          <w:rFonts w:cs="Arial"/>
          <w:szCs w:val="20"/>
        </w:rPr>
        <w:t xml:space="preserve">The Supplier hereby grants to </w:t>
      </w:r>
      <w:r>
        <w:rPr>
          <w:rFonts w:cs="Arial"/>
          <w:szCs w:val="20"/>
        </w:rPr>
        <w:t>Netlink Star</w:t>
      </w:r>
      <w:r w:rsidRPr="000E5786">
        <w:rPr>
          <w:rFonts w:cs="Arial"/>
          <w:szCs w:val="20"/>
        </w:rPr>
        <w:t>:</w:t>
      </w:r>
      <w:bookmarkEnd w:id="194"/>
    </w:p>
    <w:p w14:paraId="669C9D6D" w14:textId="77777777" w:rsidR="00D851BA" w:rsidRPr="000E5786" w:rsidRDefault="00D851BA" w:rsidP="00D851BA">
      <w:pPr>
        <w:pStyle w:val="Heading3"/>
      </w:pPr>
      <w:bookmarkStart w:id="195" w:name="_Ref53585158"/>
      <w:r w:rsidRPr="000E5786">
        <w:t xml:space="preserve">subject to the provisions of clauses </w:t>
      </w:r>
      <w:r w:rsidRPr="000E5786">
        <w:fldChar w:fldCharType="begin"/>
      </w:r>
      <w:r w:rsidRPr="000E5786">
        <w:instrText xml:space="preserve">  REF _Ref53585207 \w \h \* MERGEFORMAT </w:instrText>
      </w:r>
      <w:r w:rsidRPr="000E5786">
        <w:fldChar w:fldCharType="separate"/>
      </w:r>
      <w:r w:rsidRPr="000E5786">
        <w:t>19.17</w:t>
      </w:r>
      <w:r w:rsidRPr="000E5786">
        <w:fldChar w:fldCharType="end"/>
      </w:r>
      <w:r w:rsidRPr="000E5786">
        <w:t xml:space="preserve"> and </w:t>
      </w:r>
      <w:r w:rsidRPr="000E5786">
        <w:fldChar w:fldCharType="begin"/>
      </w:r>
      <w:r w:rsidRPr="000E5786">
        <w:instrText xml:space="preserve">  REF _Ref53585595 \w \h \* MERGEFORMAT </w:instrText>
      </w:r>
      <w:r w:rsidRPr="000E5786">
        <w:fldChar w:fldCharType="separate"/>
      </w:r>
      <w:r w:rsidRPr="000E5786">
        <w:t>37.11.2</w:t>
      </w:r>
      <w:r w:rsidRPr="000E5786">
        <w:fldChar w:fldCharType="end"/>
      </w:r>
      <w:r w:rsidRPr="000E5786">
        <w:t xml:space="preserve"> (Consequences of expiry or termination), perpetual, royalty-free and non-exclusive licences to use (including but not limited to the right to load, execute, store, transmit, display and copy (for the purposes of archiving, backing-up, loading, execution, storage, transmission or display)):</w:t>
      </w:r>
      <w:bookmarkEnd w:id="195"/>
    </w:p>
    <w:p w14:paraId="21503AC3" w14:textId="77777777" w:rsidR="00D851BA" w:rsidRPr="000E5786" w:rsidRDefault="00D851BA" w:rsidP="00D851BA">
      <w:pPr>
        <w:pStyle w:val="Heading4"/>
        <w:tabs>
          <w:tab w:val="clear" w:pos="1702"/>
          <w:tab w:val="num" w:pos="2552"/>
        </w:tabs>
        <w:spacing w:after="120"/>
        <w:ind w:left="2410"/>
        <w:rPr>
          <w:rFonts w:cs="Arial"/>
          <w:szCs w:val="20"/>
        </w:rPr>
      </w:pPr>
      <w:bookmarkStart w:id="196" w:name="_Ref53585159"/>
      <w:r w:rsidRPr="000E5786">
        <w:rPr>
          <w:rFonts w:cs="Arial"/>
          <w:szCs w:val="20"/>
        </w:rPr>
        <w:t xml:space="preserve">the Supplier Non-COTS Software for any purpose relating to the Services (or substantially equivalent services) or for any purpose relating to the exercise of </w:t>
      </w:r>
      <w:r>
        <w:rPr>
          <w:rFonts w:cs="Arial"/>
          <w:szCs w:val="20"/>
        </w:rPr>
        <w:t>Netlink Star</w:t>
      </w:r>
      <w:r w:rsidRPr="000E5786">
        <w:rPr>
          <w:rFonts w:cs="Arial"/>
          <w:szCs w:val="20"/>
        </w:rPr>
        <w:t>’s (or any other Central Government Body’s) business or function; and</w:t>
      </w:r>
      <w:bookmarkEnd w:id="196"/>
    </w:p>
    <w:p w14:paraId="1DEB0E5A" w14:textId="77777777" w:rsidR="00D851BA" w:rsidRPr="000E5786" w:rsidRDefault="00D851BA" w:rsidP="00D851BA">
      <w:pPr>
        <w:pStyle w:val="Heading4"/>
        <w:tabs>
          <w:tab w:val="clear" w:pos="1702"/>
          <w:tab w:val="num" w:pos="2552"/>
        </w:tabs>
        <w:spacing w:after="120"/>
        <w:ind w:left="2410"/>
        <w:rPr>
          <w:rFonts w:cs="Arial"/>
          <w:szCs w:val="20"/>
        </w:rPr>
      </w:pPr>
      <w:bookmarkStart w:id="197" w:name="_Ref53585160"/>
      <w:r w:rsidRPr="000E5786">
        <w:rPr>
          <w:rFonts w:cs="Arial"/>
          <w:szCs w:val="20"/>
        </w:rPr>
        <w:t xml:space="preserve">the Supplier Non-COTS Background IPRs for any purpose relating to the Services (or substantially equivalent services) or for any purpose relating to the exercise of </w:t>
      </w:r>
      <w:r>
        <w:rPr>
          <w:rFonts w:cs="Arial"/>
          <w:szCs w:val="20"/>
        </w:rPr>
        <w:t>Netlink Star</w:t>
      </w:r>
      <w:r w:rsidRPr="000E5786">
        <w:rPr>
          <w:rFonts w:cs="Arial"/>
          <w:szCs w:val="20"/>
        </w:rPr>
        <w:t>’s (or any other Central Government Body’s) business or function; and</w:t>
      </w:r>
      <w:bookmarkEnd w:id="197"/>
    </w:p>
    <w:p w14:paraId="5D925F6C" w14:textId="77777777" w:rsidR="00D851BA" w:rsidRPr="000E5786" w:rsidRDefault="00D851BA" w:rsidP="00D851BA">
      <w:pPr>
        <w:pStyle w:val="Heading3"/>
      </w:pPr>
      <w:bookmarkStart w:id="198" w:name="_Ref53585161"/>
      <w:r w:rsidRPr="000E5786">
        <w:t xml:space="preserve">a licence to use the Supplier COTS Software and Supplier COTS Background IPRs on the licence terms identified in a letter in or substantially in the form set out in Annex </w:t>
      </w:r>
      <w:bookmarkStart w:id="199" w:name="DocXTextRef214"/>
      <w:r w:rsidRPr="000E5786">
        <w:t>1</w:t>
      </w:r>
      <w:bookmarkEnd w:id="199"/>
      <w:r w:rsidRPr="000E5786">
        <w:t xml:space="preserve"> to </w:t>
      </w:r>
      <w:bookmarkStart w:id="200" w:name="DocXTextRef213"/>
      <w:r w:rsidRPr="000E5786">
        <w:t>Schedule 5</w:t>
      </w:r>
      <w:bookmarkEnd w:id="200"/>
      <w:r w:rsidRPr="000E5786">
        <w:t xml:space="preserve"> (Software) and signed by or on behalf of the Parties on or </w:t>
      </w:r>
      <w:r w:rsidRPr="000E5786">
        <w:lastRenderedPageBreak/>
        <w:t xml:space="preserve">before the Effective Date provided always that </w:t>
      </w:r>
      <w:r>
        <w:t>Netlink Star</w:t>
      </w:r>
      <w:r w:rsidRPr="000E5786">
        <w:t xml:space="preserve"> shall remain entitled to sub-license and to assign and novate the Supplier COTS Software and Supplier COTS Background IPRs on equivalent terms to those set out in clauses </w:t>
      </w:r>
      <w:r w:rsidRPr="000E5786">
        <w:fldChar w:fldCharType="begin"/>
      </w:r>
      <w:r w:rsidRPr="000E5786">
        <w:instrText xml:space="preserve">  REF _Ref53585168 \w \h \* MERGEFORMAT </w:instrText>
      </w:r>
      <w:r w:rsidRPr="000E5786">
        <w:fldChar w:fldCharType="separate"/>
      </w:r>
      <w:r w:rsidRPr="000E5786">
        <w:t>19.7</w:t>
      </w:r>
      <w:r w:rsidRPr="000E5786">
        <w:fldChar w:fldCharType="end"/>
      </w:r>
      <w:r w:rsidRPr="000E5786">
        <w:t xml:space="preserve"> and </w:t>
      </w:r>
      <w:r w:rsidRPr="000E5786">
        <w:fldChar w:fldCharType="begin"/>
      </w:r>
      <w:r w:rsidRPr="000E5786">
        <w:instrText xml:space="preserve">  REF _Ref53585178 \w \h \* MERGEFORMAT </w:instrText>
      </w:r>
      <w:r w:rsidRPr="000E5786">
        <w:fldChar w:fldCharType="separate"/>
      </w:r>
      <w:r w:rsidRPr="000E5786">
        <w:t>19.8</w:t>
      </w:r>
      <w:r w:rsidRPr="000E5786">
        <w:fldChar w:fldCharType="end"/>
      </w:r>
      <w:r w:rsidRPr="000E5786">
        <w:t xml:space="preserve"> in relation to the Supplier Non-COTS Software and Supplier Non</w:t>
      </w:r>
      <w:r>
        <w:t>-</w:t>
      </w:r>
      <w:r w:rsidRPr="000E5786">
        <w:t>COTS Background IPRs; and</w:t>
      </w:r>
      <w:bookmarkEnd w:id="198"/>
    </w:p>
    <w:p w14:paraId="53638C13" w14:textId="77777777" w:rsidR="00D851BA" w:rsidRPr="000E5786" w:rsidRDefault="00D851BA" w:rsidP="00D851BA">
      <w:pPr>
        <w:pStyle w:val="Heading3"/>
      </w:pPr>
      <w:bookmarkStart w:id="201" w:name="_Ref53585162"/>
      <w:r w:rsidRPr="000E5786">
        <w:t>a perpetual royalty-free non-exclusive licence to use without limitation any Know-How, trade secrets or Confidential Information contained within the Specially Written Software or the Project Specific IPRs.</w:t>
      </w:r>
      <w:bookmarkEnd w:id="201"/>
    </w:p>
    <w:p w14:paraId="2D018693" w14:textId="77777777" w:rsidR="00D851BA" w:rsidRPr="000E5786" w:rsidRDefault="00D851BA" w:rsidP="00D851BA">
      <w:pPr>
        <w:pStyle w:val="Heading2"/>
        <w:spacing w:after="120"/>
        <w:rPr>
          <w:rFonts w:cs="Arial"/>
          <w:szCs w:val="20"/>
        </w:rPr>
      </w:pPr>
      <w:bookmarkStart w:id="202" w:name="_Ref53585163"/>
      <w:r w:rsidRPr="000E5786">
        <w:rPr>
          <w:rFonts w:cs="Arial"/>
          <w:szCs w:val="20"/>
        </w:rPr>
        <w:t xml:space="preserve">At any time during the Term or following termination or expiry of this Agreement, the Supplier may terminate the licence granted in respect of the Supplier Non-COTS Software under clause </w:t>
      </w:r>
      <w:r w:rsidRPr="000E5786">
        <w:rPr>
          <w:rFonts w:cs="Arial"/>
          <w:szCs w:val="20"/>
        </w:rPr>
        <w:fldChar w:fldCharType="begin"/>
      </w:r>
      <w:r w:rsidRPr="000E5786">
        <w:rPr>
          <w:rFonts w:cs="Arial"/>
          <w:szCs w:val="20"/>
        </w:rPr>
        <w:instrText xml:space="preserve">  REF _Ref53585159 \w \h \* MERGEFORMAT </w:instrText>
      </w:r>
      <w:r w:rsidRPr="000E5786">
        <w:rPr>
          <w:rFonts w:cs="Arial"/>
          <w:szCs w:val="20"/>
        </w:rPr>
      </w:r>
      <w:r w:rsidRPr="000E5786">
        <w:rPr>
          <w:rFonts w:cs="Arial"/>
          <w:szCs w:val="20"/>
        </w:rPr>
        <w:fldChar w:fldCharType="separate"/>
      </w:r>
      <w:r w:rsidRPr="000E5786">
        <w:rPr>
          <w:rFonts w:cs="Arial"/>
          <w:szCs w:val="20"/>
        </w:rPr>
        <w:t>19.4.1(a)</w:t>
      </w:r>
      <w:r w:rsidRPr="000E5786">
        <w:rPr>
          <w:rFonts w:cs="Arial"/>
          <w:szCs w:val="20"/>
        </w:rPr>
        <w:fldChar w:fldCharType="end"/>
      </w:r>
      <w:r w:rsidRPr="000E5786">
        <w:rPr>
          <w:rFonts w:cs="Arial"/>
          <w:szCs w:val="20"/>
        </w:rPr>
        <w:t xml:space="preserve"> or in respect of the Supplier Non-COTS Background IPRs under clause </w:t>
      </w:r>
      <w:r w:rsidRPr="000E5786">
        <w:rPr>
          <w:rFonts w:cs="Arial"/>
          <w:szCs w:val="20"/>
        </w:rPr>
        <w:fldChar w:fldCharType="begin"/>
      </w:r>
      <w:r w:rsidRPr="000E5786">
        <w:rPr>
          <w:rFonts w:cs="Arial"/>
          <w:szCs w:val="20"/>
        </w:rPr>
        <w:instrText xml:space="preserve">  REF _Ref53585160 \w \h \* MERGEFORMAT </w:instrText>
      </w:r>
      <w:r w:rsidRPr="000E5786">
        <w:rPr>
          <w:rFonts w:cs="Arial"/>
          <w:szCs w:val="20"/>
        </w:rPr>
      </w:r>
      <w:r w:rsidRPr="000E5786">
        <w:rPr>
          <w:rFonts w:cs="Arial"/>
          <w:szCs w:val="20"/>
        </w:rPr>
        <w:fldChar w:fldCharType="separate"/>
      </w:r>
      <w:r w:rsidRPr="000E5786">
        <w:rPr>
          <w:rFonts w:cs="Arial"/>
          <w:szCs w:val="20"/>
        </w:rPr>
        <w:t>19.4.1(b)</w:t>
      </w:r>
      <w:r w:rsidRPr="000E5786">
        <w:rPr>
          <w:rFonts w:cs="Arial"/>
          <w:szCs w:val="20"/>
        </w:rPr>
        <w:fldChar w:fldCharType="end"/>
      </w:r>
      <w:r w:rsidRPr="000E5786">
        <w:rPr>
          <w:rFonts w:cs="Arial"/>
          <w:szCs w:val="20"/>
        </w:rPr>
        <w:t xml:space="preserve"> by giving thirty (30) days’ notice in writing (or such other period as agreed by the Parties) if </w:t>
      </w:r>
      <w:r>
        <w:rPr>
          <w:rFonts w:cs="Arial"/>
          <w:szCs w:val="20"/>
        </w:rPr>
        <w:t>Netlink Star</w:t>
      </w:r>
      <w:r w:rsidRPr="000E5786">
        <w:rPr>
          <w:rFonts w:cs="Arial"/>
          <w:szCs w:val="20"/>
        </w:rPr>
        <w:t xml:space="preserve"> or any person to whom </w:t>
      </w:r>
      <w:r>
        <w:rPr>
          <w:rFonts w:cs="Arial"/>
          <w:szCs w:val="20"/>
        </w:rPr>
        <w:t>Netlink Star</w:t>
      </w:r>
      <w:r w:rsidRPr="000E5786">
        <w:rPr>
          <w:rFonts w:cs="Arial"/>
          <w:szCs w:val="20"/>
        </w:rPr>
        <w:t xml:space="preserve"> grants a sub-licence pursuant to clause </w:t>
      </w:r>
      <w:r w:rsidRPr="000E5786">
        <w:rPr>
          <w:rFonts w:cs="Arial"/>
          <w:szCs w:val="20"/>
        </w:rPr>
        <w:fldChar w:fldCharType="begin"/>
      </w:r>
      <w:r w:rsidRPr="000E5786">
        <w:rPr>
          <w:rFonts w:cs="Arial"/>
          <w:szCs w:val="20"/>
        </w:rPr>
        <w:instrText xml:space="preserve">  REF _Ref53585168 \w \h \* MERGEFORMAT </w:instrText>
      </w:r>
      <w:r w:rsidRPr="000E5786">
        <w:rPr>
          <w:rFonts w:cs="Arial"/>
          <w:szCs w:val="20"/>
        </w:rPr>
      </w:r>
      <w:r w:rsidRPr="000E5786">
        <w:rPr>
          <w:rFonts w:cs="Arial"/>
          <w:szCs w:val="20"/>
        </w:rPr>
        <w:fldChar w:fldCharType="separate"/>
      </w:r>
      <w:r w:rsidRPr="000E5786">
        <w:rPr>
          <w:rFonts w:cs="Arial"/>
          <w:szCs w:val="20"/>
        </w:rPr>
        <w:t>19.7</w:t>
      </w:r>
      <w:r w:rsidRPr="000E5786">
        <w:rPr>
          <w:rFonts w:cs="Arial"/>
          <w:szCs w:val="20"/>
        </w:rPr>
        <w:fldChar w:fldCharType="end"/>
      </w:r>
      <w:r w:rsidRPr="000E5786">
        <w:rPr>
          <w:rFonts w:cs="Arial"/>
          <w:szCs w:val="20"/>
        </w:rPr>
        <w:t xml:space="preserve"> (</w:t>
      </w:r>
      <w:r>
        <w:rPr>
          <w:rFonts w:cs="Arial"/>
          <w:szCs w:val="20"/>
        </w:rPr>
        <w:t>Netlink Star</w:t>
      </w:r>
      <w:r w:rsidRPr="000E5786">
        <w:rPr>
          <w:rFonts w:cs="Arial"/>
          <w:szCs w:val="20"/>
        </w:rPr>
        <w:t xml:space="preserve">’s right to sub-license) commits any material breach of the terms of clause </w:t>
      </w:r>
      <w:r w:rsidRPr="000E5786">
        <w:rPr>
          <w:rFonts w:cs="Arial"/>
          <w:szCs w:val="20"/>
        </w:rPr>
        <w:fldChar w:fldCharType="begin"/>
      </w:r>
      <w:r w:rsidRPr="000E5786">
        <w:rPr>
          <w:rFonts w:cs="Arial"/>
          <w:szCs w:val="20"/>
        </w:rPr>
        <w:instrText xml:space="preserve">  REF _Ref53585159 \w \h \* MERGEFORMAT </w:instrText>
      </w:r>
      <w:r w:rsidRPr="000E5786">
        <w:rPr>
          <w:rFonts w:cs="Arial"/>
          <w:szCs w:val="20"/>
        </w:rPr>
      </w:r>
      <w:r w:rsidRPr="000E5786">
        <w:rPr>
          <w:rFonts w:cs="Arial"/>
          <w:szCs w:val="20"/>
        </w:rPr>
        <w:fldChar w:fldCharType="separate"/>
      </w:r>
      <w:r w:rsidRPr="000E5786">
        <w:rPr>
          <w:rFonts w:cs="Arial"/>
          <w:szCs w:val="20"/>
        </w:rPr>
        <w:t>19.4.1(a)</w:t>
      </w:r>
      <w:r w:rsidRPr="000E5786">
        <w:rPr>
          <w:rFonts w:cs="Arial"/>
          <w:szCs w:val="20"/>
        </w:rPr>
        <w:fldChar w:fldCharType="end"/>
      </w:r>
      <w:r w:rsidRPr="000E5786">
        <w:rPr>
          <w:rFonts w:cs="Arial"/>
          <w:szCs w:val="20"/>
        </w:rPr>
        <w:t xml:space="preserve"> or </w:t>
      </w:r>
      <w:r w:rsidRPr="000E5786">
        <w:rPr>
          <w:rFonts w:cs="Arial"/>
          <w:szCs w:val="20"/>
        </w:rPr>
        <w:fldChar w:fldCharType="begin"/>
      </w:r>
      <w:r w:rsidRPr="000E5786">
        <w:rPr>
          <w:rFonts w:cs="Arial"/>
          <w:szCs w:val="20"/>
        </w:rPr>
        <w:instrText xml:space="preserve">  REF _Ref53585160 \w \h \* MERGEFORMAT </w:instrText>
      </w:r>
      <w:r w:rsidRPr="000E5786">
        <w:rPr>
          <w:rFonts w:cs="Arial"/>
          <w:szCs w:val="20"/>
        </w:rPr>
      </w:r>
      <w:r w:rsidRPr="000E5786">
        <w:rPr>
          <w:rFonts w:cs="Arial"/>
          <w:szCs w:val="20"/>
        </w:rPr>
        <w:fldChar w:fldCharType="separate"/>
      </w:r>
      <w:r w:rsidRPr="000E5786">
        <w:rPr>
          <w:rFonts w:cs="Arial"/>
          <w:szCs w:val="20"/>
        </w:rPr>
        <w:t>19.4.1(b)</w:t>
      </w:r>
      <w:r w:rsidRPr="000E5786">
        <w:rPr>
          <w:rFonts w:cs="Arial"/>
          <w:szCs w:val="20"/>
        </w:rPr>
        <w:fldChar w:fldCharType="end"/>
      </w:r>
      <w:r w:rsidRPr="000E5786">
        <w:rPr>
          <w:rFonts w:cs="Arial"/>
          <w:szCs w:val="20"/>
        </w:rPr>
        <w:t xml:space="preserve"> or </w:t>
      </w:r>
      <w:r w:rsidRPr="000E5786">
        <w:rPr>
          <w:rFonts w:cs="Arial"/>
          <w:szCs w:val="20"/>
        </w:rPr>
        <w:fldChar w:fldCharType="begin"/>
      </w:r>
      <w:r w:rsidRPr="000E5786">
        <w:rPr>
          <w:rFonts w:cs="Arial"/>
          <w:szCs w:val="20"/>
        </w:rPr>
        <w:instrText xml:space="preserve">  REF _Ref53585171 \w \h \* MERGEFORMAT </w:instrText>
      </w:r>
      <w:r w:rsidRPr="000E5786">
        <w:rPr>
          <w:rFonts w:cs="Arial"/>
          <w:szCs w:val="20"/>
        </w:rPr>
      </w:r>
      <w:r w:rsidRPr="000E5786">
        <w:rPr>
          <w:rFonts w:cs="Arial"/>
          <w:szCs w:val="20"/>
        </w:rPr>
        <w:fldChar w:fldCharType="separate"/>
      </w:r>
      <w:r w:rsidRPr="000E5786">
        <w:rPr>
          <w:rFonts w:cs="Arial"/>
          <w:szCs w:val="20"/>
        </w:rPr>
        <w:t>19.7.1(b)</w:t>
      </w:r>
      <w:r w:rsidRPr="000E5786">
        <w:rPr>
          <w:rFonts w:cs="Arial"/>
          <w:szCs w:val="20"/>
        </w:rPr>
        <w:fldChar w:fldCharType="end"/>
      </w:r>
      <w:r w:rsidRPr="000E5786">
        <w:rPr>
          <w:rFonts w:cs="Arial"/>
          <w:szCs w:val="20"/>
        </w:rPr>
        <w:t xml:space="preserve"> (as the case may be) which, if the breach is capable of remedy, is not remedied within twenty </w:t>
      </w:r>
      <w:bookmarkStart w:id="203" w:name="DocXTextRef220"/>
      <w:r w:rsidRPr="000E5786">
        <w:rPr>
          <w:rFonts w:cs="Arial"/>
          <w:szCs w:val="20"/>
        </w:rPr>
        <w:t>(20)</w:t>
      </w:r>
      <w:bookmarkEnd w:id="203"/>
      <w:r w:rsidRPr="000E5786">
        <w:rPr>
          <w:rFonts w:cs="Arial"/>
          <w:szCs w:val="20"/>
        </w:rPr>
        <w:t xml:space="preserve"> Working Days after the Supplier gives </w:t>
      </w:r>
      <w:r>
        <w:rPr>
          <w:rFonts w:cs="Arial"/>
          <w:szCs w:val="20"/>
        </w:rPr>
        <w:t>Netlink Star</w:t>
      </w:r>
      <w:r w:rsidRPr="000E5786">
        <w:rPr>
          <w:rFonts w:cs="Arial"/>
          <w:szCs w:val="20"/>
        </w:rPr>
        <w:t xml:space="preserve"> written notice specifying the breach and requiring its remedy.</w:t>
      </w:r>
      <w:bookmarkEnd w:id="202"/>
    </w:p>
    <w:p w14:paraId="2E948ECB" w14:textId="77777777" w:rsidR="00D851BA" w:rsidRPr="000E5786" w:rsidRDefault="00D851BA" w:rsidP="00D851BA">
      <w:pPr>
        <w:pStyle w:val="Heading2"/>
        <w:spacing w:after="120"/>
        <w:rPr>
          <w:rFonts w:cs="Arial"/>
          <w:szCs w:val="20"/>
        </w:rPr>
      </w:pPr>
      <w:bookmarkStart w:id="204" w:name="_Ref53585164"/>
      <w:r w:rsidRPr="000E5786">
        <w:rPr>
          <w:rFonts w:cs="Arial"/>
          <w:szCs w:val="20"/>
        </w:rPr>
        <w:t xml:space="preserve">In the event the licence of the Supplier Non-COTS Software or the Supplier Non-COTS Background IPRs is terminated pursuant to clause </w:t>
      </w:r>
      <w:r w:rsidRPr="000E5786">
        <w:rPr>
          <w:rFonts w:cs="Arial"/>
          <w:szCs w:val="20"/>
        </w:rPr>
        <w:fldChar w:fldCharType="begin"/>
      </w:r>
      <w:r w:rsidRPr="000E5786">
        <w:rPr>
          <w:rFonts w:cs="Arial"/>
          <w:szCs w:val="20"/>
        </w:rPr>
        <w:instrText xml:space="preserve">  REF _Ref53585163 \w \h \* MERGEFORMAT </w:instrText>
      </w:r>
      <w:r w:rsidRPr="000E5786">
        <w:rPr>
          <w:rFonts w:cs="Arial"/>
          <w:szCs w:val="20"/>
        </w:rPr>
      </w:r>
      <w:r w:rsidRPr="000E5786">
        <w:rPr>
          <w:rFonts w:cs="Arial"/>
          <w:szCs w:val="20"/>
        </w:rPr>
        <w:fldChar w:fldCharType="separate"/>
      </w:r>
      <w:r w:rsidRPr="000E5786">
        <w:rPr>
          <w:rFonts w:cs="Arial"/>
          <w:szCs w:val="20"/>
        </w:rPr>
        <w:t>19.5</w:t>
      </w:r>
      <w:r w:rsidRPr="000E5786">
        <w:rPr>
          <w:rFonts w:cs="Arial"/>
          <w:szCs w:val="20"/>
        </w:rPr>
        <w:fldChar w:fldCharType="end"/>
      </w:r>
      <w:r w:rsidRPr="000E5786">
        <w:rPr>
          <w:rFonts w:cs="Arial"/>
          <w:szCs w:val="20"/>
        </w:rPr>
        <w:t xml:space="preserve">, </w:t>
      </w:r>
      <w:r>
        <w:rPr>
          <w:rFonts w:cs="Arial"/>
          <w:szCs w:val="20"/>
        </w:rPr>
        <w:t>Netlink Star</w:t>
      </w:r>
      <w:r w:rsidRPr="000E5786">
        <w:rPr>
          <w:rFonts w:cs="Arial"/>
          <w:szCs w:val="20"/>
        </w:rPr>
        <w:t xml:space="preserve"> shall:</w:t>
      </w:r>
      <w:bookmarkEnd w:id="204"/>
    </w:p>
    <w:p w14:paraId="1436CFF9" w14:textId="77777777" w:rsidR="00D851BA" w:rsidRPr="000E5786" w:rsidRDefault="00D851BA" w:rsidP="00D851BA">
      <w:pPr>
        <w:pStyle w:val="Heading3"/>
      </w:pPr>
      <w:bookmarkStart w:id="205" w:name="_Ref53585165"/>
      <w:r w:rsidRPr="000E5786">
        <w:t>immediately cease all use of the Supplier Non-COTS Software or the Supplier Non-COTS Background IPRs (as the case may be);</w:t>
      </w:r>
      <w:bookmarkEnd w:id="205"/>
    </w:p>
    <w:p w14:paraId="15D54F36" w14:textId="77777777" w:rsidR="00D851BA" w:rsidRPr="000E5786" w:rsidRDefault="00D851BA" w:rsidP="00D851BA">
      <w:pPr>
        <w:pStyle w:val="Heading3"/>
      </w:pPr>
      <w:bookmarkStart w:id="206" w:name="_Ref53585166"/>
      <w:r w:rsidRPr="000E5786">
        <w:t xml:space="preserve">at the discretion of the Supplier, return or destroy documents and other tangible materials to the extent that they contain any of the Supplier Non-COTS Software and/or the Supplier Non-COTS Background IPRs, provided that if the Supplier has not made an election within six (6) months of the termination of the licence, </w:t>
      </w:r>
      <w:r>
        <w:t>Netlink Star</w:t>
      </w:r>
      <w:r w:rsidRPr="000E5786">
        <w:t xml:space="preserve"> may destroy the documents and other tangible materials that contain any of the Supplier Non-COTS Software and/or the Supplier Non-COTS Background IPRs (as the case may be); and</w:t>
      </w:r>
      <w:bookmarkEnd w:id="206"/>
    </w:p>
    <w:p w14:paraId="334C9698" w14:textId="77777777" w:rsidR="00D851BA" w:rsidRPr="000E5786" w:rsidRDefault="00D851BA" w:rsidP="00D851BA">
      <w:pPr>
        <w:pStyle w:val="Heading3"/>
      </w:pPr>
      <w:bookmarkStart w:id="207" w:name="_Ref53585167"/>
      <w:r w:rsidRPr="000E5786">
        <w:t xml:space="preserve">ensure, so far as reasonably practicable, that any Supplier Non-COTS Software and/or Supplier Non-COTS Background IPRs that are held in electronic, digital or other machine-readable form ceases to be readily accessible (other than by the information technology staff of </w:t>
      </w:r>
      <w:r>
        <w:t>Netlink Star</w:t>
      </w:r>
      <w:r w:rsidRPr="000E5786">
        <w:t>) from any computer, word processor, voicemail system or any other device containing such Supplier Non-COTS Software and/or Supplier Non-COTS Background IPRs.</w:t>
      </w:r>
      <w:bookmarkEnd w:id="207"/>
    </w:p>
    <w:p w14:paraId="1C3A261B" w14:textId="77777777" w:rsidR="00D851BA" w:rsidRPr="000E5786" w:rsidRDefault="00D851BA" w:rsidP="00D851BA">
      <w:pPr>
        <w:pStyle w:val="BodyText"/>
        <w:spacing w:after="120"/>
        <w:ind w:left="709" w:firstLine="0"/>
        <w:rPr>
          <w:rFonts w:cs="Arial"/>
          <w:szCs w:val="20"/>
          <w:u w:val="single"/>
        </w:rPr>
      </w:pPr>
      <w:r>
        <w:rPr>
          <w:rFonts w:cs="Arial"/>
          <w:szCs w:val="20"/>
          <w:u w:val="single"/>
        </w:rPr>
        <w:t>Netlink Star</w:t>
      </w:r>
      <w:r w:rsidRPr="000E5786">
        <w:rPr>
          <w:rFonts w:cs="Arial"/>
          <w:szCs w:val="20"/>
          <w:u w:val="single"/>
        </w:rPr>
        <w:t>’s right to sub-license</w:t>
      </w:r>
    </w:p>
    <w:p w14:paraId="7DD487F6" w14:textId="77777777" w:rsidR="00D851BA" w:rsidRPr="000E5786" w:rsidRDefault="00D851BA" w:rsidP="00D851BA">
      <w:pPr>
        <w:pStyle w:val="Heading2"/>
        <w:spacing w:after="120"/>
        <w:rPr>
          <w:rFonts w:cs="Arial"/>
          <w:szCs w:val="20"/>
        </w:rPr>
      </w:pPr>
      <w:bookmarkStart w:id="208" w:name="_Ref53585168"/>
      <w:r w:rsidRPr="000E5786">
        <w:rPr>
          <w:rFonts w:cs="Arial"/>
          <w:szCs w:val="20"/>
        </w:rPr>
        <w:t xml:space="preserve">Subject to clause </w:t>
      </w:r>
      <w:r w:rsidRPr="000E5786">
        <w:rPr>
          <w:rFonts w:cs="Arial"/>
          <w:szCs w:val="20"/>
        </w:rPr>
        <w:fldChar w:fldCharType="begin"/>
      </w:r>
      <w:r w:rsidRPr="000E5786">
        <w:rPr>
          <w:rFonts w:cs="Arial"/>
          <w:szCs w:val="20"/>
        </w:rPr>
        <w:instrText xml:space="preserve">  REF _Ref53585207 \w \h \* MERGEFORMAT </w:instrText>
      </w:r>
      <w:r w:rsidRPr="000E5786">
        <w:rPr>
          <w:rFonts w:cs="Arial"/>
          <w:szCs w:val="20"/>
        </w:rPr>
      </w:r>
      <w:r w:rsidRPr="000E5786">
        <w:rPr>
          <w:rFonts w:cs="Arial"/>
          <w:szCs w:val="20"/>
        </w:rPr>
        <w:fldChar w:fldCharType="separate"/>
      </w:r>
      <w:r w:rsidRPr="000E5786">
        <w:rPr>
          <w:rFonts w:cs="Arial"/>
          <w:szCs w:val="20"/>
        </w:rPr>
        <w:t>19.17</w:t>
      </w:r>
      <w:r w:rsidRPr="000E5786">
        <w:rPr>
          <w:rFonts w:cs="Arial"/>
          <w:szCs w:val="20"/>
        </w:rPr>
        <w:fldChar w:fldCharType="end"/>
      </w:r>
      <w:r w:rsidRPr="000E5786">
        <w:rPr>
          <w:rFonts w:cs="Arial"/>
          <w:szCs w:val="20"/>
        </w:rPr>
        <w:t xml:space="preserve">, </w:t>
      </w:r>
      <w:r>
        <w:rPr>
          <w:rFonts w:cs="Arial"/>
          <w:szCs w:val="20"/>
        </w:rPr>
        <w:t>Netlink Star</w:t>
      </w:r>
      <w:r w:rsidRPr="000E5786">
        <w:rPr>
          <w:rFonts w:cs="Arial"/>
          <w:szCs w:val="20"/>
        </w:rPr>
        <w:t xml:space="preserve"> may sub-license:</w:t>
      </w:r>
      <w:bookmarkEnd w:id="208"/>
    </w:p>
    <w:p w14:paraId="5D70E45F" w14:textId="77777777" w:rsidR="00D851BA" w:rsidRPr="000E5786" w:rsidRDefault="00D851BA" w:rsidP="00D851BA">
      <w:pPr>
        <w:pStyle w:val="Heading3"/>
      </w:pPr>
      <w:bookmarkStart w:id="209" w:name="_Ref53585169"/>
      <w:r w:rsidRPr="000E5786">
        <w:t xml:space="preserve">the rights granted under clause </w:t>
      </w:r>
      <w:r w:rsidRPr="000E5786">
        <w:fldChar w:fldCharType="begin"/>
      </w:r>
      <w:r w:rsidRPr="000E5786">
        <w:instrText xml:space="preserve">  REF _Ref53585158 \w \h \* MERGEFORMAT </w:instrText>
      </w:r>
      <w:r w:rsidRPr="000E5786">
        <w:fldChar w:fldCharType="separate"/>
      </w:r>
      <w:r w:rsidRPr="000E5786">
        <w:t>19.4.1</w:t>
      </w:r>
      <w:r w:rsidRPr="000E5786">
        <w:fldChar w:fldCharType="end"/>
      </w:r>
      <w:r w:rsidRPr="000E5786">
        <w:t xml:space="preserve"> (Supplier Software and Supplier Background IPRs) to a third party (including for the avoidance of doubt, any Replacement Supplier) provided that:</w:t>
      </w:r>
      <w:bookmarkEnd w:id="209"/>
    </w:p>
    <w:p w14:paraId="4EF60207" w14:textId="77777777" w:rsidR="00D851BA" w:rsidRPr="000E5786" w:rsidRDefault="00D851BA" w:rsidP="00D851BA">
      <w:pPr>
        <w:pStyle w:val="Heading4"/>
        <w:tabs>
          <w:tab w:val="clear" w:pos="1702"/>
          <w:tab w:val="num" w:pos="2552"/>
        </w:tabs>
        <w:spacing w:after="120"/>
        <w:ind w:left="2410"/>
        <w:rPr>
          <w:rFonts w:cs="Arial"/>
          <w:szCs w:val="20"/>
        </w:rPr>
      </w:pPr>
      <w:bookmarkStart w:id="210" w:name="_Ref53585170"/>
      <w:r w:rsidRPr="000E5786">
        <w:rPr>
          <w:rFonts w:cs="Arial"/>
          <w:szCs w:val="20"/>
        </w:rPr>
        <w:t xml:space="preserve">the sub-licence is on terms no broader than those granted to </w:t>
      </w:r>
      <w:r>
        <w:rPr>
          <w:rFonts w:cs="Arial"/>
          <w:szCs w:val="20"/>
        </w:rPr>
        <w:t>Netlink Star</w:t>
      </w:r>
      <w:r w:rsidRPr="000E5786">
        <w:rPr>
          <w:rFonts w:cs="Arial"/>
          <w:szCs w:val="20"/>
        </w:rPr>
        <w:t>;</w:t>
      </w:r>
      <w:bookmarkEnd w:id="210"/>
    </w:p>
    <w:p w14:paraId="4EB8A780" w14:textId="77777777" w:rsidR="00D851BA" w:rsidRPr="000E5786" w:rsidRDefault="00D851BA" w:rsidP="00D851BA">
      <w:pPr>
        <w:pStyle w:val="Heading4"/>
        <w:tabs>
          <w:tab w:val="clear" w:pos="1702"/>
          <w:tab w:val="num" w:pos="2552"/>
        </w:tabs>
        <w:spacing w:after="120"/>
        <w:ind w:left="2410"/>
        <w:rPr>
          <w:rFonts w:cs="Arial"/>
          <w:szCs w:val="20"/>
        </w:rPr>
      </w:pPr>
      <w:bookmarkStart w:id="211" w:name="_Ref53585171"/>
      <w:r w:rsidRPr="000E5786">
        <w:rPr>
          <w:rFonts w:cs="Arial"/>
          <w:szCs w:val="20"/>
        </w:rPr>
        <w:t xml:space="preserve">the sub-licence authorises the third party to use the rights licensed in clause </w:t>
      </w:r>
      <w:r w:rsidRPr="000E5786">
        <w:rPr>
          <w:rFonts w:cs="Arial"/>
          <w:szCs w:val="20"/>
        </w:rPr>
        <w:fldChar w:fldCharType="begin"/>
      </w:r>
      <w:r w:rsidRPr="000E5786">
        <w:rPr>
          <w:rFonts w:cs="Arial"/>
          <w:szCs w:val="20"/>
        </w:rPr>
        <w:instrText xml:space="preserve">  REF _Ref53585158 \w \h \* MERGEFORMAT </w:instrText>
      </w:r>
      <w:r w:rsidRPr="000E5786">
        <w:rPr>
          <w:rFonts w:cs="Arial"/>
          <w:szCs w:val="20"/>
        </w:rPr>
      </w:r>
      <w:r w:rsidRPr="000E5786">
        <w:rPr>
          <w:rFonts w:cs="Arial"/>
          <w:szCs w:val="20"/>
        </w:rPr>
        <w:fldChar w:fldCharType="separate"/>
      </w:r>
      <w:r w:rsidRPr="000E5786">
        <w:rPr>
          <w:rFonts w:cs="Arial"/>
          <w:szCs w:val="20"/>
        </w:rPr>
        <w:t>19.4.1</w:t>
      </w:r>
      <w:r w:rsidRPr="000E5786">
        <w:rPr>
          <w:rFonts w:cs="Arial"/>
          <w:szCs w:val="20"/>
        </w:rPr>
        <w:fldChar w:fldCharType="end"/>
      </w:r>
      <w:r w:rsidRPr="000E5786">
        <w:rPr>
          <w:rFonts w:cs="Arial"/>
          <w:szCs w:val="20"/>
        </w:rPr>
        <w:t xml:space="preserve"> (Supplier Software and Supplier Background IPRs) only for purposes relating to the Services (or substantially equivalent services) or for any purpose relating to the exercise of </w:t>
      </w:r>
      <w:r>
        <w:rPr>
          <w:rFonts w:cs="Arial"/>
          <w:szCs w:val="20"/>
        </w:rPr>
        <w:t>Netlink Star</w:t>
      </w:r>
      <w:r w:rsidRPr="000E5786">
        <w:rPr>
          <w:rFonts w:cs="Arial"/>
          <w:szCs w:val="20"/>
        </w:rPr>
        <w:t>’s (or any other Central Government Body’s) business or function; and</w:t>
      </w:r>
      <w:bookmarkEnd w:id="211"/>
    </w:p>
    <w:p w14:paraId="1CFEB4FD" w14:textId="77777777" w:rsidR="00D851BA" w:rsidRPr="000E5786" w:rsidRDefault="00D851BA" w:rsidP="00D851BA">
      <w:pPr>
        <w:pStyle w:val="Heading4"/>
        <w:tabs>
          <w:tab w:val="clear" w:pos="1702"/>
          <w:tab w:val="num" w:pos="2552"/>
        </w:tabs>
        <w:spacing w:after="120"/>
        <w:ind w:left="2410"/>
        <w:rPr>
          <w:rFonts w:cs="Arial"/>
          <w:szCs w:val="20"/>
        </w:rPr>
      </w:pPr>
      <w:bookmarkStart w:id="212" w:name="_Ref53585172"/>
      <w:r w:rsidRPr="000E5786">
        <w:rPr>
          <w:rFonts w:cs="Arial"/>
          <w:szCs w:val="20"/>
        </w:rPr>
        <w:t xml:space="preserve">the sub-licensee shall have executed a confidentiality undertaking in favour of the Supplier in or substantially in the form set out in Annex </w:t>
      </w:r>
      <w:bookmarkStart w:id="213" w:name="DocXTextRef229"/>
      <w:r w:rsidRPr="000E5786">
        <w:rPr>
          <w:rFonts w:cs="Arial"/>
          <w:szCs w:val="20"/>
        </w:rPr>
        <w:t>2</w:t>
      </w:r>
      <w:bookmarkEnd w:id="213"/>
      <w:r w:rsidRPr="000E5786">
        <w:rPr>
          <w:rFonts w:cs="Arial"/>
          <w:szCs w:val="20"/>
        </w:rPr>
        <w:t xml:space="preserve"> to </w:t>
      </w:r>
      <w:bookmarkStart w:id="214" w:name="DocXTextRef228"/>
      <w:r w:rsidRPr="000E5786">
        <w:rPr>
          <w:rFonts w:cs="Arial"/>
          <w:szCs w:val="20"/>
        </w:rPr>
        <w:t>Schedule 5</w:t>
      </w:r>
      <w:bookmarkEnd w:id="214"/>
      <w:r w:rsidRPr="000E5786">
        <w:rPr>
          <w:rFonts w:cs="Arial"/>
          <w:szCs w:val="20"/>
        </w:rPr>
        <w:t xml:space="preserve"> (Software); and</w:t>
      </w:r>
      <w:bookmarkEnd w:id="212"/>
    </w:p>
    <w:p w14:paraId="72721F6E" w14:textId="77777777" w:rsidR="00D851BA" w:rsidRPr="000E5786" w:rsidRDefault="00D851BA" w:rsidP="00D851BA">
      <w:pPr>
        <w:pStyle w:val="Heading3"/>
      </w:pPr>
      <w:bookmarkStart w:id="215" w:name="_Ref53585173"/>
      <w:r w:rsidRPr="000E5786">
        <w:t xml:space="preserve">the rights granted under clause </w:t>
      </w:r>
      <w:r w:rsidRPr="000E5786">
        <w:fldChar w:fldCharType="begin"/>
      </w:r>
      <w:r w:rsidRPr="000E5786">
        <w:instrText xml:space="preserve">  REF _Ref53585158 \w \h \* MERGEFORMAT </w:instrText>
      </w:r>
      <w:r w:rsidRPr="000E5786">
        <w:fldChar w:fldCharType="separate"/>
      </w:r>
      <w:r w:rsidRPr="000E5786">
        <w:t>19.4.1</w:t>
      </w:r>
      <w:r w:rsidRPr="000E5786">
        <w:fldChar w:fldCharType="end"/>
      </w:r>
      <w:r w:rsidRPr="000E5786">
        <w:t xml:space="preserve"> (Supplier Software and Supplier Background IPRs) to any Approved Sub-Licensee to the extent necessary to use and/or obtain the benefit of the Specially Written Software and/or the Project Specific IPRs provided that:</w:t>
      </w:r>
      <w:bookmarkEnd w:id="215"/>
    </w:p>
    <w:p w14:paraId="1F2CB0C8" w14:textId="77777777" w:rsidR="00D851BA" w:rsidRPr="000E5786" w:rsidRDefault="00D851BA" w:rsidP="00D851BA">
      <w:pPr>
        <w:pStyle w:val="Heading4"/>
        <w:tabs>
          <w:tab w:val="clear" w:pos="1702"/>
          <w:tab w:val="num" w:pos="2552"/>
        </w:tabs>
        <w:spacing w:after="120"/>
        <w:ind w:left="2410"/>
        <w:rPr>
          <w:rFonts w:cs="Arial"/>
          <w:szCs w:val="20"/>
        </w:rPr>
      </w:pPr>
      <w:bookmarkStart w:id="216" w:name="_Ref53585174"/>
      <w:r w:rsidRPr="000E5786">
        <w:rPr>
          <w:rFonts w:cs="Arial"/>
          <w:szCs w:val="20"/>
        </w:rPr>
        <w:lastRenderedPageBreak/>
        <w:t xml:space="preserve">the sub-licence is on terms no broader than those granted to </w:t>
      </w:r>
      <w:r>
        <w:rPr>
          <w:rFonts w:cs="Arial"/>
          <w:szCs w:val="20"/>
        </w:rPr>
        <w:t>Netlink Star</w:t>
      </w:r>
      <w:r w:rsidRPr="000E5786">
        <w:rPr>
          <w:rFonts w:cs="Arial"/>
          <w:szCs w:val="20"/>
        </w:rPr>
        <w:t>; and</w:t>
      </w:r>
      <w:bookmarkEnd w:id="216"/>
    </w:p>
    <w:p w14:paraId="108698D7" w14:textId="77777777" w:rsidR="00D851BA" w:rsidRPr="000E5786" w:rsidRDefault="00D851BA" w:rsidP="00D851BA">
      <w:pPr>
        <w:pStyle w:val="Heading4"/>
        <w:tabs>
          <w:tab w:val="clear" w:pos="1702"/>
          <w:tab w:val="num" w:pos="2552"/>
        </w:tabs>
        <w:spacing w:after="120"/>
        <w:ind w:left="2410"/>
        <w:rPr>
          <w:rFonts w:cs="Arial"/>
          <w:szCs w:val="20"/>
        </w:rPr>
      </w:pPr>
      <w:bookmarkStart w:id="217" w:name="_Ref53585175"/>
      <w:r w:rsidRPr="000E5786">
        <w:rPr>
          <w:rFonts w:cs="Arial"/>
          <w:szCs w:val="20"/>
        </w:rPr>
        <w:t>either:</w:t>
      </w:r>
      <w:bookmarkEnd w:id="217"/>
    </w:p>
    <w:p w14:paraId="16A21BB7" w14:textId="77777777" w:rsidR="00D851BA" w:rsidRPr="000E5786" w:rsidRDefault="00D851BA" w:rsidP="00D851BA">
      <w:pPr>
        <w:pStyle w:val="Heading5"/>
        <w:spacing w:after="120"/>
        <w:rPr>
          <w:rFonts w:cs="Arial"/>
          <w:szCs w:val="20"/>
        </w:rPr>
      </w:pPr>
      <w:bookmarkStart w:id="218" w:name="_Ref53585176"/>
      <w:r w:rsidRPr="000E5786">
        <w:rPr>
          <w:rFonts w:cs="Arial"/>
          <w:szCs w:val="20"/>
        </w:rPr>
        <w:t xml:space="preserve">the Supplier has received a confidentiality undertaking in its favour in or substantially in the form set out in Annex </w:t>
      </w:r>
      <w:bookmarkStart w:id="219" w:name="DocXTextRef232"/>
      <w:r w:rsidRPr="000E5786">
        <w:rPr>
          <w:rFonts w:cs="Arial"/>
          <w:szCs w:val="20"/>
        </w:rPr>
        <w:t>2</w:t>
      </w:r>
      <w:bookmarkEnd w:id="219"/>
      <w:r w:rsidRPr="000E5786">
        <w:rPr>
          <w:rFonts w:cs="Arial"/>
          <w:szCs w:val="20"/>
        </w:rPr>
        <w:t xml:space="preserve"> to </w:t>
      </w:r>
      <w:bookmarkStart w:id="220" w:name="DocXTextRef231"/>
      <w:r w:rsidRPr="000E5786">
        <w:rPr>
          <w:rFonts w:cs="Arial"/>
          <w:szCs w:val="20"/>
        </w:rPr>
        <w:t>Schedule 5</w:t>
      </w:r>
      <w:bookmarkEnd w:id="220"/>
      <w:r w:rsidRPr="000E5786">
        <w:rPr>
          <w:rFonts w:cs="Arial"/>
          <w:szCs w:val="20"/>
        </w:rPr>
        <w:t xml:space="preserve"> (Software) duly executed by the Approved Sub-Licensee; or</w:t>
      </w:r>
      <w:bookmarkEnd w:id="218"/>
    </w:p>
    <w:p w14:paraId="640E0A61" w14:textId="77777777" w:rsidR="00D851BA" w:rsidRPr="000E5786" w:rsidRDefault="00D851BA" w:rsidP="00D851BA">
      <w:pPr>
        <w:pStyle w:val="Heading5"/>
        <w:spacing w:after="120"/>
        <w:rPr>
          <w:rFonts w:cs="Arial"/>
          <w:szCs w:val="20"/>
        </w:rPr>
      </w:pPr>
      <w:bookmarkStart w:id="221" w:name="_Ref53585177"/>
      <w:r w:rsidRPr="000E5786">
        <w:rPr>
          <w:rFonts w:cs="Arial"/>
          <w:szCs w:val="20"/>
        </w:rPr>
        <w:t xml:space="preserve">a confidentiality undertaking in the Supplier’s favour in or substantially in in the form set out in Annex </w:t>
      </w:r>
      <w:bookmarkStart w:id="222" w:name="DocXTextRef234"/>
      <w:r w:rsidRPr="000E5786">
        <w:rPr>
          <w:rFonts w:cs="Arial"/>
          <w:szCs w:val="20"/>
        </w:rPr>
        <w:t>2</w:t>
      </w:r>
      <w:bookmarkEnd w:id="222"/>
      <w:r w:rsidRPr="000E5786">
        <w:rPr>
          <w:rFonts w:cs="Arial"/>
          <w:szCs w:val="20"/>
        </w:rPr>
        <w:t xml:space="preserve"> to </w:t>
      </w:r>
      <w:bookmarkStart w:id="223" w:name="DocXTextRef233"/>
      <w:r w:rsidRPr="000E5786">
        <w:rPr>
          <w:rFonts w:cs="Arial"/>
          <w:szCs w:val="20"/>
        </w:rPr>
        <w:t>Schedule 5</w:t>
      </w:r>
      <w:bookmarkEnd w:id="223"/>
      <w:r w:rsidRPr="000E5786">
        <w:rPr>
          <w:rFonts w:cs="Arial"/>
          <w:szCs w:val="20"/>
        </w:rPr>
        <w:t xml:space="preserve"> (Software) duly executed by the Approved Sub Licensee has been received by </w:t>
      </w:r>
      <w:r>
        <w:rPr>
          <w:rFonts w:cs="Arial"/>
          <w:szCs w:val="20"/>
        </w:rPr>
        <w:t>Netlink Star</w:t>
      </w:r>
      <w:r w:rsidRPr="000E5786">
        <w:rPr>
          <w:rFonts w:cs="Arial"/>
          <w:szCs w:val="20"/>
        </w:rPr>
        <w:t xml:space="preserve"> who, without prejudice to the validity of the relevant sub-licence, will issue a copy of such confidentiality undertaking to the Supplier within ten </w:t>
      </w:r>
      <w:bookmarkStart w:id="224" w:name="DocXTextRef235"/>
      <w:r w:rsidRPr="000E5786">
        <w:rPr>
          <w:rFonts w:cs="Arial"/>
          <w:szCs w:val="20"/>
        </w:rPr>
        <w:t>(10)</w:t>
      </w:r>
      <w:bookmarkEnd w:id="224"/>
      <w:r w:rsidRPr="000E5786">
        <w:rPr>
          <w:rFonts w:cs="Arial"/>
          <w:szCs w:val="20"/>
        </w:rPr>
        <w:t xml:space="preserve"> Working Days of its receipt.</w:t>
      </w:r>
      <w:bookmarkEnd w:id="221"/>
    </w:p>
    <w:p w14:paraId="09B10F59" w14:textId="77777777" w:rsidR="00D851BA" w:rsidRPr="000E5786" w:rsidRDefault="00D851BA" w:rsidP="00D851BA">
      <w:pPr>
        <w:pStyle w:val="BodyText"/>
        <w:spacing w:after="120"/>
        <w:ind w:left="709" w:firstLine="0"/>
        <w:rPr>
          <w:rFonts w:cs="Arial"/>
          <w:szCs w:val="20"/>
          <w:u w:val="single"/>
        </w:rPr>
      </w:pPr>
      <w:r>
        <w:rPr>
          <w:rFonts w:cs="Arial"/>
          <w:szCs w:val="20"/>
          <w:u w:val="single"/>
        </w:rPr>
        <w:t>Netlink Star</w:t>
      </w:r>
      <w:r w:rsidRPr="000E5786">
        <w:rPr>
          <w:rFonts w:cs="Arial"/>
          <w:szCs w:val="20"/>
          <w:u w:val="single"/>
        </w:rPr>
        <w:t>’s right to assign/novate licences</w:t>
      </w:r>
    </w:p>
    <w:p w14:paraId="68A67038" w14:textId="77777777" w:rsidR="00D851BA" w:rsidRPr="000E5786" w:rsidRDefault="00D851BA" w:rsidP="00D851BA">
      <w:pPr>
        <w:pStyle w:val="Heading2"/>
        <w:spacing w:after="120"/>
        <w:rPr>
          <w:rFonts w:cs="Arial"/>
          <w:szCs w:val="20"/>
        </w:rPr>
      </w:pPr>
      <w:bookmarkStart w:id="225" w:name="_Ref53585178"/>
      <w:r>
        <w:rPr>
          <w:rFonts w:cs="Arial"/>
          <w:szCs w:val="20"/>
        </w:rPr>
        <w:t>Netlink Star</w:t>
      </w:r>
      <w:r w:rsidRPr="000E5786">
        <w:rPr>
          <w:rFonts w:cs="Arial"/>
          <w:szCs w:val="20"/>
        </w:rPr>
        <w:t xml:space="preserve"> may assign, novate or otherwise transfer its rights and obligations under the licences granted pursuant to clause </w:t>
      </w:r>
      <w:r w:rsidRPr="000E5786">
        <w:rPr>
          <w:rFonts w:cs="Arial"/>
          <w:szCs w:val="20"/>
        </w:rPr>
        <w:fldChar w:fldCharType="begin"/>
      </w:r>
      <w:r w:rsidRPr="000E5786">
        <w:rPr>
          <w:rFonts w:cs="Arial"/>
          <w:szCs w:val="20"/>
        </w:rPr>
        <w:instrText xml:space="preserve">  REF _Ref53585158 \w \h \* MERGEFORMAT </w:instrText>
      </w:r>
      <w:r w:rsidRPr="000E5786">
        <w:rPr>
          <w:rFonts w:cs="Arial"/>
          <w:szCs w:val="20"/>
        </w:rPr>
      </w:r>
      <w:r w:rsidRPr="000E5786">
        <w:rPr>
          <w:rFonts w:cs="Arial"/>
          <w:szCs w:val="20"/>
        </w:rPr>
        <w:fldChar w:fldCharType="separate"/>
      </w:r>
      <w:r w:rsidRPr="000E5786">
        <w:rPr>
          <w:rFonts w:cs="Arial"/>
          <w:szCs w:val="20"/>
        </w:rPr>
        <w:t>19.4.1</w:t>
      </w:r>
      <w:r w:rsidRPr="000E5786">
        <w:rPr>
          <w:rFonts w:cs="Arial"/>
          <w:szCs w:val="20"/>
        </w:rPr>
        <w:fldChar w:fldCharType="end"/>
      </w:r>
      <w:r w:rsidRPr="000E5786">
        <w:rPr>
          <w:rFonts w:cs="Arial"/>
          <w:szCs w:val="20"/>
        </w:rPr>
        <w:t xml:space="preserve"> (Supplier Software and Supplier Background IPRs) to:</w:t>
      </w:r>
      <w:bookmarkEnd w:id="225"/>
    </w:p>
    <w:p w14:paraId="542BF899" w14:textId="77777777" w:rsidR="00D851BA" w:rsidRPr="000E5786" w:rsidRDefault="00D851BA" w:rsidP="00D851BA">
      <w:pPr>
        <w:pStyle w:val="Heading3"/>
      </w:pPr>
      <w:bookmarkStart w:id="226" w:name="_Ref53585179"/>
      <w:r w:rsidRPr="000E5786">
        <w:t>a Central Government Body; or</w:t>
      </w:r>
      <w:bookmarkEnd w:id="226"/>
    </w:p>
    <w:p w14:paraId="35ECE0C5" w14:textId="77777777" w:rsidR="00D851BA" w:rsidRPr="000E5786" w:rsidRDefault="00D851BA" w:rsidP="00D851BA">
      <w:pPr>
        <w:pStyle w:val="Heading3"/>
      </w:pPr>
      <w:bookmarkStart w:id="227" w:name="_Ref53585180"/>
      <w:r w:rsidRPr="000E5786">
        <w:t xml:space="preserve">to any body (including any private sector body) which performs or carries on any of the functions and/or activities that previously had been performed and/or carried on by </w:t>
      </w:r>
      <w:r>
        <w:t>Netlink Star</w:t>
      </w:r>
      <w:r w:rsidRPr="000E5786">
        <w:t>.</w:t>
      </w:r>
      <w:bookmarkEnd w:id="227"/>
    </w:p>
    <w:p w14:paraId="5B77C194" w14:textId="77777777" w:rsidR="00D851BA" w:rsidRPr="000E5786" w:rsidRDefault="00D851BA" w:rsidP="00D851BA">
      <w:pPr>
        <w:pStyle w:val="Heading2"/>
        <w:spacing w:after="120"/>
        <w:rPr>
          <w:rFonts w:cs="Arial"/>
          <w:szCs w:val="20"/>
        </w:rPr>
      </w:pPr>
      <w:bookmarkStart w:id="228" w:name="_Ref53585181"/>
      <w:r w:rsidRPr="000E5786">
        <w:rPr>
          <w:rFonts w:cs="Arial"/>
          <w:szCs w:val="20"/>
        </w:rPr>
        <w:t xml:space="preserve">Any change in the legal status of </w:t>
      </w:r>
      <w:r>
        <w:rPr>
          <w:rFonts w:cs="Arial"/>
          <w:szCs w:val="20"/>
        </w:rPr>
        <w:t>Netlink Star</w:t>
      </w:r>
      <w:r w:rsidRPr="000E5786">
        <w:rPr>
          <w:rFonts w:cs="Arial"/>
          <w:szCs w:val="20"/>
        </w:rPr>
        <w:t xml:space="preserve"> which means that it ceases to be a Central Government Body shall not affect the validity of any licence granted in clause </w:t>
      </w:r>
      <w:r w:rsidRPr="000E5786">
        <w:rPr>
          <w:rFonts w:cs="Arial"/>
          <w:szCs w:val="20"/>
        </w:rPr>
        <w:fldChar w:fldCharType="begin"/>
      </w:r>
      <w:r w:rsidRPr="000E5786">
        <w:rPr>
          <w:rFonts w:cs="Arial"/>
          <w:szCs w:val="20"/>
        </w:rPr>
        <w:instrText xml:space="preserve">  REF _Ref53585157 \w \h \* MERGEFORMAT </w:instrText>
      </w:r>
      <w:r w:rsidRPr="000E5786">
        <w:rPr>
          <w:rFonts w:cs="Arial"/>
          <w:szCs w:val="20"/>
        </w:rPr>
      </w:r>
      <w:r w:rsidRPr="000E5786">
        <w:rPr>
          <w:rFonts w:cs="Arial"/>
          <w:szCs w:val="20"/>
        </w:rPr>
        <w:fldChar w:fldCharType="separate"/>
      </w:r>
      <w:r w:rsidRPr="000E5786">
        <w:rPr>
          <w:rFonts w:cs="Arial"/>
          <w:szCs w:val="20"/>
        </w:rPr>
        <w:t>19.4</w:t>
      </w:r>
      <w:r w:rsidRPr="000E5786">
        <w:rPr>
          <w:rFonts w:cs="Arial"/>
          <w:szCs w:val="20"/>
        </w:rPr>
        <w:fldChar w:fldCharType="end"/>
      </w:r>
      <w:r w:rsidRPr="000E5786">
        <w:rPr>
          <w:rFonts w:cs="Arial"/>
          <w:szCs w:val="20"/>
        </w:rPr>
        <w:t xml:space="preserve"> (Supplier Software and Supplier Background IPRs). The successor body to </w:t>
      </w:r>
      <w:r>
        <w:rPr>
          <w:rFonts w:cs="Arial"/>
          <w:szCs w:val="20"/>
        </w:rPr>
        <w:t>Netlink Star</w:t>
      </w:r>
      <w:r w:rsidRPr="000E5786">
        <w:rPr>
          <w:rFonts w:cs="Arial"/>
          <w:szCs w:val="20"/>
        </w:rPr>
        <w:t xml:space="preserve"> shall still be entitled to the benefit of the licences granted in clause </w:t>
      </w:r>
      <w:r w:rsidRPr="000E5786">
        <w:rPr>
          <w:rFonts w:cs="Arial"/>
          <w:szCs w:val="20"/>
        </w:rPr>
        <w:fldChar w:fldCharType="begin"/>
      </w:r>
      <w:r w:rsidRPr="000E5786">
        <w:rPr>
          <w:rFonts w:cs="Arial"/>
          <w:szCs w:val="20"/>
        </w:rPr>
        <w:instrText xml:space="preserve">  REF _Ref53585157 \w \h \* MERGEFORMAT </w:instrText>
      </w:r>
      <w:r w:rsidRPr="000E5786">
        <w:rPr>
          <w:rFonts w:cs="Arial"/>
          <w:szCs w:val="20"/>
        </w:rPr>
      </w:r>
      <w:r w:rsidRPr="000E5786">
        <w:rPr>
          <w:rFonts w:cs="Arial"/>
          <w:szCs w:val="20"/>
        </w:rPr>
        <w:fldChar w:fldCharType="separate"/>
      </w:r>
      <w:r w:rsidRPr="000E5786">
        <w:rPr>
          <w:rFonts w:cs="Arial"/>
          <w:szCs w:val="20"/>
        </w:rPr>
        <w:t>19.4</w:t>
      </w:r>
      <w:r w:rsidRPr="000E5786">
        <w:rPr>
          <w:rFonts w:cs="Arial"/>
          <w:szCs w:val="20"/>
        </w:rPr>
        <w:fldChar w:fldCharType="end"/>
      </w:r>
      <w:r w:rsidRPr="000E5786">
        <w:rPr>
          <w:rFonts w:cs="Arial"/>
          <w:szCs w:val="20"/>
        </w:rPr>
        <w:t xml:space="preserve"> (Supplier Software and Supplier Background IPRs).</w:t>
      </w:r>
      <w:bookmarkEnd w:id="228"/>
    </w:p>
    <w:p w14:paraId="1C4A26B5" w14:textId="77777777" w:rsidR="00D851BA" w:rsidRPr="000E5786" w:rsidRDefault="00D851BA" w:rsidP="00D851BA">
      <w:pPr>
        <w:pStyle w:val="Heading2"/>
        <w:spacing w:after="120"/>
        <w:rPr>
          <w:rFonts w:cs="Arial"/>
          <w:szCs w:val="20"/>
        </w:rPr>
      </w:pPr>
      <w:bookmarkStart w:id="229" w:name="_Ref53585182"/>
      <w:r w:rsidRPr="000E5786">
        <w:rPr>
          <w:rFonts w:cs="Arial"/>
          <w:szCs w:val="20"/>
        </w:rPr>
        <w:t xml:space="preserve">If a licence granted in clause </w:t>
      </w:r>
      <w:r w:rsidRPr="000E5786">
        <w:rPr>
          <w:rFonts w:cs="Arial"/>
          <w:szCs w:val="20"/>
        </w:rPr>
        <w:fldChar w:fldCharType="begin"/>
      </w:r>
      <w:r w:rsidRPr="000E5786">
        <w:rPr>
          <w:rFonts w:cs="Arial"/>
          <w:szCs w:val="20"/>
        </w:rPr>
        <w:instrText xml:space="preserve">  REF _Ref53585157 \w \h \* MERGEFORMAT </w:instrText>
      </w:r>
      <w:r w:rsidRPr="000E5786">
        <w:rPr>
          <w:rFonts w:cs="Arial"/>
          <w:szCs w:val="20"/>
        </w:rPr>
      </w:r>
      <w:r w:rsidRPr="000E5786">
        <w:rPr>
          <w:rFonts w:cs="Arial"/>
          <w:szCs w:val="20"/>
        </w:rPr>
        <w:fldChar w:fldCharType="separate"/>
      </w:r>
      <w:r w:rsidRPr="000E5786">
        <w:rPr>
          <w:rFonts w:cs="Arial"/>
          <w:szCs w:val="20"/>
        </w:rPr>
        <w:t>19.4</w:t>
      </w:r>
      <w:r w:rsidRPr="000E5786">
        <w:rPr>
          <w:rFonts w:cs="Arial"/>
          <w:szCs w:val="20"/>
        </w:rPr>
        <w:fldChar w:fldCharType="end"/>
      </w:r>
      <w:r w:rsidRPr="000E5786">
        <w:rPr>
          <w:rFonts w:cs="Arial"/>
          <w:szCs w:val="20"/>
        </w:rPr>
        <w:t xml:space="preserve"> (Supplier Software and Supplier Background IPRs) is novated under clause </w:t>
      </w:r>
      <w:r w:rsidRPr="000E5786">
        <w:rPr>
          <w:rFonts w:cs="Arial"/>
          <w:szCs w:val="20"/>
        </w:rPr>
        <w:fldChar w:fldCharType="begin"/>
      </w:r>
      <w:r w:rsidRPr="000E5786">
        <w:rPr>
          <w:rFonts w:cs="Arial"/>
          <w:szCs w:val="20"/>
        </w:rPr>
        <w:instrText xml:space="preserve">  REF _Ref53585178 \w \h \* MERGEFORMAT </w:instrText>
      </w:r>
      <w:r w:rsidRPr="000E5786">
        <w:rPr>
          <w:rFonts w:cs="Arial"/>
          <w:szCs w:val="20"/>
        </w:rPr>
      </w:r>
      <w:r w:rsidRPr="000E5786">
        <w:rPr>
          <w:rFonts w:cs="Arial"/>
          <w:szCs w:val="20"/>
        </w:rPr>
        <w:fldChar w:fldCharType="separate"/>
      </w:r>
      <w:r w:rsidRPr="000E5786">
        <w:rPr>
          <w:rFonts w:cs="Arial"/>
          <w:szCs w:val="20"/>
        </w:rPr>
        <w:t>19.8</w:t>
      </w:r>
      <w:r w:rsidRPr="000E5786">
        <w:rPr>
          <w:rFonts w:cs="Arial"/>
          <w:szCs w:val="20"/>
        </w:rPr>
        <w:fldChar w:fldCharType="end"/>
      </w:r>
      <w:r w:rsidRPr="000E5786">
        <w:rPr>
          <w:rFonts w:cs="Arial"/>
          <w:szCs w:val="20"/>
        </w:rPr>
        <w:t xml:space="preserve"> (</w:t>
      </w:r>
      <w:r>
        <w:rPr>
          <w:rFonts w:cs="Arial"/>
          <w:szCs w:val="20"/>
        </w:rPr>
        <w:t>Netlink Star</w:t>
      </w:r>
      <w:r w:rsidRPr="000E5786">
        <w:rPr>
          <w:rFonts w:cs="Arial"/>
          <w:szCs w:val="20"/>
        </w:rPr>
        <w:t xml:space="preserve">’s right to assign/novate licences) or there is a change of </w:t>
      </w:r>
      <w:r>
        <w:rPr>
          <w:rFonts w:cs="Arial"/>
          <w:szCs w:val="20"/>
        </w:rPr>
        <w:t>Netlink Star</w:t>
      </w:r>
      <w:r w:rsidRPr="000E5786">
        <w:rPr>
          <w:rFonts w:cs="Arial"/>
          <w:szCs w:val="20"/>
        </w:rPr>
        <w:t xml:space="preserve">’s status pursuant to clause </w:t>
      </w:r>
      <w:r w:rsidRPr="000E5786">
        <w:rPr>
          <w:rFonts w:cs="Arial"/>
          <w:szCs w:val="20"/>
        </w:rPr>
        <w:fldChar w:fldCharType="begin"/>
      </w:r>
      <w:r w:rsidRPr="000E5786">
        <w:rPr>
          <w:rFonts w:cs="Arial"/>
          <w:szCs w:val="20"/>
        </w:rPr>
        <w:instrText xml:space="preserve">  REF _Ref53585181 \w \h \* MERGEFORMAT </w:instrText>
      </w:r>
      <w:r w:rsidRPr="000E5786">
        <w:rPr>
          <w:rFonts w:cs="Arial"/>
          <w:szCs w:val="20"/>
        </w:rPr>
      </w:r>
      <w:r w:rsidRPr="000E5786">
        <w:rPr>
          <w:rFonts w:cs="Arial"/>
          <w:szCs w:val="20"/>
        </w:rPr>
        <w:fldChar w:fldCharType="separate"/>
      </w:r>
      <w:r w:rsidRPr="000E5786">
        <w:rPr>
          <w:rFonts w:cs="Arial"/>
          <w:szCs w:val="20"/>
        </w:rPr>
        <w:t>19.9</w:t>
      </w:r>
      <w:r w:rsidRPr="000E5786">
        <w:rPr>
          <w:rFonts w:cs="Arial"/>
          <w:szCs w:val="20"/>
        </w:rPr>
        <w:fldChar w:fldCharType="end"/>
      </w:r>
      <w:r w:rsidRPr="000E5786">
        <w:rPr>
          <w:rFonts w:cs="Arial"/>
          <w:szCs w:val="20"/>
        </w:rPr>
        <w:t xml:space="preserve">, the rights acquired on that novation or change of status shall not extend beyond those previously enjoyed by </w:t>
      </w:r>
      <w:r>
        <w:rPr>
          <w:rFonts w:cs="Arial"/>
          <w:szCs w:val="20"/>
        </w:rPr>
        <w:t>Netlink Star</w:t>
      </w:r>
      <w:r w:rsidRPr="000E5786">
        <w:rPr>
          <w:rFonts w:cs="Arial"/>
          <w:szCs w:val="20"/>
        </w:rPr>
        <w:t>.</w:t>
      </w:r>
      <w:bookmarkEnd w:id="229"/>
    </w:p>
    <w:p w14:paraId="63BB9C5C"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Third Party Software and Third Party IPRs</w:t>
      </w:r>
    </w:p>
    <w:p w14:paraId="2F6A4E83" w14:textId="77777777" w:rsidR="00D851BA" w:rsidRPr="000E5786" w:rsidRDefault="00D851BA" w:rsidP="00D851BA">
      <w:pPr>
        <w:pStyle w:val="Heading2"/>
        <w:spacing w:after="120"/>
        <w:rPr>
          <w:rFonts w:cs="Arial"/>
          <w:szCs w:val="20"/>
        </w:rPr>
      </w:pPr>
      <w:bookmarkStart w:id="230" w:name="_Ref53585183"/>
      <w:r w:rsidRPr="000E5786">
        <w:rPr>
          <w:rFonts w:cs="Arial"/>
          <w:szCs w:val="20"/>
        </w:rPr>
        <w:t>The Supplier shall not use in the provision of the Services (including in any Specially Written Software or in the software element of Project Specific IPRs) any Third Party Non-COTS Software or Third Party Non-COTS IPRs unless in each case it has:</w:t>
      </w:r>
      <w:bookmarkEnd w:id="230"/>
    </w:p>
    <w:p w14:paraId="1C52D04F" w14:textId="77777777" w:rsidR="00D851BA" w:rsidRPr="000E5786" w:rsidRDefault="00D851BA" w:rsidP="00D851BA">
      <w:pPr>
        <w:pStyle w:val="Heading3"/>
      </w:pPr>
      <w:bookmarkStart w:id="231" w:name="_Ref53585184"/>
      <w:r w:rsidRPr="000E5786">
        <w:t xml:space="preserve">first procured that the owner or an authorised licensor of the relevant Third Party Non-COTS IPRs or Third Party Non-COTS Software (as the case may be) has granted a direct licence to </w:t>
      </w:r>
      <w:r>
        <w:t>Netlink Star</w:t>
      </w:r>
      <w:r w:rsidRPr="000E5786">
        <w:t xml:space="preserve"> on a royalty-free basis to </w:t>
      </w:r>
      <w:r>
        <w:t>Netlink Star</w:t>
      </w:r>
      <w:r w:rsidRPr="000E5786">
        <w:t xml:space="preserve"> and on terms:</w:t>
      </w:r>
      <w:bookmarkEnd w:id="231"/>
    </w:p>
    <w:p w14:paraId="300E1C93" w14:textId="77777777" w:rsidR="00D851BA" w:rsidRPr="000E5786" w:rsidRDefault="00D851BA" w:rsidP="00D851BA">
      <w:pPr>
        <w:pStyle w:val="Heading4"/>
        <w:tabs>
          <w:tab w:val="clear" w:pos="1702"/>
          <w:tab w:val="num" w:pos="2552"/>
        </w:tabs>
        <w:spacing w:after="120"/>
        <w:ind w:left="2410"/>
        <w:rPr>
          <w:rFonts w:cs="Arial"/>
          <w:szCs w:val="20"/>
        </w:rPr>
      </w:pPr>
      <w:bookmarkStart w:id="232" w:name="_Ref53585185"/>
      <w:r w:rsidRPr="000E5786">
        <w:rPr>
          <w:rFonts w:cs="Arial"/>
          <w:szCs w:val="20"/>
        </w:rPr>
        <w:t xml:space="preserve">no less favourable to </w:t>
      </w:r>
      <w:r>
        <w:rPr>
          <w:rFonts w:cs="Arial"/>
          <w:szCs w:val="20"/>
        </w:rPr>
        <w:t>Netlink Star</w:t>
      </w:r>
      <w:r w:rsidRPr="000E5786">
        <w:rPr>
          <w:rFonts w:cs="Arial"/>
          <w:szCs w:val="20"/>
        </w:rPr>
        <w:t xml:space="preserve"> than those set out in clauses </w:t>
      </w:r>
      <w:r w:rsidRPr="000E5786">
        <w:rPr>
          <w:rFonts w:cs="Arial"/>
          <w:szCs w:val="20"/>
        </w:rPr>
        <w:fldChar w:fldCharType="begin"/>
      </w:r>
      <w:r w:rsidRPr="000E5786">
        <w:rPr>
          <w:rFonts w:cs="Arial"/>
          <w:szCs w:val="20"/>
        </w:rPr>
        <w:instrText xml:space="preserve">  REF _Ref53585158 \w \h \* MERGEFORMAT </w:instrText>
      </w:r>
      <w:r w:rsidRPr="000E5786">
        <w:rPr>
          <w:rFonts w:cs="Arial"/>
          <w:szCs w:val="20"/>
        </w:rPr>
      </w:r>
      <w:r w:rsidRPr="000E5786">
        <w:rPr>
          <w:rFonts w:cs="Arial"/>
          <w:szCs w:val="20"/>
        </w:rPr>
        <w:fldChar w:fldCharType="separate"/>
      </w:r>
      <w:r w:rsidRPr="000E5786">
        <w:rPr>
          <w:rFonts w:cs="Arial"/>
          <w:szCs w:val="20"/>
        </w:rPr>
        <w:t>19.4.1</w:t>
      </w:r>
      <w:r w:rsidRPr="000E5786">
        <w:rPr>
          <w:rFonts w:cs="Arial"/>
          <w:szCs w:val="20"/>
        </w:rPr>
        <w:fldChar w:fldCharType="end"/>
      </w:r>
      <w:r w:rsidRPr="000E5786">
        <w:rPr>
          <w:rFonts w:cs="Arial"/>
          <w:szCs w:val="20"/>
        </w:rPr>
        <w:t xml:space="preserve"> and </w:t>
      </w:r>
      <w:r w:rsidRPr="000E5786">
        <w:rPr>
          <w:rFonts w:cs="Arial"/>
          <w:szCs w:val="20"/>
        </w:rPr>
        <w:fldChar w:fldCharType="begin"/>
      </w:r>
      <w:r w:rsidRPr="000E5786">
        <w:rPr>
          <w:rFonts w:cs="Arial"/>
          <w:szCs w:val="20"/>
        </w:rPr>
        <w:instrText xml:space="preserve">  REF _Ref53585163 \w \h \* MERGEFORMAT </w:instrText>
      </w:r>
      <w:r w:rsidRPr="000E5786">
        <w:rPr>
          <w:rFonts w:cs="Arial"/>
          <w:szCs w:val="20"/>
        </w:rPr>
      </w:r>
      <w:r w:rsidRPr="000E5786">
        <w:rPr>
          <w:rFonts w:cs="Arial"/>
          <w:szCs w:val="20"/>
        </w:rPr>
        <w:fldChar w:fldCharType="separate"/>
      </w:r>
      <w:r w:rsidRPr="000E5786">
        <w:rPr>
          <w:rFonts w:cs="Arial"/>
          <w:szCs w:val="20"/>
        </w:rPr>
        <w:t>19.5</w:t>
      </w:r>
      <w:r w:rsidRPr="000E5786">
        <w:rPr>
          <w:rFonts w:cs="Arial"/>
          <w:szCs w:val="20"/>
        </w:rPr>
        <w:fldChar w:fldCharType="end"/>
      </w:r>
      <w:r w:rsidRPr="000E5786">
        <w:rPr>
          <w:rFonts w:cs="Arial"/>
          <w:szCs w:val="20"/>
        </w:rPr>
        <w:t xml:space="preserve"> (Supplier Software and Supplier Background IPRs) and clause </w:t>
      </w:r>
      <w:r w:rsidRPr="000E5786">
        <w:rPr>
          <w:rFonts w:cs="Arial"/>
          <w:szCs w:val="20"/>
        </w:rPr>
        <w:fldChar w:fldCharType="begin"/>
      </w:r>
      <w:r w:rsidRPr="000E5786">
        <w:rPr>
          <w:rFonts w:cs="Arial"/>
          <w:szCs w:val="20"/>
        </w:rPr>
        <w:instrText xml:space="preserve">  REF _Ref53585178 \w \h \* MERGEFORMAT </w:instrText>
      </w:r>
      <w:r w:rsidRPr="000E5786">
        <w:rPr>
          <w:rFonts w:cs="Arial"/>
          <w:szCs w:val="20"/>
        </w:rPr>
      </w:r>
      <w:r w:rsidRPr="000E5786">
        <w:rPr>
          <w:rFonts w:cs="Arial"/>
          <w:szCs w:val="20"/>
        </w:rPr>
        <w:fldChar w:fldCharType="separate"/>
      </w:r>
      <w:r w:rsidRPr="000E5786">
        <w:rPr>
          <w:rFonts w:cs="Arial"/>
          <w:szCs w:val="20"/>
        </w:rPr>
        <w:t>19.8</w:t>
      </w:r>
      <w:r w:rsidRPr="000E5786">
        <w:rPr>
          <w:rFonts w:cs="Arial"/>
          <w:szCs w:val="20"/>
        </w:rPr>
        <w:fldChar w:fldCharType="end"/>
      </w:r>
      <w:r w:rsidRPr="000E5786">
        <w:rPr>
          <w:rFonts w:cs="Arial"/>
          <w:szCs w:val="20"/>
        </w:rPr>
        <w:t xml:space="preserve"> (</w:t>
      </w:r>
      <w:r>
        <w:rPr>
          <w:rFonts w:cs="Arial"/>
          <w:szCs w:val="20"/>
        </w:rPr>
        <w:t>Netlink Star</w:t>
      </w:r>
      <w:r w:rsidRPr="000E5786">
        <w:rPr>
          <w:rFonts w:cs="Arial"/>
          <w:szCs w:val="20"/>
        </w:rPr>
        <w:t>’s right to assign/novate licences); and</w:t>
      </w:r>
      <w:bookmarkEnd w:id="232"/>
    </w:p>
    <w:p w14:paraId="286AFDE2" w14:textId="77777777" w:rsidR="00D851BA" w:rsidRPr="000E5786" w:rsidRDefault="00D851BA" w:rsidP="00D851BA">
      <w:pPr>
        <w:pStyle w:val="Heading4"/>
        <w:tabs>
          <w:tab w:val="clear" w:pos="1702"/>
          <w:tab w:val="num" w:pos="2552"/>
        </w:tabs>
        <w:spacing w:after="120"/>
        <w:ind w:left="2410"/>
        <w:rPr>
          <w:rFonts w:cs="Arial"/>
          <w:szCs w:val="20"/>
        </w:rPr>
      </w:pPr>
      <w:bookmarkStart w:id="233" w:name="_Ref53585186"/>
      <w:r w:rsidRPr="000E5786">
        <w:rPr>
          <w:rFonts w:cs="Arial"/>
          <w:szCs w:val="20"/>
        </w:rPr>
        <w:t xml:space="preserve">which allow </w:t>
      </w:r>
      <w:r>
        <w:rPr>
          <w:rFonts w:cs="Arial"/>
          <w:szCs w:val="20"/>
        </w:rPr>
        <w:t>Netlink Star</w:t>
      </w:r>
      <w:r w:rsidRPr="000E5786">
        <w:rPr>
          <w:rFonts w:cs="Arial"/>
          <w:szCs w:val="20"/>
        </w:rPr>
        <w:t xml:space="preserve"> to be able to sub-licence the rights granted to it to any Replacement Supplier, provided that:</w:t>
      </w:r>
      <w:bookmarkEnd w:id="233"/>
    </w:p>
    <w:p w14:paraId="2B9A8FB5" w14:textId="77777777" w:rsidR="00D851BA" w:rsidRPr="000E5786" w:rsidRDefault="00D851BA" w:rsidP="00D851BA">
      <w:pPr>
        <w:pStyle w:val="Heading5"/>
        <w:spacing w:after="120"/>
        <w:rPr>
          <w:rFonts w:cs="Arial"/>
          <w:szCs w:val="20"/>
        </w:rPr>
      </w:pPr>
      <w:bookmarkStart w:id="234" w:name="_Ref53585187"/>
      <w:r w:rsidRPr="000E5786">
        <w:rPr>
          <w:rFonts w:cs="Arial"/>
          <w:szCs w:val="20"/>
        </w:rPr>
        <w:t xml:space="preserve">the sub-licence is on terms no broader than those granted to </w:t>
      </w:r>
      <w:r>
        <w:rPr>
          <w:rFonts w:cs="Arial"/>
          <w:szCs w:val="20"/>
        </w:rPr>
        <w:t>Netlink Star</w:t>
      </w:r>
      <w:r w:rsidRPr="000E5786">
        <w:rPr>
          <w:rFonts w:cs="Arial"/>
          <w:szCs w:val="20"/>
        </w:rPr>
        <w:t>;</w:t>
      </w:r>
      <w:bookmarkEnd w:id="234"/>
    </w:p>
    <w:p w14:paraId="6387ECF7" w14:textId="77777777" w:rsidR="00D851BA" w:rsidRPr="000E5786" w:rsidRDefault="00D851BA" w:rsidP="00D851BA">
      <w:pPr>
        <w:pStyle w:val="Heading5"/>
        <w:spacing w:after="120"/>
        <w:rPr>
          <w:rFonts w:cs="Arial"/>
          <w:szCs w:val="20"/>
        </w:rPr>
      </w:pPr>
      <w:bookmarkStart w:id="235" w:name="_Ref53585188"/>
      <w:r w:rsidRPr="000E5786">
        <w:rPr>
          <w:rFonts w:cs="Arial"/>
          <w:szCs w:val="20"/>
        </w:rPr>
        <w:t xml:space="preserve">the sub-licence authorises the Replacement Supplier to use the rights licensed in this clause </w:t>
      </w:r>
      <w:r w:rsidRPr="000E5786">
        <w:rPr>
          <w:rFonts w:cs="Arial"/>
          <w:szCs w:val="20"/>
        </w:rPr>
        <w:fldChar w:fldCharType="begin"/>
      </w:r>
      <w:r w:rsidRPr="000E5786">
        <w:rPr>
          <w:rFonts w:cs="Arial"/>
          <w:szCs w:val="20"/>
        </w:rPr>
        <w:instrText xml:space="preserve">  REF _Ref53585183 \w \h \* MERGEFORMAT </w:instrText>
      </w:r>
      <w:r w:rsidRPr="000E5786">
        <w:rPr>
          <w:rFonts w:cs="Arial"/>
          <w:szCs w:val="20"/>
        </w:rPr>
      </w:r>
      <w:r w:rsidRPr="000E5786">
        <w:rPr>
          <w:rFonts w:cs="Arial"/>
          <w:szCs w:val="20"/>
        </w:rPr>
        <w:fldChar w:fldCharType="separate"/>
      </w:r>
      <w:r w:rsidRPr="000E5786">
        <w:rPr>
          <w:rFonts w:cs="Arial"/>
          <w:szCs w:val="20"/>
        </w:rPr>
        <w:t>19.11</w:t>
      </w:r>
      <w:r w:rsidRPr="000E5786">
        <w:rPr>
          <w:rFonts w:cs="Arial"/>
          <w:szCs w:val="20"/>
        </w:rPr>
        <w:fldChar w:fldCharType="end"/>
      </w:r>
      <w:r w:rsidRPr="000E5786">
        <w:rPr>
          <w:rFonts w:cs="Arial"/>
          <w:szCs w:val="20"/>
        </w:rPr>
        <w:t xml:space="preserve"> only for the purposes relating to the Services (or substantially equivalent services) or for any purpose relating to the exercise of </w:t>
      </w:r>
      <w:r>
        <w:rPr>
          <w:rFonts w:cs="Arial"/>
          <w:szCs w:val="20"/>
        </w:rPr>
        <w:t>Netlink Star</w:t>
      </w:r>
      <w:r w:rsidRPr="000E5786">
        <w:rPr>
          <w:rFonts w:cs="Arial"/>
          <w:szCs w:val="20"/>
        </w:rPr>
        <w:t>’s or any Central Government Body’s business or functions; and</w:t>
      </w:r>
      <w:bookmarkEnd w:id="235"/>
    </w:p>
    <w:p w14:paraId="709AB43E" w14:textId="77777777" w:rsidR="00D851BA" w:rsidRPr="000E5786" w:rsidRDefault="00D851BA" w:rsidP="00D851BA">
      <w:pPr>
        <w:pStyle w:val="Heading5"/>
        <w:spacing w:after="120"/>
        <w:rPr>
          <w:rFonts w:cs="Arial"/>
          <w:szCs w:val="20"/>
        </w:rPr>
      </w:pPr>
      <w:bookmarkStart w:id="236" w:name="_Ref53585189"/>
      <w:r w:rsidRPr="000E5786">
        <w:rPr>
          <w:rFonts w:cs="Arial"/>
          <w:szCs w:val="20"/>
        </w:rPr>
        <w:lastRenderedPageBreak/>
        <w:t xml:space="preserve">the Replacement Supplier shall have executed a confidentiality undertaking in favour of the Supplier in or substantially in the form set out in Annex </w:t>
      </w:r>
      <w:bookmarkStart w:id="237" w:name="DocXTextRef247"/>
      <w:r w:rsidRPr="000E5786">
        <w:rPr>
          <w:rFonts w:cs="Arial"/>
          <w:szCs w:val="20"/>
        </w:rPr>
        <w:t>2</w:t>
      </w:r>
      <w:bookmarkEnd w:id="237"/>
      <w:r w:rsidRPr="000E5786">
        <w:rPr>
          <w:rFonts w:cs="Arial"/>
          <w:szCs w:val="20"/>
        </w:rPr>
        <w:t xml:space="preserve"> to </w:t>
      </w:r>
      <w:bookmarkStart w:id="238" w:name="DocXTextRef246"/>
      <w:r w:rsidRPr="000E5786">
        <w:rPr>
          <w:rFonts w:cs="Arial"/>
          <w:szCs w:val="20"/>
        </w:rPr>
        <w:t>Schedule 5</w:t>
      </w:r>
      <w:bookmarkEnd w:id="238"/>
      <w:r w:rsidRPr="000E5786">
        <w:rPr>
          <w:rFonts w:cs="Arial"/>
          <w:szCs w:val="20"/>
        </w:rPr>
        <w:t xml:space="preserve"> (Software); or</w:t>
      </w:r>
      <w:bookmarkEnd w:id="236"/>
    </w:p>
    <w:p w14:paraId="7A0199AB" w14:textId="77777777" w:rsidR="00D851BA" w:rsidRPr="000E5786" w:rsidRDefault="00D851BA" w:rsidP="00D851BA">
      <w:pPr>
        <w:pStyle w:val="Heading3"/>
      </w:pPr>
      <w:bookmarkStart w:id="239" w:name="_Ref53585190"/>
      <w:r w:rsidRPr="000E5786">
        <w:t xml:space="preserve">complied with the provisions of clause </w:t>
      </w:r>
      <w:r w:rsidRPr="000E5786">
        <w:fldChar w:fldCharType="begin"/>
      </w:r>
      <w:r w:rsidRPr="000E5786">
        <w:instrText xml:space="preserve">  REF _Ref53585191 \w \h \* MERGEFORMAT </w:instrText>
      </w:r>
      <w:r w:rsidRPr="000E5786">
        <w:fldChar w:fldCharType="separate"/>
      </w:r>
      <w:r w:rsidRPr="000E5786">
        <w:t>19.12</w:t>
      </w:r>
      <w:r w:rsidRPr="000E5786">
        <w:fldChar w:fldCharType="end"/>
      </w:r>
      <w:r w:rsidRPr="000E5786">
        <w:t>.</w:t>
      </w:r>
      <w:bookmarkEnd w:id="239"/>
    </w:p>
    <w:p w14:paraId="2A712BBC" w14:textId="77777777" w:rsidR="00D851BA" w:rsidRPr="000E5786" w:rsidRDefault="00D851BA" w:rsidP="00D851BA">
      <w:pPr>
        <w:pStyle w:val="Heading2"/>
        <w:spacing w:after="120"/>
        <w:rPr>
          <w:rFonts w:cs="Arial"/>
          <w:szCs w:val="20"/>
        </w:rPr>
      </w:pPr>
      <w:bookmarkStart w:id="240" w:name="_Ref53585191"/>
      <w:r w:rsidRPr="000E5786">
        <w:rPr>
          <w:rFonts w:cs="Arial"/>
          <w:szCs w:val="20"/>
        </w:rPr>
        <w:t xml:space="preserve">If the Supplier cannot obtain for </w:t>
      </w:r>
      <w:r>
        <w:rPr>
          <w:rFonts w:cs="Arial"/>
          <w:szCs w:val="20"/>
        </w:rPr>
        <w:t>Netlink Star</w:t>
      </w:r>
      <w:r w:rsidRPr="000E5786">
        <w:rPr>
          <w:rFonts w:cs="Arial"/>
          <w:szCs w:val="20"/>
        </w:rPr>
        <w:t xml:space="preserve"> a licence in respect of any Third Party Non-COTS Software and/or Third Party Non-COTS IPRs in accordance with the licence terms set out in clause </w:t>
      </w:r>
      <w:r w:rsidRPr="000E5786">
        <w:rPr>
          <w:rFonts w:cs="Arial"/>
          <w:szCs w:val="20"/>
        </w:rPr>
        <w:fldChar w:fldCharType="begin"/>
      </w:r>
      <w:r w:rsidRPr="000E5786">
        <w:rPr>
          <w:rFonts w:cs="Arial"/>
          <w:szCs w:val="20"/>
        </w:rPr>
        <w:instrText xml:space="preserve">  REF _Ref53585184 \w \h \* MERGEFORMAT </w:instrText>
      </w:r>
      <w:r w:rsidRPr="000E5786">
        <w:rPr>
          <w:rFonts w:cs="Arial"/>
          <w:szCs w:val="20"/>
        </w:rPr>
      </w:r>
      <w:r w:rsidRPr="000E5786">
        <w:rPr>
          <w:rFonts w:cs="Arial"/>
          <w:szCs w:val="20"/>
        </w:rPr>
        <w:fldChar w:fldCharType="separate"/>
      </w:r>
      <w:r w:rsidRPr="000E5786">
        <w:rPr>
          <w:rFonts w:cs="Arial"/>
          <w:szCs w:val="20"/>
        </w:rPr>
        <w:t>19.11.1</w:t>
      </w:r>
      <w:r w:rsidRPr="000E5786">
        <w:rPr>
          <w:rFonts w:cs="Arial"/>
          <w:szCs w:val="20"/>
        </w:rPr>
        <w:fldChar w:fldCharType="end"/>
      </w:r>
      <w:r w:rsidRPr="000E5786">
        <w:rPr>
          <w:rFonts w:cs="Arial"/>
          <w:szCs w:val="20"/>
        </w:rPr>
        <w:t>, the Supplier shall:</w:t>
      </w:r>
      <w:bookmarkEnd w:id="240"/>
    </w:p>
    <w:p w14:paraId="52A79374" w14:textId="77777777" w:rsidR="00D851BA" w:rsidRPr="000E5786" w:rsidRDefault="00D851BA" w:rsidP="00D851BA">
      <w:pPr>
        <w:pStyle w:val="Heading3"/>
      </w:pPr>
      <w:bookmarkStart w:id="241" w:name="_Ref53585192"/>
      <w:r w:rsidRPr="000E5786">
        <w:t xml:space="preserve">notify </w:t>
      </w:r>
      <w:r>
        <w:t>Netlink Star</w:t>
      </w:r>
      <w:r w:rsidRPr="000E5786">
        <w:t xml:space="preserve"> in writing giving details of what licence terms can be obtained from the relevant third party and whether there are alternative software providers which the Supplier could seek to use;</w:t>
      </w:r>
      <w:bookmarkEnd w:id="241"/>
    </w:p>
    <w:p w14:paraId="01D09FE9" w14:textId="77777777" w:rsidR="00D851BA" w:rsidRPr="000E5786" w:rsidRDefault="00D851BA" w:rsidP="00D851BA">
      <w:pPr>
        <w:pStyle w:val="Heading3"/>
      </w:pPr>
      <w:bookmarkStart w:id="242" w:name="_Ref53585193"/>
      <w:r w:rsidRPr="000E5786">
        <w:t xml:space="preserve">use the relevant Third Party Non-COTS Software and/or Third Party Non-COTS IPRs only if </w:t>
      </w:r>
      <w:r>
        <w:t>Netlink Star</w:t>
      </w:r>
      <w:r w:rsidRPr="000E5786">
        <w:t xml:space="preserve"> has first approved in writing the terms of the licence from the relevant third party.</w:t>
      </w:r>
      <w:bookmarkEnd w:id="242"/>
    </w:p>
    <w:p w14:paraId="3B936E29" w14:textId="77777777" w:rsidR="00D851BA" w:rsidRPr="000E5786" w:rsidRDefault="00D851BA" w:rsidP="00D851BA">
      <w:pPr>
        <w:pStyle w:val="Heading3"/>
      </w:pPr>
      <w:bookmarkStart w:id="243" w:name="_Ref53585194"/>
      <w:r w:rsidRPr="000E5786">
        <w:t xml:space="preserve">if the Supplier cannot obtain for </w:t>
      </w:r>
      <w:r>
        <w:t>Netlink Star</w:t>
      </w:r>
      <w:r w:rsidRPr="000E5786">
        <w:t xml:space="preserve"> licence terms for the relevant Third Party</w:t>
      </w:r>
      <w:r>
        <w:t xml:space="preserve"> </w:t>
      </w:r>
      <w:r w:rsidRPr="000E5786">
        <w:t xml:space="preserve">Non-COTS Software and/or Third Party Non-COTS IPRs acceptable to </w:t>
      </w:r>
      <w:r>
        <w:t>Netlink Star</w:t>
      </w:r>
      <w:r w:rsidRPr="000E5786">
        <w:t xml:space="preserve">, consult </w:t>
      </w:r>
      <w:r>
        <w:t>Netlink Star</w:t>
      </w:r>
      <w:r w:rsidRPr="000E5786">
        <w:t xml:space="preserve"> on alternatives to the relevant Third Party Non-COTS Software and/or Third Party Non-COTS IPRs. Any alternative software approved by </w:t>
      </w:r>
      <w:r>
        <w:t>Netlink Star</w:t>
      </w:r>
      <w:r w:rsidRPr="000E5786">
        <w:t xml:space="preserve"> in accordance with this clause </w:t>
      </w:r>
      <w:r w:rsidRPr="000E5786">
        <w:fldChar w:fldCharType="begin"/>
      </w:r>
      <w:r w:rsidRPr="000E5786">
        <w:instrText xml:space="preserve">  REF _Ref53585194 \w \h \* MERGEFORMAT </w:instrText>
      </w:r>
      <w:r w:rsidRPr="000E5786">
        <w:fldChar w:fldCharType="separate"/>
      </w:r>
      <w:r w:rsidRPr="000E5786">
        <w:t>19.12.3</w:t>
      </w:r>
      <w:r w:rsidRPr="000E5786">
        <w:fldChar w:fldCharType="end"/>
      </w:r>
      <w:r w:rsidRPr="000E5786">
        <w:t xml:space="preserve"> shall be substituted for the relevant Third Party Software originally listed in </w:t>
      </w:r>
      <w:bookmarkStart w:id="244" w:name="DocXTextRef250"/>
      <w:r w:rsidRPr="000E5786">
        <w:t>Schedule 5</w:t>
      </w:r>
      <w:bookmarkEnd w:id="244"/>
      <w:r w:rsidRPr="000E5786">
        <w:t xml:space="preserve"> (Software) and shall be henceforth Third Party Software for the purposes of this Agreement, to which the provisions of clauses </w:t>
      </w:r>
      <w:r w:rsidRPr="000E5786">
        <w:fldChar w:fldCharType="begin"/>
      </w:r>
      <w:r w:rsidRPr="000E5786">
        <w:instrText xml:space="preserve">  REF _Ref53585183 \w \h \* MERGEFORMAT </w:instrText>
      </w:r>
      <w:r w:rsidRPr="000E5786">
        <w:fldChar w:fldCharType="separate"/>
      </w:r>
      <w:r w:rsidRPr="000E5786">
        <w:t>19.11</w:t>
      </w:r>
      <w:r w:rsidRPr="000E5786">
        <w:fldChar w:fldCharType="end"/>
      </w:r>
      <w:r w:rsidRPr="000E5786">
        <w:t xml:space="preserve"> to </w:t>
      </w:r>
      <w:r w:rsidRPr="000E5786">
        <w:fldChar w:fldCharType="begin"/>
      </w:r>
      <w:r w:rsidRPr="000E5786">
        <w:instrText xml:space="preserve">  REF _Ref53585195 \w \h \* MERGEFORMAT </w:instrText>
      </w:r>
      <w:r w:rsidRPr="000E5786">
        <w:fldChar w:fldCharType="separate"/>
      </w:r>
      <w:r w:rsidRPr="000E5786">
        <w:t>19.13</w:t>
      </w:r>
      <w:r w:rsidRPr="000E5786">
        <w:fldChar w:fldCharType="end"/>
      </w:r>
      <w:r w:rsidRPr="000E5786">
        <w:t xml:space="preserve"> (as applicable) shall apply.</w:t>
      </w:r>
      <w:bookmarkEnd w:id="243"/>
    </w:p>
    <w:p w14:paraId="21F5DD6F" w14:textId="77777777" w:rsidR="00D851BA" w:rsidRPr="000E5786" w:rsidRDefault="00D851BA" w:rsidP="00D851BA">
      <w:pPr>
        <w:pStyle w:val="Heading2"/>
        <w:spacing w:after="120"/>
        <w:rPr>
          <w:rFonts w:cs="Arial"/>
          <w:szCs w:val="20"/>
        </w:rPr>
      </w:pPr>
      <w:bookmarkStart w:id="245" w:name="_Ref53585195"/>
      <w:r w:rsidRPr="000E5786">
        <w:rPr>
          <w:rFonts w:cs="Arial"/>
          <w:szCs w:val="20"/>
        </w:rPr>
        <w:t>The Supplier shall:</w:t>
      </w:r>
      <w:bookmarkEnd w:id="245"/>
    </w:p>
    <w:p w14:paraId="703CC130" w14:textId="77777777" w:rsidR="00D851BA" w:rsidRPr="000E5786" w:rsidRDefault="00D851BA" w:rsidP="00D851BA">
      <w:pPr>
        <w:pStyle w:val="Heading3"/>
      </w:pPr>
      <w:bookmarkStart w:id="246" w:name="_Ref53585196"/>
      <w:r w:rsidRPr="000E5786">
        <w:t xml:space="preserve">notify </w:t>
      </w:r>
      <w:r>
        <w:t>Netlink Star</w:t>
      </w:r>
      <w:r w:rsidRPr="000E5786">
        <w:t xml:space="preserve"> in writing of all Third Party COTS Software and Third Party COTS IPRs that it uses and the terms on which it uses them; and</w:t>
      </w:r>
      <w:bookmarkEnd w:id="246"/>
    </w:p>
    <w:p w14:paraId="65CC54C8" w14:textId="77777777" w:rsidR="00D851BA" w:rsidRPr="000E5786" w:rsidRDefault="00D851BA" w:rsidP="00D851BA">
      <w:pPr>
        <w:pStyle w:val="Heading3"/>
      </w:pPr>
      <w:bookmarkStart w:id="247" w:name="_Ref53585197"/>
      <w:r w:rsidRPr="000E5786">
        <w:t xml:space="preserve">unless instructed otherwise in writing by </w:t>
      </w:r>
      <w:r>
        <w:t>Netlink Star</w:t>
      </w:r>
      <w:r w:rsidRPr="000E5786">
        <w:t xml:space="preserve"> in any case within twenty </w:t>
      </w:r>
      <w:bookmarkStart w:id="248" w:name="DocXTextRef254"/>
      <w:r w:rsidRPr="000E5786">
        <w:t>(20)</w:t>
      </w:r>
      <w:bookmarkEnd w:id="248"/>
      <w:r w:rsidRPr="000E5786">
        <w:t xml:space="preserve"> Working Days of notification pursuant to clause </w:t>
      </w:r>
      <w:r w:rsidRPr="000E5786">
        <w:fldChar w:fldCharType="begin"/>
      </w:r>
      <w:r w:rsidRPr="000E5786">
        <w:instrText xml:space="preserve">  REF _Ref53585196 \w \h \* MERGEFORMAT </w:instrText>
      </w:r>
      <w:r w:rsidRPr="000E5786">
        <w:fldChar w:fldCharType="separate"/>
      </w:r>
      <w:r w:rsidRPr="000E5786">
        <w:t>19.13.1</w:t>
      </w:r>
      <w:r w:rsidRPr="000E5786">
        <w:fldChar w:fldCharType="end"/>
      </w:r>
      <w:r w:rsidRPr="000E5786">
        <w:t xml:space="preserve">, use all reasonable endeavours to procure in each case that the owner or an authorised licensor of the relevant Third Party COTS Software and Third Party COTS IPRs grants a direct licence to </w:t>
      </w:r>
      <w:r>
        <w:t>Netlink Star</w:t>
      </w:r>
      <w:r w:rsidRPr="000E5786">
        <w:t xml:space="preserve"> on terms no less favourable (including as to indemnification against IPRs Claims) than those on which such software is usually made commercially available by the relevant third party.</w:t>
      </w:r>
      <w:bookmarkEnd w:id="247"/>
    </w:p>
    <w:p w14:paraId="6ADD70B8" w14:textId="77777777" w:rsidR="00D851BA" w:rsidRPr="000E5786" w:rsidRDefault="00D851BA" w:rsidP="00D851BA">
      <w:pPr>
        <w:pStyle w:val="Heading2"/>
        <w:spacing w:after="120"/>
        <w:rPr>
          <w:rFonts w:cs="Arial"/>
          <w:szCs w:val="20"/>
        </w:rPr>
      </w:pPr>
      <w:bookmarkStart w:id="249" w:name="_Ref53585198"/>
      <w:r w:rsidRPr="000E5786">
        <w:rPr>
          <w:rFonts w:cs="Arial"/>
          <w:szCs w:val="20"/>
        </w:rPr>
        <w:t xml:space="preserve">Notwithstanding and without prejudice to the other provisions of clauses </w:t>
      </w:r>
      <w:r w:rsidRPr="000E5786">
        <w:rPr>
          <w:rFonts w:cs="Arial"/>
          <w:szCs w:val="20"/>
        </w:rPr>
        <w:fldChar w:fldCharType="begin"/>
      </w:r>
      <w:r w:rsidRPr="000E5786">
        <w:rPr>
          <w:rFonts w:cs="Arial"/>
          <w:szCs w:val="20"/>
        </w:rPr>
        <w:instrText xml:space="preserve">  REF _Ref53585715 \w \h \* MERGEFORMAT </w:instrText>
      </w:r>
      <w:r w:rsidRPr="000E5786">
        <w:rPr>
          <w:rFonts w:cs="Arial"/>
          <w:szCs w:val="20"/>
        </w:rPr>
      </w:r>
      <w:r w:rsidRPr="000E5786">
        <w:rPr>
          <w:rFonts w:cs="Arial"/>
          <w:szCs w:val="20"/>
        </w:rPr>
        <w:fldChar w:fldCharType="separate"/>
      </w:r>
      <w:r w:rsidRPr="000E5786">
        <w:rPr>
          <w:rFonts w:cs="Arial"/>
          <w:szCs w:val="20"/>
        </w:rPr>
        <w:t>18</w:t>
      </w:r>
      <w:r w:rsidRPr="000E5786">
        <w:rPr>
          <w:rFonts w:cs="Arial"/>
          <w:szCs w:val="20"/>
        </w:rPr>
        <w:fldChar w:fldCharType="end"/>
      </w:r>
      <w:r w:rsidRPr="000E5786">
        <w:rPr>
          <w:rFonts w:cs="Arial"/>
          <w:szCs w:val="20"/>
        </w:rPr>
        <w:t xml:space="preserve"> and </w:t>
      </w:r>
      <w:r w:rsidRPr="000E5786">
        <w:rPr>
          <w:rFonts w:cs="Arial"/>
          <w:szCs w:val="20"/>
        </w:rPr>
        <w:fldChar w:fldCharType="begin"/>
      </w:r>
      <w:r w:rsidRPr="000E5786">
        <w:rPr>
          <w:rFonts w:cs="Arial"/>
          <w:szCs w:val="20"/>
        </w:rPr>
        <w:instrText xml:space="preserve">  REF _Ref53585716 \w \h \* MERGEFORMAT </w:instrText>
      </w:r>
      <w:r w:rsidRPr="000E5786">
        <w:rPr>
          <w:rFonts w:cs="Arial"/>
          <w:szCs w:val="20"/>
        </w:rPr>
      </w:r>
      <w:r w:rsidRPr="000E5786">
        <w:rPr>
          <w:rFonts w:cs="Arial"/>
          <w:szCs w:val="20"/>
        </w:rPr>
        <w:fldChar w:fldCharType="separate"/>
      </w:r>
      <w:r w:rsidRPr="000E5786">
        <w:rPr>
          <w:rFonts w:cs="Arial"/>
          <w:szCs w:val="20"/>
        </w:rPr>
        <w:t>19</w:t>
      </w:r>
      <w:r w:rsidRPr="000E5786">
        <w:rPr>
          <w:rFonts w:cs="Arial"/>
          <w:szCs w:val="20"/>
        </w:rPr>
        <w:fldChar w:fldCharType="end"/>
      </w:r>
      <w:r w:rsidRPr="000E5786">
        <w:rPr>
          <w:rFonts w:cs="Arial"/>
          <w:szCs w:val="20"/>
        </w:rPr>
        <w:t xml:space="preserve">, should the Supplier become aware at any time, including after termination, that the Specially Written Software and/or the Project Specific IPRs contain any Intellectual Property Rights for which </w:t>
      </w:r>
      <w:r>
        <w:rPr>
          <w:rFonts w:cs="Arial"/>
          <w:szCs w:val="20"/>
        </w:rPr>
        <w:t>Netlink Star</w:t>
      </w:r>
      <w:r w:rsidRPr="000E5786">
        <w:rPr>
          <w:rFonts w:cs="Arial"/>
          <w:szCs w:val="20"/>
        </w:rPr>
        <w:t xml:space="preserve"> does not have a suitable licence, then the Supplier must:</w:t>
      </w:r>
      <w:bookmarkEnd w:id="249"/>
    </w:p>
    <w:p w14:paraId="4C3A2A8B" w14:textId="77777777" w:rsidR="00D851BA" w:rsidRPr="000E5786" w:rsidRDefault="00D851BA" w:rsidP="00D851BA">
      <w:pPr>
        <w:pStyle w:val="Heading3"/>
      </w:pPr>
      <w:bookmarkStart w:id="250" w:name="_Ref53585199"/>
      <w:r w:rsidRPr="000E5786">
        <w:t xml:space="preserve">notify </w:t>
      </w:r>
      <w:r>
        <w:t>Netlink Star</w:t>
      </w:r>
      <w:r w:rsidRPr="000E5786">
        <w:t xml:space="preserve"> within ten (10) days of what those rights are and which parts of the Specially Written Software and the Project Specific IPRs they are found in; and</w:t>
      </w:r>
      <w:bookmarkEnd w:id="250"/>
    </w:p>
    <w:p w14:paraId="6E7EFF51" w14:textId="77777777" w:rsidR="00D851BA" w:rsidRPr="000E5786" w:rsidRDefault="00D851BA" w:rsidP="00D851BA">
      <w:pPr>
        <w:pStyle w:val="Heading3"/>
      </w:pPr>
      <w:bookmarkStart w:id="251" w:name="_Ref53585200"/>
      <w:r w:rsidRPr="000E5786">
        <w:t xml:space="preserve">as soon as reasonably practicable procure that </w:t>
      </w:r>
      <w:r>
        <w:t>Netlink Star</w:t>
      </w:r>
      <w:r w:rsidRPr="000E5786">
        <w:t xml:space="preserve"> has all rights in the such Intellectual Property Rights, to satisfy the Supplier’s obligations under this clause </w:t>
      </w:r>
      <w:r w:rsidRPr="000E5786">
        <w:fldChar w:fldCharType="begin"/>
      </w:r>
      <w:r w:rsidRPr="000E5786">
        <w:instrText xml:space="preserve">  REF _Ref53585716 \w \h \* MERGEFORMAT </w:instrText>
      </w:r>
      <w:r w:rsidRPr="000E5786">
        <w:fldChar w:fldCharType="separate"/>
      </w:r>
      <w:r w:rsidRPr="000E5786">
        <w:t>19</w:t>
      </w:r>
      <w:r w:rsidRPr="000E5786">
        <w:fldChar w:fldCharType="end"/>
      </w:r>
      <w:r w:rsidRPr="000E5786">
        <w:t>.</w:t>
      </w:r>
      <w:bookmarkEnd w:id="251"/>
    </w:p>
    <w:p w14:paraId="1915CB0D"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Termination and Replacement Suppliers</w:t>
      </w:r>
    </w:p>
    <w:p w14:paraId="741B78AD" w14:textId="77777777" w:rsidR="00D851BA" w:rsidRPr="000E5786" w:rsidRDefault="00D851BA" w:rsidP="00D851BA">
      <w:pPr>
        <w:pStyle w:val="Heading2"/>
        <w:spacing w:after="120"/>
        <w:rPr>
          <w:rFonts w:cs="Arial"/>
          <w:szCs w:val="20"/>
        </w:rPr>
      </w:pPr>
      <w:bookmarkStart w:id="252" w:name="_Ref53585201"/>
      <w:r w:rsidRPr="000E5786">
        <w:rPr>
          <w:rFonts w:cs="Arial"/>
          <w:szCs w:val="20"/>
        </w:rPr>
        <w:t xml:space="preserve">For the avoidance of doubt, the termination or expiry of this Agreement shall not of itself result in any termination of any of the licences granted by the Supplier or relevant third party pursuant to or as contemplated by this clause </w:t>
      </w:r>
      <w:r w:rsidRPr="000E5786">
        <w:rPr>
          <w:rFonts w:cs="Arial"/>
          <w:szCs w:val="20"/>
        </w:rPr>
        <w:fldChar w:fldCharType="begin"/>
      </w:r>
      <w:r w:rsidRPr="000E5786">
        <w:rPr>
          <w:rFonts w:cs="Arial"/>
          <w:szCs w:val="20"/>
        </w:rPr>
        <w:instrText xml:space="preserve">  REF _Ref53585716 \w \h \* MERGEFORMAT </w:instrText>
      </w:r>
      <w:r w:rsidRPr="000E5786">
        <w:rPr>
          <w:rFonts w:cs="Arial"/>
          <w:szCs w:val="20"/>
        </w:rPr>
      </w:r>
      <w:r w:rsidRPr="000E5786">
        <w:rPr>
          <w:rFonts w:cs="Arial"/>
          <w:szCs w:val="20"/>
        </w:rPr>
        <w:fldChar w:fldCharType="separate"/>
      </w:r>
      <w:r w:rsidRPr="000E5786">
        <w:rPr>
          <w:rFonts w:cs="Arial"/>
          <w:szCs w:val="20"/>
        </w:rPr>
        <w:t>19</w:t>
      </w:r>
      <w:r w:rsidRPr="000E5786">
        <w:rPr>
          <w:rFonts w:cs="Arial"/>
          <w:szCs w:val="20"/>
        </w:rPr>
        <w:fldChar w:fldCharType="end"/>
      </w:r>
      <w:r w:rsidRPr="000E5786">
        <w:rPr>
          <w:rFonts w:cs="Arial"/>
          <w:szCs w:val="20"/>
        </w:rPr>
        <w:t>.</w:t>
      </w:r>
      <w:bookmarkEnd w:id="252"/>
    </w:p>
    <w:p w14:paraId="5CF18593" w14:textId="77777777" w:rsidR="00D851BA" w:rsidRPr="000E5786" w:rsidRDefault="00D851BA" w:rsidP="00D851BA">
      <w:pPr>
        <w:pStyle w:val="Heading2"/>
        <w:spacing w:after="120"/>
        <w:rPr>
          <w:rFonts w:cs="Arial"/>
          <w:szCs w:val="20"/>
        </w:rPr>
      </w:pPr>
      <w:bookmarkStart w:id="253" w:name="_Ref53585202"/>
      <w:r w:rsidRPr="000E5786">
        <w:rPr>
          <w:rFonts w:cs="Arial"/>
          <w:szCs w:val="20"/>
        </w:rPr>
        <w:t xml:space="preserve">The Supplier shall, if requested by </w:t>
      </w:r>
      <w:r>
        <w:rPr>
          <w:rFonts w:cs="Arial"/>
          <w:szCs w:val="20"/>
        </w:rPr>
        <w:t>Netlink Star</w:t>
      </w:r>
      <w:r w:rsidRPr="000E5786">
        <w:rPr>
          <w:rFonts w:cs="Arial"/>
          <w:szCs w:val="20"/>
        </w:rPr>
        <w:t xml:space="preserve"> in accordance with </w:t>
      </w:r>
      <w:bookmarkStart w:id="254" w:name="DocXTextRef260"/>
      <w:r w:rsidRPr="000E5786">
        <w:rPr>
          <w:rFonts w:cs="Arial"/>
          <w:szCs w:val="20"/>
        </w:rPr>
        <w:t>Schedule 8.5</w:t>
      </w:r>
      <w:bookmarkEnd w:id="254"/>
      <w:r w:rsidRPr="000E5786">
        <w:rPr>
          <w:rFonts w:cs="Arial"/>
          <w:szCs w:val="20"/>
        </w:rPr>
        <w:t xml:space="preserve"> (Exit Management) and at the Supplier’s cost:</w:t>
      </w:r>
      <w:bookmarkEnd w:id="253"/>
    </w:p>
    <w:p w14:paraId="389E34A4" w14:textId="77777777" w:rsidR="00D851BA" w:rsidRPr="000E5786" w:rsidRDefault="00D851BA" w:rsidP="00D851BA">
      <w:pPr>
        <w:pStyle w:val="Heading3"/>
      </w:pPr>
      <w:bookmarkStart w:id="255" w:name="_Ref53585203"/>
      <w:r w:rsidRPr="000E5786">
        <w:t>grant (or procure the grant) to any Replacement Supplier of:</w:t>
      </w:r>
      <w:bookmarkEnd w:id="255"/>
    </w:p>
    <w:p w14:paraId="2856420F" w14:textId="77777777" w:rsidR="00D851BA" w:rsidRPr="000E5786" w:rsidRDefault="00D851BA" w:rsidP="00D851BA">
      <w:pPr>
        <w:pStyle w:val="Heading4"/>
        <w:tabs>
          <w:tab w:val="clear" w:pos="1702"/>
          <w:tab w:val="num" w:pos="2552"/>
        </w:tabs>
        <w:spacing w:after="120"/>
        <w:ind w:left="2410"/>
        <w:rPr>
          <w:rFonts w:cs="Arial"/>
          <w:szCs w:val="20"/>
        </w:rPr>
      </w:pPr>
      <w:bookmarkStart w:id="256" w:name="_Ref53585204"/>
      <w:r w:rsidRPr="000E5786">
        <w:rPr>
          <w:rFonts w:cs="Arial"/>
          <w:szCs w:val="20"/>
        </w:rPr>
        <w:t xml:space="preserve">a licence to use any Supplier Non-COTS Software, Supplier NonCOTS Background IPRs, Third Party Non-COTS IPRs and/or Third Party Non-COTS Software on a royalty-free basis to the Replacement Supplier and on terms no less favourable than those granted to </w:t>
      </w:r>
      <w:r>
        <w:rPr>
          <w:rFonts w:cs="Arial"/>
          <w:szCs w:val="20"/>
        </w:rPr>
        <w:t>Netlink Star</w:t>
      </w:r>
      <w:r w:rsidRPr="000E5786">
        <w:rPr>
          <w:rFonts w:cs="Arial"/>
          <w:szCs w:val="20"/>
        </w:rPr>
        <w:t xml:space="preserve"> in respect of the relevant Software and/or IPRs pursuant to or as contemplated by this clause </w:t>
      </w:r>
      <w:r w:rsidRPr="000E5786">
        <w:rPr>
          <w:rFonts w:cs="Arial"/>
          <w:szCs w:val="20"/>
        </w:rPr>
        <w:lastRenderedPageBreak/>
        <w:fldChar w:fldCharType="begin"/>
      </w:r>
      <w:r w:rsidRPr="000E5786">
        <w:rPr>
          <w:rFonts w:cs="Arial"/>
          <w:szCs w:val="20"/>
        </w:rPr>
        <w:instrText xml:space="preserve">  REF _Ref53585716 \w \h \* MERGEFORMAT </w:instrText>
      </w:r>
      <w:r w:rsidRPr="000E5786">
        <w:rPr>
          <w:rFonts w:cs="Arial"/>
          <w:szCs w:val="20"/>
        </w:rPr>
      </w:r>
      <w:r w:rsidRPr="000E5786">
        <w:rPr>
          <w:rFonts w:cs="Arial"/>
          <w:szCs w:val="20"/>
        </w:rPr>
        <w:fldChar w:fldCharType="separate"/>
      </w:r>
      <w:r w:rsidRPr="000E5786">
        <w:rPr>
          <w:rFonts w:cs="Arial"/>
          <w:szCs w:val="20"/>
        </w:rPr>
        <w:t>19</w:t>
      </w:r>
      <w:r w:rsidRPr="000E5786">
        <w:rPr>
          <w:rFonts w:cs="Arial"/>
          <w:szCs w:val="20"/>
        </w:rPr>
        <w:fldChar w:fldCharType="end"/>
      </w:r>
      <w:r w:rsidRPr="000E5786">
        <w:rPr>
          <w:rFonts w:cs="Arial"/>
          <w:szCs w:val="20"/>
        </w:rPr>
        <w:t xml:space="preserve"> subject to receipt by the Supplier of a confidentiality undertaking in its favour (Software) duly executed by the Replacement Supplier;</w:t>
      </w:r>
      <w:bookmarkEnd w:id="256"/>
    </w:p>
    <w:p w14:paraId="1031020F" w14:textId="77777777" w:rsidR="00D851BA" w:rsidRPr="000E5786" w:rsidRDefault="00D851BA" w:rsidP="00D851BA">
      <w:pPr>
        <w:pStyle w:val="Heading4"/>
        <w:tabs>
          <w:tab w:val="clear" w:pos="1702"/>
          <w:tab w:val="num" w:pos="2552"/>
        </w:tabs>
        <w:spacing w:after="120"/>
        <w:ind w:left="2410"/>
        <w:rPr>
          <w:rFonts w:cs="Arial"/>
          <w:szCs w:val="20"/>
        </w:rPr>
      </w:pPr>
      <w:bookmarkStart w:id="257" w:name="_Ref53585205"/>
      <w:r w:rsidRPr="000E5786">
        <w:rPr>
          <w:rFonts w:cs="Arial"/>
          <w:szCs w:val="20"/>
        </w:rPr>
        <w:t>a licence to use any Supplier COTS Software and/or Supplier COTS Background IPRs, on terms no less favourable (including as to indemnification against IPRs Claims) than those on which such software is usually made commercially available by the Supplier; and/or</w:t>
      </w:r>
      <w:bookmarkEnd w:id="257"/>
    </w:p>
    <w:p w14:paraId="4328AD4D" w14:textId="77777777" w:rsidR="00D851BA" w:rsidRPr="000E5786" w:rsidRDefault="00D851BA" w:rsidP="00D851BA">
      <w:pPr>
        <w:pStyle w:val="Heading3"/>
      </w:pPr>
      <w:bookmarkStart w:id="258" w:name="_Ref53585206"/>
      <w:r w:rsidRPr="000E5786">
        <w:t>use all reasonable endeavours to procure the grant to any Replacement Supplier of a licence to use any Third Party COTS Software and/or Third Party COTS IPRs on terms no less favourable (including as to indemnification against IPRs Claims) than those on which such software is usually made commercially available by the relevant /third party.</w:t>
      </w:r>
      <w:bookmarkEnd w:id="258"/>
    </w:p>
    <w:p w14:paraId="0A8D3120" w14:textId="77777777" w:rsidR="00D851BA" w:rsidRPr="000E5786" w:rsidRDefault="00D851BA" w:rsidP="00D851BA">
      <w:pPr>
        <w:pStyle w:val="BodyText"/>
        <w:spacing w:after="120"/>
        <w:ind w:left="709" w:firstLine="0"/>
        <w:rPr>
          <w:rFonts w:cs="Arial"/>
          <w:szCs w:val="20"/>
          <w:u w:val="single"/>
        </w:rPr>
      </w:pPr>
      <w:r w:rsidRPr="000E5786">
        <w:rPr>
          <w:rFonts w:cs="Arial"/>
          <w:szCs w:val="20"/>
          <w:u w:val="single"/>
        </w:rPr>
        <w:t>Patents</w:t>
      </w:r>
    </w:p>
    <w:p w14:paraId="65A25D68" w14:textId="77777777" w:rsidR="00D851BA" w:rsidRPr="000E5786" w:rsidRDefault="00D851BA" w:rsidP="00D851BA">
      <w:pPr>
        <w:pStyle w:val="Heading2"/>
        <w:spacing w:after="120"/>
        <w:rPr>
          <w:rFonts w:cs="Arial"/>
          <w:szCs w:val="20"/>
        </w:rPr>
      </w:pPr>
      <w:bookmarkStart w:id="259" w:name="_Ref53585207"/>
      <w:r w:rsidRPr="000E5786">
        <w:rPr>
          <w:rFonts w:cs="Arial"/>
          <w:szCs w:val="20"/>
        </w:rPr>
        <w:t xml:space="preserve">Where a patent owned by the Supplier is necessarily infringed by the use of the Specially Written Software or Project Specific IPRs by </w:t>
      </w:r>
      <w:r>
        <w:rPr>
          <w:rFonts w:cs="Arial"/>
          <w:szCs w:val="20"/>
        </w:rPr>
        <w:t>Netlink Star</w:t>
      </w:r>
      <w:r w:rsidRPr="000E5786">
        <w:rPr>
          <w:rFonts w:cs="Arial"/>
          <w:szCs w:val="20"/>
        </w:rPr>
        <w:t xml:space="preserve"> or any Replacement Supplier, the Supplier hereby grants to </w:t>
      </w:r>
      <w:r>
        <w:rPr>
          <w:rFonts w:cs="Arial"/>
          <w:szCs w:val="20"/>
        </w:rPr>
        <w:t>Netlink Star</w:t>
      </w:r>
      <w:r w:rsidRPr="000E5786">
        <w:rPr>
          <w:rFonts w:cs="Arial"/>
          <w:szCs w:val="20"/>
        </w:rPr>
        <w:t xml:space="preserve"> and the Replacement Supplier a non-exclusive, irrevocable, royalty-free, worldwide patent licence to use the infringing methods, materials or software solely for the purpose for which they were delivered under this Agreement.</w:t>
      </w:r>
      <w:bookmarkEnd w:id="259"/>
    </w:p>
    <w:p w14:paraId="20E6553F" w14:textId="77777777" w:rsidR="00D851BA" w:rsidRPr="000E5786" w:rsidRDefault="00D851BA" w:rsidP="00D851BA">
      <w:pPr>
        <w:pStyle w:val="Heading1"/>
        <w:spacing w:after="120"/>
        <w:rPr>
          <w:rFonts w:cs="Arial"/>
          <w:szCs w:val="20"/>
        </w:rPr>
      </w:pPr>
      <w:bookmarkStart w:id="260" w:name="_Ref53585208"/>
      <w:bookmarkStart w:id="261" w:name="_Ref53585717"/>
      <w:bookmarkStart w:id="262" w:name="_Toc71198944"/>
      <w:r w:rsidRPr="000E5786">
        <w:rPr>
          <w:rFonts w:cs="Arial"/>
          <w:szCs w:val="20"/>
        </w:rPr>
        <w:t xml:space="preserve">LICENCES GRANTED BY </w:t>
      </w:r>
      <w:bookmarkEnd w:id="260"/>
      <w:bookmarkEnd w:id="261"/>
      <w:bookmarkEnd w:id="262"/>
      <w:r>
        <w:rPr>
          <w:rFonts w:cs="Arial"/>
          <w:szCs w:val="20"/>
        </w:rPr>
        <w:t>NETLINK STAR</w:t>
      </w:r>
    </w:p>
    <w:p w14:paraId="3F610C08" w14:textId="77777777" w:rsidR="00D851BA" w:rsidRPr="000E5786" w:rsidRDefault="00D851BA" w:rsidP="00D851BA">
      <w:pPr>
        <w:pStyle w:val="Heading2"/>
        <w:spacing w:after="120"/>
        <w:rPr>
          <w:rFonts w:cs="Arial"/>
          <w:szCs w:val="20"/>
        </w:rPr>
      </w:pPr>
      <w:bookmarkStart w:id="263" w:name="_Ref53585209"/>
      <w:r>
        <w:rPr>
          <w:rFonts w:cs="Arial"/>
          <w:szCs w:val="20"/>
        </w:rPr>
        <w:t>Netlink Star</w:t>
      </w:r>
      <w:r w:rsidRPr="000E5786">
        <w:rPr>
          <w:rFonts w:cs="Arial"/>
          <w:szCs w:val="20"/>
        </w:rPr>
        <w:t xml:space="preserve"> hereby grants to the Supplier a royalty-free, non-exclusive, non-transferable licence during the Term to use </w:t>
      </w:r>
      <w:r>
        <w:rPr>
          <w:rFonts w:cs="Arial"/>
          <w:szCs w:val="20"/>
        </w:rPr>
        <w:t>Netlink Star</w:t>
      </w:r>
      <w:r w:rsidRPr="000E5786">
        <w:rPr>
          <w:rFonts w:cs="Arial"/>
          <w:szCs w:val="20"/>
        </w:rPr>
        <w:t xml:space="preserve"> Software, </w:t>
      </w:r>
      <w:r>
        <w:rPr>
          <w:rFonts w:cs="Arial"/>
          <w:szCs w:val="20"/>
        </w:rPr>
        <w:t>Netlink Star</w:t>
      </w:r>
      <w:r w:rsidRPr="000E5786">
        <w:rPr>
          <w:rFonts w:cs="Arial"/>
          <w:szCs w:val="20"/>
        </w:rPr>
        <w:t xml:space="preserve"> Background IPRs, </w:t>
      </w:r>
      <w:r>
        <w:rPr>
          <w:rFonts w:cs="Arial"/>
          <w:szCs w:val="20"/>
        </w:rPr>
        <w:t>Netlink Star</w:t>
      </w:r>
      <w:r w:rsidRPr="000E5786">
        <w:rPr>
          <w:rFonts w:cs="Arial"/>
          <w:szCs w:val="20"/>
        </w:rPr>
        <w:t xml:space="preserve"> Data, the Specially Written Software and the Project Specific IPRs solely to the extent necessary for performing the Services in accordance with this Agreement, including (but not limited to) the right to grant sub-licences to Sub-contractors provided that:</w:t>
      </w:r>
      <w:bookmarkEnd w:id="263"/>
    </w:p>
    <w:p w14:paraId="091766F3" w14:textId="77777777" w:rsidR="00D851BA" w:rsidRPr="000E5786" w:rsidRDefault="00D851BA" w:rsidP="00D851BA">
      <w:pPr>
        <w:pStyle w:val="Heading3"/>
      </w:pPr>
      <w:bookmarkStart w:id="264" w:name="_Ref53585210"/>
      <w:r w:rsidRPr="000E5786">
        <w:t xml:space="preserve">any relevant Sub-contractor has entered into a confidentiality undertaking with the Supplier on the same terms as set out in clause </w:t>
      </w:r>
      <w:r w:rsidRPr="000E5786">
        <w:fldChar w:fldCharType="begin"/>
      </w:r>
      <w:r w:rsidRPr="000E5786">
        <w:instrText xml:space="preserve">  REF _Ref53585722 \w \h \* MERGEFORMAT </w:instrText>
      </w:r>
      <w:r w:rsidRPr="000E5786">
        <w:fldChar w:fldCharType="separate"/>
      </w:r>
      <w:r w:rsidRPr="000E5786">
        <w:t>24</w:t>
      </w:r>
      <w:r w:rsidRPr="000E5786">
        <w:fldChar w:fldCharType="end"/>
      </w:r>
      <w:r w:rsidRPr="000E5786">
        <w:t xml:space="preserve"> (Confidentiality); and</w:t>
      </w:r>
      <w:bookmarkEnd w:id="264"/>
    </w:p>
    <w:p w14:paraId="61D53C29" w14:textId="77777777" w:rsidR="00D851BA" w:rsidRPr="000E5786" w:rsidRDefault="00D851BA" w:rsidP="00D851BA">
      <w:pPr>
        <w:pStyle w:val="Heading3"/>
      </w:pPr>
      <w:bookmarkStart w:id="265" w:name="_Ref53585211"/>
      <w:r w:rsidRPr="000E5786">
        <w:t xml:space="preserve">the Supplier shall not, without </w:t>
      </w:r>
      <w:r>
        <w:t>Netlink Star</w:t>
      </w:r>
      <w:r w:rsidRPr="000E5786">
        <w:t xml:space="preserve">’s prior written consent, use the licensed materials for any other purpose or for the benefit of any person other than </w:t>
      </w:r>
      <w:r>
        <w:t>Netlink Star</w:t>
      </w:r>
      <w:r w:rsidRPr="000E5786">
        <w:t>.</w:t>
      </w:r>
      <w:bookmarkEnd w:id="265"/>
    </w:p>
    <w:p w14:paraId="4C71E076" w14:textId="77777777" w:rsidR="00D851BA" w:rsidRPr="000E5786" w:rsidRDefault="00D851BA" w:rsidP="00D851BA">
      <w:pPr>
        <w:pStyle w:val="Heading2"/>
        <w:spacing w:after="120"/>
        <w:rPr>
          <w:rFonts w:cs="Arial"/>
          <w:szCs w:val="20"/>
        </w:rPr>
      </w:pPr>
      <w:bookmarkStart w:id="266" w:name="_Ref53585212"/>
      <w:r w:rsidRPr="000E5786">
        <w:rPr>
          <w:rFonts w:cs="Arial"/>
          <w:szCs w:val="20"/>
        </w:rPr>
        <w:t xml:space="preserve">In the event of the termination or expiry of this Agreement, the licence granted pursuant to clause </w:t>
      </w:r>
      <w:r w:rsidRPr="000E5786">
        <w:rPr>
          <w:rFonts w:cs="Arial"/>
          <w:szCs w:val="20"/>
        </w:rPr>
        <w:fldChar w:fldCharType="begin"/>
      </w:r>
      <w:r w:rsidRPr="000E5786">
        <w:rPr>
          <w:rFonts w:cs="Arial"/>
          <w:szCs w:val="20"/>
        </w:rPr>
        <w:instrText xml:space="preserve">  REF _Ref53585209 \w \h \* MERGEFORMAT </w:instrText>
      </w:r>
      <w:r w:rsidRPr="000E5786">
        <w:rPr>
          <w:rFonts w:cs="Arial"/>
          <w:szCs w:val="20"/>
        </w:rPr>
      </w:r>
      <w:r w:rsidRPr="000E5786">
        <w:rPr>
          <w:rFonts w:cs="Arial"/>
          <w:szCs w:val="20"/>
        </w:rPr>
        <w:fldChar w:fldCharType="separate"/>
      </w:r>
      <w:r w:rsidRPr="000E5786">
        <w:rPr>
          <w:rFonts w:cs="Arial"/>
          <w:szCs w:val="20"/>
        </w:rPr>
        <w:t>20.1</w:t>
      </w:r>
      <w:r w:rsidRPr="000E5786">
        <w:rPr>
          <w:rFonts w:cs="Arial"/>
          <w:szCs w:val="20"/>
        </w:rPr>
        <w:fldChar w:fldCharType="end"/>
      </w:r>
      <w:r w:rsidRPr="000E5786">
        <w:rPr>
          <w:rFonts w:cs="Arial"/>
          <w:szCs w:val="20"/>
        </w:rPr>
        <w:t xml:space="preserve"> and any sub-licence granted by the Supplier in accordance with clause </w:t>
      </w:r>
      <w:r w:rsidRPr="000E5786">
        <w:rPr>
          <w:rFonts w:cs="Arial"/>
          <w:szCs w:val="20"/>
        </w:rPr>
        <w:fldChar w:fldCharType="begin"/>
      </w:r>
      <w:r w:rsidRPr="000E5786">
        <w:rPr>
          <w:rFonts w:cs="Arial"/>
          <w:szCs w:val="20"/>
        </w:rPr>
        <w:instrText xml:space="preserve">  REF _Ref53585209 \w \h \* MERGEFORMAT </w:instrText>
      </w:r>
      <w:r w:rsidRPr="000E5786">
        <w:rPr>
          <w:rFonts w:cs="Arial"/>
          <w:szCs w:val="20"/>
        </w:rPr>
      </w:r>
      <w:r w:rsidRPr="000E5786">
        <w:rPr>
          <w:rFonts w:cs="Arial"/>
          <w:szCs w:val="20"/>
        </w:rPr>
        <w:fldChar w:fldCharType="separate"/>
      </w:r>
      <w:r w:rsidRPr="000E5786">
        <w:rPr>
          <w:rFonts w:cs="Arial"/>
          <w:szCs w:val="20"/>
        </w:rPr>
        <w:t>20.1</w:t>
      </w:r>
      <w:r w:rsidRPr="000E5786">
        <w:rPr>
          <w:rFonts w:cs="Arial"/>
          <w:szCs w:val="20"/>
        </w:rPr>
        <w:fldChar w:fldCharType="end"/>
      </w:r>
      <w:r w:rsidRPr="000E5786">
        <w:rPr>
          <w:rFonts w:cs="Arial"/>
          <w:szCs w:val="20"/>
        </w:rPr>
        <w:t xml:space="preserve"> shall terminate automatically on the date of such termination or expiry and the Supplier shall:</w:t>
      </w:r>
      <w:bookmarkEnd w:id="266"/>
    </w:p>
    <w:p w14:paraId="47BCFA77" w14:textId="77777777" w:rsidR="00D851BA" w:rsidRPr="000E5786" w:rsidRDefault="00D851BA" w:rsidP="00D851BA">
      <w:pPr>
        <w:pStyle w:val="Heading3"/>
      </w:pPr>
      <w:bookmarkStart w:id="267" w:name="_Ref53585213"/>
      <w:r w:rsidRPr="000E5786">
        <w:t xml:space="preserve">immediately cease all use of </w:t>
      </w:r>
      <w:r>
        <w:t>Netlink Star</w:t>
      </w:r>
      <w:r w:rsidRPr="000E5786">
        <w:t xml:space="preserve"> Software, </w:t>
      </w:r>
      <w:r>
        <w:t>Netlink Star</w:t>
      </w:r>
      <w:r w:rsidRPr="000E5786">
        <w:t xml:space="preserve"> Background IPRs and </w:t>
      </w:r>
      <w:r>
        <w:t>Netlink Star</w:t>
      </w:r>
      <w:r w:rsidRPr="000E5786">
        <w:t xml:space="preserve"> Data (as the case may be);</w:t>
      </w:r>
      <w:bookmarkEnd w:id="267"/>
    </w:p>
    <w:p w14:paraId="37E17AC7" w14:textId="77777777" w:rsidR="00D851BA" w:rsidRPr="000E5786" w:rsidRDefault="00D851BA" w:rsidP="00D851BA">
      <w:pPr>
        <w:pStyle w:val="Heading3"/>
      </w:pPr>
      <w:bookmarkStart w:id="268" w:name="_Ref53585214"/>
      <w:r w:rsidRPr="000E5786">
        <w:t xml:space="preserve">at the discretion of </w:t>
      </w:r>
      <w:r>
        <w:t>Netlink Star</w:t>
      </w:r>
      <w:r w:rsidRPr="000E5786">
        <w:t xml:space="preserve">, return or destroy documents and other tangible materials that contain any of the </w:t>
      </w:r>
      <w:r>
        <w:t>Netlink Star</w:t>
      </w:r>
      <w:r w:rsidRPr="000E5786">
        <w:t xml:space="preserve"> Software, </w:t>
      </w:r>
      <w:r>
        <w:t>Netlink Star</w:t>
      </w:r>
      <w:r w:rsidRPr="000E5786">
        <w:t xml:space="preserve"> Background IPRs and </w:t>
      </w:r>
      <w:r>
        <w:t>Netlink Star</w:t>
      </w:r>
      <w:r w:rsidRPr="000E5786">
        <w:t xml:space="preserve"> Data, provided that if </w:t>
      </w:r>
      <w:r>
        <w:t>Netlink Star</w:t>
      </w:r>
      <w:r w:rsidRPr="000E5786">
        <w:t xml:space="preserve"> has not made an election within six (6) months of the termination of the licence, the Supplier may destroy the documents and other tangible materials that contain any of the </w:t>
      </w:r>
      <w:r>
        <w:t>Netlink Star</w:t>
      </w:r>
      <w:r w:rsidRPr="000E5786">
        <w:t xml:space="preserve"> Software, the </w:t>
      </w:r>
      <w:r>
        <w:t>Netlink Star</w:t>
      </w:r>
      <w:r w:rsidRPr="000E5786">
        <w:t xml:space="preserve"> Background IPRs and the </w:t>
      </w:r>
      <w:r>
        <w:t>Netlink Star</w:t>
      </w:r>
      <w:r w:rsidRPr="000E5786">
        <w:t xml:space="preserve"> Data (as the case may be); and</w:t>
      </w:r>
      <w:bookmarkEnd w:id="268"/>
    </w:p>
    <w:p w14:paraId="602FEC13" w14:textId="77777777" w:rsidR="00D851BA" w:rsidRPr="000E5786" w:rsidRDefault="00D851BA" w:rsidP="00D851BA">
      <w:pPr>
        <w:pStyle w:val="Heading3"/>
      </w:pPr>
      <w:bookmarkStart w:id="269" w:name="_Ref53585215"/>
      <w:r w:rsidRPr="000E5786">
        <w:t xml:space="preserve">ensure, so far as reasonably practicable, that any </w:t>
      </w:r>
      <w:r>
        <w:t>Netlink Star</w:t>
      </w:r>
      <w:r w:rsidRPr="000E5786">
        <w:t xml:space="preserve"> Software, </w:t>
      </w:r>
      <w:r>
        <w:t>Netlink Star</w:t>
      </w:r>
      <w:r w:rsidRPr="000E5786">
        <w:t xml:space="preserve"> Background IPRs and </w:t>
      </w:r>
      <w:r>
        <w:t>Netlink Star</w:t>
      </w:r>
      <w:r w:rsidRPr="000E5786">
        <w:t xml:space="preserve"> Data that are held in electronic, digital or other machine-readable form ceases to be readily accessible from any Supplier computer, word processor, voicemail system or any other Supplier device containing such </w:t>
      </w:r>
      <w:r>
        <w:t>Netlink Star</w:t>
      </w:r>
      <w:r w:rsidRPr="000E5786">
        <w:t xml:space="preserve"> Software, </w:t>
      </w:r>
      <w:r>
        <w:t>Netlink Star</w:t>
      </w:r>
      <w:r w:rsidRPr="000E5786">
        <w:t xml:space="preserve"> Background IPRs and/or </w:t>
      </w:r>
      <w:r>
        <w:t>Netlink Star</w:t>
      </w:r>
      <w:r w:rsidRPr="000E5786">
        <w:t xml:space="preserve"> Data.</w:t>
      </w:r>
      <w:bookmarkEnd w:id="269"/>
    </w:p>
    <w:p w14:paraId="40EC8DCA" w14:textId="77777777" w:rsidR="00846049" w:rsidRPr="00D851BA" w:rsidRDefault="00846049" w:rsidP="00D851BA"/>
    <w:sectPr w:rsidR="00846049" w:rsidRPr="00D851BA" w:rsidSect="002647B0">
      <w:footerReference w:type="default" r:id="rId14"/>
      <w:pgSz w:w="11907" w:h="16840" w:code="9"/>
      <w:pgMar w:top="1418" w:right="1418" w:bottom="1134" w:left="1418"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s>
  <wne:toolbars>
    <wne:acdManifest>
      <wne:acdEntry wne:acdName="acd0"/>
      <wne:acdEntry wne:acdName="acd1"/>
    </wne:acdManifest>
  </wne:toolbars>
  <wne:acds>
    <wne:acd wne:argValue="AgAoAGEAKQAgAEQAZQBmAGkAbgBpAHQAaQBvAG4A" wne:acdName="acd0" wne:fciIndexBasedOn="0065"/>
    <wne:acd wne:argValue="AgAoAGkAKQAgAEQAZQBmAGkAbgBp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821B9" w14:textId="77777777" w:rsidR="006D4397" w:rsidRDefault="006D4397" w:rsidP="0048699F">
      <w:pPr>
        <w:spacing w:after="288"/>
      </w:pPr>
      <w:r>
        <w:separator/>
      </w:r>
    </w:p>
  </w:endnote>
  <w:endnote w:type="continuationSeparator" w:id="0">
    <w:p w14:paraId="546F00A7" w14:textId="77777777" w:rsidR="006D4397" w:rsidRDefault="006D4397" w:rsidP="0048699F">
      <w:pPr>
        <w:spacing w:after="28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raj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831474"/>
      <w:docPartObj>
        <w:docPartGallery w:val="Page Numbers (Bottom of Page)"/>
        <w:docPartUnique/>
      </w:docPartObj>
    </w:sdtPr>
    <w:sdtEndPr>
      <w:rPr>
        <w:noProof/>
      </w:rPr>
    </w:sdtEndPr>
    <w:sdtContent>
      <w:p w14:paraId="464CFFE6" w14:textId="4DDB6EEC" w:rsidR="00283998" w:rsidRDefault="0028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F107D" w14:textId="153FA942" w:rsidR="00283998" w:rsidRDefault="00283998">
    <w:pPr>
      <w:tabs>
        <w:tab w:val="center" w:pos="45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70E26" w14:textId="77777777" w:rsidR="006D4397" w:rsidRDefault="006D4397" w:rsidP="0048699F">
      <w:pPr>
        <w:spacing w:after="288"/>
      </w:pPr>
      <w:r>
        <w:separator/>
      </w:r>
    </w:p>
  </w:footnote>
  <w:footnote w:type="continuationSeparator" w:id="0">
    <w:p w14:paraId="0B9A7AA6" w14:textId="77777777" w:rsidR="006D4397" w:rsidRDefault="006D4397" w:rsidP="0048699F">
      <w:pPr>
        <w:spacing w:after="288"/>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523C67"/>
    <w:multiLevelType w:val="multilevel"/>
    <w:tmpl w:val="74E25C0C"/>
    <w:lvl w:ilvl="0">
      <w:start w:val="1"/>
      <w:numFmt w:val="decimal"/>
      <w:lvlText w:val="%1."/>
      <w:lvlJc w:val="left"/>
      <w:pPr>
        <w:tabs>
          <w:tab w:val="num" w:pos="851"/>
        </w:tabs>
        <w:ind w:left="851" w:hanging="851"/>
      </w:pPr>
      <w:rPr>
        <w:rFonts w:cs="Times New Roman"/>
        <w:b/>
        <w:bCs/>
        <w:i w:val="0"/>
        <w:caps w:val="0"/>
        <w:smallCaps w:val="0"/>
        <w:strike w:val="0"/>
        <w:dstrike w:val="0"/>
        <w:vanish w:val="0"/>
        <w:color w:val="000000"/>
        <w:u w:val="none"/>
        <w:effect w:val="none"/>
        <w:vertAlign w:val="baseline"/>
      </w:rPr>
    </w:lvl>
    <w:lvl w:ilvl="1">
      <w:start w:val="1"/>
      <w:numFmt w:val="decimal"/>
      <w:lvlText w:val="%1.%2"/>
      <w:lvlJc w:val="left"/>
      <w:pPr>
        <w:tabs>
          <w:tab w:val="num" w:pos="851"/>
        </w:tabs>
        <w:ind w:left="851"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901"/>
        </w:tabs>
        <w:ind w:left="4901" w:hanging="851"/>
      </w:pPr>
      <w:rPr>
        <w:rFonts w:cs="Times New Roman"/>
        <w:b w:val="0"/>
        <w:i w:val="0"/>
        <w:caps w:val="0"/>
        <w:smallCaps w:val="0"/>
        <w:strike w:val="0"/>
        <w:dstrike w:val="0"/>
        <w:vanish w:val="0"/>
        <w:color w:val="000000"/>
        <w:u w:val="none"/>
        <w:effect w:val="none"/>
        <w:vertAlign w:val="baseline"/>
      </w:rPr>
    </w:lvl>
    <w:lvl w:ilvl="3">
      <w:start w:val="1"/>
      <w:numFmt w:val="lowerLetter"/>
      <w:lvlText w:val="(%4)"/>
      <w:lvlJc w:val="left"/>
      <w:pPr>
        <w:tabs>
          <w:tab w:val="num" w:pos="2553"/>
        </w:tabs>
        <w:ind w:left="2553" w:hanging="851"/>
      </w:pPr>
      <w:rPr>
        <w:rFonts w:cs="Times New Roman"/>
        <w:b w:val="0"/>
        <w:i w:val="0"/>
        <w:caps w:val="0"/>
        <w:smallCaps w:val="0"/>
        <w:strike w:val="0"/>
        <w:dstrike w:val="0"/>
        <w:vanish w:val="0"/>
        <w:color w:val="000000"/>
        <w:u w:val="none"/>
        <w:effect w:val="none"/>
        <w:vertAlign w:val="baseline"/>
      </w:rPr>
    </w:lvl>
    <w:lvl w:ilvl="4">
      <w:start w:val="1"/>
      <w:numFmt w:val="lowerRoman"/>
      <w:lvlText w:val="(%5)"/>
      <w:lvlJc w:val="left"/>
      <w:pPr>
        <w:tabs>
          <w:tab w:val="num" w:pos="3404"/>
        </w:tabs>
        <w:ind w:left="3404" w:hanging="851"/>
      </w:pPr>
      <w:rPr>
        <w:rFonts w:cs="Times New Roman"/>
        <w:b w:val="0"/>
        <w:i w:val="0"/>
        <w:caps w:val="0"/>
        <w:smallCaps w:val="0"/>
        <w:strike w:val="0"/>
        <w:dstrike w:val="0"/>
        <w:vanish w:val="0"/>
        <w:color w:val="000000"/>
        <w:u w:val="none"/>
        <w:effect w:val="none"/>
        <w:vertAlign w:val="baseline"/>
      </w:rPr>
    </w:lvl>
    <w:lvl w:ilvl="5">
      <w:start w:val="1"/>
      <w:numFmt w:val="decimal"/>
      <w:lvlText w:val="(%6)"/>
      <w:lvlJc w:val="left"/>
      <w:pPr>
        <w:tabs>
          <w:tab w:val="num" w:pos="4255"/>
        </w:tabs>
        <w:ind w:left="4255" w:hanging="851"/>
      </w:pPr>
      <w:rPr>
        <w:rFonts w:cs="Times New Roman"/>
        <w:b w:val="0"/>
        <w:i w:val="0"/>
        <w:caps w:val="0"/>
        <w:smallCaps w:val="0"/>
        <w:strike w:val="0"/>
        <w:dstrike w:val="0"/>
        <w:vanish w:val="0"/>
        <w:color w:val="000000"/>
        <w:u w:val="none"/>
        <w:effect w:val="none"/>
        <w:vertAlign w:val="baseline"/>
      </w:rPr>
    </w:lvl>
    <w:lvl w:ilvl="6">
      <w:start w:val="1"/>
      <w:numFmt w:val="none"/>
      <w:suff w:val="nothing"/>
      <w:lvlText w:val="Not Defined"/>
      <w:lvlJc w:val="left"/>
      <w:rPr>
        <w:rFonts w:cs="Times New Roman"/>
        <w:b w:val="0"/>
        <w:i w:val="0"/>
        <w:caps w:val="0"/>
        <w:smallCaps w:val="0"/>
        <w:strike w:val="0"/>
        <w:dstrike w:val="0"/>
        <w:vanish w:val="0"/>
        <w:color w:val="000000"/>
        <w:u w:val="none"/>
        <w:effect w:val="none"/>
        <w:vertAlign w:val="baseline"/>
      </w:rPr>
    </w:lvl>
    <w:lvl w:ilvl="7">
      <w:start w:val="1"/>
      <w:numFmt w:val="none"/>
      <w:suff w:val="nothing"/>
      <w:lvlText w:val="Not Defined"/>
      <w:lvlJc w:val="left"/>
      <w:rPr>
        <w:rFonts w:cs="Times New Roman"/>
        <w:b w:val="0"/>
        <w:i w:val="0"/>
        <w:caps w:val="0"/>
        <w:smallCaps w:val="0"/>
        <w:strike w:val="0"/>
        <w:dstrike w:val="0"/>
        <w:vanish w:val="0"/>
        <w:color w:val="000000"/>
        <w:u w:val="none"/>
        <w:effect w:val="none"/>
        <w:vertAlign w:val="baseline"/>
      </w:rPr>
    </w:lvl>
    <w:lvl w:ilvl="8">
      <w:start w:val="1"/>
      <w:numFmt w:val="none"/>
      <w:suff w:val="nothing"/>
      <w:lvlText w:val="Not Defined"/>
      <w:lvlJc w:val="left"/>
      <w:rPr>
        <w:rFonts w:cs="Times New Roman"/>
        <w:b w:val="0"/>
        <w:i w:val="0"/>
        <w:caps w:val="0"/>
        <w:smallCaps w:val="0"/>
        <w:strike w:val="0"/>
        <w:dstrike w:val="0"/>
        <w:vanish w:val="0"/>
        <w:color w:val="000000"/>
        <w:u w:val="none"/>
        <w:effect w:val="none"/>
        <w:vertAlign w:val="baseline"/>
      </w:rPr>
    </w:lvl>
  </w:abstractNum>
  <w:abstractNum w:abstractNumId="1" w15:restartNumberingAfterBreak="0">
    <w:nsid w:val="FFFFFF88"/>
    <w:multiLevelType w:val="singleLevel"/>
    <w:tmpl w:val="6AD4DAD2"/>
    <w:name w:val="ssNoHeading3"/>
    <w:lvl w:ilvl="0">
      <w:start w:val="1"/>
      <w:numFmt w:val="decimal"/>
      <w:pStyle w:val="ssNoHeading3"/>
      <w:lvlText w:val="%1."/>
      <w:lvlJc w:val="left"/>
      <w:pPr>
        <w:tabs>
          <w:tab w:val="num" w:pos="360"/>
        </w:tabs>
        <w:ind w:left="360" w:hanging="360"/>
      </w:pPr>
      <w:rPr>
        <w:rFonts w:cs="Times New Roman"/>
      </w:rPr>
    </w:lvl>
  </w:abstractNum>
  <w:abstractNum w:abstractNumId="2" w15:restartNumberingAfterBreak="0">
    <w:nsid w:val="FFFFFF89"/>
    <w:multiLevelType w:val="singleLevel"/>
    <w:tmpl w:val="6096F610"/>
    <w:name w:val="List Bullet"/>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680751"/>
    <w:multiLevelType w:val="multilevel"/>
    <w:tmpl w:val="08562AF0"/>
    <w:name w:val="Recitals"/>
    <w:lvl w:ilvl="0">
      <w:start w:val="1"/>
      <w:numFmt w:val="upperLetter"/>
      <w:pStyle w:val="Recitals"/>
      <w:lvlText w:val="(%1)"/>
      <w:lvlJc w:val="left"/>
      <w:pPr>
        <w:tabs>
          <w:tab w:val="num" w:pos="709"/>
        </w:tabs>
        <w:ind w:left="709" w:hanging="709"/>
      </w:pPr>
      <w:rPr>
        <w:rFonts w:hint="default"/>
      </w:rPr>
    </w:lvl>
    <w:lvl w:ilvl="1">
      <w:start w:val="1"/>
      <w:numFmt w:val="none"/>
      <w:lvlText w:val="%2"/>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 w15:restartNumberingAfterBreak="0">
    <w:nsid w:val="03087ABF"/>
    <w:multiLevelType w:val="hybridMultilevel"/>
    <w:tmpl w:val="81062C88"/>
    <w:lvl w:ilvl="0" w:tplc="DAF6C9E2">
      <w:start w:val="1"/>
      <w:numFmt w:val="decimal"/>
      <w:lvlText w:val="%1."/>
      <w:lvlJc w:val="left"/>
      <w:pPr>
        <w:ind w:left="85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909069B2">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33B86AB0">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564C24D6">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7C2865DA">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D05A8BB0">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597E9FA0">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6A26A336">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E28A473C">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30F0D20"/>
    <w:multiLevelType w:val="multilevel"/>
    <w:tmpl w:val="9C0C25DA"/>
    <w:name w:val="Simmons&amp;Simmons22"/>
    <w:lvl w:ilvl="0">
      <w:start w:val="1"/>
      <w:numFmt w:val="decimal"/>
      <w:lvlText w:val="%1."/>
      <w:lvlJc w:val="left"/>
      <w:pPr>
        <w:tabs>
          <w:tab w:val="num" w:pos="851"/>
        </w:tabs>
        <w:ind w:left="851" w:hanging="851"/>
      </w:pPr>
      <w:rPr>
        <w:rFonts w:cs="Times New Roman" w:hint="default"/>
        <w:b w:val="0"/>
        <w:bCs w:val="0"/>
        <w:i w:val="0"/>
        <w:iCs w:val="0"/>
        <w:u w:val="none"/>
      </w:rPr>
    </w:lvl>
    <w:lvl w:ilvl="1">
      <w:start w:val="1"/>
      <w:numFmt w:val="decimal"/>
      <w:lvlText w:val="%1.%2"/>
      <w:lvlJc w:val="left"/>
      <w:pPr>
        <w:tabs>
          <w:tab w:val="num" w:pos="851"/>
        </w:tabs>
        <w:ind w:left="851" w:hanging="851"/>
      </w:pPr>
      <w:rPr>
        <w:rFonts w:cs="Times New Roman" w:hint="default"/>
        <w:b w:val="0"/>
        <w:bCs w:val="0"/>
        <w:i w:val="0"/>
        <w:iCs w:val="0"/>
        <w:u w:val="none"/>
      </w:rPr>
    </w:lvl>
    <w:lvl w:ilvl="2">
      <w:start w:val="1"/>
      <w:numFmt w:val="decimal"/>
      <w:lvlText w:val="%1.%2.%3"/>
      <w:lvlJc w:val="left"/>
      <w:pPr>
        <w:tabs>
          <w:tab w:val="num" w:pos="1843"/>
        </w:tabs>
        <w:ind w:left="1843" w:hanging="992"/>
      </w:pPr>
      <w:rPr>
        <w:rFonts w:cs="Times New Roman" w:hint="default"/>
        <w:b w:val="0"/>
        <w:bCs w:val="0"/>
        <w:i w:val="0"/>
        <w:iCs w:val="0"/>
        <w:u w:val="none"/>
      </w:rPr>
    </w:lvl>
    <w:lvl w:ilvl="3">
      <w:start w:val="1"/>
      <w:numFmt w:val="decimal"/>
      <w:lvlText w:val="%1.%2.%3.%4"/>
      <w:lvlJc w:val="left"/>
      <w:pPr>
        <w:tabs>
          <w:tab w:val="num" w:pos="3119"/>
        </w:tabs>
        <w:ind w:left="3119" w:hanging="1276"/>
      </w:pPr>
      <w:rPr>
        <w:rFonts w:cs="Times New Roman" w:hint="default"/>
        <w:b w:val="0"/>
        <w:bCs w:val="0"/>
        <w:i w:val="0"/>
        <w:iCs w:val="0"/>
        <w:u w:val="none"/>
      </w:rPr>
    </w:lvl>
    <w:lvl w:ilvl="4">
      <w:start w:val="1"/>
      <w:numFmt w:val="lowerLetter"/>
      <w:lvlText w:val="(%5)"/>
      <w:lvlJc w:val="left"/>
      <w:pPr>
        <w:tabs>
          <w:tab w:val="num" w:pos="3119"/>
        </w:tabs>
        <w:ind w:left="3119" w:hanging="1276"/>
      </w:pPr>
      <w:rPr>
        <w:rFonts w:cs="Times New Roman" w:hint="default"/>
        <w:b w:val="0"/>
        <w:bCs w:val="0"/>
        <w:i w:val="0"/>
        <w:iCs w:val="0"/>
        <w:u w:val="none"/>
      </w:rPr>
    </w:lvl>
    <w:lvl w:ilvl="5">
      <w:start w:val="1"/>
      <w:numFmt w:val="none"/>
      <w:lvlText w:val="(Not Defined)"/>
      <w:lvlJc w:val="left"/>
      <w:pPr>
        <w:tabs>
          <w:tab w:val="num" w:pos="3240"/>
        </w:tabs>
        <w:ind w:left="2736" w:hanging="936"/>
      </w:pPr>
      <w:rPr>
        <w:rFonts w:cs="Times New Roman" w:hint="default"/>
      </w:rPr>
    </w:lvl>
    <w:lvl w:ilvl="6">
      <w:start w:val="1"/>
      <w:numFmt w:val="none"/>
      <w:lvlText w:val="(Not Defined)"/>
      <w:lvlJc w:val="left"/>
      <w:pPr>
        <w:tabs>
          <w:tab w:val="num" w:pos="3600"/>
        </w:tabs>
        <w:ind w:left="3240" w:hanging="1080"/>
      </w:pPr>
      <w:rPr>
        <w:rFonts w:cs="Times New Roman" w:hint="default"/>
      </w:rPr>
    </w:lvl>
    <w:lvl w:ilvl="7">
      <w:start w:val="1"/>
      <w:numFmt w:val="none"/>
      <w:lvlText w:val="(Not Defined)"/>
      <w:lvlJc w:val="left"/>
      <w:pPr>
        <w:tabs>
          <w:tab w:val="num" w:pos="3960"/>
        </w:tabs>
        <w:ind w:left="3744" w:hanging="1224"/>
      </w:pPr>
      <w:rPr>
        <w:rFonts w:cs="Times New Roman" w:hint="default"/>
      </w:rPr>
    </w:lvl>
    <w:lvl w:ilvl="8">
      <w:start w:val="1"/>
      <w:numFmt w:val="none"/>
      <w:lvlText w:val="(Not Defined)"/>
      <w:lvlJc w:val="left"/>
      <w:pPr>
        <w:tabs>
          <w:tab w:val="num" w:pos="4320"/>
        </w:tabs>
        <w:ind w:left="4320" w:hanging="1440"/>
      </w:pPr>
      <w:rPr>
        <w:rFonts w:cs="Times New Roman" w:hint="default"/>
      </w:rPr>
    </w:lvl>
  </w:abstractNum>
  <w:abstractNum w:abstractNumId="6" w15:restartNumberingAfterBreak="0">
    <w:nsid w:val="047538CE"/>
    <w:multiLevelType w:val="multilevel"/>
    <w:tmpl w:val="62EEBC1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val="0"/>
        <w:i w:val="0"/>
      </w:rPr>
    </w:lvl>
    <w:lvl w:ilvl="3">
      <w:start w:val="1"/>
      <w:numFmt w:val="lowerLetter"/>
      <w:lvlText w:val="(%4)"/>
      <w:lvlJc w:val="left"/>
      <w:pPr>
        <w:tabs>
          <w:tab w:val="num" w:pos="1440"/>
        </w:tabs>
        <w:ind w:left="1440" w:hanging="720"/>
      </w:pPr>
      <w:rPr>
        <w:rFonts w:hint="default"/>
      </w:rPr>
    </w:lvl>
    <w:lvl w:ilvl="4">
      <w:start w:val="1"/>
      <w:numFmt w:val="lowerRoman"/>
      <w:lvlText w:val="(%5)"/>
      <w:lvlJc w:val="left"/>
      <w:pPr>
        <w:tabs>
          <w:tab w:val="num" w:pos="2160"/>
        </w:tabs>
        <w:ind w:left="2160" w:hanging="720"/>
      </w:pPr>
      <w:rPr>
        <w:rFonts w:hint="default"/>
      </w:rPr>
    </w:lvl>
    <w:lvl w:ilvl="5">
      <w:start w:val="27"/>
      <w:numFmt w:val="lowerLetter"/>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04FA0C24"/>
    <w:multiLevelType w:val="hybridMultilevel"/>
    <w:tmpl w:val="00365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59B32AA"/>
    <w:multiLevelType w:val="hybridMultilevel"/>
    <w:tmpl w:val="DE2A7858"/>
    <w:name w:val="Table Bullet1"/>
    <w:lvl w:ilvl="0" w:tplc="5964E378">
      <w:start w:val="1"/>
      <w:numFmt w:val="bullet"/>
      <w:pStyle w:val="TableBullet1"/>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8B31AB"/>
    <w:multiLevelType w:val="hybridMultilevel"/>
    <w:tmpl w:val="467C92C0"/>
    <w:lvl w:ilvl="0" w:tplc="61BA7FAC">
      <w:start w:val="1"/>
      <w:numFmt w:val="bullet"/>
      <w:lvlText w:val=""/>
      <w:lvlJc w:val="left"/>
      <w:pPr>
        <w:tabs>
          <w:tab w:val="num" w:pos="1211"/>
        </w:tabs>
        <w:ind w:left="1211" w:hanging="360"/>
      </w:pPr>
      <w:rPr>
        <w:rFonts w:ascii="Symbol" w:hAnsi="Symbol" w:hint="default"/>
        <w:sz w:val="20"/>
      </w:rPr>
    </w:lvl>
    <w:lvl w:ilvl="1" w:tplc="5D2CD030">
      <w:start w:val="1"/>
      <w:numFmt w:val="decimal"/>
      <w:lvlText w:val="%2."/>
      <w:lvlJc w:val="left"/>
      <w:pPr>
        <w:tabs>
          <w:tab w:val="num" w:pos="1931"/>
        </w:tabs>
        <w:ind w:left="1931" w:hanging="360"/>
      </w:pPr>
    </w:lvl>
    <w:lvl w:ilvl="2" w:tplc="523A12D4">
      <w:start w:val="1"/>
      <w:numFmt w:val="decimal"/>
      <w:lvlText w:val="%3."/>
      <w:lvlJc w:val="left"/>
      <w:pPr>
        <w:tabs>
          <w:tab w:val="num" w:pos="2651"/>
        </w:tabs>
        <w:ind w:left="2651" w:hanging="360"/>
      </w:pPr>
    </w:lvl>
    <w:lvl w:ilvl="3" w:tplc="B9D82854">
      <w:start w:val="1"/>
      <w:numFmt w:val="decimal"/>
      <w:lvlText w:val="%4."/>
      <w:lvlJc w:val="left"/>
      <w:pPr>
        <w:tabs>
          <w:tab w:val="num" w:pos="3371"/>
        </w:tabs>
        <w:ind w:left="3371" w:hanging="360"/>
      </w:pPr>
    </w:lvl>
    <w:lvl w:ilvl="4" w:tplc="AA0E8B70">
      <w:start w:val="1"/>
      <w:numFmt w:val="decimal"/>
      <w:lvlText w:val="%5."/>
      <w:lvlJc w:val="left"/>
      <w:pPr>
        <w:tabs>
          <w:tab w:val="num" w:pos="4091"/>
        </w:tabs>
        <w:ind w:left="4091" w:hanging="360"/>
      </w:pPr>
    </w:lvl>
    <w:lvl w:ilvl="5" w:tplc="F11453B6">
      <w:start w:val="1"/>
      <w:numFmt w:val="decimal"/>
      <w:lvlText w:val="%6."/>
      <w:lvlJc w:val="left"/>
      <w:pPr>
        <w:tabs>
          <w:tab w:val="num" w:pos="4811"/>
        </w:tabs>
        <w:ind w:left="4811" w:hanging="360"/>
      </w:pPr>
    </w:lvl>
    <w:lvl w:ilvl="6" w:tplc="D954ECB8">
      <w:start w:val="1"/>
      <w:numFmt w:val="decimal"/>
      <w:lvlText w:val="%7."/>
      <w:lvlJc w:val="left"/>
      <w:pPr>
        <w:tabs>
          <w:tab w:val="num" w:pos="5531"/>
        </w:tabs>
        <w:ind w:left="5531" w:hanging="360"/>
      </w:pPr>
    </w:lvl>
    <w:lvl w:ilvl="7" w:tplc="DF72D1A8">
      <w:start w:val="1"/>
      <w:numFmt w:val="decimal"/>
      <w:lvlText w:val="%8."/>
      <w:lvlJc w:val="left"/>
      <w:pPr>
        <w:tabs>
          <w:tab w:val="num" w:pos="6251"/>
        </w:tabs>
        <w:ind w:left="6251" w:hanging="360"/>
      </w:pPr>
    </w:lvl>
    <w:lvl w:ilvl="8" w:tplc="D518A7DA">
      <w:start w:val="1"/>
      <w:numFmt w:val="decimal"/>
      <w:lvlText w:val="%9."/>
      <w:lvlJc w:val="left"/>
      <w:pPr>
        <w:tabs>
          <w:tab w:val="num" w:pos="6971"/>
        </w:tabs>
        <w:ind w:left="6971" w:hanging="360"/>
      </w:pPr>
    </w:lvl>
  </w:abstractNum>
  <w:abstractNum w:abstractNumId="10" w15:restartNumberingAfterBreak="0">
    <w:nsid w:val="06F17FFD"/>
    <w:multiLevelType w:val="hybridMultilevel"/>
    <w:tmpl w:val="282A5F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F020F4"/>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8DA543D"/>
    <w:multiLevelType w:val="multilevel"/>
    <w:tmpl w:val="056EC49E"/>
    <w:lvl w:ilvl="0">
      <w:start w:val="1"/>
      <w:numFmt w:val="lowerLetter"/>
      <w:lvlText w:val="(%1)"/>
      <w:lvlJc w:val="left"/>
      <w:pPr>
        <w:tabs>
          <w:tab w:val="num" w:pos="1932"/>
        </w:tabs>
        <w:ind w:left="0" w:firstLine="0"/>
      </w:pPr>
      <w:rPr>
        <w:rFonts w:ascii="Arial" w:eastAsia="Arial" w:hAnsi="Arial" w:hint="default"/>
        <w:b w:val="0"/>
        <w:bCs/>
        <w:color w:val="000000"/>
        <w:spacing w:val="0"/>
        <w:w w:val="100"/>
        <w:sz w:val="20"/>
        <w:szCs w:val="20"/>
        <w:vertAlign w:val="baseline"/>
        <w:lang w:val="en-U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3" w15:restartNumberingAfterBreak="0">
    <w:nsid w:val="09E41341"/>
    <w:multiLevelType w:val="hybridMultilevel"/>
    <w:tmpl w:val="D58C18E0"/>
    <w:name w:val="Numbering1"/>
    <w:lvl w:ilvl="0" w:tplc="5712B450">
      <w:start w:val="1"/>
      <w:numFmt w:val="decimal"/>
      <w:pStyle w:val="Numbering1"/>
      <w:lvlText w:val="%1."/>
      <w:lvlJc w:val="left"/>
      <w:pPr>
        <w:ind w:left="360" w:hanging="360"/>
      </w:pPr>
      <w:rPr>
        <w:rFonts w:ascii="Arial" w:hAnsi="Arial" w:hint="default"/>
        <w:b w:val="0"/>
        <w:i w:val="0"/>
        <w:color w:val="5B9BD5" w:themeColor="accen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0C461777"/>
    <w:multiLevelType w:val="hybridMultilevel"/>
    <w:tmpl w:val="8C92224A"/>
    <w:name w:val="Bullet2"/>
    <w:lvl w:ilvl="0" w:tplc="36828256">
      <w:start w:val="1"/>
      <w:numFmt w:val="bullet"/>
      <w:pStyle w:val="Bullet2"/>
      <w:lvlText w:val=""/>
      <w:lvlJc w:val="left"/>
      <w:pPr>
        <w:ind w:left="720" w:hanging="360"/>
      </w:pPr>
      <w:rPr>
        <w:rFonts w:ascii="Wingdings" w:hAnsi="Wingdings" w:hint="default"/>
        <w:b w:val="0"/>
        <w:i w:val="0"/>
        <w:color w:val="0070A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C23A3"/>
    <w:multiLevelType w:val="hybridMultilevel"/>
    <w:tmpl w:val="55E6AB3C"/>
    <w:lvl w:ilvl="0" w:tplc="233621AE">
      <w:start w:val="1"/>
      <w:numFmt w:val="decimal"/>
      <w:lvlText w:val="%1."/>
      <w:lvlJc w:val="left"/>
      <w:pPr>
        <w:ind w:left="727" w:hanging="730"/>
      </w:pPr>
      <w:rPr>
        <w:rFonts w:ascii="Verdana" w:eastAsia="Verdana" w:hAnsi="Verdana" w:cs="Verdana" w:hint="default"/>
        <w:sz w:val="18"/>
      </w:rPr>
    </w:lvl>
    <w:lvl w:ilvl="1" w:tplc="08090019" w:tentative="1">
      <w:start w:val="1"/>
      <w:numFmt w:val="lowerLetter"/>
      <w:lvlText w:val="%2."/>
      <w:lvlJc w:val="left"/>
      <w:pPr>
        <w:ind w:left="1077" w:hanging="360"/>
      </w:pPr>
    </w:lvl>
    <w:lvl w:ilvl="2" w:tplc="0809001B" w:tentative="1">
      <w:start w:val="1"/>
      <w:numFmt w:val="lowerRoman"/>
      <w:lvlText w:val="%3."/>
      <w:lvlJc w:val="right"/>
      <w:pPr>
        <w:ind w:left="1797" w:hanging="180"/>
      </w:pPr>
    </w:lvl>
    <w:lvl w:ilvl="3" w:tplc="0809000F" w:tentative="1">
      <w:start w:val="1"/>
      <w:numFmt w:val="decimal"/>
      <w:lvlText w:val="%4."/>
      <w:lvlJc w:val="left"/>
      <w:pPr>
        <w:ind w:left="2517" w:hanging="360"/>
      </w:pPr>
    </w:lvl>
    <w:lvl w:ilvl="4" w:tplc="08090019" w:tentative="1">
      <w:start w:val="1"/>
      <w:numFmt w:val="lowerLetter"/>
      <w:lvlText w:val="%5."/>
      <w:lvlJc w:val="left"/>
      <w:pPr>
        <w:ind w:left="3237" w:hanging="360"/>
      </w:pPr>
    </w:lvl>
    <w:lvl w:ilvl="5" w:tplc="0809001B" w:tentative="1">
      <w:start w:val="1"/>
      <w:numFmt w:val="lowerRoman"/>
      <w:lvlText w:val="%6."/>
      <w:lvlJc w:val="right"/>
      <w:pPr>
        <w:ind w:left="3957" w:hanging="180"/>
      </w:pPr>
    </w:lvl>
    <w:lvl w:ilvl="6" w:tplc="0809000F" w:tentative="1">
      <w:start w:val="1"/>
      <w:numFmt w:val="decimal"/>
      <w:lvlText w:val="%7."/>
      <w:lvlJc w:val="left"/>
      <w:pPr>
        <w:ind w:left="4677" w:hanging="360"/>
      </w:pPr>
    </w:lvl>
    <w:lvl w:ilvl="7" w:tplc="08090019" w:tentative="1">
      <w:start w:val="1"/>
      <w:numFmt w:val="lowerLetter"/>
      <w:lvlText w:val="%8."/>
      <w:lvlJc w:val="left"/>
      <w:pPr>
        <w:ind w:left="5397" w:hanging="360"/>
      </w:pPr>
    </w:lvl>
    <w:lvl w:ilvl="8" w:tplc="0809001B" w:tentative="1">
      <w:start w:val="1"/>
      <w:numFmt w:val="lowerRoman"/>
      <w:lvlText w:val="%9."/>
      <w:lvlJc w:val="right"/>
      <w:pPr>
        <w:ind w:left="6117" w:hanging="180"/>
      </w:pPr>
    </w:lvl>
  </w:abstractNum>
  <w:abstractNum w:abstractNumId="17" w15:restartNumberingAfterBreak="0">
    <w:nsid w:val="0E173C3D"/>
    <w:multiLevelType w:val="singleLevel"/>
    <w:tmpl w:val="300A38CC"/>
    <w:lvl w:ilvl="0">
      <w:start w:val="1"/>
      <w:numFmt w:val="decimal"/>
      <w:lvlText w:val="(%1)"/>
      <w:lvlJc w:val="left"/>
      <w:pPr>
        <w:tabs>
          <w:tab w:val="num" w:pos="720"/>
        </w:tabs>
        <w:ind w:left="720" w:hanging="720"/>
      </w:pPr>
      <w:rPr>
        <w:rFonts w:hint="default"/>
        <w:b w:val="0"/>
        <w:i w:val="0"/>
      </w:rPr>
    </w:lvl>
  </w:abstractNum>
  <w:abstractNum w:abstractNumId="18" w15:restartNumberingAfterBreak="0">
    <w:nsid w:val="0F1A19FD"/>
    <w:multiLevelType w:val="singleLevel"/>
    <w:tmpl w:val="3DB265BC"/>
    <w:name w:val="Recital"/>
    <w:lvl w:ilvl="0">
      <w:start w:val="1"/>
      <w:numFmt w:val="upperLetter"/>
      <w:pStyle w:val="Recital"/>
      <w:lvlText w:val="%1"/>
      <w:lvlJc w:val="left"/>
      <w:pPr>
        <w:tabs>
          <w:tab w:val="num" w:pos="720"/>
        </w:tabs>
        <w:ind w:left="720" w:hanging="720"/>
      </w:pPr>
      <w:rPr>
        <w:rFonts w:hint="default"/>
        <w:b w:val="0"/>
        <w:i w:val="0"/>
      </w:rPr>
    </w:lvl>
  </w:abstractNum>
  <w:abstractNum w:abstractNumId="19" w15:restartNumberingAfterBreak="0">
    <w:nsid w:val="121E32CD"/>
    <w:multiLevelType w:val="multilevel"/>
    <w:tmpl w:val="07C2E26E"/>
    <w:name w:val="Parties"/>
    <w:lvl w:ilvl="0">
      <w:start w:val="1"/>
      <w:numFmt w:val="decimal"/>
      <w:pStyle w:val="Parties"/>
      <w:lvlText w:val="(%1)"/>
      <w:lvlJc w:val="left"/>
      <w:pPr>
        <w:tabs>
          <w:tab w:val="num" w:pos="709"/>
        </w:tabs>
        <w:ind w:left="709" w:hanging="709"/>
      </w:pPr>
      <w:rPr>
        <w:rFonts w:hint="default"/>
      </w:rPr>
    </w:lvl>
    <w:lvl w:ilvl="1">
      <w:start w:val="1"/>
      <w:numFmt w:val="none"/>
      <w:lvlText w:val="%2"/>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0" w15:restartNumberingAfterBreak="0">
    <w:nsid w:val="13597E1A"/>
    <w:multiLevelType w:val="multilevel"/>
    <w:tmpl w:val="9C82D632"/>
    <w:name w:val="Schedule"/>
    <w:lvl w:ilvl="0">
      <w:start w:val="1"/>
      <w:numFmt w:val="decimal"/>
      <w:pStyle w:val="ScheduleTitle"/>
      <w:suff w:val="nothing"/>
      <w:lvlText w:val="Schedule %1"/>
      <w:lvlJc w:val="left"/>
      <w:pPr>
        <w:ind w:left="9073" w:firstLine="0"/>
      </w:pPr>
      <w:rPr>
        <w:rFonts w:hint="default"/>
      </w:rPr>
    </w:lvl>
    <w:lvl w:ilvl="1">
      <w:start w:val="1"/>
      <w:numFmt w:val="decimal"/>
      <w:pStyle w:val="ScheduleSubheading"/>
      <w:suff w:val="nothing"/>
      <w:lvlText w:val="Part %2"/>
      <w:lvlJc w:val="left"/>
      <w:pPr>
        <w:ind w:left="9073" w:firstLine="0"/>
      </w:pPr>
      <w:rPr>
        <w:rFonts w:hint="default"/>
      </w:rPr>
    </w:lvl>
    <w:lvl w:ilvl="2">
      <w:start w:val="1"/>
      <w:numFmt w:val="decimal"/>
      <w:pStyle w:val="Sch1"/>
      <w:lvlText w:val="%3."/>
      <w:lvlJc w:val="left"/>
      <w:pPr>
        <w:tabs>
          <w:tab w:val="num" w:pos="9782"/>
        </w:tabs>
        <w:ind w:left="9782" w:hanging="709"/>
      </w:pPr>
      <w:rPr>
        <w:rFonts w:hint="default"/>
      </w:rPr>
    </w:lvl>
    <w:lvl w:ilvl="3">
      <w:start w:val="1"/>
      <w:numFmt w:val="decimal"/>
      <w:pStyle w:val="Sch2"/>
      <w:lvlText w:val="%3.%4"/>
      <w:lvlJc w:val="left"/>
      <w:pPr>
        <w:tabs>
          <w:tab w:val="num" w:pos="9782"/>
        </w:tabs>
        <w:ind w:left="9782" w:hanging="709"/>
      </w:pPr>
      <w:rPr>
        <w:rFonts w:hint="default"/>
      </w:rPr>
    </w:lvl>
    <w:lvl w:ilvl="4">
      <w:start w:val="1"/>
      <w:numFmt w:val="decimal"/>
      <w:pStyle w:val="Sch3"/>
      <w:lvlText w:val="%3.%4.%5"/>
      <w:lvlJc w:val="left"/>
      <w:pPr>
        <w:tabs>
          <w:tab w:val="num" w:pos="10774"/>
        </w:tabs>
        <w:ind w:left="10774" w:hanging="992"/>
      </w:pPr>
      <w:rPr>
        <w:rFonts w:hint="default"/>
      </w:rPr>
    </w:lvl>
    <w:lvl w:ilvl="5">
      <w:start w:val="1"/>
      <w:numFmt w:val="lowerLetter"/>
      <w:pStyle w:val="Sch4"/>
      <w:lvlText w:val="(%6)"/>
      <w:lvlJc w:val="left"/>
      <w:pPr>
        <w:tabs>
          <w:tab w:val="num" w:pos="11483"/>
        </w:tabs>
        <w:ind w:left="11483" w:hanging="709"/>
      </w:pPr>
      <w:rPr>
        <w:rFonts w:hint="default"/>
      </w:rPr>
    </w:lvl>
    <w:lvl w:ilvl="6">
      <w:start w:val="1"/>
      <w:numFmt w:val="lowerRoman"/>
      <w:pStyle w:val="Sch5"/>
      <w:lvlText w:val="(%7)"/>
      <w:lvlJc w:val="left"/>
      <w:pPr>
        <w:tabs>
          <w:tab w:val="num" w:pos="12192"/>
        </w:tabs>
        <w:ind w:left="12192" w:hanging="709"/>
      </w:pPr>
      <w:rPr>
        <w:rFonts w:hint="default"/>
      </w:rPr>
    </w:lvl>
    <w:lvl w:ilvl="7">
      <w:start w:val="1"/>
      <w:numFmt w:val="upperLetter"/>
      <w:pStyle w:val="Sch6"/>
      <w:lvlText w:val="(%8)"/>
      <w:lvlJc w:val="left"/>
      <w:pPr>
        <w:tabs>
          <w:tab w:val="num" w:pos="12900"/>
        </w:tabs>
        <w:ind w:left="12900" w:hanging="708"/>
      </w:pPr>
      <w:rPr>
        <w:rFonts w:hint="default"/>
      </w:rPr>
    </w:lvl>
    <w:lvl w:ilvl="8">
      <w:start w:val="1"/>
      <w:numFmt w:val="decimal"/>
      <w:pStyle w:val="Sch7"/>
      <w:lvlText w:val="(%9)"/>
      <w:lvlJc w:val="left"/>
      <w:pPr>
        <w:tabs>
          <w:tab w:val="num" w:pos="13609"/>
        </w:tabs>
        <w:ind w:left="13609" w:hanging="709"/>
      </w:pPr>
      <w:rPr>
        <w:rFonts w:hint="default"/>
      </w:rPr>
    </w:lvl>
  </w:abstractNum>
  <w:abstractNum w:abstractNumId="21" w15:restartNumberingAfterBreak="0">
    <w:nsid w:val="14215BDD"/>
    <w:multiLevelType w:val="multilevel"/>
    <w:tmpl w:val="A3208BB0"/>
    <w:lvl w:ilvl="0">
      <w:start w:val="1"/>
      <w:numFmt w:val="decimal"/>
      <w:lvlText w:val="(%1)"/>
      <w:lvlJc w:val="left"/>
      <w:pPr>
        <w:tabs>
          <w:tab w:val="left" w:pos="792"/>
        </w:tabs>
      </w:pPr>
      <w:rPr>
        <w:rFonts w:ascii="Arial" w:eastAsia="Arial" w:hAnsi="Arial"/>
        <w:b/>
        <w:color w:val="000000"/>
        <w:spacing w:val="0"/>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54A5C46"/>
    <w:multiLevelType w:val="singleLevel"/>
    <w:tmpl w:val="76B20EBE"/>
    <w:name w:val="Schedule_1"/>
    <w:lvl w:ilvl="0">
      <w:start w:val="1"/>
      <w:numFmt w:val="decimal"/>
      <w:pStyle w:val="Schedule"/>
      <w:lvlText w:val="%1"/>
      <w:lvlJc w:val="center"/>
      <w:pPr>
        <w:tabs>
          <w:tab w:val="num" w:pos="0"/>
        </w:tabs>
        <w:ind w:left="0" w:firstLine="0"/>
      </w:pPr>
      <w:rPr>
        <w:rFonts w:hint="default"/>
        <w:vanish/>
      </w:rPr>
    </w:lvl>
  </w:abstractNum>
  <w:abstractNum w:abstractNumId="23" w15:restartNumberingAfterBreak="0">
    <w:nsid w:val="160619CA"/>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1C341AC8"/>
    <w:multiLevelType w:val="hybridMultilevel"/>
    <w:tmpl w:val="8DA0DF9A"/>
    <w:lvl w:ilvl="0" w:tplc="B84A7024">
      <w:start w:val="7"/>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45028C"/>
    <w:multiLevelType w:val="hybridMultilevel"/>
    <w:tmpl w:val="B67E936A"/>
    <w:name w:val="paBulletsReport23"/>
    <w:lvl w:ilvl="0" w:tplc="77C43B2A">
      <w:start w:val="1"/>
      <w:numFmt w:val="bullet"/>
      <w:lvlText w:val=""/>
      <w:lvlJc w:val="left"/>
      <w:pPr>
        <w:ind w:left="568" w:hanging="284"/>
      </w:pPr>
      <w:rPr>
        <w:rFonts w:ascii="Symbol" w:hAnsi="Symbol" w:hint="default"/>
        <w:color w:val="auto"/>
      </w:rPr>
    </w:lvl>
    <w:lvl w:ilvl="1" w:tplc="4B0A1DB4">
      <w:start w:val="1"/>
      <w:numFmt w:val="bullet"/>
      <w:pStyle w:val="ListBullet2"/>
      <w:lvlText w:val="-"/>
      <w:lvlJc w:val="left"/>
      <w:pPr>
        <w:ind w:left="851" w:hanging="283"/>
      </w:pPr>
      <w:rPr>
        <w:rFonts w:ascii="Arial" w:hAnsi="Arial" w:hint="default"/>
        <w:color w:val="E7E6E6" w:themeColor="background2"/>
      </w:rPr>
    </w:lvl>
    <w:lvl w:ilvl="2" w:tplc="D08C006C">
      <w:start w:val="1"/>
      <w:numFmt w:val="bullet"/>
      <w:lvlText w:val=""/>
      <w:lvlJc w:val="left"/>
      <w:pPr>
        <w:ind w:left="568" w:firstLine="283"/>
      </w:pPr>
      <w:rPr>
        <w:rFonts w:ascii="Wingdings" w:hAnsi="Wingdings" w:hint="default"/>
        <w:color w:val="E7E6E6" w:themeColor="background2"/>
      </w:rPr>
    </w:lvl>
    <w:lvl w:ilvl="3" w:tplc="A634C37E">
      <w:start w:val="1"/>
      <w:numFmt w:val="none"/>
      <w:lvlRestart w:val="0"/>
      <w:lvlText w:val=""/>
      <w:lvlJc w:val="left"/>
      <w:pPr>
        <w:tabs>
          <w:tab w:val="num" w:pos="851"/>
        </w:tabs>
        <w:ind w:left="568" w:firstLine="283"/>
      </w:pPr>
      <w:rPr>
        <w:rFonts w:hint="default"/>
      </w:rPr>
    </w:lvl>
    <w:lvl w:ilvl="4" w:tplc="2C7AA9AE">
      <w:start w:val="1"/>
      <w:numFmt w:val="none"/>
      <w:lvlRestart w:val="0"/>
      <w:lvlText w:val=""/>
      <w:lvlJc w:val="left"/>
      <w:pPr>
        <w:tabs>
          <w:tab w:val="num" w:pos="851"/>
        </w:tabs>
        <w:ind w:left="568" w:firstLine="283"/>
      </w:pPr>
      <w:rPr>
        <w:rFonts w:hint="default"/>
      </w:rPr>
    </w:lvl>
    <w:lvl w:ilvl="5" w:tplc="2744B5F4">
      <w:start w:val="1"/>
      <w:numFmt w:val="none"/>
      <w:lvlRestart w:val="0"/>
      <w:lvlText w:val=""/>
      <w:lvlJc w:val="left"/>
      <w:pPr>
        <w:tabs>
          <w:tab w:val="num" w:pos="851"/>
        </w:tabs>
        <w:ind w:left="568" w:firstLine="283"/>
      </w:pPr>
      <w:rPr>
        <w:rFonts w:hint="default"/>
      </w:rPr>
    </w:lvl>
    <w:lvl w:ilvl="6" w:tplc="E30A8CE8">
      <w:start w:val="1"/>
      <w:numFmt w:val="none"/>
      <w:lvlRestart w:val="0"/>
      <w:lvlText w:val=""/>
      <w:lvlJc w:val="left"/>
      <w:pPr>
        <w:tabs>
          <w:tab w:val="num" w:pos="851"/>
        </w:tabs>
        <w:ind w:left="568" w:firstLine="283"/>
      </w:pPr>
      <w:rPr>
        <w:rFonts w:hint="default"/>
      </w:rPr>
    </w:lvl>
    <w:lvl w:ilvl="7" w:tplc="470283B8">
      <w:start w:val="1"/>
      <w:numFmt w:val="none"/>
      <w:lvlRestart w:val="0"/>
      <w:lvlText w:val=""/>
      <w:lvlJc w:val="left"/>
      <w:pPr>
        <w:tabs>
          <w:tab w:val="num" w:pos="851"/>
        </w:tabs>
        <w:ind w:left="568" w:firstLine="283"/>
      </w:pPr>
      <w:rPr>
        <w:rFonts w:hint="default"/>
      </w:rPr>
    </w:lvl>
    <w:lvl w:ilvl="8" w:tplc="A8FA0F64">
      <w:start w:val="1"/>
      <w:numFmt w:val="none"/>
      <w:lvlRestart w:val="0"/>
      <w:lvlText w:val=""/>
      <w:lvlJc w:val="left"/>
      <w:pPr>
        <w:tabs>
          <w:tab w:val="num" w:pos="851"/>
        </w:tabs>
        <w:ind w:left="568" w:firstLine="283"/>
      </w:pPr>
      <w:rPr>
        <w:rFonts w:hint="default"/>
      </w:rPr>
    </w:lvl>
  </w:abstractNum>
  <w:abstractNum w:abstractNumId="26" w15:restartNumberingAfterBreak="0">
    <w:nsid w:val="1FF4135A"/>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202557C0"/>
    <w:multiLevelType w:val="multilevel"/>
    <w:tmpl w:val="29BC6B42"/>
    <w:name w:val="BankingDef"/>
    <w:lvl w:ilvl="0">
      <w:start w:val="1"/>
      <w:numFmt w:val="lowerLetter"/>
      <w:pStyle w:val="aBankingDefinition"/>
      <w:lvlText w:val="(%1)"/>
      <w:lvlJc w:val="left"/>
      <w:pPr>
        <w:tabs>
          <w:tab w:val="num" w:pos="1843"/>
        </w:tabs>
        <w:ind w:left="1843" w:hanging="992"/>
      </w:pPr>
      <w:rPr>
        <w:rFonts w:hint="default"/>
      </w:rPr>
    </w:lvl>
    <w:lvl w:ilvl="1">
      <w:start w:val="1"/>
      <w:numFmt w:val="lowerRoman"/>
      <w:pStyle w:val="iBankingDefinition"/>
      <w:lvlText w:val="(%2)"/>
      <w:lvlJc w:val="left"/>
      <w:pPr>
        <w:tabs>
          <w:tab w:val="num" w:pos="3119"/>
        </w:tabs>
        <w:ind w:left="3119" w:hanging="1276"/>
      </w:pPr>
      <w:rPr>
        <w:rFonts w:hint="default"/>
      </w:rPr>
    </w:lvl>
    <w:lvl w:ilvl="2">
      <w:start w:val="1"/>
      <w:numFmt w:val="lowerRoman"/>
      <w:lvlText w:val="(%3)"/>
      <w:lvlJc w:val="left"/>
      <w:pPr>
        <w:tabs>
          <w:tab w:val="num" w:pos="4253"/>
        </w:tabs>
        <w:ind w:left="4253" w:hanging="1134"/>
      </w:pPr>
      <w:rPr>
        <w:rFonts w:hint="default"/>
      </w:rPr>
    </w:lvl>
    <w:lvl w:ilvl="3">
      <w:start w:val="1"/>
      <w:numFmt w:val="lowerLetter"/>
      <w:lvlText w:val="(%4)"/>
      <w:lvlJc w:val="left"/>
      <w:pPr>
        <w:tabs>
          <w:tab w:val="num" w:pos="4253"/>
        </w:tabs>
        <w:ind w:left="4253" w:hanging="1134"/>
      </w:pPr>
      <w:rPr>
        <w:rFonts w:hint="default"/>
      </w:rPr>
    </w:lvl>
    <w:lvl w:ilvl="4">
      <w:start w:val="1"/>
      <w:numFmt w:val="none"/>
      <w:lvlText w:val=""/>
      <w:lvlJc w:val="left"/>
      <w:pPr>
        <w:tabs>
          <w:tab w:val="num" w:pos="288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960"/>
        </w:tabs>
        <w:ind w:left="3240" w:hanging="1080"/>
      </w:pPr>
      <w:rPr>
        <w:rFonts w:hint="default"/>
      </w:rPr>
    </w:lvl>
    <w:lvl w:ilvl="7">
      <w:start w:val="1"/>
      <w:numFmt w:val="none"/>
      <w:lvlText w:val=""/>
      <w:lvlJc w:val="left"/>
      <w:pPr>
        <w:tabs>
          <w:tab w:val="num" w:pos="4680"/>
        </w:tabs>
        <w:ind w:left="3744" w:hanging="1224"/>
      </w:pPr>
      <w:rPr>
        <w:rFonts w:hint="default"/>
      </w:rPr>
    </w:lvl>
    <w:lvl w:ilvl="8">
      <w:start w:val="1"/>
      <w:numFmt w:val="none"/>
      <w:lvlText w:val=""/>
      <w:lvlJc w:val="left"/>
      <w:pPr>
        <w:tabs>
          <w:tab w:val="num" w:pos="5040"/>
        </w:tabs>
        <w:ind w:left="4320" w:hanging="1440"/>
      </w:pPr>
      <w:rPr>
        <w:rFonts w:hint="default"/>
      </w:rPr>
    </w:lvl>
  </w:abstractNum>
  <w:abstractNum w:abstractNumId="28" w15:restartNumberingAfterBreak="0">
    <w:nsid w:val="207B34A5"/>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21242A42"/>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22FE2925"/>
    <w:multiLevelType w:val="hybridMultilevel"/>
    <w:tmpl w:val="61102842"/>
    <w:name w:val="Numbering2_a"/>
    <w:lvl w:ilvl="0" w:tplc="8F6A74E6">
      <w:start w:val="1"/>
      <w:numFmt w:val="lowerLetter"/>
      <w:pStyle w:val="Numbering2a"/>
      <w:lvlText w:val="%1."/>
      <w:lvlJc w:val="left"/>
      <w:pPr>
        <w:ind w:left="720" w:hanging="360"/>
      </w:pPr>
      <w:rPr>
        <w:rFonts w:hint="default"/>
        <w:color w:val="ED7D31" w:themeColor="accent2"/>
      </w:rPr>
    </w:lvl>
    <w:lvl w:ilvl="1" w:tplc="12FA4C5E">
      <w:start w:val="1"/>
      <w:numFmt w:val="lowerLetter"/>
      <w:lvlText w:val="%2."/>
      <w:lvlJc w:val="left"/>
      <w:pPr>
        <w:ind w:left="1872" w:hanging="360"/>
      </w:pPr>
      <w:rPr>
        <w:rFonts w:hint="default"/>
      </w:rPr>
    </w:lvl>
    <w:lvl w:ilvl="2" w:tplc="1504B392">
      <w:start w:val="1"/>
      <w:numFmt w:val="lowerRoman"/>
      <w:lvlText w:val="%3."/>
      <w:lvlJc w:val="right"/>
      <w:pPr>
        <w:ind w:left="2592" w:hanging="180"/>
      </w:pPr>
      <w:rPr>
        <w:rFonts w:hint="default"/>
      </w:rPr>
    </w:lvl>
    <w:lvl w:ilvl="3" w:tplc="89B21958">
      <w:start w:val="1"/>
      <w:numFmt w:val="decimal"/>
      <w:lvlText w:val="%4."/>
      <w:lvlJc w:val="left"/>
      <w:pPr>
        <w:ind w:left="3312" w:hanging="360"/>
      </w:pPr>
      <w:rPr>
        <w:rFonts w:hint="default"/>
      </w:rPr>
    </w:lvl>
    <w:lvl w:ilvl="4" w:tplc="9092C5D2">
      <w:start w:val="1"/>
      <w:numFmt w:val="lowerLetter"/>
      <w:lvlText w:val="%5."/>
      <w:lvlJc w:val="left"/>
      <w:pPr>
        <w:ind w:left="4032" w:hanging="360"/>
      </w:pPr>
      <w:rPr>
        <w:rFonts w:hint="default"/>
      </w:rPr>
    </w:lvl>
    <w:lvl w:ilvl="5" w:tplc="A2A41074">
      <w:start w:val="1"/>
      <w:numFmt w:val="lowerRoman"/>
      <w:lvlText w:val="%6."/>
      <w:lvlJc w:val="right"/>
      <w:pPr>
        <w:ind w:left="4752" w:hanging="180"/>
      </w:pPr>
      <w:rPr>
        <w:rFonts w:hint="default"/>
      </w:rPr>
    </w:lvl>
    <w:lvl w:ilvl="6" w:tplc="97EA52A4">
      <w:start w:val="1"/>
      <w:numFmt w:val="decimal"/>
      <w:lvlText w:val="%7."/>
      <w:lvlJc w:val="left"/>
      <w:pPr>
        <w:ind w:left="5472" w:hanging="360"/>
      </w:pPr>
      <w:rPr>
        <w:rFonts w:hint="default"/>
      </w:rPr>
    </w:lvl>
    <w:lvl w:ilvl="7" w:tplc="CD0846DE">
      <w:start w:val="1"/>
      <w:numFmt w:val="lowerLetter"/>
      <w:lvlText w:val="%8."/>
      <w:lvlJc w:val="left"/>
      <w:pPr>
        <w:ind w:left="6192" w:hanging="360"/>
      </w:pPr>
      <w:rPr>
        <w:rFonts w:hint="default"/>
      </w:rPr>
    </w:lvl>
    <w:lvl w:ilvl="8" w:tplc="271225C6">
      <w:start w:val="1"/>
      <w:numFmt w:val="lowerRoman"/>
      <w:lvlText w:val="%9."/>
      <w:lvlJc w:val="right"/>
      <w:pPr>
        <w:ind w:left="6912" w:hanging="180"/>
      </w:pPr>
      <w:rPr>
        <w:rFonts w:hint="default"/>
      </w:rPr>
    </w:lvl>
  </w:abstractNum>
  <w:abstractNum w:abstractNumId="31" w15:restartNumberingAfterBreak="0">
    <w:nsid w:val="239E0D75"/>
    <w:multiLevelType w:val="hybridMultilevel"/>
    <w:tmpl w:val="3F922D0E"/>
    <w:name w:val="Bullet1"/>
    <w:lvl w:ilvl="0" w:tplc="808054B0">
      <w:start w:val="1"/>
      <w:numFmt w:val="bullet"/>
      <w:pStyle w:val="Bullet1"/>
      <w:lvlText w:val=""/>
      <w:lvlJc w:val="left"/>
      <w:pPr>
        <w:ind w:left="360" w:hanging="360"/>
      </w:pPr>
      <w:rPr>
        <w:rFonts w:ascii="Wingdings" w:hAnsi="Wingdings" w:cs="Times New Roman" w:hint="default"/>
        <w:b w:val="0"/>
        <w:i w:val="0"/>
        <w:color w:val="0070AD"/>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4A16118"/>
    <w:multiLevelType w:val="multilevel"/>
    <w:tmpl w:val="2BD2A2C2"/>
    <w:lvl w:ilvl="0">
      <w:start w:val="1"/>
      <w:numFmt w:val="lowerLetter"/>
      <w:lvlText w:val="(%1)"/>
      <w:lvlJc w:val="left"/>
      <w:pPr>
        <w:tabs>
          <w:tab w:val="num" w:pos="1932"/>
        </w:tabs>
        <w:ind w:left="0" w:firstLine="0"/>
      </w:pPr>
      <w:rPr>
        <w:rFonts w:ascii="Arial" w:eastAsia="Arial" w:hAnsi="Arial" w:hint="default"/>
        <w:color w:val="000000"/>
        <w:spacing w:val="0"/>
        <w:w w:val="100"/>
        <w:sz w:val="20"/>
        <w:szCs w:val="20"/>
        <w:vertAlign w:val="baseline"/>
        <w:lang w:val="en-U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3" w15:restartNumberingAfterBreak="0">
    <w:nsid w:val="252D7511"/>
    <w:multiLevelType w:val="hybridMultilevel"/>
    <w:tmpl w:val="BD005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63868A9"/>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27726DC5"/>
    <w:multiLevelType w:val="hybridMultilevel"/>
    <w:tmpl w:val="F96AF3A8"/>
    <w:lvl w:ilvl="0" w:tplc="CF98B012">
      <w:start w:val="1"/>
      <w:numFmt w:val="lowerLetter"/>
      <w:lvlText w:val="(%1)"/>
      <w:lvlJc w:val="left"/>
      <w:pPr>
        <w:ind w:left="5161" w:firstLine="0"/>
      </w:pPr>
      <w:rPr>
        <w:rFonts w:ascii="Verdana" w:eastAsia="Verdana" w:hAnsi="Verdana" w:cs="Verdana" w:hint="default"/>
        <w:b w:val="0"/>
        <w:i w:val="0"/>
        <w:strike w:val="0"/>
        <w:dstrike w:val="0"/>
        <w:color w:val="000000"/>
        <w:sz w:val="18"/>
        <w:szCs w:val="18"/>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79B0DD6"/>
    <w:multiLevelType w:val="hybridMultilevel"/>
    <w:tmpl w:val="0388E1F0"/>
    <w:lvl w:ilvl="0" w:tplc="DFDCA612">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85866EC"/>
    <w:multiLevelType w:val="multilevel"/>
    <w:tmpl w:val="E89EA7E4"/>
    <w:name w:val="Definitions"/>
    <w:lvl w:ilvl="0">
      <w:start w:val="1"/>
      <w:numFmt w:val="none"/>
      <w:pStyle w:val="Definitions"/>
      <w:suff w:val="nothing"/>
      <w:lvlText w:val=""/>
      <w:lvlJc w:val="left"/>
      <w:pPr>
        <w:ind w:left="0" w:firstLine="0"/>
      </w:pPr>
      <w:rPr>
        <w:rFonts w:hint="default"/>
      </w:rPr>
    </w:lvl>
    <w:lvl w:ilvl="1">
      <w:start w:val="1"/>
      <w:numFmt w:val="lowerLetter"/>
      <w:pStyle w:val="Definitions1"/>
      <w:lvlText w:val="(%2)"/>
      <w:lvlJc w:val="left"/>
      <w:pPr>
        <w:tabs>
          <w:tab w:val="num" w:pos="709"/>
        </w:tabs>
        <w:ind w:left="709" w:hanging="709"/>
      </w:pPr>
      <w:rPr>
        <w:rFonts w:hint="default"/>
      </w:rPr>
    </w:lvl>
    <w:lvl w:ilvl="2">
      <w:start w:val="1"/>
      <w:numFmt w:val="lowerRoman"/>
      <w:pStyle w:val="Definitions2"/>
      <w:lvlText w:val="(%3)"/>
      <w:lvlJc w:val="left"/>
      <w:pPr>
        <w:tabs>
          <w:tab w:val="num" w:pos="1418"/>
        </w:tabs>
        <w:ind w:left="1418" w:hanging="709"/>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29A425F6"/>
    <w:multiLevelType w:val="multilevel"/>
    <w:tmpl w:val="E47282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ascii="Arial" w:hAnsi="Arial" w:cs="Arial" w:hint="default"/>
        <w:b w:val="0"/>
        <w:sz w:val="20"/>
        <w:szCs w:val="20"/>
      </w:r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1440"/>
        </w:tabs>
        <w:ind w:left="1440" w:hanging="720"/>
      </w:pPr>
      <w:rPr>
        <w:rFonts w:hint="default"/>
        <w:b w:val="0"/>
      </w:rPr>
    </w:lvl>
    <w:lvl w:ilvl="4">
      <w:start w:val="1"/>
      <w:numFmt w:val="lowerRoman"/>
      <w:lvlText w:val="(%5)"/>
      <w:lvlJc w:val="left"/>
      <w:pPr>
        <w:tabs>
          <w:tab w:val="num" w:pos="2160"/>
        </w:tabs>
        <w:ind w:left="2160" w:hanging="720"/>
      </w:pPr>
      <w:rPr>
        <w:rFonts w:hint="default"/>
      </w:rPr>
    </w:lvl>
    <w:lvl w:ilvl="5">
      <w:start w:val="27"/>
      <w:numFmt w:val="lowerLetter"/>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9" w15:restartNumberingAfterBreak="0">
    <w:nsid w:val="2A2F10DC"/>
    <w:multiLevelType w:val="multilevel"/>
    <w:tmpl w:val="72C691D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b w:val="0"/>
        <w:bCs w:val="0"/>
        <w:i w:val="0"/>
        <w:iCs w:val="0"/>
      </w:rPr>
    </w:lvl>
    <w:lvl w:ilvl="2">
      <w:start w:val="1"/>
      <w:numFmt w:val="decimal"/>
      <w:lvlText w:val="%1.%2.%3"/>
      <w:lvlJc w:val="left"/>
      <w:pPr>
        <w:tabs>
          <w:tab w:val="num" w:pos="709"/>
        </w:tabs>
        <w:ind w:left="709" w:hanging="709"/>
      </w:pPr>
      <w:rPr>
        <w:rFonts w:hint="default"/>
      </w:rPr>
    </w:lvl>
    <w:lvl w:ilvl="3">
      <w:start w:val="1"/>
      <w:numFmt w:val="lowerLetter"/>
      <w:lvlText w:val="(%4)"/>
      <w:lvlJc w:val="left"/>
      <w:pPr>
        <w:tabs>
          <w:tab w:val="num" w:pos="1418"/>
        </w:tabs>
        <w:ind w:left="1418" w:hanging="709"/>
      </w:pPr>
      <w:rPr>
        <w:rFonts w:hint="default"/>
      </w:rPr>
    </w:lvl>
    <w:lvl w:ilvl="4">
      <w:start w:val="1"/>
      <w:numFmt w:val="lowerRoman"/>
      <w:lvlText w:val="(%5)"/>
      <w:lvlJc w:val="left"/>
      <w:pPr>
        <w:tabs>
          <w:tab w:val="num" w:pos="2126"/>
        </w:tabs>
        <w:ind w:left="2126" w:hanging="708"/>
      </w:pPr>
      <w:rPr>
        <w:rFonts w:hint="default"/>
      </w:rPr>
    </w:lvl>
    <w:lvl w:ilvl="5">
      <w:start w:val="27"/>
      <w:numFmt w:val="lowerLetter"/>
      <w:lvlText w:val="(%6)"/>
      <w:lvlJc w:val="left"/>
      <w:pPr>
        <w:tabs>
          <w:tab w:val="num" w:pos="2835"/>
        </w:tabs>
        <w:ind w:left="2835" w:hanging="709"/>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2ADA3262"/>
    <w:multiLevelType w:val="hybridMultilevel"/>
    <w:tmpl w:val="35BA6CD8"/>
    <w:name w:val="Numbering3_i"/>
    <w:lvl w:ilvl="0" w:tplc="220C969A">
      <w:start w:val="1"/>
      <w:numFmt w:val="lowerRoman"/>
      <w:pStyle w:val="Numbering3i"/>
      <w:lvlText w:val="%1."/>
      <w:lvlJc w:val="left"/>
      <w:pPr>
        <w:ind w:left="1080" w:hanging="360"/>
      </w:pPr>
      <w:rPr>
        <w:rFonts w:hint="default"/>
        <w:b w:val="0"/>
        <w:i w:val="0"/>
        <w:color w:val="ED7D31" w:themeColor="accent2"/>
        <w:sz w:val="20"/>
      </w:rPr>
    </w:lvl>
    <w:lvl w:ilvl="1" w:tplc="214E1CCE">
      <w:start w:val="1"/>
      <w:numFmt w:val="lowerLetter"/>
      <w:lvlText w:val="%2."/>
      <w:lvlJc w:val="left"/>
      <w:pPr>
        <w:ind w:left="2304" w:hanging="360"/>
      </w:pPr>
      <w:rPr>
        <w:rFonts w:hint="default"/>
      </w:rPr>
    </w:lvl>
    <w:lvl w:ilvl="2" w:tplc="63866FE6">
      <w:start w:val="1"/>
      <w:numFmt w:val="lowerRoman"/>
      <w:lvlText w:val="%3."/>
      <w:lvlJc w:val="right"/>
      <w:pPr>
        <w:ind w:left="3024" w:hanging="180"/>
      </w:pPr>
      <w:rPr>
        <w:rFonts w:hint="default"/>
      </w:rPr>
    </w:lvl>
    <w:lvl w:ilvl="3" w:tplc="4B00B960">
      <w:start w:val="1"/>
      <w:numFmt w:val="decimal"/>
      <w:lvlText w:val="%4."/>
      <w:lvlJc w:val="left"/>
      <w:pPr>
        <w:ind w:left="3744" w:hanging="360"/>
      </w:pPr>
      <w:rPr>
        <w:rFonts w:hint="default"/>
      </w:rPr>
    </w:lvl>
    <w:lvl w:ilvl="4" w:tplc="4B100718">
      <w:start w:val="1"/>
      <w:numFmt w:val="lowerLetter"/>
      <w:lvlText w:val="%5."/>
      <w:lvlJc w:val="left"/>
      <w:pPr>
        <w:ind w:left="4464" w:hanging="360"/>
      </w:pPr>
      <w:rPr>
        <w:rFonts w:hint="default"/>
      </w:rPr>
    </w:lvl>
    <w:lvl w:ilvl="5" w:tplc="868AE6DE">
      <w:start w:val="1"/>
      <w:numFmt w:val="lowerRoman"/>
      <w:lvlText w:val="%6."/>
      <w:lvlJc w:val="right"/>
      <w:pPr>
        <w:ind w:left="5184" w:hanging="180"/>
      </w:pPr>
      <w:rPr>
        <w:rFonts w:hint="default"/>
      </w:rPr>
    </w:lvl>
    <w:lvl w:ilvl="6" w:tplc="8DFC6528">
      <w:start w:val="1"/>
      <w:numFmt w:val="decimal"/>
      <w:lvlText w:val="%7."/>
      <w:lvlJc w:val="left"/>
      <w:pPr>
        <w:ind w:left="5904" w:hanging="360"/>
      </w:pPr>
      <w:rPr>
        <w:rFonts w:hint="default"/>
      </w:rPr>
    </w:lvl>
    <w:lvl w:ilvl="7" w:tplc="1D72EB56">
      <w:start w:val="1"/>
      <w:numFmt w:val="lowerLetter"/>
      <w:lvlText w:val="%8."/>
      <w:lvlJc w:val="left"/>
      <w:pPr>
        <w:ind w:left="6624" w:hanging="360"/>
      </w:pPr>
      <w:rPr>
        <w:rFonts w:hint="default"/>
      </w:rPr>
    </w:lvl>
    <w:lvl w:ilvl="8" w:tplc="FBD23F0A">
      <w:start w:val="1"/>
      <w:numFmt w:val="lowerRoman"/>
      <w:lvlText w:val="%9."/>
      <w:lvlJc w:val="right"/>
      <w:pPr>
        <w:ind w:left="7344" w:hanging="180"/>
      </w:pPr>
      <w:rPr>
        <w:rFonts w:hint="default"/>
      </w:rPr>
    </w:lvl>
  </w:abstractNum>
  <w:abstractNum w:abstractNumId="41" w15:restartNumberingAfterBreak="0">
    <w:nsid w:val="2DC22AFF"/>
    <w:multiLevelType w:val="hybridMultilevel"/>
    <w:tmpl w:val="6478D032"/>
    <w:lvl w:ilvl="0" w:tplc="DFDCA612">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F091FCC"/>
    <w:multiLevelType w:val="multilevel"/>
    <w:tmpl w:val="04BE2968"/>
    <w:lvl w:ilvl="0">
      <w:start w:val="1"/>
      <w:numFmt w:val="lowerLetter"/>
      <w:lvlText w:val="(%1)"/>
      <w:lvlJc w:val="left"/>
      <w:pPr>
        <w:ind w:left="720" w:hanging="57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29B338A"/>
    <w:multiLevelType w:val="hybridMultilevel"/>
    <w:tmpl w:val="D18C7A70"/>
    <w:lvl w:ilvl="0" w:tplc="7DA24F3E">
      <w:start w:val="1"/>
      <w:numFmt w:val="decimal"/>
      <w:lvlText w:val="%1."/>
      <w:lvlJc w:val="left"/>
      <w:pPr>
        <w:ind w:left="853"/>
      </w:pPr>
      <w:rPr>
        <w:rFonts w:ascii="Arial" w:eastAsia="Verdana" w:hAnsi="Arial" w:cs="Arial" w:hint="default"/>
        <w:b w:val="0"/>
        <w:i w:val="0"/>
        <w:strike w:val="0"/>
        <w:dstrike w:val="0"/>
        <w:color w:val="000000"/>
        <w:sz w:val="20"/>
        <w:szCs w:val="20"/>
        <w:u w:val="none" w:color="000000"/>
        <w:bdr w:val="none" w:sz="0" w:space="0" w:color="auto"/>
        <w:shd w:val="clear" w:color="auto" w:fill="auto"/>
        <w:vertAlign w:val="baseline"/>
      </w:rPr>
    </w:lvl>
    <w:lvl w:ilvl="1" w:tplc="C2D4B5C8">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337A1A9C">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5BEA96CC">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7F043348">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C6261556">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0ACA52F8">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60BA536E">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0D56FA02">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44" w15:restartNumberingAfterBreak="0">
    <w:nsid w:val="32A52C4F"/>
    <w:multiLevelType w:val="singleLevel"/>
    <w:tmpl w:val="CEFC5A24"/>
    <w:name w:val="Tiret 0"/>
    <w:lvl w:ilvl="0">
      <w:start w:val="1"/>
      <w:numFmt w:val="bullet"/>
      <w:lvlRestart w:val="0"/>
      <w:pStyle w:val="Tiret0"/>
      <w:lvlText w:val="–"/>
      <w:lvlJc w:val="left"/>
      <w:pPr>
        <w:tabs>
          <w:tab w:val="num" w:pos="850"/>
        </w:tabs>
        <w:ind w:left="850" w:hanging="850"/>
      </w:pPr>
    </w:lvl>
  </w:abstractNum>
  <w:abstractNum w:abstractNumId="45" w15:restartNumberingAfterBreak="0">
    <w:nsid w:val="3339541A"/>
    <w:multiLevelType w:val="multilevel"/>
    <w:tmpl w:val="4008B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3672FAE"/>
    <w:multiLevelType w:val="multilevel"/>
    <w:tmpl w:val="01F43A50"/>
    <w:lvl w:ilvl="0">
      <w:start w:val="1"/>
      <w:numFmt w:val="lowerLetter"/>
      <w:lvlText w:val="(%1)"/>
      <w:lvlJc w:val="left"/>
      <w:pPr>
        <w:tabs>
          <w:tab w:val="left" w:pos="648"/>
        </w:tabs>
      </w:pPr>
      <w:rPr>
        <w:rFonts w:ascii="Arial" w:eastAsia="Arial" w:hAnsi="Arial"/>
        <w:color w:val="000000"/>
        <w:spacing w:val="0"/>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757382E"/>
    <w:multiLevelType w:val="multilevel"/>
    <w:tmpl w:val="56AA0988"/>
    <w:name w:val="Rule"/>
    <w:lvl w:ilvl="0">
      <w:start w:val="1"/>
      <w:numFmt w:val="decimal"/>
      <w:pStyle w:val="Rule1"/>
      <w:lvlText w:val="Rule %1"/>
      <w:lvlJc w:val="left"/>
      <w:pPr>
        <w:tabs>
          <w:tab w:val="num" w:pos="1077"/>
        </w:tabs>
        <w:ind w:left="1077" w:hanging="1077"/>
      </w:pPr>
      <w:rPr>
        <w:rFonts w:hint="default"/>
        <w:b/>
        <w:i w:val="0"/>
      </w:rPr>
    </w:lvl>
    <w:lvl w:ilvl="1">
      <w:start w:val="1"/>
      <w:numFmt w:val="decimal"/>
      <w:pStyle w:val="Rule2"/>
      <w:lvlText w:val="%1.%2"/>
      <w:lvlJc w:val="left"/>
      <w:pPr>
        <w:tabs>
          <w:tab w:val="num" w:pos="1077"/>
        </w:tabs>
        <w:ind w:left="1077" w:hanging="1077"/>
      </w:pPr>
      <w:rPr>
        <w:rFonts w:hint="default"/>
      </w:rPr>
    </w:lvl>
    <w:lvl w:ilvl="2">
      <w:start w:val="1"/>
      <w:numFmt w:val="decimal"/>
      <w:pStyle w:val="Rule3"/>
      <w:lvlText w:val="%1.%2.%3"/>
      <w:lvlJc w:val="left"/>
      <w:pPr>
        <w:tabs>
          <w:tab w:val="num" w:pos="2211"/>
        </w:tabs>
        <w:ind w:left="2211" w:hanging="1134"/>
      </w:pPr>
      <w:rPr>
        <w:rFonts w:hint="default"/>
      </w:rPr>
    </w:lvl>
    <w:lvl w:ilvl="3">
      <w:start w:val="1"/>
      <w:numFmt w:val="decimal"/>
      <w:pStyle w:val="Rule4"/>
      <w:lvlText w:val="%1.%2.%3.%4"/>
      <w:lvlJc w:val="left"/>
      <w:pPr>
        <w:tabs>
          <w:tab w:val="num" w:pos="3686"/>
        </w:tabs>
        <w:ind w:left="3686" w:hanging="1475"/>
      </w:pPr>
      <w:rPr>
        <w:rFonts w:hint="default"/>
      </w:rPr>
    </w:lvl>
    <w:lvl w:ilvl="4">
      <w:start w:val="1"/>
      <w:numFmt w:val="decimal"/>
      <w:pStyle w:val="Rule5"/>
      <w:lvlText w:val="%1.%2.%3.%4.%5"/>
      <w:lvlJc w:val="left"/>
      <w:pPr>
        <w:tabs>
          <w:tab w:val="num" w:pos="3686"/>
        </w:tabs>
        <w:ind w:left="3686" w:hanging="1475"/>
      </w:pPr>
      <w:rPr>
        <w:rFonts w:hint="default"/>
      </w:rPr>
    </w:lvl>
    <w:lvl w:ilvl="5">
      <w:start w:val="1"/>
      <w:numFmt w:val="none"/>
      <w:lvlText w:val="(Not Defined)"/>
      <w:lvlJc w:val="left"/>
      <w:pPr>
        <w:tabs>
          <w:tab w:val="num" w:pos="1440"/>
        </w:tabs>
        <w:ind w:left="1152" w:hanging="1152"/>
      </w:pPr>
      <w:rPr>
        <w:rFonts w:hint="default"/>
      </w:rPr>
    </w:lvl>
    <w:lvl w:ilvl="6">
      <w:start w:val="1"/>
      <w:numFmt w:val="none"/>
      <w:lvlText w:val="(Not Defined)"/>
      <w:lvlJc w:val="left"/>
      <w:pPr>
        <w:tabs>
          <w:tab w:val="num" w:pos="1440"/>
        </w:tabs>
        <w:ind w:left="1296" w:hanging="1296"/>
      </w:pPr>
      <w:rPr>
        <w:rFonts w:hint="default"/>
      </w:rPr>
    </w:lvl>
    <w:lvl w:ilvl="7">
      <w:start w:val="1"/>
      <w:numFmt w:val="none"/>
      <w:lvlText w:val="(Not Defined)"/>
      <w:lvlJc w:val="left"/>
      <w:pPr>
        <w:tabs>
          <w:tab w:val="num" w:pos="1440"/>
        </w:tabs>
        <w:ind w:left="1440" w:hanging="1440"/>
      </w:pPr>
      <w:rPr>
        <w:rFonts w:hint="default"/>
      </w:rPr>
    </w:lvl>
    <w:lvl w:ilvl="8">
      <w:start w:val="1"/>
      <w:numFmt w:val="none"/>
      <w:lvlText w:val="(Not Defined)"/>
      <w:lvlJc w:val="left"/>
      <w:pPr>
        <w:tabs>
          <w:tab w:val="num" w:pos="1584"/>
        </w:tabs>
        <w:ind w:left="1584" w:hanging="1584"/>
      </w:pPr>
      <w:rPr>
        <w:rFonts w:hint="default"/>
      </w:rPr>
    </w:lvl>
  </w:abstractNum>
  <w:abstractNum w:abstractNumId="48" w15:restartNumberingAfterBreak="0">
    <w:nsid w:val="37A72DB8"/>
    <w:multiLevelType w:val="hybridMultilevel"/>
    <w:tmpl w:val="D902A638"/>
    <w:name w:val="_Bullet1"/>
    <w:lvl w:ilvl="0" w:tplc="28769616">
      <w:start w:val="1"/>
      <w:numFmt w:val="bullet"/>
      <w:pStyle w:val="Bullet10"/>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395128B6"/>
    <w:multiLevelType w:val="singleLevel"/>
    <w:tmpl w:val="4F70CA0A"/>
    <w:name w:val="Tiret 2"/>
    <w:lvl w:ilvl="0">
      <w:start w:val="1"/>
      <w:numFmt w:val="bullet"/>
      <w:lvlRestart w:val="0"/>
      <w:pStyle w:val="Tiret2"/>
      <w:lvlText w:val="–"/>
      <w:lvlJc w:val="left"/>
      <w:pPr>
        <w:tabs>
          <w:tab w:val="num" w:pos="1984"/>
        </w:tabs>
        <w:ind w:left="1984" w:hanging="567"/>
      </w:pPr>
    </w:lvl>
  </w:abstractNum>
  <w:abstractNum w:abstractNumId="50" w15:restartNumberingAfterBreak="0">
    <w:nsid w:val="3B915C6F"/>
    <w:multiLevelType w:val="multilevel"/>
    <w:tmpl w:val="056EC49E"/>
    <w:lvl w:ilvl="0">
      <w:start w:val="1"/>
      <w:numFmt w:val="lowerLetter"/>
      <w:lvlText w:val="(%1)"/>
      <w:lvlJc w:val="left"/>
      <w:pPr>
        <w:tabs>
          <w:tab w:val="num" w:pos="1932"/>
        </w:tabs>
        <w:ind w:left="0" w:firstLine="0"/>
      </w:pPr>
      <w:rPr>
        <w:rFonts w:ascii="Arial" w:eastAsia="Arial" w:hAnsi="Arial" w:hint="default"/>
        <w:b w:val="0"/>
        <w:bCs/>
        <w:color w:val="000000"/>
        <w:spacing w:val="0"/>
        <w:w w:val="100"/>
        <w:sz w:val="20"/>
        <w:szCs w:val="20"/>
        <w:vertAlign w:val="baseline"/>
        <w:lang w:val="en-U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1" w15:restartNumberingAfterBreak="0">
    <w:nsid w:val="3BF27BD7"/>
    <w:multiLevelType w:val="hybridMultilevel"/>
    <w:tmpl w:val="9BA698EA"/>
    <w:name w:val="Numbering3"/>
    <w:lvl w:ilvl="0" w:tplc="5BB0EDF6">
      <w:start w:val="1"/>
      <w:numFmt w:val="lowerLetter"/>
      <w:pStyle w:val="Numbering3"/>
      <w:lvlText w:val="%1."/>
      <w:lvlJc w:val="left"/>
      <w:pPr>
        <w:ind w:left="990" w:hanging="360"/>
      </w:pPr>
      <w:rPr>
        <w:rFonts w:ascii="Arial" w:hAnsi="Arial" w:hint="default"/>
        <w:b w:val="0"/>
        <w:i w:val="0"/>
        <w:color w:val="5B9BD5" w:themeColor="accen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E567B7"/>
    <w:multiLevelType w:val="multilevel"/>
    <w:tmpl w:val="2BD2A2C2"/>
    <w:lvl w:ilvl="0">
      <w:start w:val="1"/>
      <w:numFmt w:val="lowerLetter"/>
      <w:lvlText w:val="(%1)"/>
      <w:lvlJc w:val="left"/>
      <w:pPr>
        <w:tabs>
          <w:tab w:val="num" w:pos="1932"/>
        </w:tabs>
        <w:ind w:left="0" w:firstLine="0"/>
      </w:pPr>
      <w:rPr>
        <w:rFonts w:ascii="Arial" w:eastAsia="Arial" w:hAnsi="Arial" w:hint="default"/>
        <w:color w:val="000000"/>
        <w:spacing w:val="0"/>
        <w:w w:val="100"/>
        <w:sz w:val="20"/>
        <w:szCs w:val="20"/>
        <w:vertAlign w:val="baseline"/>
        <w:lang w:val="en-U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3" w15:restartNumberingAfterBreak="0">
    <w:nsid w:val="3D745A4A"/>
    <w:multiLevelType w:val="multilevel"/>
    <w:tmpl w:val="4104CA64"/>
    <w:lvl w:ilvl="0">
      <w:start w:val="1"/>
      <w:numFmt w:val="decimal"/>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4" w15:restartNumberingAfterBreak="0">
    <w:nsid w:val="3FAC6E71"/>
    <w:multiLevelType w:val="multilevel"/>
    <w:tmpl w:val="A164F4E2"/>
    <w:lvl w:ilvl="0">
      <w:start w:val="1"/>
      <w:numFmt w:val="lowerLetter"/>
      <w:lvlText w:val="(%1)"/>
      <w:lvlJc w:val="left"/>
      <w:pPr>
        <w:tabs>
          <w:tab w:val="left" w:pos="648"/>
        </w:tabs>
      </w:pPr>
      <w:rPr>
        <w:rFonts w:ascii="Arial" w:eastAsia="Arial" w:hAnsi="Arial"/>
        <w:color w:val="000000"/>
        <w:spacing w:val="0"/>
        <w:w w:val="100"/>
        <w:sz w:val="20"/>
        <w:szCs w:val="16"/>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40315490"/>
    <w:multiLevelType w:val="singleLevel"/>
    <w:tmpl w:val="1F86C700"/>
    <w:name w:val="List Dash"/>
    <w:lvl w:ilvl="0">
      <w:start w:val="1"/>
      <w:numFmt w:val="bullet"/>
      <w:lvlRestart w:val="0"/>
      <w:pStyle w:val="ListDash"/>
      <w:lvlText w:val="–"/>
      <w:lvlJc w:val="left"/>
      <w:pPr>
        <w:tabs>
          <w:tab w:val="num" w:pos="283"/>
        </w:tabs>
        <w:ind w:left="283" w:hanging="283"/>
      </w:pPr>
      <w:rPr>
        <w:rFonts w:ascii="Times New Roman" w:hAnsi="Times New Roman"/>
      </w:rPr>
    </w:lvl>
  </w:abstractNum>
  <w:abstractNum w:abstractNumId="56" w15:restartNumberingAfterBreak="0">
    <w:nsid w:val="4062248E"/>
    <w:multiLevelType w:val="multilevel"/>
    <w:tmpl w:val="A31E1F0C"/>
    <w:lvl w:ilvl="0">
      <w:start w:val="1"/>
      <w:numFmt w:val="lowerRoman"/>
      <w:lvlText w:val="(%1)"/>
      <w:lvlJc w:val="left"/>
      <w:pPr>
        <w:tabs>
          <w:tab w:val="left" w:pos="720"/>
        </w:tabs>
      </w:pPr>
      <w:rPr>
        <w:rFonts w:ascii="Arial" w:eastAsia="Arial" w:hAnsi="Arial"/>
        <w:color w:val="000000"/>
        <w:spacing w:val="0"/>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40AC3CDF"/>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8" w15:restartNumberingAfterBreak="0">
    <w:nsid w:val="41121C39"/>
    <w:multiLevelType w:val="multilevel"/>
    <w:tmpl w:val="12C809D4"/>
    <w:name w:val="(a)"/>
    <w:lvl w:ilvl="0">
      <w:start w:val="1"/>
      <w:numFmt w:val="lowerLetter"/>
      <w:pStyle w:val="aDefinition"/>
      <w:lvlText w:val="(%1)"/>
      <w:lvlJc w:val="left"/>
      <w:pPr>
        <w:tabs>
          <w:tab w:val="num" w:pos="1702"/>
        </w:tabs>
        <w:ind w:left="1702" w:hanging="851"/>
      </w:pPr>
      <w:rPr>
        <w:rFonts w:hint="default"/>
        <w:b w:val="0"/>
        <w:i w:val="0"/>
      </w:rPr>
    </w:lvl>
    <w:lvl w:ilvl="1">
      <w:start w:val="1"/>
      <w:numFmt w:val="lowerRoman"/>
      <w:pStyle w:val="iDefinition"/>
      <w:lvlText w:val="(%2)"/>
      <w:lvlJc w:val="left"/>
      <w:pPr>
        <w:tabs>
          <w:tab w:val="num" w:pos="2694"/>
        </w:tabs>
        <w:ind w:left="2694" w:hanging="992"/>
      </w:pPr>
      <w:rPr>
        <w:rFonts w:hint="default"/>
      </w:rPr>
    </w:lvl>
    <w:lvl w:ilvl="2">
      <w:start w:val="1"/>
      <w:numFmt w:val="lowerRoman"/>
      <w:lvlText w:val="%3)"/>
      <w:lvlJc w:val="left"/>
      <w:pPr>
        <w:tabs>
          <w:tab w:val="num" w:pos="3970"/>
        </w:tabs>
        <w:ind w:left="3970" w:hanging="1276"/>
      </w:pPr>
      <w:rPr>
        <w:rFonts w:hint="default"/>
      </w:rPr>
    </w:lvl>
    <w:lvl w:ilvl="3">
      <w:start w:val="1"/>
      <w:numFmt w:val="bullet"/>
      <w:lvlText w:val=""/>
      <w:lvlJc w:val="left"/>
      <w:pPr>
        <w:tabs>
          <w:tab w:val="num" w:pos="2291"/>
        </w:tabs>
        <w:ind w:left="2291" w:hanging="360"/>
      </w:pPr>
      <w:rPr>
        <w:rFonts w:ascii="Symbol" w:hAnsi="Symbol"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59" w15:restartNumberingAfterBreak="0">
    <w:nsid w:val="43A97EB3"/>
    <w:multiLevelType w:val="hybridMultilevel"/>
    <w:tmpl w:val="FC8C4E98"/>
    <w:name w:val="Numbering1_a"/>
    <w:lvl w:ilvl="0" w:tplc="841C84C4">
      <w:start w:val="1"/>
      <w:numFmt w:val="lowerLetter"/>
      <w:pStyle w:val="Numbering1a"/>
      <w:lvlText w:val="%1."/>
      <w:lvlJc w:val="left"/>
      <w:pPr>
        <w:ind w:left="432" w:hanging="432"/>
      </w:pPr>
      <w:rPr>
        <w:rFonts w:hint="default"/>
        <w:color w:val="ED7D31" w:themeColor="accent2"/>
      </w:rPr>
    </w:lvl>
    <w:lvl w:ilvl="1" w:tplc="D3B2F1C2">
      <w:start w:val="1"/>
      <w:numFmt w:val="lowerLetter"/>
      <w:lvlText w:val="%2."/>
      <w:lvlJc w:val="left"/>
      <w:pPr>
        <w:ind w:left="1440" w:hanging="360"/>
      </w:pPr>
      <w:rPr>
        <w:rFonts w:hint="default"/>
      </w:rPr>
    </w:lvl>
    <w:lvl w:ilvl="2" w:tplc="33409056">
      <w:start w:val="1"/>
      <w:numFmt w:val="lowerRoman"/>
      <w:lvlText w:val="%3."/>
      <w:lvlJc w:val="right"/>
      <w:pPr>
        <w:ind w:left="2160" w:hanging="180"/>
      </w:pPr>
      <w:rPr>
        <w:rFonts w:hint="default"/>
      </w:rPr>
    </w:lvl>
    <w:lvl w:ilvl="3" w:tplc="C5CC99BA">
      <w:start w:val="1"/>
      <w:numFmt w:val="decimal"/>
      <w:lvlText w:val="%4."/>
      <w:lvlJc w:val="left"/>
      <w:pPr>
        <w:ind w:left="2880" w:hanging="360"/>
      </w:pPr>
      <w:rPr>
        <w:rFonts w:hint="default"/>
      </w:rPr>
    </w:lvl>
    <w:lvl w:ilvl="4" w:tplc="EC7CDC86">
      <w:start w:val="1"/>
      <w:numFmt w:val="lowerLetter"/>
      <w:lvlText w:val="%5."/>
      <w:lvlJc w:val="left"/>
      <w:pPr>
        <w:ind w:left="3600" w:hanging="360"/>
      </w:pPr>
      <w:rPr>
        <w:rFonts w:hint="default"/>
      </w:rPr>
    </w:lvl>
    <w:lvl w:ilvl="5" w:tplc="BF8A8932">
      <w:start w:val="1"/>
      <w:numFmt w:val="lowerRoman"/>
      <w:lvlText w:val="%6."/>
      <w:lvlJc w:val="right"/>
      <w:pPr>
        <w:ind w:left="4320" w:hanging="180"/>
      </w:pPr>
      <w:rPr>
        <w:rFonts w:hint="default"/>
      </w:rPr>
    </w:lvl>
    <w:lvl w:ilvl="6" w:tplc="CC36C35A">
      <w:start w:val="1"/>
      <w:numFmt w:val="decimal"/>
      <w:lvlText w:val="%7."/>
      <w:lvlJc w:val="left"/>
      <w:pPr>
        <w:ind w:left="5040" w:hanging="360"/>
      </w:pPr>
      <w:rPr>
        <w:rFonts w:hint="default"/>
      </w:rPr>
    </w:lvl>
    <w:lvl w:ilvl="7" w:tplc="EFC29FE6">
      <w:start w:val="1"/>
      <w:numFmt w:val="lowerLetter"/>
      <w:lvlText w:val="%8."/>
      <w:lvlJc w:val="left"/>
      <w:pPr>
        <w:ind w:left="5760" w:hanging="360"/>
      </w:pPr>
      <w:rPr>
        <w:rFonts w:hint="default"/>
      </w:rPr>
    </w:lvl>
    <w:lvl w:ilvl="8" w:tplc="C0ECAA20">
      <w:start w:val="1"/>
      <w:numFmt w:val="lowerRoman"/>
      <w:lvlText w:val="%9."/>
      <w:lvlJc w:val="right"/>
      <w:pPr>
        <w:ind w:left="6480" w:hanging="180"/>
      </w:pPr>
      <w:rPr>
        <w:rFonts w:hint="default"/>
      </w:rPr>
    </w:lvl>
  </w:abstractNum>
  <w:abstractNum w:abstractNumId="60" w15:restartNumberingAfterBreak="0">
    <w:nsid w:val="44AD57A1"/>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1" w15:restartNumberingAfterBreak="0">
    <w:nsid w:val="46416817"/>
    <w:multiLevelType w:val="singleLevel"/>
    <w:tmpl w:val="ABE4C590"/>
    <w:name w:val="Tiret 3"/>
    <w:lvl w:ilvl="0">
      <w:start w:val="1"/>
      <w:numFmt w:val="bullet"/>
      <w:lvlRestart w:val="0"/>
      <w:pStyle w:val="Tiret3"/>
      <w:lvlText w:val="–"/>
      <w:lvlJc w:val="left"/>
      <w:pPr>
        <w:tabs>
          <w:tab w:val="num" w:pos="2551"/>
        </w:tabs>
        <w:ind w:left="2551" w:hanging="567"/>
      </w:pPr>
    </w:lvl>
  </w:abstractNum>
  <w:abstractNum w:abstractNumId="62" w15:restartNumberingAfterBreak="0">
    <w:nsid w:val="465439EA"/>
    <w:multiLevelType w:val="hybridMultilevel"/>
    <w:tmpl w:val="F12E3506"/>
    <w:name w:val="Copyright Extra Line"/>
    <w:lvl w:ilvl="0" w:tplc="3CA6244A">
      <w:start w:val="1"/>
      <w:numFmt w:val="bullet"/>
      <w:pStyle w:val="CopyrightExtraLine"/>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7DB608F"/>
    <w:multiLevelType w:val="multilevel"/>
    <w:tmpl w:val="3AFC42B2"/>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940" w:hanging="8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950B67"/>
    <w:multiLevelType w:val="hybridMultilevel"/>
    <w:tmpl w:val="5EF2C52E"/>
    <w:lvl w:ilvl="0" w:tplc="D6B0D8C0">
      <w:start w:val="7"/>
      <w:numFmt w:val="bullet"/>
      <w:lvlText w:val="-"/>
      <w:lvlJc w:val="left"/>
      <w:pPr>
        <w:ind w:left="720" w:hanging="360"/>
      </w:pPr>
      <w:rPr>
        <w:rFonts w:ascii="Arial" w:eastAsia="MS Mincho"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B931D73"/>
    <w:multiLevelType w:val="multilevel"/>
    <w:tmpl w:val="3C46D576"/>
    <w:name w:val="Numbers"/>
    <w:lvl w:ilvl="0">
      <w:start w:val="1"/>
      <w:numFmt w:val="decimal"/>
      <w:pStyle w:val="Numbers"/>
      <w:lvlText w:val="%1."/>
      <w:lvlJc w:val="left"/>
      <w:pPr>
        <w:tabs>
          <w:tab w:val="num" w:pos="709"/>
        </w:tabs>
        <w:ind w:left="709" w:hanging="709"/>
      </w:pPr>
      <w:rPr>
        <w:rFonts w:hint="default"/>
      </w:rPr>
    </w:lvl>
    <w:lvl w:ilvl="1">
      <w:start w:val="1"/>
      <w:numFmt w:val="none"/>
      <w:lvlText w:val="%2"/>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6" w15:restartNumberingAfterBreak="0">
    <w:nsid w:val="4BBC3909"/>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7" w15:restartNumberingAfterBreak="0">
    <w:nsid w:val="4C1B7A6F"/>
    <w:multiLevelType w:val="singleLevel"/>
    <w:tmpl w:val="0A7CB49A"/>
    <w:name w:val="Tiret 4"/>
    <w:lvl w:ilvl="0">
      <w:start w:val="1"/>
      <w:numFmt w:val="bullet"/>
      <w:lvlRestart w:val="0"/>
      <w:pStyle w:val="Tiret4"/>
      <w:lvlText w:val="–"/>
      <w:lvlJc w:val="left"/>
      <w:pPr>
        <w:tabs>
          <w:tab w:val="num" w:pos="3118"/>
        </w:tabs>
        <w:ind w:left="3118" w:hanging="567"/>
      </w:pPr>
    </w:lvl>
  </w:abstractNum>
  <w:abstractNum w:abstractNumId="68" w15:restartNumberingAfterBreak="0">
    <w:nsid w:val="4C51749E"/>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9" w15:restartNumberingAfterBreak="0">
    <w:nsid w:val="4C650A89"/>
    <w:multiLevelType w:val="multilevel"/>
    <w:tmpl w:val="EADA494E"/>
    <w:name w:val="Bullet"/>
    <w:lvl w:ilvl="0">
      <w:start w:val="1"/>
      <w:numFmt w:val="bullet"/>
      <w:pStyle w:val="Bullet11"/>
      <w:lvlText w:val=""/>
      <w:lvlJc w:val="left"/>
      <w:pPr>
        <w:tabs>
          <w:tab w:val="num" w:pos="709"/>
        </w:tabs>
        <w:ind w:left="709" w:hanging="709"/>
      </w:pPr>
      <w:rPr>
        <w:rFonts w:ascii="Symbol" w:hAnsi="Symbol" w:hint="default"/>
      </w:rPr>
    </w:lvl>
    <w:lvl w:ilvl="1">
      <w:start w:val="1"/>
      <w:numFmt w:val="bullet"/>
      <w:pStyle w:val="Bullet20"/>
      <w:lvlText w:val=""/>
      <w:lvlJc w:val="left"/>
      <w:pPr>
        <w:tabs>
          <w:tab w:val="num" w:pos="1418"/>
        </w:tabs>
        <w:ind w:left="1418" w:hanging="709"/>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0" w15:restartNumberingAfterBreak="0">
    <w:nsid w:val="4DB30543"/>
    <w:multiLevelType w:val="hybridMultilevel"/>
    <w:tmpl w:val="D328430E"/>
    <w:name w:val="Bullet3"/>
    <w:lvl w:ilvl="0" w:tplc="BC30ECEC">
      <w:start w:val="1"/>
      <w:numFmt w:val="bullet"/>
      <w:pStyle w:val="Bullet3"/>
      <w:lvlText w:val="–"/>
      <w:lvlJc w:val="left"/>
      <w:pPr>
        <w:ind w:left="1080" w:hanging="360"/>
      </w:pPr>
      <w:rPr>
        <w:rFonts w:ascii="Arial" w:hAnsi="Arial" w:hint="default"/>
        <w:b w:val="0"/>
        <w:i w:val="0"/>
        <w:color w:val="5B9BD5" w:themeColor="accent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1" w15:restartNumberingAfterBreak="0">
    <w:nsid w:val="4F472BAE"/>
    <w:multiLevelType w:val="multilevel"/>
    <w:tmpl w:val="C770A65C"/>
    <w:lvl w:ilvl="0">
      <w:start w:val="1"/>
      <w:numFmt w:val="decimal"/>
      <w:lvlText w:val="%1."/>
      <w:lvlJc w:val="left"/>
      <w:pPr>
        <w:ind w:left="720" w:hanging="360"/>
      </w:pPr>
      <w:rPr>
        <w:rFonts w:hint="default"/>
      </w:rPr>
    </w:lvl>
    <w:lvl w:ilvl="1">
      <w:start w:val="2"/>
      <w:numFmt w:val="decimal"/>
      <w:isLgl/>
      <w:lvlText w:val="%1.%2"/>
      <w:lvlJc w:val="left"/>
      <w:pPr>
        <w:ind w:left="1458" w:hanging="860"/>
      </w:pPr>
      <w:rPr>
        <w:rFonts w:hint="default"/>
      </w:rPr>
    </w:lvl>
    <w:lvl w:ilvl="2">
      <w:start w:val="2"/>
      <w:numFmt w:val="decimal"/>
      <w:isLgl/>
      <w:lvlText w:val="%1.%2.%3"/>
      <w:lvlJc w:val="left"/>
      <w:pPr>
        <w:ind w:left="1696" w:hanging="860"/>
      </w:pPr>
      <w:rPr>
        <w:rFonts w:hint="default"/>
      </w:rPr>
    </w:lvl>
    <w:lvl w:ilvl="3">
      <w:start w:val="1"/>
      <w:numFmt w:val="decimal"/>
      <w:isLgl/>
      <w:lvlText w:val="%1.%2.%3.%4"/>
      <w:lvlJc w:val="left"/>
      <w:pPr>
        <w:ind w:left="1934" w:hanging="860"/>
      </w:pPr>
      <w:rPr>
        <w:rFonts w:hint="default"/>
      </w:rPr>
    </w:lvl>
    <w:lvl w:ilvl="4">
      <w:start w:val="1"/>
      <w:numFmt w:val="decimal"/>
      <w:isLgl/>
      <w:lvlText w:val="%1.%2.%3.%4.%5"/>
      <w:lvlJc w:val="left"/>
      <w:pPr>
        <w:ind w:left="2392" w:hanging="1080"/>
      </w:pPr>
      <w:rPr>
        <w:rFonts w:hint="default"/>
      </w:rPr>
    </w:lvl>
    <w:lvl w:ilvl="5">
      <w:start w:val="1"/>
      <w:numFmt w:val="decimal"/>
      <w:isLgl/>
      <w:lvlText w:val="%1.%2.%3.%4.%5.%6"/>
      <w:lvlJc w:val="left"/>
      <w:pPr>
        <w:ind w:left="2630" w:hanging="1080"/>
      </w:pPr>
      <w:rPr>
        <w:rFonts w:hint="default"/>
      </w:rPr>
    </w:lvl>
    <w:lvl w:ilvl="6">
      <w:start w:val="1"/>
      <w:numFmt w:val="decimal"/>
      <w:isLgl/>
      <w:lvlText w:val="%1.%2.%3.%4.%5.%6.%7"/>
      <w:lvlJc w:val="left"/>
      <w:pPr>
        <w:ind w:left="3228" w:hanging="1440"/>
      </w:pPr>
      <w:rPr>
        <w:rFonts w:hint="default"/>
      </w:rPr>
    </w:lvl>
    <w:lvl w:ilvl="7">
      <w:start w:val="1"/>
      <w:numFmt w:val="decimal"/>
      <w:isLgl/>
      <w:lvlText w:val="%1.%2.%3.%4.%5.%6.%7.%8"/>
      <w:lvlJc w:val="left"/>
      <w:pPr>
        <w:ind w:left="3466" w:hanging="1440"/>
      </w:pPr>
      <w:rPr>
        <w:rFonts w:hint="default"/>
      </w:rPr>
    </w:lvl>
    <w:lvl w:ilvl="8">
      <w:start w:val="1"/>
      <w:numFmt w:val="decimal"/>
      <w:isLgl/>
      <w:lvlText w:val="%1.%2.%3.%4.%5.%6.%7.%8.%9"/>
      <w:lvlJc w:val="left"/>
      <w:pPr>
        <w:ind w:left="4064" w:hanging="1800"/>
      </w:pPr>
      <w:rPr>
        <w:rFonts w:hint="default"/>
      </w:rPr>
    </w:lvl>
  </w:abstractNum>
  <w:abstractNum w:abstractNumId="72" w15:restartNumberingAfterBreak="0">
    <w:nsid w:val="4F4A1701"/>
    <w:multiLevelType w:val="multilevel"/>
    <w:tmpl w:val="0A3A90FC"/>
    <w:name w:val="List"/>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52F121DB"/>
    <w:multiLevelType w:val="multilevel"/>
    <w:tmpl w:val="1FC070F8"/>
    <w:lvl w:ilvl="0">
      <w:start w:val="1"/>
      <w:numFmt w:val="lowerLetter"/>
      <w:lvlText w:val="(%1)"/>
      <w:lvlJc w:val="left"/>
      <w:pPr>
        <w:tabs>
          <w:tab w:val="left" w:pos="1152"/>
        </w:tabs>
      </w:pPr>
      <w:rPr>
        <w:rFonts w:ascii="Arial" w:eastAsia="Arial" w:hAnsi="Arial"/>
        <w:color w:val="000000"/>
        <w:spacing w:val="0"/>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53F47367"/>
    <w:multiLevelType w:val="singleLevel"/>
    <w:tmpl w:val="B4E8C9F0"/>
    <w:name w:val="Tiret 1"/>
    <w:lvl w:ilvl="0">
      <w:start w:val="1"/>
      <w:numFmt w:val="bullet"/>
      <w:lvlRestart w:val="0"/>
      <w:pStyle w:val="Tiret1"/>
      <w:lvlText w:val="–"/>
      <w:lvlJc w:val="left"/>
      <w:pPr>
        <w:tabs>
          <w:tab w:val="num" w:pos="1417"/>
        </w:tabs>
        <w:ind w:left="1417" w:hanging="567"/>
      </w:pPr>
    </w:lvl>
  </w:abstractNum>
  <w:abstractNum w:abstractNumId="75" w15:restartNumberingAfterBreak="0">
    <w:nsid w:val="55E041B9"/>
    <w:multiLevelType w:val="hybridMultilevel"/>
    <w:tmpl w:val="127C7E12"/>
    <w:lvl w:ilvl="0" w:tplc="EE62E50C">
      <w:start w:val="1"/>
      <w:numFmt w:val="lowerLetter"/>
      <w:lvlText w:val="(%1)"/>
      <w:lvlJc w:val="left"/>
      <w:pPr>
        <w:ind w:left="409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B04E1DF6">
      <w:start w:val="1"/>
      <w:numFmt w:val="lowerLetter"/>
      <w:lvlText w:val="%2"/>
      <w:lvlJc w:val="left"/>
      <w:pPr>
        <w:ind w:left="538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CA6AF4BE">
      <w:start w:val="1"/>
      <w:numFmt w:val="lowerRoman"/>
      <w:lvlText w:val="%3"/>
      <w:lvlJc w:val="left"/>
      <w:pPr>
        <w:ind w:left="610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BF70AA02">
      <w:start w:val="1"/>
      <w:numFmt w:val="decimal"/>
      <w:lvlText w:val="%4"/>
      <w:lvlJc w:val="left"/>
      <w:pPr>
        <w:ind w:left="682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C47C7CFE">
      <w:start w:val="1"/>
      <w:numFmt w:val="lowerLetter"/>
      <w:lvlText w:val="%5"/>
      <w:lvlJc w:val="left"/>
      <w:pPr>
        <w:ind w:left="75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83BC3FF8">
      <w:start w:val="1"/>
      <w:numFmt w:val="lowerRoman"/>
      <w:lvlText w:val="%6"/>
      <w:lvlJc w:val="left"/>
      <w:pPr>
        <w:ind w:left="826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6E4CEDE0">
      <w:start w:val="1"/>
      <w:numFmt w:val="decimal"/>
      <w:lvlText w:val="%7"/>
      <w:lvlJc w:val="left"/>
      <w:pPr>
        <w:ind w:left="898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4476F46A">
      <w:start w:val="1"/>
      <w:numFmt w:val="lowerLetter"/>
      <w:lvlText w:val="%8"/>
      <w:lvlJc w:val="left"/>
      <w:pPr>
        <w:ind w:left="970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1444ED38">
      <w:start w:val="1"/>
      <w:numFmt w:val="lowerRoman"/>
      <w:lvlText w:val="%9"/>
      <w:lvlJc w:val="left"/>
      <w:pPr>
        <w:ind w:left="1042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76" w15:restartNumberingAfterBreak="0">
    <w:nsid w:val="568A2260"/>
    <w:multiLevelType w:val="multilevel"/>
    <w:tmpl w:val="05341910"/>
    <w:lvl w:ilvl="0">
      <w:start w:val="1"/>
      <w:numFmt w:val="decimal"/>
      <w:pStyle w:val="Heading1"/>
      <w:lvlText w:val="%1."/>
      <w:lvlJc w:val="left"/>
      <w:pPr>
        <w:tabs>
          <w:tab w:val="num" w:pos="709"/>
        </w:tabs>
        <w:ind w:left="709" w:hanging="709"/>
      </w:pPr>
      <w:rPr>
        <w:rFonts w:ascii="Arial" w:hAnsi="Arial" w:hint="default"/>
        <w:b/>
        <w:i w:val="0"/>
        <w:sz w:val="20"/>
      </w:rPr>
    </w:lvl>
    <w:lvl w:ilvl="1">
      <w:start w:val="1"/>
      <w:numFmt w:val="decimal"/>
      <w:pStyle w:val="Heading2"/>
      <w:lvlText w:val="%1.%2"/>
      <w:lvlJc w:val="left"/>
      <w:pPr>
        <w:tabs>
          <w:tab w:val="num" w:pos="709"/>
        </w:tabs>
        <w:ind w:left="709" w:hanging="709"/>
      </w:pPr>
      <w:rPr>
        <w:rFonts w:ascii="Arial" w:hAnsi="Arial" w:hint="default"/>
        <w:b w:val="0"/>
        <w:i w:val="0"/>
        <w:sz w:val="20"/>
      </w:rPr>
    </w:lvl>
    <w:lvl w:ilvl="2">
      <w:start w:val="1"/>
      <w:numFmt w:val="decimal"/>
      <w:pStyle w:val="Heading3"/>
      <w:lvlText w:val="%1.%2.%3"/>
      <w:lvlJc w:val="left"/>
      <w:pPr>
        <w:tabs>
          <w:tab w:val="num" w:pos="1702"/>
        </w:tabs>
        <w:ind w:left="1702" w:hanging="992"/>
      </w:pPr>
      <w:rPr>
        <w:rFonts w:ascii="Arial" w:hAnsi="Arial" w:hint="default"/>
        <w:b w:val="0"/>
        <w:i w:val="0"/>
        <w:sz w:val="20"/>
      </w:rPr>
    </w:lvl>
    <w:lvl w:ilvl="3">
      <w:start w:val="1"/>
      <w:numFmt w:val="lowerLetter"/>
      <w:pStyle w:val="Heading4"/>
      <w:lvlText w:val="(%4)"/>
      <w:lvlJc w:val="left"/>
      <w:pPr>
        <w:tabs>
          <w:tab w:val="num" w:pos="1702"/>
        </w:tabs>
        <w:ind w:left="1702" w:hanging="709"/>
      </w:pPr>
      <w:rPr>
        <w:rFonts w:hint="default"/>
        <w:b w:val="0"/>
        <w:i w:val="0"/>
        <w:sz w:val="20"/>
      </w:rPr>
    </w:lvl>
    <w:lvl w:ilvl="4">
      <w:start w:val="1"/>
      <w:numFmt w:val="lowerRoman"/>
      <w:pStyle w:val="Heading5"/>
      <w:lvlText w:val="(%5)"/>
      <w:lvlJc w:val="left"/>
      <w:pPr>
        <w:tabs>
          <w:tab w:val="num" w:pos="3119"/>
        </w:tabs>
        <w:ind w:left="3119" w:hanging="709"/>
      </w:pPr>
      <w:rPr>
        <w:rFonts w:hint="default"/>
        <w:b w:val="0"/>
        <w:i w:val="0"/>
        <w:sz w:val="20"/>
      </w:rPr>
    </w:lvl>
    <w:lvl w:ilvl="5">
      <w:start w:val="1"/>
      <w:numFmt w:val="upperLetter"/>
      <w:pStyle w:val="Heading6"/>
      <w:lvlText w:val="(%6)"/>
      <w:lvlJc w:val="left"/>
      <w:pPr>
        <w:tabs>
          <w:tab w:val="num" w:pos="3827"/>
        </w:tabs>
        <w:ind w:left="3827" w:hanging="708"/>
      </w:pPr>
      <w:rPr>
        <w:rFonts w:hint="default"/>
        <w:sz w:val="20"/>
      </w:rPr>
    </w:lvl>
    <w:lvl w:ilvl="6">
      <w:start w:val="1"/>
      <w:numFmt w:val="decimal"/>
      <w:pStyle w:val="Heading7"/>
      <w:lvlText w:val="(%7)"/>
      <w:lvlJc w:val="left"/>
      <w:pPr>
        <w:tabs>
          <w:tab w:val="num" w:pos="4536"/>
        </w:tabs>
        <w:ind w:left="4536" w:hanging="709"/>
      </w:pPr>
      <w:rPr>
        <w:rFonts w:hint="default"/>
        <w:sz w:val="2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7" w15:restartNumberingAfterBreak="0">
    <w:nsid w:val="574D6447"/>
    <w:multiLevelType w:val="multilevel"/>
    <w:tmpl w:val="D856E9B2"/>
    <w:name w:val="Appendix"/>
    <w:lvl w:ilvl="0">
      <w:start w:val="1"/>
      <w:numFmt w:val="decimal"/>
      <w:pStyle w:val="AppendixTitle"/>
      <w:suff w:val="nothing"/>
      <w:lvlText w:val="Appendix %1"/>
      <w:lvlJc w:val="left"/>
      <w:pPr>
        <w:ind w:left="0" w:firstLine="0"/>
      </w:pPr>
      <w:rPr>
        <w:rFonts w:ascii="Arial" w:hAnsi="Arial" w:hint="default"/>
        <w:b/>
        <w:i w:val="0"/>
        <w:sz w:val="20"/>
      </w:rPr>
    </w:lvl>
    <w:lvl w:ilvl="1">
      <w:start w:val="1"/>
      <w:numFmt w:val="none"/>
      <w:pStyle w:val="AppendixSubTitle"/>
      <w:suff w:val="nothing"/>
      <w:lvlText w:val=""/>
      <w:lvlJc w:val="left"/>
      <w:pPr>
        <w:ind w:left="0" w:firstLine="0"/>
      </w:pPr>
      <w:rPr>
        <w:rFonts w:ascii="Arial" w:hAnsi="Arial" w:hint="default"/>
        <w:b w:val="0"/>
        <w:i w:val="0"/>
        <w:sz w:val="20"/>
      </w:rPr>
    </w:lvl>
    <w:lvl w:ilvl="2">
      <w:start w:val="1"/>
      <w:numFmt w:val="decimal"/>
      <w:pStyle w:val="App1"/>
      <w:lvlText w:val="%3."/>
      <w:lvlJc w:val="left"/>
      <w:pPr>
        <w:tabs>
          <w:tab w:val="num" w:pos="709"/>
        </w:tabs>
        <w:ind w:left="709" w:hanging="709"/>
      </w:pPr>
      <w:rPr>
        <w:rFonts w:ascii="Arial" w:hAnsi="Arial" w:hint="default"/>
        <w:b w:val="0"/>
        <w:i w:val="0"/>
        <w:sz w:val="20"/>
      </w:rPr>
    </w:lvl>
    <w:lvl w:ilvl="3">
      <w:start w:val="1"/>
      <w:numFmt w:val="decimal"/>
      <w:pStyle w:val="App2"/>
      <w:lvlText w:val="%3.%4"/>
      <w:lvlJc w:val="left"/>
      <w:pPr>
        <w:tabs>
          <w:tab w:val="num" w:pos="709"/>
        </w:tabs>
        <w:ind w:left="709" w:hanging="709"/>
      </w:pPr>
      <w:rPr>
        <w:rFonts w:hint="default"/>
        <w:b w:val="0"/>
        <w:i w:val="0"/>
        <w:sz w:val="20"/>
      </w:rPr>
    </w:lvl>
    <w:lvl w:ilvl="4">
      <w:start w:val="1"/>
      <w:numFmt w:val="decimal"/>
      <w:pStyle w:val="App3"/>
      <w:lvlText w:val="%3.%4.%5"/>
      <w:lvlJc w:val="left"/>
      <w:pPr>
        <w:tabs>
          <w:tab w:val="num" w:pos="1701"/>
        </w:tabs>
        <w:ind w:left="1701" w:hanging="992"/>
      </w:pPr>
      <w:rPr>
        <w:rFonts w:hint="default"/>
        <w:b w:val="0"/>
        <w:i w:val="0"/>
        <w:sz w:val="20"/>
      </w:rPr>
    </w:lvl>
    <w:lvl w:ilvl="5">
      <w:start w:val="1"/>
      <w:numFmt w:val="lowerLetter"/>
      <w:pStyle w:val="App4"/>
      <w:lvlText w:val="(%6)"/>
      <w:lvlJc w:val="left"/>
      <w:pPr>
        <w:tabs>
          <w:tab w:val="num" w:pos="2410"/>
        </w:tabs>
        <w:ind w:left="2410" w:hanging="709"/>
      </w:pPr>
      <w:rPr>
        <w:rFonts w:hint="default"/>
        <w:sz w:val="20"/>
      </w:rPr>
    </w:lvl>
    <w:lvl w:ilvl="6">
      <w:start w:val="1"/>
      <w:numFmt w:val="lowerRoman"/>
      <w:pStyle w:val="App5"/>
      <w:lvlText w:val="(%7)"/>
      <w:lvlJc w:val="left"/>
      <w:pPr>
        <w:tabs>
          <w:tab w:val="num" w:pos="3119"/>
        </w:tabs>
        <w:ind w:left="3119" w:hanging="709"/>
      </w:pPr>
      <w:rPr>
        <w:rFonts w:hint="default"/>
        <w:sz w:val="20"/>
      </w:rPr>
    </w:lvl>
    <w:lvl w:ilvl="7">
      <w:start w:val="1"/>
      <w:numFmt w:val="upperLetter"/>
      <w:pStyle w:val="App6"/>
      <w:lvlText w:val="(%8)"/>
      <w:lvlJc w:val="left"/>
      <w:pPr>
        <w:tabs>
          <w:tab w:val="num" w:pos="3827"/>
        </w:tabs>
        <w:ind w:left="3827" w:hanging="708"/>
      </w:pPr>
      <w:rPr>
        <w:rFonts w:hint="default"/>
      </w:rPr>
    </w:lvl>
    <w:lvl w:ilvl="8">
      <w:start w:val="1"/>
      <w:numFmt w:val="decimal"/>
      <w:pStyle w:val="App7"/>
      <w:lvlText w:val="(%9)"/>
      <w:lvlJc w:val="left"/>
      <w:pPr>
        <w:tabs>
          <w:tab w:val="num" w:pos="4536"/>
        </w:tabs>
        <w:ind w:left="4536" w:hanging="709"/>
      </w:pPr>
      <w:rPr>
        <w:rFonts w:hint="default"/>
      </w:rPr>
    </w:lvl>
  </w:abstractNum>
  <w:abstractNum w:abstractNumId="78" w15:restartNumberingAfterBreak="0">
    <w:nsid w:val="596D67A1"/>
    <w:multiLevelType w:val="singleLevel"/>
    <w:tmpl w:val="9AC8831A"/>
    <w:name w:val="List Dash 2"/>
    <w:lvl w:ilvl="0">
      <w:start w:val="1"/>
      <w:numFmt w:val="bullet"/>
      <w:lvlRestart w:val="0"/>
      <w:pStyle w:val="ListDash2"/>
      <w:lvlText w:val="–"/>
      <w:lvlJc w:val="left"/>
      <w:pPr>
        <w:tabs>
          <w:tab w:val="num" w:pos="1134"/>
        </w:tabs>
        <w:ind w:left="1134" w:hanging="283"/>
      </w:pPr>
      <w:rPr>
        <w:rFonts w:ascii="Times New Roman" w:hAnsi="Times New Roman"/>
      </w:rPr>
    </w:lvl>
  </w:abstractNum>
  <w:abstractNum w:abstractNumId="79" w15:restartNumberingAfterBreak="0">
    <w:nsid w:val="5B383E54"/>
    <w:multiLevelType w:val="multilevel"/>
    <w:tmpl w:val="BB7E8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B837B80"/>
    <w:multiLevelType w:val="multilevel"/>
    <w:tmpl w:val="0B344260"/>
    <w:lvl w:ilvl="0">
      <w:start w:val="1"/>
      <w:numFmt w:val="decimal"/>
      <w:suff w:val="nothing"/>
      <w:lvlText w:val="Schedule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Part %2"/>
      <w:lvlJc w:val="left"/>
      <w:pPr>
        <w:ind w:left="0" w:firstLine="0"/>
      </w:pPr>
      <w:rPr>
        <w:rFonts w:hint="default"/>
      </w:rPr>
    </w:lvl>
    <w:lvl w:ilvl="2">
      <w:start w:val="1"/>
      <w:numFmt w:val="decimal"/>
      <w:lvlText w:val="%3."/>
      <w:lvlJc w:val="left"/>
      <w:pPr>
        <w:tabs>
          <w:tab w:val="num" w:pos="709"/>
        </w:tabs>
        <w:ind w:left="709" w:hanging="709"/>
      </w:pPr>
      <w:rPr>
        <w:rFonts w:hint="default"/>
        <w:b/>
        <w:bCs w:val="0"/>
        <w:i w:val="0"/>
      </w:rPr>
    </w:lvl>
    <w:lvl w:ilvl="3">
      <w:start w:val="1"/>
      <w:numFmt w:val="decimal"/>
      <w:lvlText w:val="%3.%4"/>
      <w:lvlJc w:val="left"/>
      <w:pPr>
        <w:tabs>
          <w:tab w:val="num" w:pos="709"/>
        </w:tabs>
        <w:ind w:left="709" w:hanging="709"/>
      </w:pPr>
      <w:rPr>
        <w:rFonts w:hint="default"/>
        <w:b w:val="0"/>
        <w:i w:val="0"/>
      </w:rPr>
    </w:lvl>
    <w:lvl w:ilvl="4">
      <w:start w:val="1"/>
      <w:numFmt w:val="decimal"/>
      <w:lvlText w:val="%3.%4.%5"/>
      <w:lvlJc w:val="left"/>
      <w:pPr>
        <w:tabs>
          <w:tab w:val="num" w:pos="1701"/>
        </w:tabs>
        <w:ind w:left="1701" w:hanging="992"/>
      </w:pPr>
      <w:rPr>
        <w:rFonts w:hint="default"/>
        <w:b w:val="0"/>
        <w:i w:val="0"/>
      </w:rPr>
    </w:lvl>
    <w:lvl w:ilvl="5">
      <w:start w:val="1"/>
      <w:numFmt w:val="lowerLetter"/>
      <w:lvlText w:val="(%6)"/>
      <w:lvlJc w:val="left"/>
      <w:pPr>
        <w:tabs>
          <w:tab w:val="num" w:pos="2410"/>
        </w:tabs>
        <w:ind w:left="2410" w:hanging="709"/>
      </w:pPr>
      <w:rPr>
        <w:rFonts w:hint="default"/>
        <w:b w:val="0"/>
        <w:i w:val="0"/>
      </w:rPr>
    </w:lvl>
    <w:lvl w:ilvl="6">
      <w:start w:val="1"/>
      <w:numFmt w:val="lowerRoman"/>
      <w:lvlText w:val="(%7)"/>
      <w:lvlJc w:val="left"/>
      <w:pPr>
        <w:tabs>
          <w:tab w:val="num" w:pos="3119"/>
        </w:tabs>
        <w:ind w:left="3119" w:hanging="709"/>
      </w:pPr>
      <w:rPr>
        <w:rFonts w:hint="default"/>
        <w:b w:val="0"/>
        <w:i w:val="0"/>
      </w:rPr>
    </w:lvl>
    <w:lvl w:ilvl="7">
      <w:start w:val="1"/>
      <w:numFmt w:val="upperLetter"/>
      <w:lvlText w:val="(%8)"/>
      <w:lvlJc w:val="left"/>
      <w:pPr>
        <w:tabs>
          <w:tab w:val="num" w:pos="3544"/>
        </w:tabs>
        <w:ind w:left="3544" w:hanging="425"/>
      </w:pPr>
      <w:rPr>
        <w:rFonts w:hint="default"/>
      </w:rPr>
    </w:lvl>
    <w:lvl w:ilvl="8">
      <w:start w:val="1"/>
      <w:numFmt w:val="decimal"/>
      <w:lvlText w:val="(%9)"/>
      <w:lvlJc w:val="left"/>
      <w:pPr>
        <w:tabs>
          <w:tab w:val="num" w:pos="4536"/>
        </w:tabs>
        <w:ind w:left="4536" w:hanging="709"/>
      </w:pPr>
      <w:rPr>
        <w:rFonts w:hint="default"/>
      </w:rPr>
    </w:lvl>
  </w:abstractNum>
  <w:abstractNum w:abstractNumId="81" w15:restartNumberingAfterBreak="0">
    <w:nsid w:val="5C6F4939"/>
    <w:multiLevelType w:val="hybridMultilevel"/>
    <w:tmpl w:val="4B08DF2C"/>
    <w:name w:val="Numbering2"/>
    <w:lvl w:ilvl="0" w:tplc="E960877C">
      <w:start w:val="1"/>
      <w:numFmt w:val="lowerRoman"/>
      <w:pStyle w:val="Numbering2"/>
      <w:lvlText w:val="%1."/>
      <w:lvlJc w:val="right"/>
      <w:pPr>
        <w:ind w:left="720" w:hanging="360"/>
      </w:pPr>
      <w:rPr>
        <w:rFonts w:ascii="Arial" w:hAnsi="Arial" w:hint="default"/>
        <w:b w:val="0"/>
        <w:i w:val="0"/>
        <w:color w:val="5B9BD5" w:themeColor="accen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D043474"/>
    <w:multiLevelType w:val="multilevel"/>
    <w:tmpl w:val="2D28CC9A"/>
    <w:name w:val="H1"/>
    <w:lvl w:ilvl="0">
      <w:start w:val="1"/>
      <w:numFmt w:val="decimal"/>
      <w:pStyle w:val="H1"/>
      <w:lvlText w:val="%1"/>
      <w:lvlJc w:val="left"/>
      <w:pPr>
        <w:ind w:left="432" w:hanging="432"/>
      </w:pPr>
      <w:rPr>
        <w:rFonts w:asciiTheme="minorHAnsi" w:hAnsiTheme="minorHAnsi" w:hint="default"/>
        <w:b w:val="0"/>
        <w:i w:val="0"/>
        <w:color w:val="2E74B5" w:themeColor="accent1" w:themeShade="BF"/>
        <w:sz w:val="40"/>
        <w:szCs w:val="18"/>
      </w:rPr>
    </w:lvl>
    <w:lvl w:ilvl="1">
      <w:start w:val="1"/>
      <w:numFmt w:val="decimal"/>
      <w:pStyle w:val="H2"/>
      <w:lvlText w:val="%1.%2"/>
      <w:lvlJc w:val="left"/>
      <w:pPr>
        <w:ind w:left="648" w:hanging="648"/>
      </w:pPr>
      <w:rPr>
        <w:rFonts w:ascii="Verdana" w:hAnsi="Verdana" w:hint="default"/>
        <w:b w:val="0"/>
        <w:i w:val="0"/>
        <w:color w:val="5B9BD5" w:themeColor="accent1"/>
        <w:sz w:val="28"/>
        <w:szCs w:val="28"/>
      </w:rPr>
    </w:lvl>
    <w:lvl w:ilvl="2">
      <w:start w:val="1"/>
      <w:numFmt w:val="decimal"/>
      <w:pStyle w:val="H3"/>
      <w:lvlText w:val="%1.%2.%3"/>
      <w:lvlJc w:val="left"/>
      <w:pPr>
        <w:ind w:left="288" w:hanging="288"/>
      </w:pPr>
      <w:rPr>
        <w:rFonts w:ascii="Verdana" w:hAnsi="Verdana" w:hint="default"/>
        <w:b w:val="0"/>
        <w:i w:val="0"/>
        <w:color w:val="C45911" w:themeColor="accent2" w:themeShade="BF"/>
        <w:sz w:val="32"/>
        <w:szCs w:val="40"/>
      </w:rPr>
    </w:lvl>
    <w:lvl w:ilvl="3">
      <w:start w:val="1"/>
      <w:numFmt w:val="decimal"/>
      <w:pStyle w:val="H4"/>
      <w:lvlText w:val="%1.%2.%3.%4"/>
      <w:lvlJc w:val="left"/>
      <w:pPr>
        <w:ind w:left="1152" w:hanging="1152"/>
      </w:pPr>
      <w:rPr>
        <w:rFonts w:hint="default"/>
        <w:color w:val="ED7D31" w:themeColor="accent2"/>
        <w:sz w:val="28"/>
      </w:rPr>
    </w:lvl>
    <w:lvl w:ilvl="4">
      <w:start w:val="1"/>
      <w:numFmt w:val="decimal"/>
      <w:pStyle w:val="H5"/>
      <w:lvlText w:val="%1.%2.%3.%4.%5"/>
      <w:lvlJc w:val="left"/>
      <w:pPr>
        <w:ind w:left="1440" w:hanging="1440"/>
      </w:pPr>
      <w:rPr>
        <w:rFonts w:hint="default"/>
        <w:color w:val="ED7D31" w:themeColor="accent2"/>
        <w:sz w:val="24"/>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5DB40D3E"/>
    <w:multiLevelType w:val="multilevel"/>
    <w:tmpl w:val="36AE117C"/>
    <w:name w:val="Definition"/>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84" w15:restartNumberingAfterBreak="0">
    <w:nsid w:val="5EF779A6"/>
    <w:multiLevelType w:val="singleLevel"/>
    <w:tmpl w:val="C4347D46"/>
    <w:name w:val="Considérant"/>
    <w:lvl w:ilvl="0">
      <w:start w:val="1"/>
      <w:numFmt w:val="decimal"/>
      <w:lvlRestart w:val="0"/>
      <w:pStyle w:val="Considrant"/>
      <w:lvlText w:val="(%1)"/>
      <w:lvlJc w:val="left"/>
      <w:pPr>
        <w:tabs>
          <w:tab w:val="num" w:pos="709"/>
        </w:tabs>
        <w:ind w:left="709" w:hanging="709"/>
      </w:pPr>
      <w:rPr>
        <w:rFonts w:cs="Times New Roman"/>
      </w:rPr>
    </w:lvl>
  </w:abstractNum>
  <w:abstractNum w:abstractNumId="85" w15:restartNumberingAfterBreak="0">
    <w:nsid w:val="5FE1779B"/>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6" w15:restartNumberingAfterBreak="0">
    <w:nsid w:val="602E1E45"/>
    <w:multiLevelType w:val="multilevel"/>
    <w:tmpl w:val="159A1D9A"/>
    <w:lvl w:ilvl="0">
      <w:start w:val="2"/>
      <w:numFmt w:val="decimal"/>
      <w:lvlText w:val="%1"/>
      <w:lvlJc w:val="left"/>
      <w:pPr>
        <w:ind w:left="3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start w:val="13"/>
      <w:numFmt w:val="decimal"/>
      <w:lvlText w:val="%1.%2"/>
      <w:lvlJc w:val="left"/>
      <w:pPr>
        <w:ind w:left="974"/>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start w:val="6"/>
      <w:numFmt w:val="decimal"/>
      <w:lvlText w:val="%1.%2.%3"/>
      <w:lvlJc w:val="left"/>
      <w:pPr>
        <w:ind w:left="158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start w:val="1"/>
      <w:numFmt w:val="decimal"/>
      <w:lvlRestart w:val="0"/>
      <w:lvlText w:val="%1.%2.%3.%4"/>
      <w:lvlJc w:val="left"/>
      <w:pPr>
        <w:ind w:left="3121"/>
      </w:pPr>
      <w:rPr>
        <w:rFonts w:ascii="Arial" w:eastAsia="Verdana" w:hAnsi="Arial" w:cs="Arial" w:hint="default"/>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2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64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36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08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80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87" w15:restartNumberingAfterBreak="0">
    <w:nsid w:val="62787184"/>
    <w:multiLevelType w:val="multilevel"/>
    <w:tmpl w:val="A606AE28"/>
    <w:lvl w:ilvl="0">
      <w:start w:val="1"/>
      <w:numFmt w:val="decimal"/>
      <w:pStyle w:val="Level1"/>
      <w:lvlText w:val="%1."/>
      <w:lvlJc w:val="left"/>
      <w:pPr>
        <w:tabs>
          <w:tab w:val="num" w:pos="2411"/>
        </w:tabs>
        <w:ind w:left="2411" w:hanging="851"/>
      </w:pPr>
      <w:rPr>
        <w:rFonts w:ascii="Arial" w:hAnsi="Arial" w:cs="Arial" w:hint="default"/>
        <w:b w:val="0"/>
        <w:i w:val="0"/>
        <w:u w:val="none"/>
      </w:rPr>
    </w:lvl>
    <w:lvl w:ilvl="1">
      <w:start w:val="1"/>
      <w:numFmt w:val="decimal"/>
      <w:pStyle w:val="Level2"/>
      <w:lvlText w:val="%1.%2"/>
      <w:lvlJc w:val="left"/>
      <w:pPr>
        <w:tabs>
          <w:tab w:val="num" w:pos="1135"/>
        </w:tabs>
        <w:ind w:left="1135" w:hanging="851"/>
      </w:pPr>
      <w:rPr>
        <w:rFonts w:hint="default"/>
        <w:b w:val="0"/>
        <w:i w:val="0"/>
        <w:u w:val="none"/>
      </w:rPr>
    </w:lvl>
    <w:lvl w:ilvl="2">
      <w:start w:val="1"/>
      <w:numFmt w:val="decimal"/>
      <w:pStyle w:val="Level3"/>
      <w:lvlText w:val="%1.%2.%3"/>
      <w:lvlJc w:val="left"/>
      <w:pPr>
        <w:tabs>
          <w:tab w:val="num" w:pos="1985"/>
        </w:tabs>
        <w:ind w:left="1985" w:hanging="992"/>
      </w:pPr>
      <w:rPr>
        <w:rFonts w:ascii="Arial" w:hAnsi="Arial" w:cs="Arial" w:hint="default"/>
        <w:b w:val="0"/>
        <w:i w:val="0"/>
        <w:color w:val="auto"/>
        <w:u w:val="none"/>
      </w:rPr>
    </w:lvl>
    <w:lvl w:ilvl="3">
      <w:start w:val="1"/>
      <w:numFmt w:val="decimal"/>
      <w:pStyle w:val="Level4"/>
      <w:lvlText w:val="%1.%2.%3.%4"/>
      <w:lvlJc w:val="left"/>
      <w:pPr>
        <w:tabs>
          <w:tab w:val="num" w:pos="3119"/>
        </w:tabs>
        <w:ind w:left="3119" w:hanging="1276"/>
      </w:pPr>
      <w:rPr>
        <w:rFonts w:ascii="Arial" w:hAnsi="Arial" w:cs="Arial" w:hint="default"/>
        <w:b w:val="0"/>
        <w:i w:val="0"/>
        <w:u w:val="none"/>
      </w:rPr>
    </w:lvl>
    <w:lvl w:ilvl="4">
      <w:start w:val="1"/>
      <w:numFmt w:val="decimal"/>
      <w:pStyle w:val="Level5"/>
      <w:lvlText w:val="%1.%2.%3.%4.%5"/>
      <w:lvlJc w:val="left"/>
      <w:pPr>
        <w:tabs>
          <w:tab w:val="num" w:pos="3119"/>
        </w:tabs>
        <w:ind w:left="4649" w:hanging="1757"/>
      </w:pPr>
      <w:rPr>
        <w:rFonts w:ascii="Arial" w:hAnsi="Arial" w:cs="Arial" w:hint="default"/>
        <w:b w:val="0"/>
        <w:i w:val="0"/>
        <w:sz w:val="20"/>
        <w:u w:val="none"/>
      </w:rPr>
    </w:lvl>
    <w:lvl w:ilvl="5">
      <w:start w:val="1"/>
      <w:numFmt w:val="none"/>
      <w:lvlText w:val="(Not Defined)"/>
      <w:lvlJc w:val="left"/>
      <w:pPr>
        <w:tabs>
          <w:tab w:val="num" w:pos="3240"/>
        </w:tabs>
        <w:ind w:left="2736" w:hanging="936"/>
      </w:pPr>
      <w:rPr>
        <w:rFonts w:hint="default"/>
      </w:rPr>
    </w:lvl>
    <w:lvl w:ilvl="6">
      <w:start w:val="1"/>
      <w:numFmt w:val="none"/>
      <w:lvlText w:val="(Not Defined)"/>
      <w:lvlJc w:val="left"/>
      <w:pPr>
        <w:tabs>
          <w:tab w:val="num" w:pos="3600"/>
        </w:tabs>
        <w:ind w:left="3240" w:hanging="1080"/>
      </w:pPr>
      <w:rPr>
        <w:rFonts w:hint="default"/>
      </w:rPr>
    </w:lvl>
    <w:lvl w:ilvl="7">
      <w:start w:val="1"/>
      <w:numFmt w:val="none"/>
      <w:lvlText w:val="(Not Defined)"/>
      <w:lvlJc w:val="left"/>
      <w:pPr>
        <w:tabs>
          <w:tab w:val="num" w:pos="3960"/>
        </w:tabs>
        <w:ind w:left="3744" w:hanging="1224"/>
      </w:pPr>
      <w:rPr>
        <w:rFonts w:hint="default"/>
      </w:rPr>
    </w:lvl>
    <w:lvl w:ilvl="8">
      <w:start w:val="1"/>
      <w:numFmt w:val="lowerLetter"/>
      <w:lvlText w:val="%9)"/>
      <w:lvlJc w:val="left"/>
      <w:pPr>
        <w:tabs>
          <w:tab w:val="num" w:pos="4320"/>
        </w:tabs>
        <w:ind w:left="4320" w:hanging="1440"/>
      </w:pPr>
      <w:rPr>
        <w:rFonts w:hint="default"/>
      </w:rPr>
    </w:lvl>
  </w:abstractNum>
  <w:abstractNum w:abstractNumId="88" w15:restartNumberingAfterBreak="0">
    <w:nsid w:val="62A8042C"/>
    <w:multiLevelType w:val="singleLevel"/>
    <w:tmpl w:val="CCF20C06"/>
    <w:name w:val="List Dash 1"/>
    <w:lvl w:ilvl="0">
      <w:start w:val="1"/>
      <w:numFmt w:val="bullet"/>
      <w:lvlRestart w:val="0"/>
      <w:pStyle w:val="ListDash1"/>
      <w:lvlText w:val="–"/>
      <w:lvlJc w:val="left"/>
      <w:pPr>
        <w:tabs>
          <w:tab w:val="num" w:pos="1134"/>
        </w:tabs>
        <w:ind w:left="1134" w:hanging="283"/>
      </w:pPr>
      <w:rPr>
        <w:rFonts w:ascii="Times New Roman" w:hAnsi="Times New Roman"/>
      </w:rPr>
    </w:lvl>
  </w:abstractNum>
  <w:abstractNum w:abstractNumId="89" w15:restartNumberingAfterBreak="0">
    <w:nsid w:val="66535264"/>
    <w:multiLevelType w:val="hybridMultilevel"/>
    <w:tmpl w:val="F96AF3A8"/>
    <w:lvl w:ilvl="0" w:tplc="CF98B012">
      <w:start w:val="1"/>
      <w:numFmt w:val="lowerLetter"/>
      <w:lvlText w:val="(%1)"/>
      <w:lvlJc w:val="left"/>
      <w:pPr>
        <w:ind w:left="5161" w:firstLine="0"/>
      </w:pPr>
      <w:rPr>
        <w:rFonts w:ascii="Verdana" w:eastAsia="Verdana" w:hAnsi="Verdana" w:cs="Verdana" w:hint="default"/>
        <w:b w:val="0"/>
        <w:i w:val="0"/>
        <w:strike w:val="0"/>
        <w:dstrike w:val="0"/>
        <w:color w:val="000000"/>
        <w:sz w:val="18"/>
        <w:szCs w:val="18"/>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67114724"/>
    <w:multiLevelType w:val="multilevel"/>
    <w:tmpl w:val="2F0650D8"/>
    <w:lvl w:ilvl="0">
      <w:start w:val="1"/>
      <w:numFmt w:val="decimal"/>
      <w:lvlText w:val="%1."/>
      <w:lvlJc w:val="left"/>
      <w:pPr>
        <w:ind w:left="1080" w:hanging="720"/>
      </w:pPr>
      <w:rPr>
        <w:sz w:val="20"/>
        <w:szCs w:val="20"/>
      </w:rPr>
    </w:lvl>
    <w:lvl w:ilvl="1">
      <w:start w:val="1"/>
      <w:numFmt w:val="lowerLetter"/>
      <w:lvlText w:val="(%2)"/>
      <w:lvlJc w:val="left"/>
      <w:pPr>
        <w:ind w:left="1440" w:hanging="360"/>
      </w:pPr>
      <w:rPr>
        <w:b w:val="0"/>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693F5B47"/>
    <w:multiLevelType w:val="hybridMultilevel"/>
    <w:tmpl w:val="A50AEEB2"/>
    <w:lvl w:ilvl="0" w:tplc="BF2EDAB4">
      <w:start w:val="1"/>
      <w:numFmt w:val="lowerLetter"/>
      <w:lvlText w:val="(%1)"/>
      <w:lvlJc w:val="left"/>
      <w:pPr>
        <w:ind w:left="852"/>
      </w:pPr>
      <w:rPr>
        <w:rFonts w:ascii="Arial" w:eastAsia="Verdana" w:hAnsi="Arial" w:cs="Arial" w:hint="default"/>
        <w:b w:val="0"/>
        <w:i w:val="0"/>
        <w:strike w:val="0"/>
        <w:dstrike w:val="0"/>
        <w:color w:val="000000"/>
        <w:sz w:val="20"/>
        <w:szCs w:val="20"/>
        <w:u w:val="none" w:color="000000"/>
        <w:bdr w:val="none" w:sz="0" w:space="0" w:color="auto"/>
        <w:shd w:val="clear" w:color="auto" w:fill="auto"/>
        <w:vertAlign w:val="baseline"/>
      </w:rPr>
    </w:lvl>
    <w:lvl w:ilvl="1" w:tplc="C48A78FC">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BF46588A">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245E9E0E">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26F00B04">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130061BA">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78F6DA28">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B9D4787A">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753CF322">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92" w15:restartNumberingAfterBreak="0">
    <w:nsid w:val="6A6901C1"/>
    <w:multiLevelType w:val="singleLevel"/>
    <w:tmpl w:val="208841AE"/>
    <w:name w:val="List Bullet 1"/>
    <w:lvl w:ilvl="0">
      <w:start w:val="1"/>
      <w:numFmt w:val="bullet"/>
      <w:lvlRestart w:val="0"/>
      <w:pStyle w:val="ListBullet1"/>
      <w:lvlText w:val=""/>
      <w:lvlJc w:val="left"/>
      <w:pPr>
        <w:tabs>
          <w:tab w:val="num" w:pos="1134"/>
        </w:tabs>
        <w:ind w:left="1134" w:hanging="283"/>
      </w:pPr>
      <w:rPr>
        <w:rFonts w:ascii="Symbol" w:hAnsi="Symbol" w:hint="default"/>
      </w:rPr>
    </w:lvl>
  </w:abstractNum>
  <w:abstractNum w:abstractNumId="93" w15:restartNumberingAfterBreak="0">
    <w:nsid w:val="6AB2793C"/>
    <w:multiLevelType w:val="multilevel"/>
    <w:tmpl w:val="6EBE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4D2BF2"/>
    <w:multiLevelType w:val="multilevel"/>
    <w:tmpl w:val="2BD2A2C2"/>
    <w:lvl w:ilvl="0">
      <w:start w:val="1"/>
      <w:numFmt w:val="lowerLetter"/>
      <w:lvlText w:val="(%1)"/>
      <w:lvlJc w:val="left"/>
      <w:pPr>
        <w:tabs>
          <w:tab w:val="num" w:pos="1932"/>
        </w:tabs>
        <w:ind w:left="0" w:firstLine="0"/>
      </w:pPr>
      <w:rPr>
        <w:rFonts w:ascii="Arial" w:eastAsia="Arial" w:hAnsi="Arial" w:hint="default"/>
        <w:color w:val="000000"/>
        <w:spacing w:val="0"/>
        <w:w w:val="100"/>
        <w:sz w:val="20"/>
        <w:szCs w:val="20"/>
        <w:vertAlign w:val="baseline"/>
        <w:lang w:val="en-U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5" w15:restartNumberingAfterBreak="0">
    <w:nsid w:val="6D134542"/>
    <w:multiLevelType w:val="hybridMultilevel"/>
    <w:tmpl w:val="F96AF3A8"/>
    <w:lvl w:ilvl="0" w:tplc="CF98B012">
      <w:start w:val="1"/>
      <w:numFmt w:val="lowerLetter"/>
      <w:lvlText w:val="(%1)"/>
      <w:lvlJc w:val="left"/>
      <w:pPr>
        <w:ind w:left="5161" w:firstLine="0"/>
      </w:pPr>
      <w:rPr>
        <w:rFonts w:ascii="Verdana" w:eastAsia="Verdana" w:hAnsi="Verdana" w:cs="Verdana" w:hint="default"/>
        <w:b w:val="0"/>
        <w:i w:val="0"/>
        <w:strike w:val="0"/>
        <w:dstrike w:val="0"/>
        <w:color w:val="000000"/>
        <w:sz w:val="18"/>
        <w:szCs w:val="18"/>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ED5382D"/>
    <w:multiLevelType w:val="hybridMultilevel"/>
    <w:tmpl w:val="860E47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15:restartNumberingAfterBreak="0">
    <w:nsid w:val="75CB2DAF"/>
    <w:multiLevelType w:val="hybridMultilevel"/>
    <w:tmpl w:val="D8109F76"/>
    <w:name w:val="Bullet9"/>
    <w:lvl w:ilvl="0" w:tplc="D84468C2">
      <w:start w:val="1"/>
      <w:numFmt w:val="decimal"/>
      <w:pStyle w:val="Bullet9"/>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760E5ABA"/>
    <w:multiLevelType w:val="multilevel"/>
    <w:tmpl w:val="AB02000A"/>
    <w:lvl w:ilvl="0">
      <w:start w:val="1"/>
      <w:numFmt w:val="lowerLetter"/>
      <w:lvlText w:val="(%1)"/>
      <w:lvlJc w:val="left"/>
      <w:pPr>
        <w:ind w:left="720" w:hanging="57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787F6022"/>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0" w15:restartNumberingAfterBreak="0">
    <w:nsid w:val="78A241BD"/>
    <w:multiLevelType w:val="singleLevel"/>
    <w:tmpl w:val="53C4DF32"/>
    <w:name w:val="List Dash 3"/>
    <w:lvl w:ilvl="0">
      <w:start w:val="1"/>
      <w:numFmt w:val="bullet"/>
      <w:lvlRestart w:val="0"/>
      <w:pStyle w:val="ListDash3"/>
      <w:lvlText w:val="–"/>
      <w:lvlJc w:val="left"/>
      <w:pPr>
        <w:tabs>
          <w:tab w:val="num" w:pos="1134"/>
        </w:tabs>
        <w:ind w:left="1134" w:hanging="283"/>
      </w:pPr>
      <w:rPr>
        <w:rFonts w:ascii="Times New Roman" w:hAnsi="Times New Roman"/>
      </w:rPr>
    </w:lvl>
  </w:abstractNum>
  <w:abstractNum w:abstractNumId="101" w15:restartNumberingAfterBreak="0">
    <w:nsid w:val="7928411F"/>
    <w:multiLevelType w:val="multilevel"/>
    <w:tmpl w:val="9D4A9A22"/>
    <w:lvl w:ilvl="0">
      <w:start w:val="1"/>
      <w:numFmt w:val="lowerRoman"/>
      <w:lvlText w:val="(%1)"/>
      <w:lvlJc w:val="left"/>
      <w:pPr>
        <w:tabs>
          <w:tab w:val="left" w:pos="720"/>
        </w:tabs>
      </w:pPr>
      <w:rPr>
        <w:rFonts w:ascii="Arial" w:eastAsia="Arial" w:hAnsi="Arial"/>
        <w:color w:val="000000"/>
        <w:spacing w:val="0"/>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79C96D36"/>
    <w:multiLevelType w:val="multilevel"/>
    <w:tmpl w:val="BE983CE4"/>
    <w:name w:val="List Number 1"/>
    <w:lvl w:ilvl="0">
      <w:start w:val="1"/>
      <w:numFmt w:val="decimal"/>
      <w:lvlRestart w:val="0"/>
      <w:pStyle w:val="ListNumber1"/>
      <w:lvlText w:val="(%1)"/>
      <w:lvlJc w:val="left"/>
      <w:pPr>
        <w:tabs>
          <w:tab w:val="num" w:pos="1560"/>
        </w:tabs>
        <w:ind w:left="1560" w:hanging="709"/>
      </w:pPr>
      <w:rPr>
        <w:rFonts w:cs="Times New Roman"/>
      </w:rPr>
    </w:lvl>
    <w:lvl w:ilvl="1">
      <w:start w:val="1"/>
      <w:numFmt w:val="lowerLetter"/>
      <w:pStyle w:val="ListNumber1Level2"/>
      <w:lvlText w:val="(%2)"/>
      <w:lvlJc w:val="left"/>
      <w:pPr>
        <w:tabs>
          <w:tab w:val="num" w:pos="2268"/>
        </w:tabs>
        <w:ind w:left="2268" w:hanging="708"/>
      </w:pPr>
      <w:rPr>
        <w:rFonts w:cs="Times New Roman"/>
      </w:rPr>
    </w:lvl>
    <w:lvl w:ilvl="2">
      <w:start w:val="1"/>
      <w:numFmt w:val="bullet"/>
      <w:pStyle w:val="ListNumber1Level3"/>
      <w:lvlText w:val="–"/>
      <w:lvlJc w:val="left"/>
      <w:pPr>
        <w:tabs>
          <w:tab w:val="num" w:pos="2977"/>
        </w:tabs>
        <w:ind w:left="2977" w:hanging="709"/>
      </w:pPr>
      <w:rPr>
        <w:rFonts w:ascii="Times New Roman" w:hAnsi="Times New Roman"/>
      </w:rPr>
    </w:lvl>
    <w:lvl w:ilvl="3">
      <w:start w:val="1"/>
      <w:numFmt w:val="bullet"/>
      <w:pStyle w:val="ListNumber1Level4"/>
      <w:lvlText w:val=""/>
      <w:lvlJc w:val="left"/>
      <w:pPr>
        <w:tabs>
          <w:tab w:val="num" w:pos="3686"/>
        </w:tabs>
        <w:ind w:left="3686" w:hanging="709"/>
      </w:pPr>
      <w:rPr>
        <w:rFonts w:ascii="Symbol" w:hAnsi="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3" w15:restartNumberingAfterBreak="0">
    <w:nsid w:val="7A0907F6"/>
    <w:multiLevelType w:val="hybridMultilevel"/>
    <w:tmpl w:val="0D909B12"/>
    <w:name w:val="Numbering1_i"/>
    <w:lvl w:ilvl="0" w:tplc="23C6E49A">
      <w:start w:val="1"/>
      <w:numFmt w:val="lowerRoman"/>
      <w:pStyle w:val="Numbering1i"/>
      <w:lvlText w:val="%1."/>
      <w:lvlJc w:val="left"/>
      <w:pPr>
        <w:ind w:left="360" w:hanging="360"/>
      </w:pPr>
      <w:rPr>
        <w:rFonts w:hint="default"/>
        <w:b w:val="0"/>
        <w:i w:val="0"/>
        <w:color w:val="ED7D31" w:themeColor="accent2"/>
        <w:sz w:val="20"/>
      </w:rPr>
    </w:lvl>
    <w:lvl w:ilvl="1" w:tplc="A50AF53E">
      <w:start w:val="1"/>
      <w:numFmt w:val="lowerLetter"/>
      <w:lvlText w:val="%2."/>
      <w:lvlJc w:val="left"/>
      <w:pPr>
        <w:ind w:left="1440" w:hanging="360"/>
      </w:pPr>
      <w:rPr>
        <w:rFonts w:hint="default"/>
      </w:rPr>
    </w:lvl>
    <w:lvl w:ilvl="2" w:tplc="CE481858">
      <w:start w:val="1"/>
      <w:numFmt w:val="lowerRoman"/>
      <w:lvlText w:val="%3."/>
      <w:lvlJc w:val="right"/>
      <w:pPr>
        <w:ind w:left="2160" w:hanging="180"/>
      </w:pPr>
      <w:rPr>
        <w:rFonts w:hint="default"/>
      </w:rPr>
    </w:lvl>
    <w:lvl w:ilvl="3" w:tplc="5A586994">
      <w:start w:val="1"/>
      <w:numFmt w:val="decimal"/>
      <w:lvlText w:val="%4."/>
      <w:lvlJc w:val="left"/>
      <w:pPr>
        <w:ind w:left="2880" w:hanging="360"/>
      </w:pPr>
      <w:rPr>
        <w:rFonts w:hint="default"/>
      </w:rPr>
    </w:lvl>
    <w:lvl w:ilvl="4" w:tplc="F0744C74">
      <w:start w:val="1"/>
      <w:numFmt w:val="lowerLetter"/>
      <w:lvlText w:val="%5."/>
      <w:lvlJc w:val="left"/>
      <w:pPr>
        <w:ind w:left="3600" w:hanging="360"/>
      </w:pPr>
      <w:rPr>
        <w:rFonts w:hint="default"/>
      </w:rPr>
    </w:lvl>
    <w:lvl w:ilvl="5" w:tplc="84288C1A">
      <w:start w:val="1"/>
      <w:numFmt w:val="lowerRoman"/>
      <w:lvlText w:val="%6."/>
      <w:lvlJc w:val="right"/>
      <w:pPr>
        <w:ind w:left="4320" w:hanging="180"/>
      </w:pPr>
      <w:rPr>
        <w:rFonts w:hint="default"/>
      </w:rPr>
    </w:lvl>
    <w:lvl w:ilvl="6" w:tplc="513CE1F0">
      <w:start w:val="1"/>
      <w:numFmt w:val="decimal"/>
      <w:lvlText w:val="%7."/>
      <w:lvlJc w:val="left"/>
      <w:pPr>
        <w:ind w:left="5040" w:hanging="360"/>
      </w:pPr>
      <w:rPr>
        <w:rFonts w:hint="default"/>
      </w:rPr>
    </w:lvl>
    <w:lvl w:ilvl="7" w:tplc="5B540494">
      <w:start w:val="1"/>
      <w:numFmt w:val="lowerLetter"/>
      <w:lvlText w:val="%8."/>
      <w:lvlJc w:val="left"/>
      <w:pPr>
        <w:ind w:left="5760" w:hanging="360"/>
      </w:pPr>
      <w:rPr>
        <w:rFonts w:hint="default"/>
      </w:rPr>
    </w:lvl>
    <w:lvl w:ilvl="8" w:tplc="12967F84">
      <w:start w:val="1"/>
      <w:numFmt w:val="lowerRoman"/>
      <w:lvlText w:val="%9."/>
      <w:lvlJc w:val="right"/>
      <w:pPr>
        <w:ind w:left="6480" w:hanging="180"/>
      </w:pPr>
      <w:rPr>
        <w:rFonts w:hint="default"/>
      </w:rPr>
    </w:lvl>
  </w:abstractNum>
  <w:abstractNum w:abstractNumId="104" w15:restartNumberingAfterBreak="0">
    <w:nsid w:val="7A223CF4"/>
    <w:multiLevelType w:val="hybridMultilevel"/>
    <w:tmpl w:val="A9CEC8EC"/>
    <w:name w:val="paBulletsCS"/>
    <w:styleLink w:val="Style53"/>
    <w:lvl w:ilvl="0" w:tplc="A9FEF250">
      <w:start w:val="1"/>
      <w:numFmt w:val="bullet"/>
      <w:pStyle w:val="ListBulletCS"/>
      <w:lvlText w:val=""/>
      <w:lvlJc w:val="left"/>
      <w:pPr>
        <w:ind w:left="284" w:hanging="284"/>
      </w:pPr>
      <w:rPr>
        <w:rFonts w:ascii="Symbol" w:hAnsi="Symbol" w:hint="default"/>
        <w:color w:val="E7E6E6" w:themeColor="background2"/>
      </w:rPr>
    </w:lvl>
    <w:lvl w:ilvl="1" w:tplc="A47E0490">
      <w:start w:val="1"/>
      <w:numFmt w:val="bullet"/>
      <w:lvlText w:val=""/>
      <w:lvlJc w:val="left"/>
      <w:pPr>
        <w:ind w:left="568" w:hanging="284"/>
      </w:pPr>
      <w:rPr>
        <w:rFonts w:ascii="Symbol" w:hAnsi="Symbol" w:hint="default"/>
        <w:color w:val="E7E6E6" w:themeColor="background2"/>
      </w:rPr>
    </w:lvl>
    <w:lvl w:ilvl="2" w:tplc="725CC53A">
      <w:start w:val="1"/>
      <w:numFmt w:val="bullet"/>
      <w:lvlText w:val=""/>
      <w:lvlJc w:val="left"/>
      <w:pPr>
        <w:ind w:left="852" w:hanging="284"/>
      </w:pPr>
      <w:rPr>
        <w:rFonts w:ascii="Symbol" w:hAnsi="Symbol" w:hint="default"/>
        <w:color w:val="48BDD7"/>
      </w:rPr>
    </w:lvl>
    <w:lvl w:ilvl="3" w:tplc="DA84B6DE">
      <w:start w:val="1"/>
      <w:numFmt w:val="none"/>
      <w:lvlRestart w:val="0"/>
      <w:lvlText w:val=""/>
      <w:lvlJc w:val="left"/>
      <w:pPr>
        <w:ind w:left="1136" w:hanging="284"/>
      </w:pPr>
      <w:rPr>
        <w:rFonts w:hint="default"/>
      </w:rPr>
    </w:lvl>
    <w:lvl w:ilvl="4" w:tplc="E58CAD86">
      <w:start w:val="1"/>
      <w:numFmt w:val="none"/>
      <w:lvlRestart w:val="0"/>
      <w:lvlText w:val=""/>
      <w:lvlJc w:val="left"/>
      <w:pPr>
        <w:ind w:left="1420" w:hanging="284"/>
      </w:pPr>
      <w:rPr>
        <w:rFonts w:hint="default"/>
      </w:rPr>
    </w:lvl>
    <w:lvl w:ilvl="5" w:tplc="8D929F4E">
      <w:start w:val="1"/>
      <w:numFmt w:val="none"/>
      <w:lvlRestart w:val="0"/>
      <w:lvlText w:val=""/>
      <w:lvlJc w:val="left"/>
      <w:pPr>
        <w:ind w:left="1704" w:hanging="284"/>
      </w:pPr>
      <w:rPr>
        <w:rFonts w:hint="default"/>
      </w:rPr>
    </w:lvl>
    <w:lvl w:ilvl="6" w:tplc="D9B8F57C">
      <w:start w:val="1"/>
      <w:numFmt w:val="none"/>
      <w:lvlRestart w:val="0"/>
      <w:lvlText w:val=""/>
      <w:lvlJc w:val="left"/>
      <w:pPr>
        <w:ind w:left="1988" w:hanging="284"/>
      </w:pPr>
      <w:rPr>
        <w:rFonts w:hint="default"/>
      </w:rPr>
    </w:lvl>
    <w:lvl w:ilvl="7" w:tplc="2B78FC1C">
      <w:start w:val="1"/>
      <w:numFmt w:val="none"/>
      <w:lvlRestart w:val="0"/>
      <w:lvlText w:val=""/>
      <w:lvlJc w:val="left"/>
      <w:pPr>
        <w:ind w:left="2272" w:hanging="284"/>
      </w:pPr>
      <w:rPr>
        <w:rFonts w:hint="default"/>
      </w:rPr>
    </w:lvl>
    <w:lvl w:ilvl="8" w:tplc="7BE0ACAA">
      <w:start w:val="1"/>
      <w:numFmt w:val="none"/>
      <w:lvlRestart w:val="0"/>
      <w:lvlText w:val=""/>
      <w:lvlJc w:val="left"/>
      <w:pPr>
        <w:ind w:left="2556" w:hanging="284"/>
      </w:pPr>
      <w:rPr>
        <w:rFonts w:hint="default"/>
      </w:rPr>
    </w:lvl>
  </w:abstractNum>
  <w:abstractNum w:abstractNumId="105" w15:restartNumberingAfterBreak="0">
    <w:nsid w:val="7AA85F35"/>
    <w:multiLevelType w:val="hybridMultilevel"/>
    <w:tmpl w:val="656EAA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6" w15:restartNumberingAfterBreak="0">
    <w:nsid w:val="7ABF434A"/>
    <w:multiLevelType w:val="multilevel"/>
    <w:tmpl w:val="A31E1F0C"/>
    <w:lvl w:ilvl="0">
      <w:start w:val="1"/>
      <w:numFmt w:val="lowerRoman"/>
      <w:lvlText w:val="(%1)"/>
      <w:lvlJc w:val="left"/>
      <w:pPr>
        <w:tabs>
          <w:tab w:val="left" w:pos="720"/>
        </w:tabs>
      </w:pPr>
      <w:rPr>
        <w:rFonts w:ascii="Arial" w:eastAsia="Arial" w:hAnsi="Arial"/>
        <w:color w:val="000000"/>
        <w:spacing w:val="0"/>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7B9D102E"/>
    <w:multiLevelType w:val="singleLevel"/>
    <w:tmpl w:val="0DD0592C"/>
    <w:name w:val="Background"/>
    <w:lvl w:ilvl="0">
      <w:start w:val="1"/>
      <w:numFmt w:val="upperLetter"/>
      <w:pStyle w:val="Background"/>
      <w:lvlText w:val="(%1)"/>
      <w:lvlJc w:val="left"/>
      <w:pPr>
        <w:tabs>
          <w:tab w:val="num" w:pos="851"/>
        </w:tabs>
        <w:ind w:left="851" w:hanging="851"/>
      </w:pPr>
    </w:lvl>
  </w:abstractNum>
  <w:abstractNum w:abstractNumId="108" w15:restartNumberingAfterBreak="0">
    <w:nsid w:val="7C384AAA"/>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9" w15:restartNumberingAfterBreak="0">
    <w:nsid w:val="7C966381"/>
    <w:multiLevelType w:val="multilevel"/>
    <w:tmpl w:val="DCC88062"/>
    <w:name w:val="NumPar"/>
    <w:lvl w:ilvl="0">
      <w:start w:val="1"/>
      <w:numFmt w:val="decimal"/>
      <w:lvlRestart w:val="0"/>
      <w:pStyle w:val="NumPar1"/>
      <w:lvlText w:val="%1."/>
      <w:lvlJc w:val="left"/>
      <w:pPr>
        <w:tabs>
          <w:tab w:val="num" w:pos="850"/>
        </w:tabs>
        <w:ind w:left="850" w:hanging="850"/>
      </w:pPr>
      <w:rPr>
        <w:rFonts w:cs="Times New Roman"/>
      </w:rPr>
    </w:lvl>
    <w:lvl w:ilvl="1">
      <w:start w:val="1"/>
      <w:numFmt w:val="decimal"/>
      <w:pStyle w:val="NumPar2"/>
      <w:lvlText w:val="%1.%2."/>
      <w:lvlJc w:val="left"/>
      <w:pPr>
        <w:tabs>
          <w:tab w:val="num" w:pos="850"/>
        </w:tabs>
        <w:ind w:left="850" w:hanging="850"/>
      </w:pPr>
      <w:rPr>
        <w:rFonts w:cs="Times New Roman"/>
      </w:rPr>
    </w:lvl>
    <w:lvl w:ilvl="2">
      <w:start w:val="1"/>
      <w:numFmt w:val="decimal"/>
      <w:pStyle w:val="NumPar3"/>
      <w:lvlText w:val="%1.%2.%3."/>
      <w:lvlJc w:val="left"/>
      <w:pPr>
        <w:tabs>
          <w:tab w:val="num" w:pos="850"/>
        </w:tabs>
        <w:ind w:left="850" w:hanging="850"/>
      </w:pPr>
      <w:rPr>
        <w:rFonts w:cs="Times New Roman"/>
      </w:rPr>
    </w:lvl>
    <w:lvl w:ilvl="3">
      <w:start w:val="1"/>
      <w:numFmt w:val="decimal"/>
      <w:pStyle w:val="NumPar4"/>
      <w:lvlText w:val="%1.%2.%3.%4."/>
      <w:lvlJc w:val="left"/>
      <w:pPr>
        <w:tabs>
          <w:tab w:val="num" w:pos="850"/>
        </w:tabs>
        <w:ind w:left="850" w:hanging="85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0" w15:restartNumberingAfterBreak="0">
    <w:nsid w:val="7D8820A0"/>
    <w:multiLevelType w:val="singleLevel"/>
    <w:tmpl w:val="54F6C7B4"/>
    <w:name w:val="List Dash 4"/>
    <w:lvl w:ilvl="0">
      <w:start w:val="1"/>
      <w:numFmt w:val="bullet"/>
      <w:lvlRestart w:val="0"/>
      <w:pStyle w:val="ListDash4"/>
      <w:lvlText w:val="–"/>
      <w:lvlJc w:val="left"/>
      <w:pPr>
        <w:tabs>
          <w:tab w:val="num" w:pos="1134"/>
        </w:tabs>
        <w:ind w:left="1134" w:hanging="283"/>
      </w:pPr>
      <w:rPr>
        <w:rFonts w:ascii="Times New Roman" w:hAnsi="Times New Roman"/>
      </w:rPr>
    </w:lvl>
  </w:abstractNum>
  <w:abstractNum w:abstractNumId="111" w15:restartNumberingAfterBreak="0">
    <w:nsid w:val="7E125375"/>
    <w:multiLevelType w:val="multilevel"/>
    <w:tmpl w:val="49384B64"/>
    <w:lvl w:ilvl="0">
      <w:start w:val="1"/>
      <w:numFmt w:val="upperLetter"/>
      <w:lvlText w:val="(%1)"/>
      <w:lvlJc w:val="left"/>
      <w:pPr>
        <w:tabs>
          <w:tab w:val="left" w:pos="792"/>
        </w:tabs>
      </w:pPr>
      <w:rPr>
        <w:rFonts w:ascii="Arial" w:eastAsia="Arial" w:hAnsi="Arial"/>
        <w:color w:val="000000"/>
        <w:spacing w:val="0"/>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67277019">
    <w:abstractNumId w:val="77"/>
  </w:num>
  <w:num w:numId="2" w16cid:durableId="674262133">
    <w:abstractNumId w:val="69"/>
  </w:num>
  <w:num w:numId="3" w16cid:durableId="1441561126">
    <w:abstractNumId w:val="3"/>
  </w:num>
  <w:num w:numId="4" w16cid:durableId="429206330">
    <w:abstractNumId w:val="19"/>
  </w:num>
  <w:num w:numId="5" w16cid:durableId="16201616">
    <w:abstractNumId w:val="65"/>
  </w:num>
  <w:num w:numId="6" w16cid:durableId="1057751621">
    <w:abstractNumId w:val="20"/>
  </w:num>
  <w:num w:numId="7" w16cid:durableId="1216698808">
    <w:abstractNumId w:val="37"/>
  </w:num>
  <w:num w:numId="8" w16cid:durableId="9724439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0904358">
    <w:abstractNumId w:val="10"/>
  </w:num>
  <w:num w:numId="10" w16cid:durableId="927154342">
    <w:abstractNumId w:val="71"/>
  </w:num>
  <w:num w:numId="11" w16cid:durableId="1855612154">
    <w:abstractNumId w:val="42"/>
  </w:num>
  <w:num w:numId="12" w16cid:durableId="139469758">
    <w:abstractNumId w:val="90"/>
  </w:num>
  <w:num w:numId="13" w16cid:durableId="1498695300">
    <w:abstractNumId w:val="98"/>
  </w:num>
  <w:num w:numId="14" w16cid:durableId="1738016338">
    <w:abstractNumId w:val="54"/>
  </w:num>
  <w:num w:numId="15" w16cid:durableId="1088233531">
    <w:abstractNumId w:val="21"/>
  </w:num>
  <w:num w:numId="16" w16cid:durableId="1943222250">
    <w:abstractNumId w:val="111"/>
  </w:num>
  <w:num w:numId="17" w16cid:durableId="1780875555">
    <w:abstractNumId w:val="101"/>
  </w:num>
  <w:num w:numId="18" w16cid:durableId="503979914">
    <w:abstractNumId w:val="52"/>
  </w:num>
  <w:num w:numId="19" w16cid:durableId="1736855319">
    <w:abstractNumId w:val="56"/>
  </w:num>
  <w:num w:numId="20" w16cid:durableId="135028396">
    <w:abstractNumId w:val="73"/>
  </w:num>
  <w:num w:numId="21" w16cid:durableId="937908136">
    <w:abstractNumId w:val="46"/>
  </w:num>
  <w:num w:numId="22" w16cid:durableId="1231578314">
    <w:abstractNumId w:val="25"/>
  </w:num>
  <w:num w:numId="23" w16cid:durableId="316032292">
    <w:abstractNumId w:val="2"/>
  </w:num>
  <w:num w:numId="24" w16cid:durableId="1324503357">
    <w:abstractNumId w:val="64"/>
  </w:num>
  <w:num w:numId="25" w16cid:durableId="408696958">
    <w:abstractNumId w:val="75"/>
  </w:num>
  <w:num w:numId="26" w16cid:durableId="1516842484">
    <w:abstractNumId w:val="43"/>
  </w:num>
  <w:num w:numId="27" w16cid:durableId="930159635">
    <w:abstractNumId w:val="58"/>
  </w:num>
  <w:num w:numId="28" w16cid:durableId="1402021938">
    <w:abstractNumId w:val="107"/>
  </w:num>
  <w:num w:numId="29" w16cid:durableId="50858754">
    <w:abstractNumId w:val="47"/>
  </w:num>
  <w:num w:numId="30" w16cid:durableId="318387448">
    <w:abstractNumId w:val="22"/>
  </w:num>
  <w:num w:numId="31" w16cid:durableId="355892843">
    <w:abstractNumId w:val="27"/>
  </w:num>
  <w:num w:numId="32" w16cid:durableId="1236162677">
    <w:abstractNumId w:val="1"/>
  </w:num>
  <w:num w:numId="33" w16cid:durableId="1213611270">
    <w:abstractNumId w:val="72"/>
  </w:num>
  <w:num w:numId="34" w16cid:durableId="1911651546">
    <w:abstractNumId w:val="87"/>
  </w:num>
  <w:num w:numId="35" w16cid:durableId="104517917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6810263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4143411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490601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8187831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9911437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76848188">
    <w:abstractNumId w:val="104"/>
  </w:num>
  <w:num w:numId="42" w16cid:durableId="1150486469">
    <w:abstractNumId w:val="24"/>
  </w:num>
  <w:num w:numId="43" w16cid:durableId="11575998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4207621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7677924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7568051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9054454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93353107">
    <w:abstractNumId w:val="76"/>
  </w:num>
  <w:num w:numId="49" w16cid:durableId="2102868380">
    <w:abstractNumId w:val="32"/>
  </w:num>
  <w:num w:numId="50" w16cid:durableId="42222017">
    <w:abstractNumId w:val="106"/>
  </w:num>
  <w:num w:numId="51" w16cid:durableId="220555970">
    <w:abstractNumId w:val="94"/>
  </w:num>
  <w:num w:numId="52" w16cid:durableId="221647652">
    <w:abstractNumId w:val="12"/>
  </w:num>
  <w:num w:numId="53" w16cid:durableId="28381842">
    <w:abstractNumId w:val="50"/>
  </w:num>
  <w:num w:numId="54" w16cid:durableId="7840774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6139841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73063627">
    <w:abstractNumId w:val="80"/>
  </w:num>
  <w:num w:numId="57" w16cid:durableId="192788633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80060508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1127189">
    <w:abstractNumId w:val="15"/>
  </w:num>
  <w:num w:numId="60" w16cid:durableId="1490487388">
    <w:abstractNumId w:val="31"/>
  </w:num>
  <w:num w:numId="61" w16cid:durableId="2060669777">
    <w:abstractNumId w:val="70"/>
  </w:num>
  <w:num w:numId="62" w16cid:durableId="892228159">
    <w:abstractNumId w:val="13"/>
  </w:num>
  <w:num w:numId="63" w16cid:durableId="1814175123">
    <w:abstractNumId w:val="59"/>
  </w:num>
  <w:num w:numId="64" w16cid:durableId="1013918828">
    <w:abstractNumId w:val="103"/>
  </w:num>
  <w:num w:numId="65" w16cid:durableId="1372920446">
    <w:abstractNumId w:val="81"/>
  </w:num>
  <w:num w:numId="66" w16cid:durableId="1891453029">
    <w:abstractNumId w:val="30"/>
  </w:num>
  <w:num w:numId="67" w16cid:durableId="1635138232">
    <w:abstractNumId w:val="51"/>
  </w:num>
  <w:num w:numId="68" w16cid:durableId="1409695194">
    <w:abstractNumId w:val="40"/>
  </w:num>
  <w:num w:numId="69" w16cid:durableId="1185633499">
    <w:abstractNumId w:val="82"/>
  </w:num>
  <w:num w:numId="70" w16cid:durableId="360595078">
    <w:abstractNumId w:val="48"/>
  </w:num>
  <w:num w:numId="71" w16cid:durableId="1366905336">
    <w:abstractNumId w:val="97"/>
  </w:num>
  <w:num w:numId="72" w16cid:durableId="1984113200">
    <w:abstractNumId w:val="62"/>
  </w:num>
  <w:num w:numId="73" w16cid:durableId="1241990667">
    <w:abstractNumId w:val="8"/>
  </w:num>
  <w:num w:numId="74" w16cid:durableId="168979544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52644913">
    <w:abstractNumId w:val="9"/>
  </w:num>
  <w:num w:numId="76" w16cid:durableId="110049321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31427113">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283149709">
    <w:abstractNumId w:val="0"/>
  </w:num>
  <w:num w:numId="79" w16cid:durableId="197015862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080643515">
    <w:abstractNumId w:val="16"/>
  </w:num>
  <w:num w:numId="81" w16cid:durableId="415827526">
    <w:abstractNumId w:val="91"/>
  </w:num>
  <w:num w:numId="82" w16cid:durableId="644579257">
    <w:abstractNumId w:val="41"/>
  </w:num>
  <w:num w:numId="83" w16cid:durableId="42095376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23851643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42496038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74687858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560675404">
    <w:abstractNumId w:val="4"/>
  </w:num>
  <w:num w:numId="88" w16cid:durableId="1276474923">
    <w:abstractNumId w:val="86"/>
  </w:num>
  <w:num w:numId="89" w16cid:durableId="634527735">
    <w:abstractNumId w:val="35"/>
  </w:num>
  <w:num w:numId="90" w16cid:durableId="309485138">
    <w:abstractNumId w:val="89"/>
  </w:num>
  <w:num w:numId="91" w16cid:durableId="899290651">
    <w:abstractNumId w:val="95"/>
  </w:num>
  <w:num w:numId="92" w16cid:durableId="1532955655">
    <w:abstractNumId w:val="36"/>
  </w:num>
  <w:num w:numId="93" w16cid:durableId="66258328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9078889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2139923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06382572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51869432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78376540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686178854">
    <w:abstractNumId w:val="17"/>
  </w:num>
  <w:num w:numId="100" w16cid:durableId="102574548">
    <w:abstractNumId w:val="18"/>
  </w:num>
  <w:num w:numId="101" w16cid:durableId="1682775731">
    <w:abstractNumId w:val="53"/>
  </w:num>
  <w:num w:numId="102" w16cid:durableId="1134904355">
    <w:abstractNumId w:val="38"/>
  </w:num>
  <w:num w:numId="103" w16cid:durableId="1220289477">
    <w:abstractNumId w:val="14"/>
  </w:num>
  <w:num w:numId="104" w16cid:durableId="690030065">
    <w:abstractNumId w:val="83"/>
  </w:num>
  <w:num w:numId="105" w16cid:durableId="1476069828">
    <w:abstractNumId w:val="39"/>
  </w:num>
  <w:num w:numId="106" w16cid:durableId="2761106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07" w16cid:durableId="1613319862">
    <w:abstractNumId w:val="44"/>
  </w:num>
  <w:num w:numId="108" w16cid:durableId="454061137">
    <w:abstractNumId w:val="74"/>
  </w:num>
  <w:num w:numId="109" w16cid:durableId="873730822">
    <w:abstractNumId w:val="49"/>
  </w:num>
  <w:num w:numId="110" w16cid:durableId="2055158224">
    <w:abstractNumId w:val="61"/>
  </w:num>
  <w:num w:numId="111" w16cid:durableId="1781995292">
    <w:abstractNumId w:val="67"/>
  </w:num>
  <w:num w:numId="112" w16cid:durableId="221448334">
    <w:abstractNumId w:val="109"/>
  </w:num>
  <w:num w:numId="113" w16cid:durableId="626155947">
    <w:abstractNumId w:val="92"/>
  </w:num>
  <w:num w:numId="114" w16cid:durableId="1463231979">
    <w:abstractNumId w:val="55"/>
  </w:num>
  <w:num w:numId="115" w16cid:durableId="1934239532">
    <w:abstractNumId w:val="88"/>
  </w:num>
  <w:num w:numId="116" w16cid:durableId="329524277">
    <w:abstractNumId w:val="78"/>
  </w:num>
  <w:num w:numId="117" w16cid:durableId="1009529253">
    <w:abstractNumId w:val="100"/>
  </w:num>
  <w:num w:numId="118" w16cid:durableId="32535146">
    <w:abstractNumId w:val="110"/>
  </w:num>
  <w:num w:numId="119" w16cid:durableId="2127850199">
    <w:abstractNumId w:val="102"/>
  </w:num>
  <w:num w:numId="120" w16cid:durableId="638650874">
    <w:abstractNumId w:val="84"/>
  </w:num>
  <w:num w:numId="121" w16cid:durableId="11054670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22" w16cid:durableId="15367672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23" w16cid:durableId="1153715335">
    <w:abstractNumId w:val="17"/>
    <w:lvlOverride w:ilvl="0">
      <w:startOverride w:val="1"/>
    </w:lvlOverride>
  </w:num>
  <w:num w:numId="124" w16cid:durableId="15958969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25" w16cid:durableId="567226465">
    <w:abstractNumId w:val="79"/>
  </w:num>
  <w:num w:numId="126" w16cid:durableId="1492789933">
    <w:abstractNumId w:val="45"/>
  </w:num>
  <w:num w:numId="127" w16cid:durableId="125640186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28" w16cid:durableId="1845047871">
    <w:abstractNumId w:val="7"/>
  </w:num>
  <w:num w:numId="129" w16cid:durableId="595867571">
    <w:abstractNumId w:val="96"/>
  </w:num>
  <w:num w:numId="130" w16cid:durableId="288703935">
    <w:abstractNumId w:val="105"/>
  </w:num>
  <w:num w:numId="131" w16cid:durableId="1524586699">
    <w:abstractNumId w:val="93"/>
  </w:num>
  <w:num w:numId="132" w16cid:durableId="1730111634">
    <w:abstractNumId w:val="63"/>
  </w:num>
  <w:num w:numId="133" w16cid:durableId="16015969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34" w16cid:durableId="717389773">
    <w:abstractNumId w:val="28"/>
  </w:num>
  <w:num w:numId="135" w16cid:durableId="1784304253">
    <w:abstractNumId w:val="33"/>
  </w:num>
  <w:num w:numId="136" w16cid:durableId="2259907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358309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289359581">
    <w:abstractNumId w:val="60"/>
  </w:num>
  <w:num w:numId="139" w16cid:durableId="7677556">
    <w:abstractNumId w:val="11"/>
  </w:num>
  <w:num w:numId="140" w16cid:durableId="1555001107">
    <w:abstractNumId w:val="108"/>
  </w:num>
  <w:num w:numId="141" w16cid:durableId="2033918927">
    <w:abstractNumId w:val="66"/>
  </w:num>
  <w:num w:numId="142" w16cid:durableId="659388574">
    <w:abstractNumId w:val="76"/>
    <w:lvlOverride w:ilvl="0">
      <w:startOverride w:val="1"/>
    </w:lvlOverride>
    <w:lvlOverride w:ilvl="1">
      <w:startOverride w:val="4"/>
    </w:lvlOverride>
  </w:num>
  <w:num w:numId="143" w16cid:durableId="1853958505">
    <w:abstractNumId w:val="23"/>
  </w:num>
  <w:num w:numId="144" w16cid:durableId="1794901369">
    <w:abstractNumId w:val="26"/>
  </w:num>
  <w:num w:numId="145" w16cid:durableId="1617522263">
    <w:abstractNumId w:val="34"/>
  </w:num>
  <w:num w:numId="146" w16cid:durableId="1379937466">
    <w:abstractNumId w:val="99"/>
  </w:num>
  <w:num w:numId="147" w16cid:durableId="485973358">
    <w:abstractNumId w:val="57"/>
  </w:num>
  <w:num w:numId="148" w16cid:durableId="1756323616">
    <w:abstractNumId w:val="76"/>
  </w:num>
  <w:num w:numId="149" w16cid:durableId="886725204">
    <w:abstractNumId w:val="29"/>
  </w:num>
  <w:num w:numId="150" w16cid:durableId="879318499">
    <w:abstractNumId w:val="85"/>
  </w:num>
  <w:num w:numId="151" w16cid:durableId="144972231">
    <w:abstractNumId w:val="68"/>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3_TOC_c_1" w:val="&lt;TOC Type=&quot;0&quot;&gt;&lt;Name&gt;50157452-41ac-4876-8130-e14dc3f60316&lt;/Name&gt;&lt;UseHyperlink&gt;True&lt;/UseHyperlink&gt;&lt;PageAlignment&gt;True&lt;/PageAlignment&gt;&lt;KeepDirectFormatting&gt;True&lt;/KeepDirectFormatting&gt;&lt;KeepTabChars&gt;False&lt;/KeepTabChars&gt;&lt;KeepNewlineChars&gt;False&lt;/KeepNewlineChars&gt;&lt;IncludeLabelAndNumber&gt;True&lt;/IncludeLabelAndNumber&gt;&lt;IncludePageNumber&gt;True&lt;/IncludePageNumber&gt;&lt;Levels&gt;&lt;Level ID=&quot;1&quot; IncludePageNumber=&quot;TRUE&quot;&gt;&lt;Styles&gt;&lt;Style&gt;Appendix Title&lt;/Style&gt;&lt;Style&gt;Heading 1&lt;/Style&gt;&lt;Style&gt;Schedule Title&lt;/Style&gt;&lt;/Styles&gt;&lt;Format Value=&quot;BA&quot; /&gt;&lt;Type Value=&quot;Whole Paragraph&quot; /&gt;&lt;TabLeader&gt;Dots&lt;/TabLeader&gt;&lt;/Level&gt;&lt;Level ID=&quot;2&quot; IncludePageNumber=&quot;TRUE&quot;&gt;&lt;Styles&gt;&lt;Style&gt;Appendix Sub Title&lt;/Style&gt;&lt;Style&gt;Schedule Subheading&lt;/Style&gt;&lt;/Styles&gt;&lt;Format Value=&quot;B&quot; /&gt;&lt;Type Value=&quot;Whole Paragraph&quot; /&gt;&lt;TabLeader&gt;Dots&lt;/TabLeader&gt;&lt;/Level&gt;&lt;/Levels&gt;&lt;SectionProperties xmlns:xsi=&quot;http://www.w3.org/2001/XMLSchema-instance&quot; xmlns:xsd=&quot;http://www.w3.org/2001/XMLSchema&quot;&gt;&lt;MarginTop&gt;2.5399999618530273&lt;/MarginTop&gt;&lt;MarginLeft&gt;2.5399999618530273&lt;/MarginLeft&gt;&lt;MarginRight&gt;2.5399999618530273&lt;/MarginRight&gt;&lt;MarginBottom&gt;2.5399999618530273&lt;/MarginBottom&gt;&lt;IncludeSection&gt;false&lt;/IncludeSection&gt;&lt;DifferentFirstPage&gt;true&lt;/DifferentFirstPage&gt;&lt;PageTitleText&gt;Table of Contents&lt;/PageTitleText&gt;&lt;InheritSectionProperties&gt;false&lt;/InheritSectionProperties&gt;&lt;NumberTitleText&gt;Page&lt;/NumberTitleText&gt;&lt;SecondaryTitleText&gt;Table of Contents (continued)&lt;/SecondaryTitleText&gt;&lt;SecondaryNumberTitleText&gt;Page&lt;/SecondaryNumberTitleText&gt;&lt;ContinuePageNumberFromPrevious&gt;false&lt;/ContinuePageNumberFromPrevious&gt;&lt;TitleStyle&gt;Normal&lt;/TitleStyle&gt;&lt;PageNumberPrefix /&gt;&lt;PageNumberStyle&gt;roman&lt;/PageNumberStyle&gt;&lt;PageNumberSuffix /&gt;&lt;PageNumberAlignment&gt;wdAlignPageNumberCenter&lt;/PageNumberAlignment&gt;&lt;ColumnCount&gt;1&lt;/ColumnCount&gt;&lt;TabLeader&gt;wdTabLeaderDots&lt;/TabLeader&gt;&lt;TabLeaderSelected&gt;false&lt;/TabLeaderSelected&gt;&lt;TabLeaderOverridenByLevels&gt;false&lt;/TabLeaderOverridenByLevels&gt;&lt;TurnOffSameAsPreviousForNextSection&gt;false&lt;/TurnOffSameAsPreviousForNextSection&gt;&lt;/SectionProperties&gt;&lt;/TOC&gt;"/>
  </w:docVars>
  <w:rsids>
    <w:rsidRoot w:val="0048699F"/>
    <w:rsid w:val="000007D8"/>
    <w:rsid w:val="0000666E"/>
    <w:rsid w:val="00006C6D"/>
    <w:rsid w:val="0001172D"/>
    <w:rsid w:val="00012FAB"/>
    <w:rsid w:val="00013915"/>
    <w:rsid w:val="00013CF2"/>
    <w:rsid w:val="000159CE"/>
    <w:rsid w:val="000215EE"/>
    <w:rsid w:val="00022037"/>
    <w:rsid w:val="00023DAA"/>
    <w:rsid w:val="00023EC9"/>
    <w:rsid w:val="000242A2"/>
    <w:rsid w:val="00024B63"/>
    <w:rsid w:val="00030361"/>
    <w:rsid w:val="00033F28"/>
    <w:rsid w:val="00034C32"/>
    <w:rsid w:val="00037297"/>
    <w:rsid w:val="00040981"/>
    <w:rsid w:val="00042406"/>
    <w:rsid w:val="00043505"/>
    <w:rsid w:val="00045104"/>
    <w:rsid w:val="0004552F"/>
    <w:rsid w:val="00047580"/>
    <w:rsid w:val="00047747"/>
    <w:rsid w:val="00054803"/>
    <w:rsid w:val="000549F2"/>
    <w:rsid w:val="00054B03"/>
    <w:rsid w:val="00056E0D"/>
    <w:rsid w:val="000578A4"/>
    <w:rsid w:val="00060253"/>
    <w:rsid w:val="00062264"/>
    <w:rsid w:val="00062DFD"/>
    <w:rsid w:val="00065A77"/>
    <w:rsid w:val="000706DD"/>
    <w:rsid w:val="00070A24"/>
    <w:rsid w:val="000712DC"/>
    <w:rsid w:val="0007130A"/>
    <w:rsid w:val="00073BE5"/>
    <w:rsid w:val="00077747"/>
    <w:rsid w:val="00080D87"/>
    <w:rsid w:val="00081EE9"/>
    <w:rsid w:val="00082347"/>
    <w:rsid w:val="0008251A"/>
    <w:rsid w:val="00085C44"/>
    <w:rsid w:val="00086284"/>
    <w:rsid w:val="000904C0"/>
    <w:rsid w:val="00090815"/>
    <w:rsid w:val="00093B7E"/>
    <w:rsid w:val="00093E9E"/>
    <w:rsid w:val="000946A7"/>
    <w:rsid w:val="00094FBC"/>
    <w:rsid w:val="00095712"/>
    <w:rsid w:val="00095EF3"/>
    <w:rsid w:val="00096AFE"/>
    <w:rsid w:val="000A0D2F"/>
    <w:rsid w:val="000A18F3"/>
    <w:rsid w:val="000A1C2E"/>
    <w:rsid w:val="000A1FAE"/>
    <w:rsid w:val="000A51F6"/>
    <w:rsid w:val="000A5629"/>
    <w:rsid w:val="000A57D3"/>
    <w:rsid w:val="000A6817"/>
    <w:rsid w:val="000B12AA"/>
    <w:rsid w:val="000B403F"/>
    <w:rsid w:val="000B582F"/>
    <w:rsid w:val="000B7A4E"/>
    <w:rsid w:val="000C03E2"/>
    <w:rsid w:val="000C0841"/>
    <w:rsid w:val="000C0C88"/>
    <w:rsid w:val="000C1550"/>
    <w:rsid w:val="000C410F"/>
    <w:rsid w:val="000C4247"/>
    <w:rsid w:val="000C5291"/>
    <w:rsid w:val="000C5771"/>
    <w:rsid w:val="000C649C"/>
    <w:rsid w:val="000C7BE3"/>
    <w:rsid w:val="000D0C35"/>
    <w:rsid w:val="000D1ECD"/>
    <w:rsid w:val="000D3ED2"/>
    <w:rsid w:val="000D476B"/>
    <w:rsid w:val="000D5E09"/>
    <w:rsid w:val="000D5E82"/>
    <w:rsid w:val="000D76A2"/>
    <w:rsid w:val="000E0F00"/>
    <w:rsid w:val="000E144B"/>
    <w:rsid w:val="000E1A80"/>
    <w:rsid w:val="000E3037"/>
    <w:rsid w:val="000E5259"/>
    <w:rsid w:val="000E5786"/>
    <w:rsid w:val="000E6049"/>
    <w:rsid w:val="000E6C6F"/>
    <w:rsid w:val="000E6FD9"/>
    <w:rsid w:val="000E7302"/>
    <w:rsid w:val="000F66AC"/>
    <w:rsid w:val="0010109B"/>
    <w:rsid w:val="001030D2"/>
    <w:rsid w:val="00103C07"/>
    <w:rsid w:val="00103CCE"/>
    <w:rsid w:val="00103F01"/>
    <w:rsid w:val="00106610"/>
    <w:rsid w:val="00110225"/>
    <w:rsid w:val="00111933"/>
    <w:rsid w:val="00114BE7"/>
    <w:rsid w:val="001173CC"/>
    <w:rsid w:val="00120E40"/>
    <w:rsid w:val="00122598"/>
    <w:rsid w:val="001225B2"/>
    <w:rsid w:val="001236BB"/>
    <w:rsid w:val="001245A0"/>
    <w:rsid w:val="0012582E"/>
    <w:rsid w:val="00125895"/>
    <w:rsid w:val="00126A1D"/>
    <w:rsid w:val="00127388"/>
    <w:rsid w:val="00127683"/>
    <w:rsid w:val="001278F1"/>
    <w:rsid w:val="00132B65"/>
    <w:rsid w:val="00132E53"/>
    <w:rsid w:val="00133BF6"/>
    <w:rsid w:val="00133CFE"/>
    <w:rsid w:val="001342E2"/>
    <w:rsid w:val="00134EAD"/>
    <w:rsid w:val="0013607D"/>
    <w:rsid w:val="0013640B"/>
    <w:rsid w:val="00137BAA"/>
    <w:rsid w:val="00142750"/>
    <w:rsid w:val="0014616D"/>
    <w:rsid w:val="001478E8"/>
    <w:rsid w:val="001478FD"/>
    <w:rsid w:val="00147DDE"/>
    <w:rsid w:val="00151251"/>
    <w:rsid w:val="00154905"/>
    <w:rsid w:val="00161D0D"/>
    <w:rsid w:val="0016243B"/>
    <w:rsid w:val="00163F08"/>
    <w:rsid w:val="001642E3"/>
    <w:rsid w:val="00164DCB"/>
    <w:rsid w:val="001660DA"/>
    <w:rsid w:val="0016730A"/>
    <w:rsid w:val="001678A2"/>
    <w:rsid w:val="00171678"/>
    <w:rsid w:val="0017430E"/>
    <w:rsid w:val="001804AD"/>
    <w:rsid w:val="00181963"/>
    <w:rsid w:val="00181D0C"/>
    <w:rsid w:val="00182C80"/>
    <w:rsid w:val="00185590"/>
    <w:rsid w:val="0018631C"/>
    <w:rsid w:val="0019388C"/>
    <w:rsid w:val="0019477A"/>
    <w:rsid w:val="0019481B"/>
    <w:rsid w:val="001A7FA6"/>
    <w:rsid w:val="001B00E1"/>
    <w:rsid w:val="001B0207"/>
    <w:rsid w:val="001B4995"/>
    <w:rsid w:val="001B4BB4"/>
    <w:rsid w:val="001B524F"/>
    <w:rsid w:val="001B5F04"/>
    <w:rsid w:val="001B650D"/>
    <w:rsid w:val="001B6F8D"/>
    <w:rsid w:val="001C0364"/>
    <w:rsid w:val="001C09B5"/>
    <w:rsid w:val="001C0C4C"/>
    <w:rsid w:val="001C3271"/>
    <w:rsid w:val="001C3B85"/>
    <w:rsid w:val="001C41A1"/>
    <w:rsid w:val="001C4476"/>
    <w:rsid w:val="001D1EA8"/>
    <w:rsid w:val="001D2593"/>
    <w:rsid w:val="001D2785"/>
    <w:rsid w:val="001D3774"/>
    <w:rsid w:val="001D3857"/>
    <w:rsid w:val="001D3CA7"/>
    <w:rsid w:val="001D6D27"/>
    <w:rsid w:val="001E05F2"/>
    <w:rsid w:val="001E239A"/>
    <w:rsid w:val="001E2798"/>
    <w:rsid w:val="001E296F"/>
    <w:rsid w:val="001E2B48"/>
    <w:rsid w:val="001E2BD3"/>
    <w:rsid w:val="001E4ABE"/>
    <w:rsid w:val="001E6E0A"/>
    <w:rsid w:val="001E7D8A"/>
    <w:rsid w:val="001F0877"/>
    <w:rsid w:val="001F18D8"/>
    <w:rsid w:val="001F1C19"/>
    <w:rsid w:val="001F2919"/>
    <w:rsid w:val="001F57C1"/>
    <w:rsid w:val="001F615B"/>
    <w:rsid w:val="00202BCF"/>
    <w:rsid w:val="0020439C"/>
    <w:rsid w:val="00204407"/>
    <w:rsid w:val="002053FB"/>
    <w:rsid w:val="002056AA"/>
    <w:rsid w:val="002103C3"/>
    <w:rsid w:val="0021120A"/>
    <w:rsid w:val="00213050"/>
    <w:rsid w:val="00213A32"/>
    <w:rsid w:val="0021574B"/>
    <w:rsid w:val="00216E8D"/>
    <w:rsid w:val="00217EEE"/>
    <w:rsid w:val="0022301F"/>
    <w:rsid w:val="002230F2"/>
    <w:rsid w:val="00225A03"/>
    <w:rsid w:val="002264A6"/>
    <w:rsid w:val="0023047C"/>
    <w:rsid w:val="00230D2B"/>
    <w:rsid w:val="002325FC"/>
    <w:rsid w:val="0023281D"/>
    <w:rsid w:val="00232C9A"/>
    <w:rsid w:val="002343A3"/>
    <w:rsid w:val="00236BBC"/>
    <w:rsid w:val="00240CF8"/>
    <w:rsid w:val="00244F65"/>
    <w:rsid w:val="002450CE"/>
    <w:rsid w:val="0025168C"/>
    <w:rsid w:val="002523A8"/>
    <w:rsid w:val="002529F3"/>
    <w:rsid w:val="00252B90"/>
    <w:rsid w:val="002556DB"/>
    <w:rsid w:val="00255B75"/>
    <w:rsid w:val="00257501"/>
    <w:rsid w:val="00257E09"/>
    <w:rsid w:val="00257E5E"/>
    <w:rsid w:val="00261967"/>
    <w:rsid w:val="00263BAD"/>
    <w:rsid w:val="002647B0"/>
    <w:rsid w:val="002650FA"/>
    <w:rsid w:val="0026522A"/>
    <w:rsid w:val="002701EF"/>
    <w:rsid w:val="00270804"/>
    <w:rsid w:val="00271228"/>
    <w:rsid w:val="00271501"/>
    <w:rsid w:val="00271517"/>
    <w:rsid w:val="00274A8F"/>
    <w:rsid w:val="00275E2E"/>
    <w:rsid w:val="0027602E"/>
    <w:rsid w:val="00276500"/>
    <w:rsid w:val="0028050A"/>
    <w:rsid w:val="00280AD8"/>
    <w:rsid w:val="00283998"/>
    <w:rsid w:val="00285241"/>
    <w:rsid w:val="00287A66"/>
    <w:rsid w:val="00291CD4"/>
    <w:rsid w:val="00292AC9"/>
    <w:rsid w:val="002A36D6"/>
    <w:rsid w:val="002A43AB"/>
    <w:rsid w:val="002A4A2C"/>
    <w:rsid w:val="002A5E75"/>
    <w:rsid w:val="002B2490"/>
    <w:rsid w:val="002B25A8"/>
    <w:rsid w:val="002B44C4"/>
    <w:rsid w:val="002B624A"/>
    <w:rsid w:val="002B67C3"/>
    <w:rsid w:val="002B67D0"/>
    <w:rsid w:val="002C0B8D"/>
    <w:rsid w:val="002C0DAE"/>
    <w:rsid w:val="002C0E43"/>
    <w:rsid w:val="002C13FA"/>
    <w:rsid w:val="002C304E"/>
    <w:rsid w:val="002C454F"/>
    <w:rsid w:val="002C45D8"/>
    <w:rsid w:val="002C59F5"/>
    <w:rsid w:val="002C5C17"/>
    <w:rsid w:val="002C7090"/>
    <w:rsid w:val="002C77C7"/>
    <w:rsid w:val="002D0282"/>
    <w:rsid w:val="002D2B9A"/>
    <w:rsid w:val="002D5245"/>
    <w:rsid w:val="002D5FAF"/>
    <w:rsid w:val="002D62FF"/>
    <w:rsid w:val="002D650C"/>
    <w:rsid w:val="002D74B3"/>
    <w:rsid w:val="002E06FF"/>
    <w:rsid w:val="002E09BE"/>
    <w:rsid w:val="002E27B2"/>
    <w:rsid w:val="002E3BC1"/>
    <w:rsid w:val="002E6095"/>
    <w:rsid w:val="002E6184"/>
    <w:rsid w:val="002E618C"/>
    <w:rsid w:val="002F050F"/>
    <w:rsid w:val="002F75A1"/>
    <w:rsid w:val="00300CBA"/>
    <w:rsid w:val="00304D58"/>
    <w:rsid w:val="00306252"/>
    <w:rsid w:val="003116A5"/>
    <w:rsid w:val="0031310D"/>
    <w:rsid w:val="0031398C"/>
    <w:rsid w:val="00315502"/>
    <w:rsid w:val="00315EBA"/>
    <w:rsid w:val="00317823"/>
    <w:rsid w:val="00317C45"/>
    <w:rsid w:val="00320D5E"/>
    <w:rsid w:val="00321E69"/>
    <w:rsid w:val="00323050"/>
    <w:rsid w:val="0032354C"/>
    <w:rsid w:val="003254EB"/>
    <w:rsid w:val="003255AF"/>
    <w:rsid w:val="003259FB"/>
    <w:rsid w:val="00325E3C"/>
    <w:rsid w:val="00327380"/>
    <w:rsid w:val="0033469D"/>
    <w:rsid w:val="00335AF6"/>
    <w:rsid w:val="00336D91"/>
    <w:rsid w:val="003403E0"/>
    <w:rsid w:val="0034189D"/>
    <w:rsid w:val="003436D1"/>
    <w:rsid w:val="00345611"/>
    <w:rsid w:val="003461E4"/>
    <w:rsid w:val="00346A37"/>
    <w:rsid w:val="00350C6E"/>
    <w:rsid w:val="00352C9E"/>
    <w:rsid w:val="0035413B"/>
    <w:rsid w:val="0035470A"/>
    <w:rsid w:val="003550D6"/>
    <w:rsid w:val="003564A5"/>
    <w:rsid w:val="003623C9"/>
    <w:rsid w:val="00363D09"/>
    <w:rsid w:val="003646D7"/>
    <w:rsid w:val="00365ABF"/>
    <w:rsid w:val="003668D4"/>
    <w:rsid w:val="00370CF2"/>
    <w:rsid w:val="0037149A"/>
    <w:rsid w:val="00372EC0"/>
    <w:rsid w:val="00374B18"/>
    <w:rsid w:val="00376892"/>
    <w:rsid w:val="0037736A"/>
    <w:rsid w:val="00377761"/>
    <w:rsid w:val="00380763"/>
    <w:rsid w:val="0038196E"/>
    <w:rsid w:val="00382955"/>
    <w:rsid w:val="00383D75"/>
    <w:rsid w:val="00386875"/>
    <w:rsid w:val="003875EE"/>
    <w:rsid w:val="0039011B"/>
    <w:rsid w:val="003917F1"/>
    <w:rsid w:val="003920AB"/>
    <w:rsid w:val="003962E5"/>
    <w:rsid w:val="003A0664"/>
    <w:rsid w:val="003A1F60"/>
    <w:rsid w:val="003A301E"/>
    <w:rsid w:val="003A30C9"/>
    <w:rsid w:val="003A3B70"/>
    <w:rsid w:val="003A4F52"/>
    <w:rsid w:val="003A7A24"/>
    <w:rsid w:val="003A7E14"/>
    <w:rsid w:val="003B165C"/>
    <w:rsid w:val="003B3007"/>
    <w:rsid w:val="003B453C"/>
    <w:rsid w:val="003B4F7B"/>
    <w:rsid w:val="003B5112"/>
    <w:rsid w:val="003B6EFB"/>
    <w:rsid w:val="003C0665"/>
    <w:rsid w:val="003C1D21"/>
    <w:rsid w:val="003C5CE8"/>
    <w:rsid w:val="003D07D5"/>
    <w:rsid w:val="003D4F57"/>
    <w:rsid w:val="003D6A24"/>
    <w:rsid w:val="003D6B55"/>
    <w:rsid w:val="003E0F08"/>
    <w:rsid w:val="003E156C"/>
    <w:rsid w:val="003E2248"/>
    <w:rsid w:val="003E2FE6"/>
    <w:rsid w:val="003E390C"/>
    <w:rsid w:val="003E5446"/>
    <w:rsid w:val="003E5D7E"/>
    <w:rsid w:val="003E63A5"/>
    <w:rsid w:val="003E73E8"/>
    <w:rsid w:val="003E7ACB"/>
    <w:rsid w:val="003E7F41"/>
    <w:rsid w:val="003F0B4D"/>
    <w:rsid w:val="003F383C"/>
    <w:rsid w:val="003F50A7"/>
    <w:rsid w:val="003F79E0"/>
    <w:rsid w:val="0040674B"/>
    <w:rsid w:val="00406C70"/>
    <w:rsid w:val="00407A01"/>
    <w:rsid w:val="004113D7"/>
    <w:rsid w:val="00413170"/>
    <w:rsid w:val="0041573B"/>
    <w:rsid w:val="004201B9"/>
    <w:rsid w:val="00420208"/>
    <w:rsid w:val="004213A5"/>
    <w:rsid w:val="004242E1"/>
    <w:rsid w:val="00424A67"/>
    <w:rsid w:val="00425163"/>
    <w:rsid w:val="004262CE"/>
    <w:rsid w:val="00431A1D"/>
    <w:rsid w:val="0043209F"/>
    <w:rsid w:val="00432757"/>
    <w:rsid w:val="00432F00"/>
    <w:rsid w:val="004331FF"/>
    <w:rsid w:val="004356D9"/>
    <w:rsid w:val="0043714C"/>
    <w:rsid w:val="0044343F"/>
    <w:rsid w:val="004456D1"/>
    <w:rsid w:val="004467B1"/>
    <w:rsid w:val="0045083D"/>
    <w:rsid w:val="00452A59"/>
    <w:rsid w:val="00452E20"/>
    <w:rsid w:val="004530B6"/>
    <w:rsid w:val="004531F3"/>
    <w:rsid w:val="00454E1A"/>
    <w:rsid w:val="004551A1"/>
    <w:rsid w:val="004554F4"/>
    <w:rsid w:val="00461C10"/>
    <w:rsid w:val="00470602"/>
    <w:rsid w:val="00470766"/>
    <w:rsid w:val="00474565"/>
    <w:rsid w:val="00476A6C"/>
    <w:rsid w:val="00480FAE"/>
    <w:rsid w:val="004813D0"/>
    <w:rsid w:val="00482B6F"/>
    <w:rsid w:val="00484CE8"/>
    <w:rsid w:val="004852EC"/>
    <w:rsid w:val="0048699F"/>
    <w:rsid w:val="0049129B"/>
    <w:rsid w:val="004912BF"/>
    <w:rsid w:val="00491343"/>
    <w:rsid w:val="004921CF"/>
    <w:rsid w:val="00492519"/>
    <w:rsid w:val="0049278A"/>
    <w:rsid w:val="00493D55"/>
    <w:rsid w:val="00494476"/>
    <w:rsid w:val="0049465D"/>
    <w:rsid w:val="00495CFE"/>
    <w:rsid w:val="00495E08"/>
    <w:rsid w:val="0049652E"/>
    <w:rsid w:val="00496676"/>
    <w:rsid w:val="00496FD6"/>
    <w:rsid w:val="0049789B"/>
    <w:rsid w:val="004A0866"/>
    <w:rsid w:val="004A6AE7"/>
    <w:rsid w:val="004B069A"/>
    <w:rsid w:val="004B084A"/>
    <w:rsid w:val="004B1777"/>
    <w:rsid w:val="004B3C13"/>
    <w:rsid w:val="004B457B"/>
    <w:rsid w:val="004B5CC1"/>
    <w:rsid w:val="004C05D5"/>
    <w:rsid w:val="004C09DF"/>
    <w:rsid w:val="004C127E"/>
    <w:rsid w:val="004C3F66"/>
    <w:rsid w:val="004C62F2"/>
    <w:rsid w:val="004C70DA"/>
    <w:rsid w:val="004D25D8"/>
    <w:rsid w:val="004D2C1E"/>
    <w:rsid w:val="004D6BBF"/>
    <w:rsid w:val="004D7A2D"/>
    <w:rsid w:val="004E0E6E"/>
    <w:rsid w:val="004E16EB"/>
    <w:rsid w:val="004E4088"/>
    <w:rsid w:val="004E415B"/>
    <w:rsid w:val="004E6F52"/>
    <w:rsid w:val="004E711C"/>
    <w:rsid w:val="004F27F7"/>
    <w:rsid w:val="004F6650"/>
    <w:rsid w:val="004F7838"/>
    <w:rsid w:val="00501185"/>
    <w:rsid w:val="00501F4B"/>
    <w:rsid w:val="00504196"/>
    <w:rsid w:val="00505324"/>
    <w:rsid w:val="005062FD"/>
    <w:rsid w:val="005121F4"/>
    <w:rsid w:val="00514C57"/>
    <w:rsid w:val="0051565F"/>
    <w:rsid w:val="00515950"/>
    <w:rsid w:val="00516009"/>
    <w:rsid w:val="00516C72"/>
    <w:rsid w:val="005207B7"/>
    <w:rsid w:val="00521DC3"/>
    <w:rsid w:val="00523F9E"/>
    <w:rsid w:val="005248A1"/>
    <w:rsid w:val="005271BA"/>
    <w:rsid w:val="005271EA"/>
    <w:rsid w:val="00530CA9"/>
    <w:rsid w:val="00532D64"/>
    <w:rsid w:val="005358B1"/>
    <w:rsid w:val="00536324"/>
    <w:rsid w:val="0053637C"/>
    <w:rsid w:val="005367D2"/>
    <w:rsid w:val="00536ED8"/>
    <w:rsid w:val="00537A4F"/>
    <w:rsid w:val="005404D2"/>
    <w:rsid w:val="00541592"/>
    <w:rsid w:val="00547D8A"/>
    <w:rsid w:val="00551FFC"/>
    <w:rsid w:val="00552EB2"/>
    <w:rsid w:val="00553EE8"/>
    <w:rsid w:val="00556507"/>
    <w:rsid w:val="00557A03"/>
    <w:rsid w:val="00561898"/>
    <w:rsid w:val="00561B57"/>
    <w:rsid w:val="00562600"/>
    <w:rsid w:val="00562923"/>
    <w:rsid w:val="00562FE7"/>
    <w:rsid w:val="0056388A"/>
    <w:rsid w:val="005639D2"/>
    <w:rsid w:val="0056596D"/>
    <w:rsid w:val="00571499"/>
    <w:rsid w:val="00571DEB"/>
    <w:rsid w:val="005725C3"/>
    <w:rsid w:val="005734B9"/>
    <w:rsid w:val="00573BE5"/>
    <w:rsid w:val="00574269"/>
    <w:rsid w:val="005764F9"/>
    <w:rsid w:val="005765B7"/>
    <w:rsid w:val="005770AD"/>
    <w:rsid w:val="00584BD1"/>
    <w:rsid w:val="00585369"/>
    <w:rsid w:val="0058576A"/>
    <w:rsid w:val="005858E2"/>
    <w:rsid w:val="00586CDE"/>
    <w:rsid w:val="00587084"/>
    <w:rsid w:val="00587665"/>
    <w:rsid w:val="00590BCF"/>
    <w:rsid w:val="00592C9C"/>
    <w:rsid w:val="005957A6"/>
    <w:rsid w:val="00596935"/>
    <w:rsid w:val="005A23EB"/>
    <w:rsid w:val="005A2A09"/>
    <w:rsid w:val="005B1411"/>
    <w:rsid w:val="005B1518"/>
    <w:rsid w:val="005B261C"/>
    <w:rsid w:val="005B399B"/>
    <w:rsid w:val="005B3EA7"/>
    <w:rsid w:val="005B41C9"/>
    <w:rsid w:val="005B43B5"/>
    <w:rsid w:val="005B5290"/>
    <w:rsid w:val="005B7DE9"/>
    <w:rsid w:val="005C3E76"/>
    <w:rsid w:val="005C6939"/>
    <w:rsid w:val="005D0A09"/>
    <w:rsid w:val="005D0A86"/>
    <w:rsid w:val="005D1570"/>
    <w:rsid w:val="005D1BFE"/>
    <w:rsid w:val="005D227B"/>
    <w:rsid w:val="005D24EF"/>
    <w:rsid w:val="005D360C"/>
    <w:rsid w:val="005D780F"/>
    <w:rsid w:val="005D7DDC"/>
    <w:rsid w:val="005E554D"/>
    <w:rsid w:val="005E780B"/>
    <w:rsid w:val="005E7BDC"/>
    <w:rsid w:val="005E7BF0"/>
    <w:rsid w:val="005F1FE2"/>
    <w:rsid w:val="005F3147"/>
    <w:rsid w:val="005F5EA7"/>
    <w:rsid w:val="005F62F4"/>
    <w:rsid w:val="005F6B33"/>
    <w:rsid w:val="00600299"/>
    <w:rsid w:val="006019ED"/>
    <w:rsid w:val="00602960"/>
    <w:rsid w:val="00602EB5"/>
    <w:rsid w:val="006031F8"/>
    <w:rsid w:val="00603831"/>
    <w:rsid w:val="006051AE"/>
    <w:rsid w:val="00613818"/>
    <w:rsid w:val="00613A6B"/>
    <w:rsid w:val="00615BF1"/>
    <w:rsid w:val="00615F94"/>
    <w:rsid w:val="00616168"/>
    <w:rsid w:val="00617E9A"/>
    <w:rsid w:val="00621992"/>
    <w:rsid w:val="00622CE0"/>
    <w:rsid w:val="0062332F"/>
    <w:rsid w:val="00623990"/>
    <w:rsid w:val="00623C41"/>
    <w:rsid w:val="006248E4"/>
    <w:rsid w:val="00625639"/>
    <w:rsid w:val="00630483"/>
    <w:rsid w:val="006324C0"/>
    <w:rsid w:val="00633D3E"/>
    <w:rsid w:val="00634E4A"/>
    <w:rsid w:val="006354DF"/>
    <w:rsid w:val="00644582"/>
    <w:rsid w:val="00651176"/>
    <w:rsid w:val="00653330"/>
    <w:rsid w:val="006551AA"/>
    <w:rsid w:val="0065553C"/>
    <w:rsid w:val="006573B2"/>
    <w:rsid w:val="00661C4F"/>
    <w:rsid w:val="00663612"/>
    <w:rsid w:val="0066384D"/>
    <w:rsid w:val="0066391B"/>
    <w:rsid w:val="00663A6B"/>
    <w:rsid w:val="00666B85"/>
    <w:rsid w:val="00666E83"/>
    <w:rsid w:val="00667D41"/>
    <w:rsid w:val="006711D8"/>
    <w:rsid w:val="0067137C"/>
    <w:rsid w:val="00671E85"/>
    <w:rsid w:val="00672073"/>
    <w:rsid w:val="00672349"/>
    <w:rsid w:val="00672F99"/>
    <w:rsid w:val="0067499D"/>
    <w:rsid w:val="00674A01"/>
    <w:rsid w:val="0068088B"/>
    <w:rsid w:val="006821D0"/>
    <w:rsid w:val="00683D4B"/>
    <w:rsid w:val="00683EDB"/>
    <w:rsid w:val="006847B1"/>
    <w:rsid w:val="0068732B"/>
    <w:rsid w:val="006907DC"/>
    <w:rsid w:val="00691D07"/>
    <w:rsid w:val="00692947"/>
    <w:rsid w:val="006935D8"/>
    <w:rsid w:val="0069562D"/>
    <w:rsid w:val="00695B64"/>
    <w:rsid w:val="006967FF"/>
    <w:rsid w:val="006A0217"/>
    <w:rsid w:val="006A0602"/>
    <w:rsid w:val="006A1337"/>
    <w:rsid w:val="006A15F3"/>
    <w:rsid w:val="006A1A03"/>
    <w:rsid w:val="006A1FAB"/>
    <w:rsid w:val="006A21AE"/>
    <w:rsid w:val="006A40D8"/>
    <w:rsid w:val="006A429B"/>
    <w:rsid w:val="006A4941"/>
    <w:rsid w:val="006A571A"/>
    <w:rsid w:val="006A6B35"/>
    <w:rsid w:val="006A6B45"/>
    <w:rsid w:val="006B00E1"/>
    <w:rsid w:val="006B02B7"/>
    <w:rsid w:val="006B0412"/>
    <w:rsid w:val="006B0C32"/>
    <w:rsid w:val="006B1280"/>
    <w:rsid w:val="006B164D"/>
    <w:rsid w:val="006B46E4"/>
    <w:rsid w:val="006C2EDC"/>
    <w:rsid w:val="006C3329"/>
    <w:rsid w:val="006C539C"/>
    <w:rsid w:val="006D4397"/>
    <w:rsid w:val="006D4540"/>
    <w:rsid w:val="006D526D"/>
    <w:rsid w:val="006D697B"/>
    <w:rsid w:val="006D7687"/>
    <w:rsid w:val="006E0235"/>
    <w:rsid w:val="006E2709"/>
    <w:rsid w:val="006E30EE"/>
    <w:rsid w:val="006E3C56"/>
    <w:rsid w:val="006E53BB"/>
    <w:rsid w:val="006E5C44"/>
    <w:rsid w:val="006E7142"/>
    <w:rsid w:val="006E7B8A"/>
    <w:rsid w:val="006E7CE2"/>
    <w:rsid w:val="006F1DD4"/>
    <w:rsid w:val="006F2D57"/>
    <w:rsid w:val="006F2E7C"/>
    <w:rsid w:val="006F3D60"/>
    <w:rsid w:val="006F547E"/>
    <w:rsid w:val="006F566A"/>
    <w:rsid w:val="00700B7F"/>
    <w:rsid w:val="00700C32"/>
    <w:rsid w:val="00701207"/>
    <w:rsid w:val="00701A9B"/>
    <w:rsid w:val="00706333"/>
    <w:rsid w:val="00710254"/>
    <w:rsid w:val="00710C1E"/>
    <w:rsid w:val="00711DAA"/>
    <w:rsid w:val="00712028"/>
    <w:rsid w:val="00713071"/>
    <w:rsid w:val="007132AF"/>
    <w:rsid w:val="00713C50"/>
    <w:rsid w:val="0071451C"/>
    <w:rsid w:val="007153EE"/>
    <w:rsid w:val="0071553C"/>
    <w:rsid w:val="007206C7"/>
    <w:rsid w:val="00726B13"/>
    <w:rsid w:val="00731F19"/>
    <w:rsid w:val="007341EE"/>
    <w:rsid w:val="00735203"/>
    <w:rsid w:val="0073593B"/>
    <w:rsid w:val="00735DBE"/>
    <w:rsid w:val="0073681F"/>
    <w:rsid w:val="00737BCC"/>
    <w:rsid w:val="00737C38"/>
    <w:rsid w:val="00737DB9"/>
    <w:rsid w:val="0074426B"/>
    <w:rsid w:val="00745B66"/>
    <w:rsid w:val="00751EA1"/>
    <w:rsid w:val="00753FDE"/>
    <w:rsid w:val="00754B5D"/>
    <w:rsid w:val="00755FC5"/>
    <w:rsid w:val="007568F4"/>
    <w:rsid w:val="0076293F"/>
    <w:rsid w:val="00764E8C"/>
    <w:rsid w:val="00765FDA"/>
    <w:rsid w:val="0076718F"/>
    <w:rsid w:val="00767C3E"/>
    <w:rsid w:val="0077029A"/>
    <w:rsid w:val="007720E3"/>
    <w:rsid w:val="0077273D"/>
    <w:rsid w:val="00772A38"/>
    <w:rsid w:val="0079122D"/>
    <w:rsid w:val="007936F2"/>
    <w:rsid w:val="00795263"/>
    <w:rsid w:val="0079550C"/>
    <w:rsid w:val="00795CF7"/>
    <w:rsid w:val="00797FBB"/>
    <w:rsid w:val="007A13EA"/>
    <w:rsid w:val="007A21E7"/>
    <w:rsid w:val="007A24E8"/>
    <w:rsid w:val="007A2555"/>
    <w:rsid w:val="007A2AA0"/>
    <w:rsid w:val="007A377C"/>
    <w:rsid w:val="007A3918"/>
    <w:rsid w:val="007A4BFF"/>
    <w:rsid w:val="007A7CB8"/>
    <w:rsid w:val="007B00B3"/>
    <w:rsid w:val="007B12F8"/>
    <w:rsid w:val="007B2315"/>
    <w:rsid w:val="007B5E2E"/>
    <w:rsid w:val="007C0699"/>
    <w:rsid w:val="007C27DC"/>
    <w:rsid w:val="007C4E72"/>
    <w:rsid w:val="007C5ABE"/>
    <w:rsid w:val="007D05DE"/>
    <w:rsid w:val="007D0A8E"/>
    <w:rsid w:val="007D2B07"/>
    <w:rsid w:val="007D2E63"/>
    <w:rsid w:val="007D30D2"/>
    <w:rsid w:val="007D3436"/>
    <w:rsid w:val="007D39B8"/>
    <w:rsid w:val="007D3C25"/>
    <w:rsid w:val="007D3C91"/>
    <w:rsid w:val="007D5279"/>
    <w:rsid w:val="007D585D"/>
    <w:rsid w:val="007D604F"/>
    <w:rsid w:val="007D6618"/>
    <w:rsid w:val="007D74C7"/>
    <w:rsid w:val="007D7B28"/>
    <w:rsid w:val="007E030A"/>
    <w:rsid w:val="007E0C3D"/>
    <w:rsid w:val="007E4240"/>
    <w:rsid w:val="007E5F40"/>
    <w:rsid w:val="007F046A"/>
    <w:rsid w:val="007F0FEA"/>
    <w:rsid w:val="007F1880"/>
    <w:rsid w:val="007F213D"/>
    <w:rsid w:val="007F294A"/>
    <w:rsid w:val="007F37E4"/>
    <w:rsid w:val="007F39D4"/>
    <w:rsid w:val="007F557E"/>
    <w:rsid w:val="007F6B00"/>
    <w:rsid w:val="00800CB0"/>
    <w:rsid w:val="008040FF"/>
    <w:rsid w:val="0080564D"/>
    <w:rsid w:val="00811148"/>
    <w:rsid w:val="0081293B"/>
    <w:rsid w:val="00815AC2"/>
    <w:rsid w:val="00815F75"/>
    <w:rsid w:val="00822819"/>
    <w:rsid w:val="00826F9B"/>
    <w:rsid w:val="0082754E"/>
    <w:rsid w:val="00831754"/>
    <w:rsid w:val="00833CF5"/>
    <w:rsid w:val="00834935"/>
    <w:rsid w:val="00834B73"/>
    <w:rsid w:val="00834C1A"/>
    <w:rsid w:val="00835B37"/>
    <w:rsid w:val="00836E75"/>
    <w:rsid w:val="008407F7"/>
    <w:rsid w:val="008422C1"/>
    <w:rsid w:val="00843E59"/>
    <w:rsid w:val="008441FB"/>
    <w:rsid w:val="0084440D"/>
    <w:rsid w:val="008446F2"/>
    <w:rsid w:val="0084527E"/>
    <w:rsid w:val="00846049"/>
    <w:rsid w:val="008462B3"/>
    <w:rsid w:val="00846D77"/>
    <w:rsid w:val="008473E5"/>
    <w:rsid w:val="008475F1"/>
    <w:rsid w:val="008477EC"/>
    <w:rsid w:val="00850747"/>
    <w:rsid w:val="008536D3"/>
    <w:rsid w:val="00853F6D"/>
    <w:rsid w:val="0085504C"/>
    <w:rsid w:val="00860EF3"/>
    <w:rsid w:val="00862DFA"/>
    <w:rsid w:val="00862F9A"/>
    <w:rsid w:val="0086389B"/>
    <w:rsid w:val="0086493F"/>
    <w:rsid w:val="00867F59"/>
    <w:rsid w:val="00872CD7"/>
    <w:rsid w:val="00876BC5"/>
    <w:rsid w:val="008834A7"/>
    <w:rsid w:val="00884FAA"/>
    <w:rsid w:val="008865C2"/>
    <w:rsid w:val="008916AA"/>
    <w:rsid w:val="008932E9"/>
    <w:rsid w:val="008949BE"/>
    <w:rsid w:val="008A520E"/>
    <w:rsid w:val="008A57E5"/>
    <w:rsid w:val="008A6938"/>
    <w:rsid w:val="008A7C81"/>
    <w:rsid w:val="008B0B17"/>
    <w:rsid w:val="008B31EB"/>
    <w:rsid w:val="008B38E6"/>
    <w:rsid w:val="008B6AF5"/>
    <w:rsid w:val="008B7C63"/>
    <w:rsid w:val="008C0E40"/>
    <w:rsid w:val="008C1924"/>
    <w:rsid w:val="008C2F11"/>
    <w:rsid w:val="008C57A8"/>
    <w:rsid w:val="008D0A4C"/>
    <w:rsid w:val="008D3984"/>
    <w:rsid w:val="008D3C77"/>
    <w:rsid w:val="008D4F23"/>
    <w:rsid w:val="008D5C76"/>
    <w:rsid w:val="008D5E98"/>
    <w:rsid w:val="008D7824"/>
    <w:rsid w:val="008D7B4D"/>
    <w:rsid w:val="008E014C"/>
    <w:rsid w:val="008E2809"/>
    <w:rsid w:val="008E48C5"/>
    <w:rsid w:val="008E57EE"/>
    <w:rsid w:val="008E71E8"/>
    <w:rsid w:val="008E72B1"/>
    <w:rsid w:val="008F0E11"/>
    <w:rsid w:val="008F11B6"/>
    <w:rsid w:val="008F5171"/>
    <w:rsid w:val="008F7B82"/>
    <w:rsid w:val="009040AD"/>
    <w:rsid w:val="00905B46"/>
    <w:rsid w:val="00906542"/>
    <w:rsid w:val="00906957"/>
    <w:rsid w:val="00906CD3"/>
    <w:rsid w:val="00915921"/>
    <w:rsid w:val="00915D5B"/>
    <w:rsid w:val="00916458"/>
    <w:rsid w:val="0092170C"/>
    <w:rsid w:val="00923975"/>
    <w:rsid w:val="0092438C"/>
    <w:rsid w:val="0092601E"/>
    <w:rsid w:val="0093144C"/>
    <w:rsid w:val="00932673"/>
    <w:rsid w:val="009351F4"/>
    <w:rsid w:val="00935C0C"/>
    <w:rsid w:val="0093601A"/>
    <w:rsid w:val="00937514"/>
    <w:rsid w:val="00937DDA"/>
    <w:rsid w:val="009402CF"/>
    <w:rsid w:val="00941A52"/>
    <w:rsid w:val="009429AB"/>
    <w:rsid w:val="00943674"/>
    <w:rsid w:val="00943D33"/>
    <w:rsid w:val="009451A2"/>
    <w:rsid w:val="009478C1"/>
    <w:rsid w:val="009504CD"/>
    <w:rsid w:val="009559E1"/>
    <w:rsid w:val="009560EA"/>
    <w:rsid w:val="0095745D"/>
    <w:rsid w:val="00960DD2"/>
    <w:rsid w:val="0097199F"/>
    <w:rsid w:val="00972322"/>
    <w:rsid w:val="009726DD"/>
    <w:rsid w:val="0097371F"/>
    <w:rsid w:val="00975ABA"/>
    <w:rsid w:val="009761E7"/>
    <w:rsid w:val="00976AF4"/>
    <w:rsid w:val="00976E29"/>
    <w:rsid w:val="00983054"/>
    <w:rsid w:val="00984608"/>
    <w:rsid w:val="0098655D"/>
    <w:rsid w:val="00986EF5"/>
    <w:rsid w:val="00990FE1"/>
    <w:rsid w:val="009917B5"/>
    <w:rsid w:val="009920AD"/>
    <w:rsid w:val="009920CE"/>
    <w:rsid w:val="009973B4"/>
    <w:rsid w:val="009A0E18"/>
    <w:rsid w:val="009A2964"/>
    <w:rsid w:val="009A45F4"/>
    <w:rsid w:val="009A6330"/>
    <w:rsid w:val="009B1A79"/>
    <w:rsid w:val="009B2669"/>
    <w:rsid w:val="009B40F2"/>
    <w:rsid w:val="009C120E"/>
    <w:rsid w:val="009C14F1"/>
    <w:rsid w:val="009C2E25"/>
    <w:rsid w:val="009C3480"/>
    <w:rsid w:val="009C4051"/>
    <w:rsid w:val="009C77E2"/>
    <w:rsid w:val="009D0525"/>
    <w:rsid w:val="009D1917"/>
    <w:rsid w:val="009D562D"/>
    <w:rsid w:val="009D5659"/>
    <w:rsid w:val="009D5C0B"/>
    <w:rsid w:val="009D5D75"/>
    <w:rsid w:val="009D5E6A"/>
    <w:rsid w:val="009D675B"/>
    <w:rsid w:val="009D6BAC"/>
    <w:rsid w:val="009E32D7"/>
    <w:rsid w:val="009E39CF"/>
    <w:rsid w:val="009E4EC2"/>
    <w:rsid w:val="009E5265"/>
    <w:rsid w:val="009E53E7"/>
    <w:rsid w:val="009E6C1E"/>
    <w:rsid w:val="009F2771"/>
    <w:rsid w:val="009F3579"/>
    <w:rsid w:val="009F4173"/>
    <w:rsid w:val="009F4581"/>
    <w:rsid w:val="009F5CC2"/>
    <w:rsid w:val="009F5E32"/>
    <w:rsid w:val="009F664D"/>
    <w:rsid w:val="009F6FDA"/>
    <w:rsid w:val="009F72B3"/>
    <w:rsid w:val="00A0223D"/>
    <w:rsid w:val="00A04604"/>
    <w:rsid w:val="00A05DA6"/>
    <w:rsid w:val="00A1196A"/>
    <w:rsid w:val="00A13C2E"/>
    <w:rsid w:val="00A16891"/>
    <w:rsid w:val="00A1756D"/>
    <w:rsid w:val="00A20CD5"/>
    <w:rsid w:val="00A21061"/>
    <w:rsid w:val="00A222DD"/>
    <w:rsid w:val="00A22716"/>
    <w:rsid w:val="00A23FF7"/>
    <w:rsid w:val="00A250AA"/>
    <w:rsid w:val="00A25C0A"/>
    <w:rsid w:val="00A2699E"/>
    <w:rsid w:val="00A35FA7"/>
    <w:rsid w:val="00A361BD"/>
    <w:rsid w:val="00A455FF"/>
    <w:rsid w:val="00A46600"/>
    <w:rsid w:val="00A47201"/>
    <w:rsid w:val="00A514E7"/>
    <w:rsid w:val="00A5425E"/>
    <w:rsid w:val="00A55F4E"/>
    <w:rsid w:val="00A60B0B"/>
    <w:rsid w:val="00A635D2"/>
    <w:rsid w:val="00A67920"/>
    <w:rsid w:val="00A70128"/>
    <w:rsid w:val="00A71820"/>
    <w:rsid w:val="00A71C07"/>
    <w:rsid w:val="00A71E74"/>
    <w:rsid w:val="00A72177"/>
    <w:rsid w:val="00A72689"/>
    <w:rsid w:val="00A73770"/>
    <w:rsid w:val="00A73DED"/>
    <w:rsid w:val="00A761A1"/>
    <w:rsid w:val="00A76BB1"/>
    <w:rsid w:val="00A77811"/>
    <w:rsid w:val="00A80A82"/>
    <w:rsid w:val="00A80BE8"/>
    <w:rsid w:val="00A84075"/>
    <w:rsid w:val="00A86742"/>
    <w:rsid w:val="00A86BA0"/>
    <w:rsid w:val="00A86E15"/>
    <w:rsid w:val="00A87D3D"/>
    <w:rsid w:val="00A90D8F"/>
    <w:rsid w:val="00A91E91"/>
    <w:rsid w:val="00A93BFA"/>
    <w:rsid w:val="00A94153"/>
    <w:rsid w:val="00A962C1"/>
    <w:rsid w:val="00A9697F"/>
    <w:rsid w:val="00A970BD"/>
    <w:rsid w:val="00A9780B"/>
    <w:rsid w:val="00AA06C8"/>
    <w:rsid w:val="00AA0CBC"/>
    <w:rsid w:val="00AA28B4"/>
    <w:rsid w:val="00AA5A16"/>
    <w:rsid w:val="00AA6011"/>
    <w:rsid w:val="00AA755C"/>
    <w:rsid w:val="00AA7EF5"/>
    <w:rsid w:val="00AB0CFD"/>
    <w:rsid w:val="00AB2D58"/>
    <w:rsid w:val="00AB3630"/>
    <w:rsid w:val="00AB36C1"/>
    <w:rsid w:val="00AB40FC"/>
    <w:rsid w:val="00AB56E0"/>
    <w:rsid w:val="00AB571D"/>
    <w:rsid w:val="00AB6180"/>
    <w:rsid w:val="00AB7588"/>
    <w:rsid w:val="00AB7A65"/>
    <w:rsid w:val="00AC026F"/>
    <w:rsid w:val="00AC352D"/>
    <w:rsid w:val="00AC4874"/>
    <w:rsid w:val="00AC7FA9"/>
    <w:rsid w:val="00AD1A62"/>
    <w:rsid w:val="00AD395C"/>
    <w:rsid w:val="00AD4BC9"/>
    <w:rsid w:val="00AD5898"/>
    <w:rsid w:val="00AE0334"/>
    <w:rsid w:val="00AE2006"/>
    <w:rsid w:val="00AF02D5"/>
    <w:rsid w:val="00AF28CF"/>
    <w:rsid w:val="00AF2B9F"/>
    <w:rsid w:val="00AF3459"/>
    <w:rsid w:val="00AF3DC1"/>
    <w:rsid w:val="00B005D6"/>
    <w:rsid w:val="00B00D47"/>
    <w:rsid w:val="00B00D77"/>
    <w:rsid w:val="00B11BE8"/>
    <w:rsid w:val="00B11D3F"/>
    <w:rsid w:val="00B12901"/>
    <w:rsid w:val="00B140E3"/>
    <w:rsid w:val="00B15060"/>
    <w:rsid w:val="00B16A46"/>
    <w:rsid w:val="00B22F2A"/>
    <w:rsid w:val="00B26500"/>
    <w:rsid w:val="00B26A5F"/>
    <w:rsid w:val="00B27232"/>
    <w:rsid w:val="00B27F59"/>
    <w:rsid w:val="00B315C9"/>
    <w:rsid w:val="00B363F1"/>
    <w:rsid w:val="00B3689C"/>
    <w:rsid w:val="00B37097"/>
    <w:rsid w:val="00B372F0"/>
    <w:rsid w:val="00B37DD8"/>
    <w:rsid w:val="00B4271A"/>
    <w:rsid w:val="00B42C72"/>
    <w:rsid w:val="00B4387C"/>
    <w:rsid w:val="00B43E65"/>
    <w:rsid w:val="00B45A60"/>
    <w:rsid w:val="00B50254"/>
    <w:rsid w:val="00B5113B"/>
    <w:rsid w:val="00B52796"/>
    <w:rsid w:val="00B52BF5"/>
    <w:rsid w:val="00B55F58"/>
    <w:rsid w:val="00B600FE"/>
    <w:rsid w:val="00B6058C"/>
    <w:rsid w:val="00B60F10"/>
    <w:rsid w:val="00B61ADE"/>
    <w:rsid w:val="00B627B0"/>
    <w:rsid w:val="00B62F1A"/>
    <w:rsid w:val="00B65030"/>
    <w:rsid w:val="00B663FF"/>
    <w:rsid w:val="00B7027F"/>
    <w:rsid w:val="00B70800"/>
    <w:rsid w:val="00B70F0B"/>
    <w:rsid w:val="00B711BA"/>
    <w:rsid w:val="00B728E5"/>
    <w:rsid w:val="00B7355E"/>
    <w:rsid w:val="00B74CA2"/>
    <w:rsid w:val="00B860A3"/>
    <w:rsid w:val="00B90DB6"/>
    <w:rsid w:val="00B91F99"/>
    <w:rsid w:val="00B92CF3"/>
    <w:rsid w:val="00B92D5A"/>
    <w:rsid w:val="00B950CF"/>
    <w:rsid w:val="00B97E74"/>
    <w:rsid w:val="00BA32BB"/>
    <w:rsid w:val="00BA4B8F"/>
    <w:rsid w:val="00BB2C0E"/>
    <w:rsid w:val="00BB34DE"/>
    <w:rsid w:val="00BB3982"/>
    <w:rsid w:val="00BB3F9B"/>
    <w:rsid w:val="00BB73D1"/>
    <w:rsid w:val="00BC4912"/>
    <w:rsid w:val="00BD080F"/>
    <w:rsid w:val="00BD0954"/>
    <w:rsid w:val="00BD2704"/>
    <w:rsid w:val="00BD6064"/>
    <w:rsid w:val="00BE14C9"/>
    <w:rsid w:val="00BE15BC"/>
    <w:rsid w:val="00BE18F2"/>
    <w:rsid w:val="00BE32D9"/>
    <w:rsid w:val="00BE3D26"/>
    <w:rsid w:val="00BE4167"/>
    <w:rsid w:val="00BE4806"/>
    <w:rsid w:val="00BE48F4"/>
    <w:rsid w:val="00BE579C"/>
    <w:rsid w:val="00BE61AF"/>
    <w:rsid w:val="00BE742D"/>
    <w:rsid w:val="00BE79F0"/>
    <w:rsid w:val="00BF5DA0"/>
    <w:rsid w:val="00BF6433"/>
    <w:rsid w:val="00BF6D14"/>
    <w:rsid w:val="00C03B0E"/>
    <w:rsid w:val="00C05D4B"/>
    <w:rsid w:val="00C07592"/>
    <w:rsid w:val="00C10269"/>
    <w:rsid w:val="00C10579"/>
    <w:rsid w:val="00C10638"/>
    <w:rsid w:val="00C1316D"/>
    <w:rsid w:val="00C16010"/>
    <w:rsid w:val="00C1793C"/>
    <w:rsid w:val="00C2056F"/>
    <w:rsid w:val="00C2152D"/>
    <w:rsid w:val="00C21E60"/>
    <w:rsid w:val="00C24B2B"/>
    <w:rsid w:val="00C24CFF"/>
    <w:rsid w:val="00C2529B"/>
    <w:rsid w:val="00C256B7"/>
    <w:rsid w:val="00C26391"/>
    <w:rsid w:val="00C302E0"/>
    <w:rsid w:val="00C3397C"/>
    <w:rsid w:val="00C33D68"/>
    <w:rsid w:val="00C3517B"/>
    <w:rsid w:val="00C356E0"/>
    <w:rsid w:val="00C36540"/>
    <w:rsid w:val="00C40CC2"/>
    <w:rsid w:val="00C42C62"/>
    <w:rsid w:val="00C4324C"/>
    <w:rsid w:val="00C43289"/>
    <w:rsid w:val="00C443FE"/>
    <w:rsid w:val="00C44DBA"/>
    <w:rsid w:val="00C4736B"/>
    <w:rsid w:val="00C51E56"/>
    <w:rsid w:val="00C5268E"/>
    <w:rsid w:val="00C53FD0"/>
    <w:rsid w:val="00C54FBF"/>
    <w:rsid w:val="00C57261"/>
    <w:rsid w:val="00C63B4B"/>
    <w:rsid w:val="00C6649F"/>
    <w:rsid w:val="00C667BB"/>
    <w:rsid w:val="00C71C6F"/>
    <w:rsid w:val="00C732B2"/>
    <w:rsid w:val="00C75C57"/>
    <w:rsid w:val="00C778FB"/>
    <w:rsid w:val="00C813CC"/>
    <w:rsid w:val="00C8255A"/>
    <w:rsid w:val="00C862FA"/>
    <w:rsid w:val="00C863A1"/>
    <w:rsid w:val="00C920C6"/>
    <w:rsid w:val="00C92182"/>
    <w:rsid w:val="00C9221F"/>
    <w:rsid w:val="00C9277C"/>
    <w:rsid w:val="00C92BBF"/>
    <w:rsid w:val="00C94785"/>
    <w:rsid w:val="00C95CBD"/>
    <w:rsid w:val="00C960AA"/>
    <w:rsid w:val="00C9646E"/>
    <w:rsid w:val="00C973E5"/>
    <w:rsid w:val="00CA0FB3"/>
    <w:rsid w:val="00CA11E2"/>
    <w:rsid w:val="00CA2269"/>
    <w:rsid w:val="00CA6145"/>
    <w:rsid w:val="00CA64C4"/>
    <w:rsid w:val="00CA7177"/>
    <w:rsid w:val="00CB0107"/>
    <w:rsid w:val="00CB0D41"/>
    <w:rsid w:val="00CB0EED"/>
    <w:rsid w:val="00CB25C8"/>
    <w:rsid w:val="00CB33A0"/>
    <w:rsid w:val="00CB3B25"/>
    <w:rsid w:val="00CB5CBB"/>
    <w:rsid w:val="00CB5CFC"/>
    <w:rsid w:val="00CC1F08"/>
    <w:rsid w:val="00CC3A43"/>
    <w:rsid w:val="00CC400E"/>
    <w:rsid w:val="00CC5223"/>
    <w:rsid w:val="00CC6FF5"/>
    <w:rsid w:val="00CC7352"/>
    <w:rsid w:val="00CD0D9E"/>
    <w:rsid w:val="00CE022F"/>
    <w:rsid w:val="00CE2BEE"/>
    <w:rsid w:val="00CE41AA"/>
    <w:rsid w:val="00CE5734"/>
    <w:rsid w:val="00CE6710"/>
    <w:rsid w:val="00CE674A"/>
    <w:rsid w:val="00CF0705"/>
    <w:rsid w:val="00CF1E4C"/>
    <w:rsid w:val="00CF645B"/>
    <w:rsid w:val="00D01931"/>
    <w:rsid w:val="00D03D0D"/>
    <w:rsid w:val="00D07A29"/>
    <w:rsid w:val="00D07AAA"/>
    <w:rsid w:val="00D11599"/>
    <w:rsid w:val="00D13598"/>
    <w:rsid w:val="00D143F2"/>
    <w:rsid w:val="00D1527F"/>
    <w:rsid w:val="00D1688F"/>
    <w:rsid w:val="00D17150"/>
    <w:rsid w:val="00D17248"/>
    <w:rsid w:val="00D176EF"/>
    <w:rsid w:val="00D20A1A"/>
    <w:rsid w:val="00D24A5E"/>
    <w:rsid w:val="00D31320"/>
    <w:rsid w:val="00D31347"/>
    <w:rsid w:val="00D31E2D"/>
    <w:rsid w:val="00D33B86"/>
    <w:rsid w:val="00D34A72"/>
    <w:rsid w:val="00D34DCC"/>
    <w:rsid w:val="00D36930"/>
    <w:rsid w:val="00D37EFB"/>
    <w:rsid w:val="00D416A6"/>
    <w:rsid w:val="00D4417D"/>
    <w:rsid w:val="00D445A7"/>
    <w:rsid w:val="00D45F21"/>
    <w:rsid w:val="00D474CE"/>
    <w:rsid w:val="00D47BF4"/>
    <w:rsid w:val="00D52556"/>
    <w:rsid w:val="00D52AC2"/>
    <w:rsid w:val="00D53C50"/>
    <w:rsid w:val="00D54CD6"/>
    <w:rsid w:val="00D55AF1"/>
    <w:rsid w:val="00D57061"/>
    <w:rsid w:val="00D5786E"/>
    <w:rsid w:val="00D57E02"/>
    <w:rsid w:val="00D614DE"/>
    <w:rsid w:val="00D62A39"/>
    <w:rsid w:val="00D6304B"/>
    <w:rsid w:val="00D6479A"/>
    <w:rsid w:val="00D6559C"/>
    <w:rsid w:val="00D65B69"/>
    <w:rsid w:val="00D6764F"/>
    <w:rsid w:val="00D74DED"/>
    <w:rsid w:val="00D7604F"/>
    <w:rsid w:val="00D76C72"/>
    <w:rsid w:val="00D770DE"/>
    <w:rsid w:val="00D81730"/>
    <w:rsid w:val="00D82781"/>
    <w:rsid w:val="00D84616"/>
    <w:rsid w:val="00D849F9"/>
    <w:rsid w:val="00D851BA"/>
    <w:rsid w:val="00D85F7C"/>
    <w:rsid w:val="00D872E4"/>
    <w:rsid w:val="00D91791"/>
    <w:rsid w:val="00D9188E"/>
    <w:rsid w:val="00D9230A"/>
    <w:rsid w:val="00D928DB"/>
    <w:rsid w:val="00D92DF8"/>
    <w:rsid w:val="00D935FA"/>
    <w:rsid w:val="00D95277"/>
    <w:rsid w:val="00D9696C"/>
    <w:rsid w:val="00D971D1"/>
    <w:rsid w:val="00D97856"/>
    <w:rsid w:val="00D97D5B"/>
    <w:rsid w:val="00DA0639"/>
    <w:rsid w:val="00DA2A55"/>
    <w:rsid w:val="00DA2DF8"/>
    <w:rsid w:val="00DA329F"/>
    <w:rsid w:val="00DA3C89"/>
    <w:rsid w:val="00DA42BF"/>
    <w:rsid w:val="00DA61DA"/>
    <w:rsid w:val="00DB14C1"/>
    <w:rsid w:val="00DB28FF"/>
    <w:rsid w:val="00DB4A54"/>
    <w:rsid w:val="00DB5964"/>
    <w:rsid w:val="00DB6687"/>
    <w:rsid w:val="00DC32D3"/>
    <w:rsid w:val="00DC5414"/>
    <w:rsid w:val="00DC6CD3"/>
    <w:rsid w:val="00DC7E0B"/>
    <w:rsid w:val="00DD097E"/>
    <w:rsid w:val="00DD233B"/>
    <w:rsid w:val="00DD28A4"/>
    <w:rsid w:val="00DD40C3"/>
    <w:rsid w:val="00DD441C"/>
    <w:rsid w:val="00DD60F0"/>
    <w:rsid w:val="00DE7A3D"/>
    <w:rsid w:val="00DF0B99"/>
    <w:rsid w:val="00DF0FA9"/>
    <w:rsid w:val="00DF38EE"/>
    <w:rsid w:val="00DF4908"/>
    <w:rsid w:val="00DF50FE"/>
    <w:rsid w:val="00DF5C20"/>
    <w:rsid w:val="00DF7A4B"/>
    <w:rsid w:val="00E00AA9"/>
    <w:rsid w:val="00E01BC7"/>
    <w:rsid w:val="00E049C8"/>
    <w:rsid w:val="00E05FA8"/>
    <w:rsid w:val="00E074D2"/>
    <w:rsid w:val="00E118CF"/>
    <w:rsid w:val="00E118FF"/>
    <w:rsid w:val="00E1320E"/>
    <w:rsid w:val="00E13C71"/>
    <w:rsid w:val="00E13E05"/>
    <w:rsid w:val="00E15278"/>
    <w:rsid w:val="00E22AB8"/>
    <w:rsid w:val="00E22CA3"/>
    <w:rsid w:val="00E24E7F"/>
    <w:rsid w:val="00E313FF"/>
    <w:rsid w:val="00E34F0D"/>
    <w:rsid w:val="00E3518B"/>
    <w:rsid w:val="00E36335"/>
    <w:rsid w:val="00E365C5"/>
    <w:rsid w:val="00E41B86"/>
    <w:rsid w:val="00E45124"/>
    <w:rsid w:val="00E50E80"/>
    <w:rsid w:val="00E51FBF"/>
    <w:rsid w:val="00E5231F"/>
    <w:rsid w:val="00E5274F"/>
    <w:rsid w:val="00E52EDC"/>
    <w:rsid w:val="00E538A1"/>
    <w:rsid w:val="00E57586"/>
    <w:rsid w:val="00E5767E"/>
    <w:rsid w:val="00E62E91"/>
    <w:rsid w:val="00E63CFF"/>
    <w:rsid w:val="00E6413E"/>
    <w:rsid w:val="00E6707E"/>
    <w:rsid w:val="00E6730A"/>
    <w:rsid w:val="00E7046B"/>
    <w:rsid w:val="00E715A6"/>
    <w:rsid w:val="00E72182"/>
    <w:rsid w:val="00E732B7"/>
    <w:rsid w:val="00E766BF"/>
    <w:rsid w:val="00E76842"/>
    <w:rsid w:val="00E77A7B"/>
    <w:rsid w:val="00E803C5"/>
    <w:rsid w:val="00E80611"/>
    <w:rsid w:val="00E82EAC"/>
    <w:rsid w:val="00E8307D"/>
    <w:rsid w:val="00E846CE"/>
    <w:rsid w:val="00E84860"/>
    <w:rsid w:val="00E8597E"/>
    <w:rsid w:val="00E9552E"/>
    <w:rsid w:val="00EA2B6A"/>
    <w:rsid w:val="00EA3417"/>
    <w:rsid w:val="00EA520B"/>
    <w:rsid w:val="00EA56D2"/>
    <w:rsid w:val="00EA62E9"/>
    <w:rsid w:val="00EA6531"/>
    <w:rsid w:val="00EA7EE8"/>
    <w:rsid w:val="00EB2F61"/>
    <w:rsid w:val="00EB3C80"/>
    <w:rsid w:val="00EB3E77"/>
    <w:rsid w:val="00EB717E"/>
    <w:rsid w:val="00EC1EF1"/>
    <w:rsid w:val="00EC2E16"/>
    <w:rsid w:val="00EC521B"/>
    <w:rsid w:val="00EC5309"/>
    <w:rsid w:val="00EC6AB7"/>
    <w:rsid w:val="00ED54D6"/>
    <w:rsid w:val="00EE03DC"/>
    <w:rsid w:val="00EE10BB"/>
    <w:rsid w:val="00EE5F1D"/>
    <w:rsid w:val="00EF22FC"/>
    <w:rsid w:val="00EF3C52"/>
    <w:rsid w:val="00EF4BAD"/>
    <w:rsid w:val="00EF529E"/>
    <w:rsid w:val="00EF68D3"/>
    <w:rsid w:val="00F046B9"/>
    <w:rsid w:val="00F074F9"/>
    <w:rsid w:val="00F1041F"/>
    <w:rsid w:val="00F10FE3"/>
    <w:rsid w:val="00F10FE7"/>
    <w:rsid w:val="00F11783"/>
    <w:rsid w:val="00F13AA0"/>
    <w:rsid w:val="00F15538"/>
    <w:rsid w:val="00F1799D"/>
    <w:rsid w:val="00F21EDE"/>
    <w:rsid w:val="00F2428A"/>
    <w:rsid w:val="00F258BB"/>
    <w:rsid w:val="00F25EE0"/>
    <w:rsid w:val="00F262CB"/>
    <w:rsid w:val="00F26C3C"/>
    <w:rsid w:val="00F26C3F"/>
    <w:rsid w:val="00F27160"/>
    <w:rsid w:val="00F322E9"/>
    <w:rsid w:val="00F37774"/>
    <w:rsid w:val="00F40826"/>
    <w:rsid w:val="00F419A2"/>
    <w:rsid w:val="00F442DA"/>
    <w:rsid w:val="00F4594C"/>
    <w:rsid w:val="00F460DD"/>
    <w:rsid w:val="00F50288"/>
    <w:rsid w:val="00F524DA"/>
    <w:rsid w:val="00F52CBD"/>
    <w:rsid w:val="00F5335A"/>
    <w:rsid w:val="00F53841"/>
    <w:rsid w:val="00F538D4"/>
    <w:rsid w:val="00F54811"/>
    <w:rsid w:val="00F5732E"/>
    <w:rsid w:val="00F57B9A"/>
    <w:rsid w:val="00F607AE"/>
    <w:rsid w:val="00F61255"/>
    <w:rsid w:val="00F63125"/>
    <w:rsid w:val="00F64770"/>
    <w:rsid w:val="00F65D8D"/>
    <w:rsid w:val="00F6609D"/>
    <w:rsid w:val="00F7068E"/>
    <w:rsid w:val="00F71FEB"/>
    <w:rsid w:val="00F72C6F"/>
    <w:rsid w:val="00F72E0F"/>
    <w:rsid w:val="00F8293A"/>
    <w:rsid w:val="00F84012"/>
    <w:rsid w:val="00F85018"/>
    <w:rsid w:val="00F85A8F"/>
    <w:rsid w:val="00F8677C"/>
    <w:rsid w:val="00F90140"/>
    <w:rsid w:val="00F933B5"/>
    <w:rsid w:val="00F93470"/>
    <w:rsid w:val="00F93D1B"/>
    <w:rsid w:val="00F95B5A"/>
    <w:rsid w:val="00F9637E"/>
    <w:rsid w:val="00F9669F"/>
    <w:rsid w:val="00F966FF"/>
    <w:rsid w:val="00F968F2"/>
    <w:rsid w:val="00F976F0"/>
    <w:rsid w:val="00FA3ED2"/>
    <w:rsid w:val="00FA4034"/>
    <w:rsid w:val="00FA59F9"/>
    <w:rsid w:val="00FA7122"/>
    <w:rsid w:val="00FA7348"/>
    <w:rsid w:val="00FA7EE7"/>
    <w:rsid w:val="00FB0AD2"/>
    <w:rsid w:val="00FB158D"/>
    <w:rsid w:val="00FB1C40"/>
    <w:rsid w:val="00FB3E8D"/>
    <w:rsid w:val="00FC0809"/>
    <w:rsid w:val="00FC1291"/>
    <w:rsid w:val="00FC1527"/>
    <w:rsid w:val="00FC2165"/>
    <w:rsid w:val="00FC3C78"/>
    <w:rsid w:val="00FC611C"/>
    <w:rsid w:val="00FD2116"/>
    <w:rsid w:val="00FD30E3"/>
    <w:rsid w:val="00FD4D0F"/>
    <w:rsid w:val="00FD4E02"/>
    <w:rsid w:val="00FD6BB9"/>
    <w:rsid w:val="00FD7C10"/>
    <w:rsid w:val="00FE3759"/>
    <w:rsid w:val="00FF00A1"/>
    <w:rsid w:val="00FF1384"/>
    <w:rsid w:val="00FF2A36"/>
    <w:rsid w:val="00FF2D6F"/>
    <w:rsid w:val="00FF357E"/>
    <w:rsid w:val="00FF3BC0"/>
    <w:rsid w:val="00FF4C01"/>
    <w:rsid w:val="00FF4F5E"/>
    <w:rsid w:val="00FF6A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9DD323"/>
  <w15:chartTrackingRefBased/>
  <w15:docId w15:val="{1517F15B-3E66-42BE-9E49-4FC7B5E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color w:val="000000"/>
        <w:szCs w:val="52"/>
        <w:lang w:val="en-GB" w:eastAsia="en-GB" w:bidi="ar-SA"/>
      </w:rPr>
    </w:rPrDefault>
    <w:pPrDefault>
      <w:pPr>
        <w:spacing w:after="120"/>
        <w:ind w:left="425" w:hanging="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qFormat="1"/>
    <w:lsdException w:name="annotation text" w:semiHidden="1" w:qFormat="1"/>
    <w:lsdException w:name="header" w:qFormat="1"/>
    <w:lsdException w:name="footer" w:qFormat="1"/>
    <w:lsdException w:name="index heading" w:semiHidden="1"/>
    <w:lsdException w:name="caption" w:semiHidden="1" w:uiPriority="0" w:qFormat="1"/>
    <w:lsdException w:name="table of figures" w:semiHidden="1"/>
    <w:lsdException w:name="envelope address" w:semiHidden="1"/>
    <w:lsdException w:name="envelope return" w:semiHidden="1"/>
    <w:lsdException w:name="footnote reference" w:semiHidden="1" w:uiPriority="0" w:unhideWhenUsed="1"/>
    <w:lsdException w:name="annotation reference" w:semiHidden="1"/>
    <w:lsdException w:name="line number" w:semiHidden="1" w:uiPriority="0"/>
    <w:lsdException w:name="page number" w:semiHidden="1" w:uiPriority="0" w:unhideWhenUsed="1"/>
    <w:lsdException w:name="endnote reference" w:semiHidden="1" w:uiPriority="0"/>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qFormat="1"/>
    <w:lsdException w:name="Body Text 3" w:qFormat="1"/>
    <w:lsdException w:name="Body Text Indent 2" w:semiHidden="1"/>
    <w:lsdException w:name="Body Text Indent 3" w:semiHidden="1"/>
    <w:lsdException w:name="Block Text" w:semiHidden="1"/>
    <w:lsdException w:name="FollowedHyperlink" w:semiHidden="1" w:uiPriority="0" w:unhideWhenUsed="1"/>
    <w:lsdException w:name="Strong" w:semiHidden="1" w:uiPriority="0" w:qFormat="1"/>
    <w:lsdException w:name="Emphasis" w:semiHidden="1" w:uiPriority="0" w:qFormat="1"/>
    <w:lsdException w:name="Document Map" w:semiHidden="1"/>
    <w:lsdException w:name="Plain Text" w:semiHidden="1"/>
    <w:lsdException w:name="E-mail Signature" w:semiHidden="1"/>
    <w:lsdException w:name="HTML Top of Form" w:semiHidden="1" w:uiPriority="0" w:unhideWhenUsed="1"/>
    <w:lsdException w:name="HTML Bottom of Form" w:semiHidden="1" w:uiPriority="0"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iPriority="0" w:unhideWhenUsed="1"/>
    <w:lsdException w:name="annotation subject" w:semiHidden="1"/>
    <w:lsdException w:name="No List" w:semiHidden="1"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B8"/>
  </w:style>
  <w:style w:type="paragraph" w:styleId="Heading1">
    <w:name w:val="heading 1"/>
    <w:aliases w:val="Cover-Title,Headering 1,Outline1,Subhead A,Section Heading,h1,Attribute Heading 1,Roman 14 B Heading,Roman 14 B Heading1,Roman 14 B Heading2,Roman 14 B Heading11,new page/chapter,Head1,1st level,(Alt+1),Part,H1 (TOC),Isa 1,PA Chapter,Lev 1,1"/>
    <w:next w:val="BodyText"/>
    <w:link w:val="Heading1Char"/>
    <w:uiPriority w:val="9"/>
    <w:qFormat/>
    <w:rsid w:val="003C5CE8"/>
    <w:pPr>
      <w:keepNext/>
      <w:numPr>
        <w:numId w:val="148"/>
      </w:numPr>
      <w:spacing w:after="240"/>
      <w:outlineLvl w:val="0"/>
    </w:pPr>
    <w:rPr>
      <w:rFonts w:cs="Tahoma"/>
      <w:b/>
      <w:bCs/>
      <w:caps/>
      <w:szCs w:val="32"/>
    </w:rPr>
  </w:style>
  <w:style w:type="paragraph" w:styleId="Heading2">
    <w:name w:val="heading 2"/>
    <w:aliases w:val="Heading Style 01,h2,Level 2 Topic Heading,L2,dd heading 2,dh2,Heading B,(Alt+2),Attribute Heading 2,Level Heading 2,H21,H22,H23,H211,H221,H24,H212,H222,H231,H2111,H2211,h2 (TOC),Chapter Title,Major,PARA2,Heading 2a,Numbered - 2,h 3,h 4,ICL,21"/>
    <w:link w:val="Heading2Char"/>
    <w:uiPriority w:val="9"/>
    <w:qFormat/>
    <w:rsid w:val="00A23FF7"/>
    <w:pPr>
      <w:numPr>
        <w:ilvl w:val="1"/>
        <w:numId w:val="148"/>
      </w:numPr>
      <w:spacing w:after="240"/>
      <w:outlineLvl w:val="1"/>
    </w:pPr>
    <w:rPr>
      <w:bCs/>
      <w:iCs/>
      <w:szCs w:val="28"/>
    </w:rPr>
  </w:style>
  <w:style w:type="paragraph" w:styleId="Heading30">
    <w:name w:val="heading 3"/>
    <w:aliases w:val="Heading Stlye 02,3,h3,Level 3 Topic Heading,h31,h32,L3,l31,3rd level,Head 3,subhead,1.,TF-Overskrift 3,titre 1.1.1,ITT t3,PA Minor Section,l32,CT,l3+toc 3,level3,31,subhead1,1.2,TF-Overskrift 31,text,h33,l33,h311,l311,32,3rd level1,1.3,H31,3m"/>
    <w:basedOn w:val="Heading3"/>
    <w:link w:val="Heading3Char"/>
    <w:uiPriority w:val="9"/>
    <w:qFormat/>
    <w:rsid w:val="00346A37"/>
    <w:pPr>
      <w:outlineLvl w:val="2"/>
    </w:pPr>
  </w:style>
  <w:style w:type="paragraph" w:styleId="Heading4">
    <w:name w:val="heading 4"/>
    <w:aliases w:val="Heading Stle 03,h4,14,l4,4,141,h41,l41,41,142,h42,l42,h43,a.,Map Title,42,parapoint,¶,143,h44,l43,43,1411,h411,l411,411,1421,h421,l421,h431,a.1,Map Title1,421,parapoint1,¶1,H41,Second Level Heading HM,Subhead C,Level 2 - a,Para4,Bullet 11,n"/>
    <w:link w:val="Heading4Char"/>
    <w:uiPriority w:val="9"/>
    <w:qFormat/>
    <w:rsid w:val="00A23FF7"/>
    <w:pPr>
      <w:numPr>
        <w:ilvl w:val="3"/>
        <w:numId w:val="148"/>
      </w:numPr>
      <w:spacing w:after="240"/>
      <w:outlineLvl w:val="3"/>
    </w:pPr>
    <w:rPr>
      <w:bCs/>
      <w:szCs w:val="28"/>
    </w:rPr>
  </w:style>
  <w:style w:type="paragraph" w:styleId="Heading5">
    <w:name w:val="heading 5"/>
    <w:aliases w:val="Heading 5(unused),Level 3 - (i),Third Level Heading,h5,Subheading,Level 3 - i,Lev 5,Response Type,Response Type1,Response Type2,Response Type3,Response Type4,Response Type5,Response Type6,Response Type7,Appendix A to X,Heading 5*,FMH1,T:"/>
    <w:link w:val="Heading5Char"/>
    <w:uiPriority w:val="9"/>
    <w:qFormat/>
    <w:rsid w:val="00A23FF7"/>
    <w:pPr>
      <w:numPr>
        <w:ilvl w:val="4"/>
        <w:numId w:val="148"/>
      </w:numPr>
      <w:spacing w:after="240"/>
      <w:outlineLvl w:val="4"/>
    </w:pPr>
    <w:rPr>
      <w:bCs/>
      <w:iCs/>
      <w:szCs w:val="26"/>
    </w:rPr>
  </w:style>
  <w:style w:type="paragraph" w:styleId="Heading6">
    <w:name w:val="heading 6"/>
    <w:aliases w:val="Heading 6(unused),Legal Level 1.,L1 PIP,Lev 6,Heading 6  Appendix Y &amp; Z,sub-dash,sd,5,H6,Normal diagram,ITT t6,PA Appendix,H6 DO NOT USE,bullet2,Blank 2,h6,H61,H62,H63,H64,H65,H66,H67,H68,H69,H610,H611,H612,H613,H614,H615,H616,H617,H618,H619,("/>
    <w:link w:val="Heading6Char"/>
    <w:uiPriority w:val="9"/>
    <w:qFormat/>
    <w:rsid w:val="00A23FF7"/>
    <w:pPr>
      <w:numPr>
        <w:ilvl w:val="5"/>
        <w:numId w:val="148"/>
      </w:numPr>
      <w:spacing w:after="240"/>
      <w:outlineLvl w:val="5"/>
    </w:pPr>
    <w:rPr>
      <w:bCs/>
      <w:szCs w:val="22"/>
    </w:rPr>
  </w:style>
  <w:style w:type="paragraph" w:styleId="Heading7">
    <w:name w:val="heading 7"/>
    <w:link w:val="Heading7Char"/>
    <w:uiPriority w:val="9"/>
    <w:qFormat/>
    <w:rsid w:val="00A23FF7"/>
    <w:pPr>
      <w:numPr>
        <w:ilvl w:val="6"/>
        <w:numId w:val="148"/>
      </w:numPr>
      <w:spacing w:after="240"/>
      <w:outlineLvl w:val="6"/>
    </w:pPr>
    <w:rPr>
      <w:szCs w:val="22"/>
    </w:rPr>
  </w:style>
  <w:style w:type="paragraph" w:styleId="Heading8">
    <w:name w:val="heading 8"/>
    <w:next w:val="Normal"/>
    <w:link w:val="Heading8Char"/>
    <w:uiPriority w:val="9"/>
    <w:qFormat/>
    <w:rsid w:val="00A23FF7"/>
    <w:pPr>
      <w:spacing w:after="240"/>
      <w:outlineLvl w:val="7"/>
    </w:pPr>
    <w:rPr>
      <w:szCs w:val="22"/>
    </w:rPr>
  </w:style>
  <w:style w:type="paragraph" w:styleId="Heading9">
    <w:name w:val="heading 9"/>
    <w:basedOn w:val="Normal"/>
    <w:next w:val="Normal"/>
    <w:link w:val="Heading9Char"/>
    <w:uiPriority w:val="9"/>
    <w:qFormat/>
    <w:rsid w:val="00A23FF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4">
    <w:name w:val="App 4"/>
    <w:uiPriority w:val="99"/>
    <w:qFormat/>
    <w:rsid w:val="000D5E82"/>
    <w:pPr>
      <w:numPr>
        <w:ilvl w:val="5"/>
        <w:numId w:val="1"/>
      </w:numPr>
      <w:tabs>
        <w:tab w:val="clear" w:pos="2410"/>
        <w:tab w:val="num" w:pos="360"/>
      </w:tabs>
      <w:spacing w:after="240"/>
      <w:ind w:left="0" w:firstLine="0"/>
      <w:outlineLvl w:val="5"/>
    </w:pPr>
    <w:rPr>
      <w:rFonts w:cs="Tahoma"/>
      <w:bCs/>
      <w:szCs w:val="32"/>
    </w:rPr>
  </w:style>
  <w:style w:type="paragraph" w:styleId="BodyText">
    <w:name w:val="Body Text"/>
    <w:link w:val="BodyTextChar"/>
    <w:uiPriority w:val="99"/>
    <w:qFormat/>
    <w:rsid w:val="008E014C"/>
    <w:pPr>
      <w:spacing w:after="240"/>
    </w:pPr>
  </w:style>
  <w:style w:type="character" w:customStyle="1" w:styleId="BodyTextChar">
    <w:name w:val="Body Text Char"/>
    <w:basedOn w:val="DefaultParagraphFont"/>
    <w:link w:val="BodyText"/>
    <w:uiPriority w:val="99"/>
    <w:rsid w:val="008E014C"/>
  </w:style>
  <w:style w:type="paragraph" w:customStyle="1" w:styleId="BodyText1">
    <w:name w:val="Body Text 1"/>
    <w:uiPriority w:val="99"/>
    <w:qFormat/>
    <w:rsid w:val="002C0DAE"/>
    <w:pPr>
      <w:spacing w:after="240"/>
      <w:ind w:left="709"/>
    </w:pPr>
  </w:style>
  <w:style w:type="paragraph" w:styleId="BodyText2">
    <w:name w:val="Body Text 2"/>
    <w:link w:val="BodyText2Char"/>
    <w:uiPriority w:val="99"/>
    <w:qFormat/>
    <w:rsid w:val="002C0DAE"/>
    <w:pPr>
      <w:spacing w:after="240"/>
      <w:ind w:left="709"/>
    </w:pPr>
  </w:style>
  <w:style w:type="character" w:customStyle="1" w:styleId="BodyText2Char">
    <w:name w:val="Body Text 2 Char"/>
    <w:basedOn w:val="DefaultParagraphFont"/>
    <w:link w:val="BodyText2"/>
    <w:uiPriority w:val="99"/>
    <w:rsid w:val="002C0DAE"/>
  </w:style>
  <w:style w:type="paragraph" w:styleId="BodyText3">
    <w:name w:val="Body Text 3"/>
    <w:link w:val="BodyText3Char"/>
    <w:uiPriority w:val="99"/>
    <w:qFormat/>
    <w:rsid w:val="005D0A09"/>
    <w:pPr>
      <w:spacing w:after="240"/>
      <w:ind w:left="1701"/>
    </w:pPr>
    <w:rPr>
      <w:szCs w:val="16"/>
    </w:rPr>
  </w:style>
  <w:style w:type="character" w:customStyle="1" w:styleId="BodyText3Char">
    <w:name w:val="Body Text 3 Char"/>
    <w:basedOn w:val="DefaultParagraphFont"/>
    <w:link w:val="BodyText3"/>
    <w:uiPriority w:val="99"/>
    <w:rsid w:val="005D0A09"/>
    <w:rPr>
      <w:szCs w:val="16"/>
    </w:rPr>
  </w:style>
  <w:style w:type="paragraph" w:customStyle="1" w:styleId="BodyText4">
    <w:name w:val="Body Text 4"/>
    <w:basedOn w:val="BalloonText"/>
    <w:uiPriority w:val="99"/>
    <w:qFormat/>
    <w:rsid w:val="00F1799D"/>
    <w:pPr>
      <w:spacing w:after="240"/>
      <w:ind w:left="2410"/>
    </w:pPr>
    <w:rPr>
      <w:rFonts w:ascii="Arial" w:hAnsi="Arial"/>
      <w:sz w:val="20"/>
    </w:rPr>
  </w:style>
  <w:style w:type="paragraph" w:customStyle="1" w:styleId="BodyText5">
    <w:name w:val="Body Text 5"/>
    <w:uiPriority w:val="99"/>
    <w:qFormat/>
    <w:rsid w:val="00F1799D"/>
    <w:pPr>
      <w:spacing w:after="240"/>
      <w:ind w:left="3119"/>
    </w:pPr>
  </w:style>
  <w:style w:type="paragraph" w:styleId="BalloonText">
    <w:name w:val="Balloon Text"/>
    <w:basedOn w:val="Normal"/>
    <w:link w:val="BalloonTextChar"/>
    <w:uiPriority w:val="99"/>
    <w:semiHidden/>
    <w:rsid w:val="00F179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52D"/>
    <w:rPr>
      <w:rFonts w:ascii="Segoe UI" w:hAnsi="Segoe UI" w:cs="Segoe UI"/>
      <w:sz w:val="18"/>
      <w:szCs w:val="18"/>
    </w:rPr>
  </w:style>
  <w:style w:type="paragraph" w:customStyle="1" w:styleId="BodyText6">
    <w:name w:val="Body Text 6"/>
    <w:uiPriority w:val="99"/>
    <w:qFormat/>
    <w:rsid w:val="00F1799D"/>
    <w:pPr>
      <w:spacing w:after="240"/>
      <w:ind w:left="3827"/>
    </w:pPr>
  </w:style>
  <w:style w:type="paragraph" w:customStyle="1" w:styleId="BodyText7">
    <w:name w:val="Body Text 7"/>
    <w:uiPriority w:val="99"/>
    <w:qFormat/>
    <w:rsid w:val="00F1799D"/>
    <w:pPr>
      <w:spacing w:after="240"/>
      <w:ind w:left="4536"/>
    </w:pPr>
  </w:style>
  <w:style w:type="paragraph" w:customStyle="1" w:styleId="App7">
    <w:name w:val="App 7"/>
    <w:uiPriority w:val="99"/>
    <w:qFormat/>
    <w:rsid w:val="000D5E82"/>
    <w:pPr>
      <w:numPr>
        <w:ilvl w:val="8"/>
        <w:numId w:val="1"/>
      </w:numPr>
      <w:spacing w:after="240"/>
      <w:outlineLvl w:val="8"/>
    </w:pPr>
    <w:rPr>
      <w:rFonts w:cs="Tahoma"/>
      <w:bCs/>
      <w:szCs w:val="32"/>
    </w:rPr>
  </w:style>
  <w:style w:type="paragraph" w:customStyle="1" w:styleId="App6">
    <w:name w:val="App 6"/>
    <w:uiPriority w:val="99"/>
    <w:qFormat/>
    <w:rsid w:val="000D5E82"/>
    <w:pPr>
      <w:numPr>
        <w:ilvl w:val="7"/>
        <w:numId w:val="1"/>
      </w:numPr>
      <w:spacing w:after="240"/>
      <w:outlineLvl w:val="7"/>
    </w:pPr>
    <w:rPr>
      <w:rFonts w:cs="Tahoma"/>
      <w:bCs/>
      <w:szCs w:val="32"/>
    </w:rPr>
  </w:style>
  <w:style w:type="paragraph" w:customStyle="1" w:styleId="App5">
    <w:name w:val="App 5"/>
    <w:uiPriority w:val="99"/>
    <w:qFormat/>
    <w:rsid w:val="000D5E82"/>
    <w:pPr>
      <w:numPr>
        <w:ilvl w:val="6"/>
        <w:numId w:val="1"/>
      </w:numPr>
      <w:spacing w:after="240"/>
      <w:outlineLvl w:val="6"/>
    </w:pPr>
    <w:rPr>
      <w:rFonts w:cs="Tahoma"/>
      <w:bCs/>
      <w:szCs w:val="32"/>
    </w:rPr>
  </w:style>
  <w:style w:type="paragraph" w:customStyle="1" w:styleId="App1">
    <w:name w:val="App 1"/>
    <w:uiPriority w:val="99"/>
    <w:qFormat/>
    <w:rsid w:val="000D5E82"/>
    <w:pPr>
      <w:numPr>
        <w:ilvl w:val="2"/>
        <w:numId w:val="1"/>
      </w:numPr>
      <w:spacing w:after="240"/>
      <w:outlineLvl w:val="2"/>
    </w:pPr>
    <w:rPr>
      <w:rFonts w:cs="Tahoma"/>
      <w:bCs/>
      <w:szCs w:val="32"/>
    </w:rPr>
  </w:style>
  <w:style w:type="paragraph" w:customStyle="1" w:styleId="App3">
    <w:name w:val="App 3"/>
    <w:uiPriority w:val="99"/>
    <w:qFormat/>
    <w:rsid w:val="000D5E82"/>
    <w:pPr>
      <w:numPr>
        <w:ilvl w:val="4"/>
        <w:numId w:val="1"/>
      </w:numPr>
      <w:spacing w:after="240"/>
      <w:outlineLvl w:val="4"/>
    </w:pPr>
    <w:rPr>
      <w:rFonts w:cs="Tahoma"/>
      <w:bCs/>
      <w:szCs w:val="32"/>
    </w:rPr>
  </w:style>
  <w:style w:type="paragraph" w:customStyle="1" w:styleId="App2">
    <w:name w:val="App 2"/>
    <w:uiPriority w:val="99"/>
    <w:qFormat/>
    <w:rsid w:val="000D5E82"/>
    <w:pPr>
      <w:numPr>
        <w:ilvl w:val="3"/>
        <w:numId w:val="1"/>
      </w:numPr>
      <w:spacing w:after="240"/>
      <w:outlineLvl w:val="3"/>
    </w:pPr>
    <w:rPr>
      <w:rFonts w:cs="Tahoma"/>
      <w:bCs/>
      <w:szCs w:val="32"/>
    </w:rPr>
  </w:style>
  <w:style w:type="paragraph" w:customStyle="1" w:styleId="AppendixSubTitle">
    <w:name w:val="Appendix Sub Title"/>
    <w:next w:val="App1"/>
    <w:uiPriority w:val="99"/>
    <w:qFormat/>
    <w:rsid w:val="000D5E82"/>
    <w:pPr>
      <w:numPr>
        <w:ilvl w:val="1"/>
        <w:numId w:val="1"/>
      </w:numPr>
      <w:spacing w:after="240"/>
      <w:jc w:val="center"/>
      <w:outlineLvl w:val="1"/>
    </w:pPr>
    <w:rPr>
      <w:rFonts w:cs="Tahoma"/>
      <w:b/>
      <w:bCs/>
      <w:szCs w:val="32"/>
    </w:rPr>
  </w:style>
  <w:style w:type="paragraph" w:customStyle="1" w:styleId="AppendixTitle">
    <w:name w:val="Appendix Title"/>
    <w:next w:val="AppendixSubTitle"/>
    <w:uiPriority w:val="99"/>
    <w:qFormat/>
    <w:rsid w:val="00FC0809"/>
    <w:pPr>
      <w:pageBreakBefore/>
      <w:numPr>
        <w:numId w:val="1"/>
      </w:numPr>
      <w:spacing w:after="240"/>
      <w:jc w:val="center"/>
      <w:outlineLvl w:val="0"/>
    </w:pPr>
    <w:rPr>
      <w:rFonts w:cs="Tahoma"/>
      <w:b/>
      <w:bCs/>
      <w:caps/>
      <w:szCs w:val="32"/>
    </w:rPr>
  </w:style>
  <w:style w:type="paragraph" w:customStyle="1" w:styleId="Bullet11">
    <w:name w:val="Bullet 1"/>
    <w:aliases w:val="Body Text2,*Body 1,b-heading 1/heading 2,heading1body-heading2body,b-heading,b14,BD,Fax Body,Bod,bo,Letter Body,Memo Body,full cell text,by,Report Body,OpinBody,Proposal Body,memo body,Bullet for no #'s,b-heading 1,B1,bullet,body,bd,2,b,B2"/>
    <w:uiPriority w:val="99"/>
    <w:qFormat/>
    <w:rsid w:val="000A6817"/>
    <w:pPr>
      <w:numPr>
        <w:numId w:val="2"/>
      </w:numPr>
      <w:spacing w:after="240"/>
      <w:outlineLvl w:val="0"/>
    </w:pPr>
  </w:style>
  <w:style w:type="paragraph" w:customStyle="1" w:styleId="Bullet20">
    <w:name w:val="Bullet 2"/>
    <w:uiPriority w:val="99"/>
    <w:qFormat/>
    <w:rsid w:val="000A6817"/>
    <w:pPr>
      <w:numPr>
        <w:ilvl w:val="1"/>
        <w:numId w:val="2"/>
      </w:numPr>
      <w:spacing w:after="240"/>
      <w:outlineLvl w:val="1"/>
    </w:pPr>
  </w:style>
  <w:style w:type="paragraph" w:customStyle="1" w:styleId="Parties">
    <w:name w:val="Parties"/>
    <w:uiPriority w:val="99"/>
    <w:qFormat/>
    <w:rsid w:val="0031310D"/>
    <w:pPr>
      <w:numPr>
        <w:numId w:val="4"/>
      </w:numPr>
      <w:spacing w:after="240"/>
      <w:outlineLvl w:val="0"/>
    </w:pPr>
  </w:style>
  <w:style w:type="paragraph" w:customStyle="1" w:styleId="Recitals">
    <w:name w:val="Recitals"/>
    <w:uiPriority w:val="99"/>
    <w:qFormat/>
    <w:rsid w:val="0031310D"/>
    <w:pPr>
      <w:numPr>
        <w:numId w:val="3"/>
      </w:numPr>
      <w:spacing w:after="240"/>
      <w:outlineLvl w:val="0"/>
    </w:pPr>
  </w:style>
  <w:style w:type="paragraph" w:customStyle="1" w:styleId="Numbers">
    <w:name w:val="Numbers"/>
    <w:uiPriority w:val="99"/>
    <w:qFormat/>
    <w:rsid w:val="00B70800"/>
    <w:pPr>
      <w:numPr>
        <w:numId w:val="5"/>
      </w:numPr>
      <w:spacing w:after="240"/>
      <w:outlineLvl w:val="0"/>
    </w:pPr>
  </w:style>
  <w:style w:type="paragraph" w:customStyle="1" w:styleId="ScheduleTitle">
    <w:name w:val="Schedule Title"/>
    <w:next w:val="ScheduleSubheading"/>
    <w:uiPriority w:val="99"/>
    <w:qFormat/>
    <w:rsid w:val="00AD1A62"/>
    <w:pPr>
      <w:keepNext/>
      <w:pageBreakBefore/>
      <w:numPr>
        <w:numId w:val="6"/>
      </w:numPr>
      <w:spacing w:after="240"/>
      <w:jc w:val="center"/>
    </w:pPr>
    <w:rPr>
      <w:b/>
      <w:caps/>
    </w:rPr>
  </w:style>
  <w:style w:type="paragraph" w:customStyle="1" w:styleId="ScheduleSubheading">
    <w:name w:val="Schedule Subheading"/>
    <w:next w:val="Sch1"/>
    <w:uiPriority w:val="99"/>
    <w:qFormat/>
    <w:rsid w:val="00FF4F5E"/>
    <w:pPr>
      <w:keepNext/>
      <w:numPr>
        <w:ilvl w:val="1"/>
        <w:numId w:val="6"/>
      </w:numPr>
      <w:spacing w:after="240"/>
      <w:jc w:val="center"/>
    </w:pPr>
    <w:rPr>
      <w:b/>
    </w:rPr>
  </w:style>
  <w:style w:type="paragraph" w:customStyle="1" w:styleId="Sch7">
    <w:name w:val="Sch 7"/>
    <w:uiPriority w:val="99"/>
    <w:qFormat/>
    <w:rsid w:val="00FF4F5E"/>
    <w:pPr>
      <w:numPr>
        <w:ilvl w:val="8"/>
        <w:numId w:val="6"/>
      </w:numPr>
      <w:spacing w:after="240"/>
    </w:pPr>
  </w:style>
  <w:style w:type="paragraph" w:customStyle="1" w:styleId="Sch6">
    <w:name w:val="Sch 6"/>
    <w:uiPriority w:val="99"/>
    <w:qFormat/>
    <w:rsid w:val="00FF4F5E"/>
    <w:pPr>
      <w:numPr>
        <w:ilvl w:val="7"/>
        <w:numId w:val="6"/>
      </w:numPr>
      <w:spacing w:after="240"/>
    </w:pPr>
  </w:style>
  <w:style w:type="paragraph" w:customStyle="1" w:styleId="Sch5">
    <w:name w:val="Sch 5"/>
    <w:uiPriority w:val="99"/>
    <w:qFormat/>
    <w:rsid w:val="00FF4F5E"/>
    <w:pPr>
      <w:numPr>
        <w:ilvl w:val="6"/>
        <w:numId w:val="6"/>
      </w:numPr>
      <w:spacing w:after="240"/>
    </w:pPr>
  </w:style>
  <w:style w:type="paragraph" w:customStyle="1" w:styleId="Sch4">
    <w:name w:val="Sch 4"/>
    <w:uiPriority w:val="99"/>
    <w:qFormat/>
    <w:rsid w:val="00FF4F5E"/>
    <w:pPr>
      <w:numPr>
        <w:ilvl w:val="5"/>
        <w:numId w:val="6"/>
      </w:numPr>
      <w:spacing w:after="240"/>
    </w:pPr>
  </w:style>
  <w:style w:type="paragraph" w:customStyle="1" w:styleId="Sch3">
    <w:name w:val="Sch 3"/>
    <w:uiPriority w:val="99"/>
    <w:qFormat/>
    <w:rsid w:val="00FF4F5E"/>
    <w:pPr>
      <w:numPr>
        <w:ilvl w:val="4"/>
        <w:numId w:val="6"/>
      </w:numPr>
      <w:spacing w:after="240"/>
    </w:pPr>
  </w:style>
  <w:style w:type="paragraph" w:customStyle="1" w:styleId="Sch2">
    <w:name w:val="Sch 2"/>
    <w:uiPriority w:val="99"/>
    <w:qFormat/>
    <w:rsid w:val="00FF4F5E"/>
    <w:pPr>
      <w:numPr>
        <w:ilvl w:val="3"/>
        <w:numId w:val="6"/>
      </w:numPr>
      <w:spacing w:after="240"/>
    </w:pPr>
  </w:style>
  <w:style w:type="paragraph" w:customStyle="1" w:styleId="Sch1">
    <w:name w:val="Sch 1"/>
    <w:uiPriority w:val="99"/>
    <w:qFormat/>
    <w:rsid w:val="00FF4F5E"/>
    <w:pPr>
      <w:numPr>
        <w:ilvl w:val="2"/>
        <w:numId w:val="6"/>
      </w:numPr>
      <w:spacing w:after="240"/>
    </w:pPr>
  </w:style>
  <w:style w:type="paragraph" w:styleId="FootnoteText">
    <w:name w:val="footnote text"/>
    <w:basedOn w:val="Normal"/>
    <w:link w:val="FootnoteTextChar"/>
    <w:uiPriority w:val="99"/>
    <w:qFormat/>
    <w:rsid w:val="008475F1"/>
    <w:rPr>
      <w:sz w:val="18"/>
    </w:rPr>
  </w:style>
  <w:style w:type="character" w:customStyle="1" w:styleId="FootnoteTextChar">
    <w:name w:val="Footnote Text Char"/>
    <w:basedOn w:val="DefaultParagraphFont"/>
    <w:link w:val="FootnoteText"/>
    <w:uiPriority w:val="99"/>
    <w:rsid w:val="008475F1"/>
    <w:rPr>
      <w:sz w:val="18"/>
    </w:rPr>
  </w:style>
  <w:style w:type="character" w:styleId="FootnoteReference">
    <w:name w:val="footnote reference"/>
    <w:basedOn w:val="DefaultParagraphFont"/>
    <w:rsid w:val="00C2152D"/>
    <w:rPr>
      <w:vertAlign w:val="superscript"/>
    </w:rPr>
  </w:style>
  <w:style w:type="paragraph" w:customStyle="1" w:styleId="Definitions">
    <w:name w:val="Definitions"/>
    <w:uiPriority w:val="99"/>
    <w:qFormat/>
    <w:rsid w:val="00562923"/>
    <w:pPr>
      <w:numPr>
        <w:numId w:val="7"/>
      </w:numPr>
      <w:spacing w:after="240"/>
      <w:outlineLvl w:val="0"/>
    </w:pPr>
  </w:style>
  <w:style w:type="paragraph" w:customStyle="1" w:styleId="Definitions1">
    <w:name w:val="Definitions 1"/>
    <w:uiPriority w:val="99"/>
    <w:qFormat/>
    <w:rsid w:val="00562923"/>
    <w:pPr>
      <w:numPr>
        <w:ilvl w:val="1"/>
        <w:numId w:val="7"/>
      </w:numPr>
      <w:spacing w:after="240"/>
      <w:outlineLvl w:val="1"/>
    </w:pPr>
  </w:style>
  <w:style w:type="paragraph" w:customStyle="1" w:styleId="Definitions2">
    <w:name w:val="Definitions 2"/>
    <w:uiPriority w:val="99"/>
    <w:qFormat/>
    <w:rsid w:val="00562923"/>
    <w:pPr>
      <w:numPr>
        <w:ilvl w:val="2"/>
        <w:numId w:val="7"/>
      </w:numPr>
      <w:spacing w:after="240"/>
      <w:outlineLvl w:val="2"/>
    </w:pPr>
  </w:style>
  <w:style w:type="paragraph" w:styleId="Header">
    <w:name w:val="header"/>
    <w:basedOn w:val="Normal"/>
    <w:link w:val="HeaderChar"/>
    <w:uiPriority w:val="99"/>
    <w:qFormat/>
    <w:rsid w:val="00574269"/>
    <w:pPr>
      <w:tabs>
        <w:tab w:val="center" w:pos="4513"/>
        <w:tab w:val="right" w:pos="9026"/>
      </w:tabs>
    </w:pPr>
  </w:style>
  <w:style w:type="character" w:customStyle="1" w:styleId="HeaderChar">
    <w:name w:val="Header Char"/>
    <w:basedOn w:val="DefaultParagraphFont"/>
    <w:link w:val="Header"/>
    <w:uiPriority w:val="99"/>
    <w:rsid w:val="00574269"/>
  </w:style>
  <w:style w:type="paragraph" w:styleId="Footer">
    <w:name w:val="footer"/>
    <w:basedOn w:val="Normal"/>
    <w:link w:val="FooterChar"/>
    <w:uiPriority w:val="99"/>
    <w:qFormat/>
    <w:rsid w:val="00574269"/>
    <w:pPr>
      <w:tabs>
        <w:tab w:val="center" w:pos="4513"/>
        <w:tab w:val="right" w:pos="9026"/>
      </w:tabs>
    </w:pPr>
  </w:style>
  <w:style w:type="character" w:customStyle="1" w:styleId="FooterChar">
    <w:name w:val="Footer Char"/>
    <w:basedOn w:val="DefaultParagraphFont"/>
    <w:link w:val="Footer"/>
    <w:uiPriority w:val="99"/>
    <w:rsid w:val="00574269"/>
  </w:style>
  <w:style w:type="character" w:styleId="Hyperlink">
    <w:name w:val="Hyperlink"/>
    <w:basedOn w:val="DefaultParagraphFont"/>
    <w:uiPriority w:val="99"/>
    <w:rsid w:val="0082754E"/>
    <w:rPr>
      <w:color w:val="0563C1" w:themeColor="hyperlink"/>
      <w:u w:val="single"/>
    </w:rPr>
  </w:style>
  <w:style w:type="paragraph" w:styleId="TOC1">
    <w:name w:val="toc 1"/>
    <w:next w:val="Normal"/>
    <w:autoRedefine/>
    <w:uiPriority w:val="39"/>
    <w:rsid w:val="00B52BF5"/>
    <w:pPr>
      <w:tabs>
        <w:tab w:val="left" w:pos="709"/>
        <w:tab w:val="right" w:leader="dot" w:pos="9061"/>
      </w:tabs>
    </w:pPr>
    <w:rPr>
      <w:b/>
      <w:caps/>
      <w:szCs w:val="22"/>
    </w:rPr>
  </w:style>
  <w:style w:type="paragraph" w:styleId="TOC2">
    <w:name w:val="toc 2"/>
    <w:next w:val="Normal"/>
    <w:autoRedefine/>
    <w:uiPriority w:val="39"/>
    <w:rsid w:val="00BB2C0E"/>
    <w:pPr>
      <w:spacing w:before="60" w:after="60"/>
      <w:ind w:left="709"/>
    </w:pPr>
    <w:rPr>
      <w:b/>
      <w:szCs w:val="22"/>
    </w:rPr>
  </w:style>
  <w:style w:type="paragraph" w:styleId="TOC3">
    <w:name w:val="toc 3"/>
    <w:basedOn w:val="Normal"/>
    <w:next w:val="Normal"/>
    <w:autoRedefine/>
    <w:uiPriority w:val="39"/>
    <w:rsid w:val="0004552F"/>
    <w:pPr>
      <w:spacing w:after="100"/>
      <w:ind w:left="400"/>
    </w:pPr>
  </w:style>
  <w:style w:type="paragraph" w:styleId="TOC4">
    <w:name w:val="toc 4"/>
    <w:basedOn w:val="Normal"/>
    <w:next w:val="Normal"/>
    <w:autoRedefine/>
    <w:uiPriority w:val="39"/>
    <w:rsid w:val="0004552F"/>
    <w:pPr>
      <w:spacing w:after="100"/>
      <w:ind w:left="600"/>
    </w:pPr>
  </w:style>
  <w:style w:type="paragraph" w:styleId="TOC5">
    <w:name w:val="toc 5"/>
    <w:basedOn w:val="Normal"/>
    <w:next w:val="Normal"/>
    <w:autoRedefine/>
    <w:uiPriority w:val="39"/>
    <w:rsid w:val="0004552F"/>
    <w:pPr>
      <w:spacing w:after="100"/>
      <w:ind w:left="800"/>
    </w:pPr>
  </w:style>
  <w:style w:type="paragraph" w:styleId="TOC6">
    <w:name w:val="toc 6"/>
    <w:basedOn w:val="Normal"/>
    <w:next w:val="Normal"/>
    <w:autoRedefine/>
    <w:uiPriority w:val="39"/>
    <w:rsid w:val="0004552F"/>
    <w:pPr>
      <w:spacing w:after="100"/>
      <w:ind w:left="1000"/>
    </w:pPr>
  </w:style>
  <w:style w:type="paragraph" w:styleId="TOC7">
    <w:name w:val="toc 7"/>
    <w:basedOn w:val="Normal"/>
    <w:next w:val="Normal"/>
    <w:autoRedefine/>
    <w:uiPriority w:val="39"/>
    <w:rsid w:val="0004552F"/>
    <w:pPr>
      <w:spacing w:after="100"/>
      <w:ind w:left="1200"/>
    </w:pPr>
  </w:style>
  <w:style w:type="paragraph" w:styleId="TOC8">
    <w:name w:val="toc 8"/>
    <w:basedOn w:val="Normal"/>
    <w:next w:val="Normal"/>
    <w:autoRedefine/>
    <w:uiPriority w:val="39"/>
    <w:rsid w:val="0004552F"/>
    <w:pPr>
      <w:spacing w:after="100"/>
      <w:ind w:left="1400"/>
    </w:pPr>
  </w:style>
  <w:style w:type="paragraph" w:styleId="TOC9">
    <w:name w:val="toc 9"/>
    <w:basedOn w:val="Normal"/>
    <w:next w:val="Normal"/>
    <w:autoRedefine/>
    <w:uiPriority w:val="39"/>
    <w:rsid w:val="0004552F"/>
    <w:pPr>
      <w:spacing w:after="100"/>
      <w:ind w:left="1600"/>
    </w:pPr>
  </w:style>
  <w:style w:type="paragraph" w:styleId="Title">
    <w:name w:val="Title"/>
    <w:next w:val="Normal"/>
    <w:link w:val="TitleChar"/>
    <w:uiPriority w:val="10"/>
    <w:qFormat/>
    <w:rsid w:val="00E22AB8"/>
    <w:pPr>
      <w:keepNext/>
      <w:spacing w:after="240"/>
      <w:jc w:val="center"/>
    </w:pPr>
    <w:rPr>
      <w:b/>
    </w:rPr>
  </w:style>
  <w:style w:type="character" w:customStyle="1" w:styleId="TitleChar">
    <w:name w:val="Title Char"/>
    <w:basedOn w:val="DefaultParagraphFont"/>
    <w:link w:val="Title"/>
    <w:uiPriority w:val="10"/>
    <w:rsid w:val="00E22AB8"/>
    <w:rPr>
      <w:b/>
      <w:color w:val="000000"/>
      <w:sz w:val="22"/>
      <w:szCs w:val="52"/>
    </w:rPr>
  </w:style>
  <w:style w:type="table" w:customStyle="1" w:styleId="TableGrid">
    <w:name w:val="TableGrid"/>
    <w:rsid w:val="0048699F"/>
    <w:rPr>
      <w:rFonts w:asciiTheme="minorHAnsi" w:eastAsiaTheme="minorEastAsia" w:hAnsiTheme="minorHAnsi" w:cstheme="minorBidi"/>
      <w:color w:val="auto"/>
      <w:sz w:val="22"/>
      <w:szCs w:val="22"/>
    </w:rPr>
    <w:tblPr>
      <w:tblCellMar>
        <w:top w:w="0" w:type="dxa"/>
        <w:left w:w="0" w:type="dxa"/>
        <w:bottom w:w="0" w:type="dxa"/>
        <w:right w:w="0" w:type="dxa"/>
      </w:tblCellMar>
    </w:tblPr>
  </w:style>
  <w:style w:type="character" w:customStyle="1" w:styleId="CommentTextChar">
    <w:name w:val="Comment Text Char"/>
    <w:basedOn w:val="DefaultParagraphFont"/>
    <w:uiPriority w:val="99"/>
    <w:rsid w:val="0048699F"/>
    <w:rPr>
      <w:rFonts w:ascii="Calibri" w:eastAsia="Calibri" w:hAnsi="Calibri" w:cs="Calibri"/>
      <w:color w:val="000000"/>
    </w:rPr>
  </w:style>
  <w:style w:type="character" w:styleId="CommentReference">
    <w:name w:val="annotation reference"/>
    <w:basedOn w:val="DefaultParagraphFont"/>
    <w:uiPriority w:val="99"/>
    <w:semiHidden/>
    <w:rsid w:val="0048699F"/>
    <w:rPr>
      <w:sz w:val="16"/>
      <w:szCs w:val="16"/>
    </w:rPr>
  </w:style>
  <w:style w:type="paragraph" w:styleId="CommentText">
    <w:name w:val="annotation text"/>
    <w:basedOn w:val="Normal"/>
    <w:link w:val="CommentTextChar1"/>
    <w:uiPriority w:val="99"/>
    <w:qFormat/>
    <w:rsid w:val="0048699F"/>
    <w:pPr>
      <w:spacing w:after="160"/>
    </w:pPr>
    <w:rPr>
      <w:rFonts w:ascii="Calibri" w:eastAsia="Calibri" w:hAnsi="Calibri" w:cs="Calibri"/>
      <w:szCs w:val="20"/>
    </w:rPr>
  </w:style>
  <w:style w:type="character" w:customStyle="1" w:styleId="CommentTextChar1">
    <w:name w:val="Comment Text Char1"/>
    <w:basedOn w:val="DefaultParagraphFont"/>
    <w:link w:val="CommentText"/>
    <w:uiPriority w:val="99"/>
    <w:rsid w:val="0048699F"/>
    <w:rPr>
      <w:rFonts w:ascii="Calibri" w:eastAsia="Calibri" w:hAnsi="Calibri" w:cs="Calibri"/>
      <w:szCs w:val="20"/>
    </w:rPr>
  </w:style>
  <w:style w:type="character" w:customStyle="1" w:styleId="BalloonTextChar1">
    <w:name w:val="Balloon Text Char1"/>
    <w:basedOn w:val="DefaultParagraphFont"/>
    <w:uiPriority w:val="99"/>
    <w:semiHidden/>
    <w:rsid w:val="0048699F"/>
    <w:rPr>
      <w:rFonts w:ascii="Segoe UI" w:eastAsia="Calibri" w:hAnsi="Segoe UI" w:cs="Segoe UI"/>
      <w:color w:val="000000"/>
      <w:sz w:val="18"/>
      <w:szCs w:val="18"/>
    </w:rPr>
  </w:style>
  <w:style w:type="paragraph" w:styleId="CommentSubject">
    <w:name w:val="annotation subject"/>
    <w:basedOn w:val="CommentText"/>
    <w:next w:val="CommentText"/>
    <w:link w:val="CommentSubjectChar"/>
    <w:uiPriority w:val="99"/>
    <w:semiHidden/>
    <w:rsid w:val="00ED54D6"/>
    <w:pPr>
      <w:spacing w:after="0"/>
    </w:pPr>
    <w:rPr>
      <w:rFonts w:ascii="Arial" w:eastAsia="Times New Roman" w:hAnsi="Arial" w:cs="Times New Roman"/>
      <w:b/>
      <w:bCs/>
    </w:rPr>
  </w:style>
  <w:style w:type="character" w:customStyle="1" w:styleId="CommentSubjectChar">
    <w:name w:val="Comment Subject Char"/>
    <w:basedOn w:val="CommentTextChar1"/>
    <w:link w:val="CommentSubject"/>
    <w:uiPriority w:val="99"/>
    <w:semiHidden/>
    <w:rsid w:val="00ED54D6"/>
    <w:rPr>
      <w:rFonts w:ascii="Calibri" w:eastAsia="Calibri" w:hAnsi="Calibri" w:cs="Calibri"/>
      <w:b/>
      <w:bCs/>
      <w:szCs w:val="20"/>
    </w:rPr>
  </w:style>
  <w:style w:type="paragraph" w:styleId="Revision">
    <w:name w:val="Revision"/>
    <w:hidden/>
    <w:uiPriority w:val="99"/>
    <w:semiHidden/>
    <w:rsid w:val="00541592"/>
  </w:style>
  <w:style w:type="paragraph" w:customStyle="1" w:styleId="Level1">
    <w:name w:val="Level 1"/>
    <w:aliases w:val="l1"/>
    <w:basedOn w:val="Normal"/>
    <w:uiPriority w:val="99"/>
    <w:qFormat/>
    <w:rsid w:val="00932673"/>
    <w:pPr>
      <w:numPr>
        <w:numId w:val="34"/>
      </w:numPr>
      <w:spacing w:after="240" w:line="312" w:lineRule="auto"/>
      <w:outlineLvl w:val="0"/>
    </w:pPr>
    <w:rPr>
      <w:rFonts w:ascii="Verdana" w:hAnsi="Verdana"/>
      <w:color w:val="auto"/>
      <w:szCs w:val="20"/>
    </w:rPr>
  </w:style>
  <w:style w:type="paragraph" w:customStyle="1" w:styleId="Level2">
    <w:name w:val="Level 2"/>
    <w:aliases w:val="l2"/>
    <w:basedOn w:val="Normal"/>
    <w:uiPriority w:val="99"/>
    <w:qFormat/>
    <w:rsid w:val="00932673"/>
    <w:pPr>
      <w:numPr>
        <w:ilvl w:val="1"/>
        <w:numId w:val="34"/>
      </w:numPr>
      <w:spacing w:after="240" w:line="312" w:lineRule="auto"/>
      <w:outlineLvl w:val="1"/>
    </w:pPr>
    <w:rPr>
      <w:rFonts w:ascii="Verdana" w:hAnsi="Verdana"/>
      <w:color w:val="auto"/>
      <w:szCs w:val="20"/>
    </w:rPr>
  </w:style>
  <w:style w:type="paragraph" w:customStyle="1" w:styleId="Level3">
    <w:name w:val="Level 3"/>
    <w:aliases w:val="l3"/>
    <w:basedOn w:val="Normal"/>
    <w:link w:val="Level3Char"/>
    <w:uiPriority w:val="99"/>
    <w:qFormat/>
    <w:rsid w:val="00932673"/>
    <w:pPr>
      <w:numPr>
        <w:ilvl w:val="2"/>
        <w:numId w:val="34"/>
      </w:numPr>
      <w:spacing w:line="312" w:lineRule="auto"/>
      <w:outlineLvl w:val="2"/>
    </w:pPr>
    <w:rPr>
      <w:rFonts w:ascii="Verdana" w:hAnsi="Verdana"/>
      <w:color w:val="auto"/>
      <w:szCs w:val="20"/>
    </w:rPr>
  </w:style>
  <w:style w:type="paragraph" w:customStyle="1" w:styleId="Level4">
    <w:name w:val="Level 4"/>
    <w:basedOn w:val="Normal"/>
    <w:uiPriority w:val="99"/>
    <w:qFormat/>
    <w:rsid w:val="00932673"/>
    <w:pPr>
      <w:numPr>
        <w:ilvl w:val="3"/>
        <w:numId w:val="34"/>
      </w:numPr>
      <w:spacing w:after="240" w:line="312" w:lineRule="auto"/>
      <w:outlineLvl w:val="3"/>
    </w:pPr>
    <w:rPr>
      <w:rFonts w:ascii="Verdana" w:hAnsi="Verdana"/>
      <w:color w:val="auto"/>
      <w:szCs w:val="20"/>
    </w:rPr>
  </w:style>
  <w:style w:type="paragraph" w:customStyle="1" w:styleId="Level5">
    <w:name w:val="Level 5"/>
    <w:aliases w:val="l5"/>
    <w:basedOn w:val="Normal"/>
    <w:uiPriority w:val="99"/>
    <w:qFormat/>
    <w:rsid w:val="00932673"/>
    <w:pPr>
      <w:numPr>
        <w:ilvl w:val="4"/>
        <w:numId w:val="34"/>
      </w:numPr>
      <w:spacing w:after="240" w:line="312" w:lineRule="auto"/>
      <w:outlineLvl w:val="4"/>
    </w:pPr>
    <w:rPr>
      <w:rFonts w:ascii="Verdana" w:hAnsi="Verdana"/>
      <w:color w:val="auto"/>
      <w:szCs w:val="20"/>
    </w:rPr>
  </w:style>
  <w:style w:type="paragraph" w:styleId="ListParagraph">
    <w:name w:val="List Paragraph"/>
    <w:aliases w:val="EG Bullet 1,lp1,Paragraphe de liste1,List1,Numbered Indented Text,Figure_name,List Paragraph1,List Paragraph Char Char,Number_1,new,SGLText List Paragraph,List Paragraph11,List Paragraph2,Colorful List - Accent 11,Normal Sentence,ListPar1"/>
    <w:basedOn w:val="Normal"/>
    <w:link w:val="ListParagraphChar"/>
    <w:uiPriority w:val="34"/>
    <w:qFormat/>
    <w:rsid w:val="00932673"/>
    <w:pPr>
      <w:spacing w:after="160" w:line="259" w:lineRule="auto"/>
      <w:ind w:left="720"/>
      <w:contextualSpacing/>
    </w:pPr>
    <w:rPr>
      <w:rFonts w:asciiTheme="minorHAnsi" w:eastAsiaTheme="minorHAnsi" w:hAnsiTheme="minorHAnsi" w:cstheme="minorBidi"/>
      <w:color w:val="auto"/>
      <w:sz w:val="22"/>
      <w:szCs w:val="22"/>
      <w:lang w:eastAsia="en-US"/>
    </w:rPr>
  </w:style>
  <w:style w:type="paragraph" w:customStyle="1" w:styleId="TableParagraph">
    <w:name w:val="Table Paragraph"/>
    <w:basedOn w:val="Normal"/>
    <w:uiPriority w:val="1"/>
    <w:qFormat/>
    <w:rsid w:val="00932673"/>
    <w:pPr>
      <w:widowControl w:val="0"/>
      <w:autoSpaceDE w:val="0"/>
      <w:autoSpaceDN w:val="0"/>
    </w:pPr>
    <w:rPr>
      <w:rFonts w:eastAsia="Arial" w:cs="Arial"/>
      <w:color w:val="auto"/>
      <w:sz w:val="22"/>
      <w:szCs w:val="22"/>
      <w:lang w:eastAsia="en-US"/>
    </w:rPr>
  </w:style>
  <w:style w:type="table" w:styleId="TableGrid0">
    <w:name w:val="Table Grid"/>
    <w:basedOn w:val="TableNormal"/>
    <w:rsid w:val="00932673"/>
    <w:rPr>
      <w:rFonts w:asciiTheme="minorHAnsi" w:eastAsiaTheme="minorHAnsi" w:hAnsiTheme="minorHAnsi" w:cstheme="minorBidi"/>
      <w:color w:val="auto"/>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over-Title Char,Headering 1 Char,Outline1 Char,Subhead A Char,Section Heading Char,h1 Char,Attribute Heading 1 Char,Roman 14 B Heading Char,Roman 14 B Heading1 Char,Roman 14 B Heading2 Char,Roman 14 B Heading11 Char,new page/chapter Char"/>
    <w:link w:val="Heading1"/>
    <w:uiPriority w:val="9"/>
    <w:rsid w:val="007B00B3"/>
    <w:rPr>
      <w:rFonts w:cs="Tahoma"/>
      <w:b/>
      <w:bCs/>
      <w:caps/>
      <w:szCs w:val="32"/>
    </w:rPr>
  </w:style>
  <w:style w:type="character" w:customStyle="1" w:styleId="Heading2Char">
    <w:name w:val="Heading 2 Char"/>
    <w:aliases w:val="Heading Style 01 Char,h2 Char,Level 2 Topic Heading Char,L2 Char,dd heading 2 Char,dh2 Char,Heading B Char,(Alt+2) Char,Attribute Heading 2 Char,Level Heading 2 Char,H21 Char,H22 Char,H23 Char,H211 Char,H221 Char,H24 Char,H212 Char"/>
    <w:link w:val="Heading2"/>
    <w:uiPriority w:val="9"/>
    <w:rsid w:val="007B00B3"/>
    <w:rPr>
      <w:bCs/>
      <w:iCs/>
      <w:szCs w:val="28"/>
    </w:rPr>
  </w:style>
  <w:style w:type="character" w:customStyle="1" w:styleId="Heading3Char">
    <w:name w:val="Heading 3 Char"/>
    <w:aliases w:val="Heading Stlye 02 Char,3 Char,h3 Char,Level 3 Topic Heading Char,h31 Char,h32 Char,L3 Char,l31 Char,3rd level Char,Head 3 Char,subhead Char,1. Char,TF-Overskrift 3 Char,titre 1.1.1 Char,ITT t3 Char,PA Minor Section Char,l32 Char,CT Char"/>
    <w:link w:val="Heading30"/>
    <w:uiPriority w:val="9"/>
    <w:rsid w:val="00346A37"/>
    <w:rPr>
      <w:rFonts w:cs="Arial"/>
      <w:bCs/>
      <w:iCs/>
      <w:szCs w:val="20"/>
    </w:rPr>
  </w:style>
  <w:style w:type="character" w:customStyle="1" w:styleId="Heading4Char">
    <w:name w:val="Heading 4 Char"/>
    <w:aliases w:val="Heading Stle 03 Char,h4 Char,14 Char,l4 Char,4 Char,141 Char,h41 Char,l41 Char,41 Char,142 Char,h42 Char,l42 Char,h43 Char,a. Char,Map Title Char,42 Char,parapoint Char,¶ Char,143 Char,h44 Char,l43 Char,43 Char,1411 Char,h411 Char,¶1 Char"/>
    <w:link w:val="Heading4"/>
    <w:uiPriority w:val="9"/>
    <w:rsid w:val="007B00B3"/>
    <w:rPr>
      <w:bCs/>
      <w:szCs w:val="28"/>
    </w:rPr>
  </w:style>
  <w:style w:type="character" w:customStyle="1" w:styleId="Heading5Char">
    <w:name w:val="Heading 5 Char"/>
    <w:aliases w:val="Heading 5(unused) Char,Level 3 - (i) Char,Third Level Heading Char,h5 Char,Subheading Char,Level 3 - i Char,Lev 5 Char,Response Type Char,Response Type1 Char,Response Type2 Char,Response Type3 Char,Response Type4 Char,Response Type5 Char"/>
    <w:link w:val="Heading5"/>
    <w:uiPriority w:val="9"/>
    <w:rsid w:val="007B00B3"/>
    <w:rPr>
      <w:bCs/>
      <w:iCs/>
      <w:szCs w:val="26"/>
    </w:rPr>
  </w:style>
  <w:style w:type="paragraph" w:styleId="Caption">
    <w:name w:val="caption"/>
    <w:aliases w:val="Caption Char2,Caption Char1 Char,Caption Char2 Char Char,Caption Char1 Char Char Char,Caption Char Char Char Char Char,Caption Char1 Char1,Tabellenverzeichnis,Char,cp,c,Pg1Title,Caption Table,Table &amp; Fig,Table Fig,Table Title,(MYCOM Legend),ct"/>
    <w:basedOn w:val="Normal"/>
    <w:next w:val="Normal"/>
    <w:link w:val="CaptionChar"/>
    <w:unhideWhenUsed/>
    <w:qFormat/>
    <w:rsid w:val="007B00B3"/>
    <w:rPr>
      <w:rFonts w:ascii="Verdana" w:hAnsi="Verdana"/>
      <w:b/>
      <w:bCs/>
      <w:color w:val="auto"/>
      <w:szCs w:val="20"/>
    </w:rPr>
  </w:style>
  <w:style w:type="character" w:customStyle="1" w:styleId="Heading6Char">
    <w:name w:val="Heading 6 Char"/>
    <w:aliases w:val="Heading 6(unused) Char,Legal Level 1. Char,L1 PIP Char,Lev 6 Char,Heading 6  Appendix Y &amp; Z Char,sub-dash Char,sd Char,5 Char,H6 Char,Normal diagram Char,ITT t6 Char,PA Appendix Char,H6 DO NOT USE Char,bullet2 Char,Blank 2 Char,h6 Char"/>
    <w:basedOn w:val="DefaultParagraphFont"/>
    <w:link w:val="Heading6"/>
    <w:uiPriority w:val="9"/>
    <w:rsid w:val="007B00B3"/>
    <w:rPr>
      <w:bCs/>
      <w:szCs w:val="22"/>
    </w:rPr>
  </w:style>
  <w:style w:type="character" w:customStyle="1" w:styleId="Heading7Char">
    <w:name w:val="Heading 7 Char"/>
    <w:basedOn w:val="DefaultParagraphFont"/>
    <w:link w:val="Heading7"/>
    <w:uiPriority w:val="9"/>
    <w:rsid w:val="007B00B3"/>
    <w:rPr>
      <w:szCs w:val="22"/>
    </w:rPr>
  </w:style>
  <w:style w:type="character" w:customStyle="1" w:styleId="Heading8Char">
    <w:name w:val="Heading 8 Char"/>
    <w:basedOn w:val="DefaultParagraphFont"/>
    <w:link w:val="Heading8"/>
    <w:uiPriority w:val="9"/>
    <w:semiHidden/>
    <w:rsid w:val="007B00B3"/>
    <w:rPr>
      <w:szCs w:val="22"/>
    </w:rPr>
  </w:style>
  <w:style w:type="character" w:customStyle="1" w:styleId="Heading9Char">
    <w:name w:val="Heading 9 Char"/>
    <w:basedOn w:val="DefaultParagraphFont"/>
    <w:link w:val="Heading9"/>
    <w:uiPriority w:val="9"/>
    <w:rsid w:val="007B00B3"/>
  </w:style>
  <w:style w:type="character" w:customStyle="1" w:styleId="CrossReference">
    <w:name w:val="Cross Reference"/>
    <w:basedOn w:val="DefaultParagraphFont"/>
    <w:qFormat/>
    <w:rsid w:val="007B00B3"/>
    <w:rPr>
      <w:b/>
    </w:rPr>
  </w:style>
  <w:style w:type="character" w:styleId="PageNumber">
    <w:name w:val="page number"/>
    <w:basedOn w:val="DefaultParagraphFont"/>
    <w:semiHidden/>
    <w:rsid w:val="007B00B3"/>
    <w:rPr>
      <w:sz w:val="16"/>
    </w:rPr>
  </w:style>
  <w:style w:type="paragraph" w:customStyle="1" w:styleId="Information">
    <w:name w:val="Information"/>
    <w:basedOn w:val="Normal"/>
    <w:uiPriority w:val="99"/>
    <w:rsid w:val="007B00B3"/>
    <w:rPr>
      <w:rFonts w:ascii="Calibri" w:hAnsi="Calibri"/>
      <w:color w:val="auto"/>
      <w:kern w:val="20"/>
      <w:szCs w:val="20"/>
    </w:rPr>
  </w:style>
  <w:style w:type="table" w:customStyle="1" w:styleId="GridTable5Dark-Accent21">
    <w:name w:val="Grid Table 5 Dark - Accent 21"/>
    <w:basedOn w:val="TableNormal"/>
    <w:uiPriority w:val="50"/>
    <w:rsid w:val="007B00B3"/>
    <w:rPr>
      <w:rFonts w:ascii="Calibri" w:hAnsi="Calibri"/>
      <w:color w:val="auto"/>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GridLight">
    <w:name w:val="Grid Table Light"/>
    <w:basedOn w:val="TableNormal"/>
    <w:uiPriority w:val="40"/>
    <w:rsid w:val="007B00B3"/>
    <w:rPr>
      <w:rFonts w:asciiTheme="minorHAnsi" w:eastAsiaTheme="minorHAnsi" w:hAnsiTheme="minorHAnsi" w:cstheme="minorBidi"/>
      <w:color w:val="auto"/>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7B00B3"/>
    <w:rPr>
      <w:rFonts w:asciiTheme="minorHAnsi" w:eastAsiaTheme="minorHAnsi" w:hAnsiTheme="minorHAnsi" w:cstheme="minorBidi"/>
      <w:color w:val="auto"/>
      <w:sz w:val="22"/>
      <w:szCs w:val="22"/>
      <w:lang w:eastAsia="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TableName">
    <w:name w:val="Table Name"/>
    <w:basedOn w:val="Normal"/>
    <w:link w:val="TableNameChar"/>
    <w:qFormat/>
    <w:rsid w:val="007B00B3"/>
    <w:rPr>
      <w:rFonts w:ascii="Verdana" w:hAnsi="Verdana"/>
      <w:b/>
      <w:bCs/>
      <w:color w:val="auto"/>
      <w:szCs w:val="20"/>
    </w:rPr>
  </w:style>
  <w:style w:type="character" w:customStyle="1" w:styleId="TableNameChar">
    <w:name w:val="Table Name Char"/>
    <w:basedOn w:val="DefaultParagraphFont"/>
    <w:link w:val="TableName"/>
    <w:rsid w:val="007B00B3"/>
    <w:rPr>
      <w:rFonts w:ascii="Verdana" w:hAnsi="Verdana"/>
      <w:b/>
      <w:bCs/>
      <w:color w:val="auto"/>
      <w:szCs w:val="20"/>
    </w:rPr>
  </w:style>
  <w:style w:type="paragraph" w:styleId="ListBullet2">
    <w:name w:val="List Bullet 2"/>
    <w:basedOn w:val="Normal"/>
    <w:uiPriority w:val="99"/>
    <w:qFormat/>
    <w:rsid w:val="007B00B3"/>
    <w:pPr>
      <w:numPr>
        <w:ilvl w:val="1"/>
        <w:numId w:val="22"/>
      </w:numPr>
      <w:spacing w:before="100" w:after="100"/>
      <w:contextualSpacing/>
    </w:pPr>
    <w:rPr>
      <w:rFonts w:ascii="Calibri" w:eastAsiaTheme="minorHAnsi" w:hAnsi="Calibri" w:cstheme="minorBidi"/>
      <w:color w:val="000000" w:themeColor="text1"/>
      <w:sz w:val="22"/>
      <w:szCs w:val="22"/>
      <w:lang w:eastAsia="en-US"/>
    </w:rPr>
  </w:style>
  <w:style w:type="character" w:styleId="FollowedHyperlink">
    <w:name w:val="FollowedHyperlink"/>
    <w:basedOn w:val="DefaultParagraphFont"/>
    <w:unhideWhenUsed/>
    <w:rsid w:val="007B00B3"/>
    <w:rPr>
      <w:color w:val="954F72"/>
      <w:u w:val="single"/>
    </w:rPr>
  </w:style>
  <w:style w:type="paragraph" w:customStyle="1" w:styleId="msonormal0">
    <w:name w:val="msonormal"/>
    <w:basedOn w:val="Normal"/>
    <w:uiPriority w:val="99"/>
    <w:rsid w:val="007B00B3"/>
    <w:pPr>
      <w:spacing w:before="100" w:beforeAutospacing="1" w:after="100" w:afterAutospacing="1"/>
    </w:pPr>
    <w:rPr>
      <w:rFonts w:ascii="Times New Roman" w:hAnsi="Times New Roman"/>
      <w:color w:val="auto"/>
      <w:sz w:val="24"/>
      <w:szCs w:val="24"/>
    </w:rPr>
  </w:style>
  <w:style w:type="paragraph" w:customStyle="1" w:styleId="xl66">
    <w:name w:val="xl66"/>
    <w:basedOn w:val="Normal"/>
    <w:uiPriority w:val="99"/>
    <w:rsid w:val="007B00B3"/>
    <w:pPr>
      <w:shd w:val="clear" w:color="000000" w:fill="FFFFFF"/>
      <w:spacing w:before="100" w:beforeAutospacing="1" w:after="100" w:afterAutospacing="1"/>
    </w:pPr>
    <w:rPr>
      <w:rFonts w:ascii="Times New Roman" w:hAnsi="Times New Roman"/>
      <w:color w:val="auto"/>
      <w:sz w:val="24"/>
      <w:szCs w:val="24"/>
    </w:rPr>
  </w:style>
  <w:style w:type="paragraph" w:customStyle="1" w:styleId="xl67">
    <w:name w:val="xl67"/>
    <w:basedOn w:val="Normal"/>
    <w:uiPriority w:val="99"/>
    <w:rsid w:val="007B00B3"/>
    <w:pPr>
      <w:shd w:val="clear" w:color="000000" w:fill="FFFFFF"/>
      <w:spacing w:before="100" w:beforeAutospacing="1" w:after="100" w:afterAutospacing="1"/>
      <w:jc w:val="center"/>
      <w:textAlignment w:val="center"/>
    </w:pPr>
    <w:rPr>
      <w:rFonts w:ascii="Times New Roman" w:hAnsi="Times New Roman"/>
      <w:color w:val="auto"/>
      <w:sz w:val="24"/>
      <w:szCs w:val="24"/>
    </w:rPr>
  </w:style>
  <w:style w:type="paragraph" w:customStyle="1" w:styleId="xl68">
    <w:name w:val="xl68"/>
    <w:basedOn w:val="Normal"/>
    <w:uiPriority w:val="99"/>
    <w:rsid w:val="007B00B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rFonts w:ascii="Verdana" w:hAnsi="Verdana"/>
      <w:b/>
      <w:bCs/>
      <w:color w:val="FFFFFF"/>
      <w:szCs w:val="20"/>
    </w:rPr>
  </w:style>
  <w:style w:type="paragraph" w:customStyle="1" w:styleId="xl69">
    <w:name w:val="xl69"/>
    <w:basedOn w:val="Normal"/>
    <w:uiPriority w:val="99"/>
    <w:rsid w:val="007B00B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rFonts w:ascii="Verdana" w:hAnsi="Verdana"/>
      <w:b/>
      <w:bCs/>
      <w:color w:val="FFFFFF"/>
      <w:szCs w:val="20"/>
    </w:rPr>
  </w:style>
  <w:style w:type="paragraph" w:customStyle="1" w:styleId="xl70">
    <w:name w:val="xl70"/>
    <w:basedOn w:val="Normal"/>
    <w:uiPriority w:val="99"/>
    <w:rsid w:val="007B00B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Verdana" w:hAnsi="Verdana"/>
      <w:color w:val="auto"/>
      <w:szCs w:val="20"/>
    </w:rPr>
  </w:style>
  <w:style w:type="paragraph" w:customStyle="1" w:styleId="xl71">
    <w:name w:val="xl71"/>
    <w:basedOn w:val="Normal"/>
    <w:uiPriority w:val="99"/>
    <w:rsid w:val="007B00B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hAnsi="Verdana"/>
      <w:color w:val="auto"/>
      <w:szCs w:val="20"/>
    </w:rPr>
  </w:style>
  <w:style w:type="paragraph" w:customStyle="1" w:styleId="xl72">
    <w:name w:val="xl72"/>
    <w:basedOn w:val="Normal"/>
    <w:uiPriority w:val="99"/>
    <w:rsid w:val="007B00B3"/>
    <w:pPr>
      <w:spacing w:before="100" w:beforeAutospacing="1" w:after="100" w:afterAutospacing="1"/>
      <w:textAlignment w:val="center"/>
    </w:pPr>
    <w:rPr>
      <w:rFonts w:ascii="Times New Roman" w:hAnsi="Times New Roman"/>
      <w:color w:val="auto"/>
      <w:sz w:val="24"/>
      <w:szCs w:val="24"/>
    </w:rPr>
  </w:style>
  <w:style w:type="paragraph" w:customStyle="1" w:styleId="xl73">
    <w:name w:val="xl73"/>
    <w:basedOn w:val="Normal"/>
    <w:uiPriority w:val="99"/>
    <w:rsid w:val="007B00B3"/>
    <w:pPr>
      <w:spacing w:before="100" w:beforeAutospacing="1" w:after="100" w:afterAutospacing="1"/>
    </w:pPr>
    <w:rPr>
      <w:rFonts w:ascii="Times New Roman" w:hAnsi="Times New Roman"/>
      <w:color w:val="auto"/>
      <w:sz w:val="24"/>
      <w:szCs w:val="24"/>
    </w:rPr>
  </w:style>
  <w:style w:type="paragraph" w:customStyle="1" w:styleId="xl74">
    <w:name w:val="xl74"/>
    <w:basedOn w:val="Normal"/>
    <w:uiPriority w:val="99"/>
    <w:rsid w:val="007B00B3"/>
    <w:pPr>
      <w:spacing w:before="100" w:beforeAutospacing="1" w:after="100" w:afterAutospacing="1"/>
      <w:jc w:val="center"/>
      <w:textAlignment w:val="center"/>
    </w:pPr>
    <w:rPr>
      <w:rFonts w:ascii="Times New Roman" w:hAnsi="Times New Roman"/>
      <w:color w:val="auto"/>
      <w:sz w:val="24"/>
      <w:szCs w:val="24"/>
    </w:rPr>
  </w:style>
  <w:style w:type="paragraph" w:customStyle="1" w:styleId="xl75">
    <w:name w:val="xl75"/>
    <w:basedOn w:val="Normal"/>
    <w:uiPriority w:val="99"/>
    <w:rsid w:val="007B00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olor w:val="auto"/>
      <w:szCs w:val="20"/>
    </w:rPr>
  </w:style>
  <w:style w:type="paragraph" w:customStyle="1" w:styleId="xl76">
    <w:name w:val="xl76"/>
    <w:basedOn w:val="Normal"/>
    <w:uiPriority w:val="99"/>
    <w:rsid w:val="007B00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hAnsi="Verdana"/>
      <w:color w:val="auto"/>
      <w:szCs w:val="20"/>
    </w:rPr>
  </w:style>
  <w:style w:type="paragraph" w:customStyle="1" w:styleId="xl77">
    <w:name w:val="xl77"/>
    <w:basedOn w:val="Normal"/>
    <w:uiPriority w:val="99"/>
    <w:rsid w:val="007B00B3"/>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textAlignment w:val="center"/>
    </w:pPr>
    <w:rPr>
      <w:rFonts w:ascii="Verdana" w:hAnsi="Verdana"/>
      <w:color w:val="auto"/>
      <w:szCs w:val="20"/>
    </w:rPr>
  </w:style>
  <w:style w:type="paragraph" w:customStyle="1" w:styleId="xl78">
    <w:name w:val="xl78"/>
    <w:basedOn w:val="Normal"/>
    <w:uiPriority w:val="99"/>
    <w:rsid w:val="007B00B3"/>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textAlignment w:val="center"/>
    </w:pPr>
    <w:rPr>
      <w:rFonts w:ascii="Verdana" w:hAnsi="Verdana"/>
      <w:color w:val="auto"/>
      <w:szCs w:val="20"/>
    </w:rPr>
  </w:style>
  <w:style w:type="paragraph" w:customStyle="1" w:styleId="xl79">
    <w:name w:val="xl79"/>
    <w:basedOn w:val="Normal"/>
    <w:uiPriority w:val="99"/>
    <w:rsid w:val="007B00B3"/>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textAlignment w:val="center"/>
    </w:pPr>
    <w:rPr>
      <w:rFonts w:ascii="Verdana" w:hAnsi="Verdana"/>
      <w:color w:val="auto"/>
      <w:szCs w:val="20"/>
    </w:rPr>
  </w:style>
  <w:style w:type="paragraph" w:customStyle="1" w:styleId="xl80">
    <w:name w:val="xl80"/>
    <w:basedOn w:val="Normal"/>
    <w:uiPriority w:val="99"/>
    <w:rsid w:val="007B00B3"/>
    <w:pPr>
      <w:shd w:val="clear" w:color="000000" w:fill="C6E0B4"/>
      <w:spacing w:before="100" w:beforeAutospacing="1" w:after="100" w:afterAutospacing="1"/>
    </w:pPr>
    <w:rPr>
      <w:rFonts w:ascii="Times New Roman" w:hAnsi="Times New Roman"/>
      <w:color w:val="auto"/>
      <w:sz w:val="24"/>
      <w:szCs w:val="24"/>
    </w:rPr>
  </w:style>
  <w:style w:type="paragraph" w:customStyle="1" w:styleId="xl81">
    <w:name w:val="xl81"/>
    <w:basedOn w:val="Normal"/>
    <w:uiPriority w:val="99"/>
    <w:rsid w:val="007B00B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erdana" w:hAnsi="Verdana"/>
      <w:color w:val="auto"/>
      <w:szCs w:val="20"/>
    </w:rPr>
  </w:style>
  <w:style w:type="paragraph" w:customStyle="1" w:styleId="xl82">
    <w:name w:val="xl82"/>
    <w:basedOn w:val="Normal"/>
    <w:uiPriority w:val="99"/>
    <w:rsid w:val="007B00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olor w:val="auto"/>
      <w:szCs w:val="20"/>
    </w:rPr>
  </w:style>
  <w:style w:type="paragraph" w:styleId="ListBullet">
    <w:name w:val="List Bullet"/>
    <w:basedOn w:val="Normal"/>
    <w:uiPriority w:val="99"/>
    <w:unhideWhenUsed/>
    <w:rsid w:val="007B00B3"/>
    <w:pPr>
      <w:numPr>
        <w:numId w:val="23"/>
      </w:numPr>
      <w:contextualSpacing/>
    </w:pPr>
    <w:rPr>
      <w:rFonts w:ascii="Verdana" w:hAnsi="Verdana"/>
      <w:color w:val="auto"/>
      <w:szCs w:val="20"/>
    </w:rPr>
  </w:style>
  <w:style w:type="character" w:styleId="Strong">
    <w:name w:val="Strong"/>
    <w:basedOn w:val="DefaultParagraphFont"/>
    <w:qFormat/>
    <w:rsid w:val="007B00B3"/>
    <w:rPr>
      <w:b/>
      <w:bCs/>
    </w:rPr>
  </w:style>
  <w:style w:type="paragraph" w:customStyle="1" w:styleId="xl83">
    <w:name w:val="xl83"/>
    <w:basedOn w:val="Normal"/>
    <w:uiPriority w:val="99"/>
    <w:rsid w:val="007B00B3"/>
    <w:pPr>
      <w:pBdr>
        <w:top w:val="single" w:sz="8" w:space="0" w:color="auto"/>
        <w:left w:val="single" w:sz="8" w:space="0" w:color="auto"/>
        <w:bottom w:val="single" w:sz="4" w:space="0" w:color="auto"/>
        <w:right w:val="single" w:sz="4" w:space="0" w:color="auto"/>
      </w:pBdr>
      <w:shd w:val="clear" w:color="000000" w:fill="FFFF00"/>
      <w:spacing w:before="100" w:beforeAutospacing="1" w:after="100" w:afterAutospacing="1"/>
    </w:pPr>
    <w:rPr>
      <w:rFonts w:ascii="Times New Roman" w:hAnsi="Times New Roman"/>
      <w:color w:val="auto"/>
      <w:sz w:val="24"/>
      <w:szCs w:val="24"/>
    </w:rPr>
  </w:style>
  <w:style w:type="paragraph" w:customStyle="1" w:styleId="xl84">
    <w:name w:val="xl84"/>
    <w:basedOn w:val="Normal"/>
    <w:uiPriority w:val="99"/>
    <w:rsid w:val="007B00B3"/>
    <w:pPr>
      <w:pBdr>
        <w:top w:val="single" w:sz="8" w:space="0" w:color="auto"/>
        <w:left w:val="single" w:sz="4" w:space="0" w:color="auto"/>
        <w:bottom w:val="single" w:sz="4" w:space="0" w:color="auto"/>
        <w:right w:val="single" w:sz="8" w:space="0" w:color="auto"/>
      </w:pBdr>
      <w:shd w:val="clear" w:color="000000" w:fill="FFFF00"/>
      <w:spacing w:before="100" w:beforeAutospacing="1" w:after="100" w:afterAutospacing="1"/>
    </w:pPr>
    <w:rPr>
      <w:rFonts w:ascii="Times New Roman" w:hAnsi="Times New Roman"/>
      <w:color w:val="auto"/>
      <w:sz w:val="24"/>
      <w:szCs w:val="24"/>
    </w:rPr>
  </w:style>
  <w:style w:type="paragraph" w:customStyle="1" w:styleId="xl85">
    <w:name w:val="xl85"/>
    <w:basedOn w:val="Normal"/>
    <w:uiPriority w:val="99"/>
    <w:rsid w:val="007B00B3"/>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pPr>
    <w:rPr>
      <w:rFonts w:ascii="Times New Roman" w:hAnsi="Times New Roman"/>
      <w:color w:val="auto"/>
      <w:sz w:val="24"/>
      <w:szCs w:val="24"/>
    </w:rPr>
  </w:style>
  <w:style w:type="paragraph" w:customStyle="1" w:styleId="xl86">
    <w:name w:val="xl86"/>
    <w:basedOn w:val="Normal"/>
    <w:uiPriority w:val="99"/>
    <w:rsid w:val="007B00B3"/>
    <w:pPr>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pPr>
    <w:rPr>
      <w:rFonts w:ascii="Times New Roman" w:hAnsi="Times New Roman"/>
      <w:color w:val="auto"/>
      <w:sz w:val="24"/>
      <w:szCs w:val="24"/>
    </w:rPr>
  </w:style>
  <w:style w:type="paragraph" w:customStyle="1" w:styleId="xl87">
    <w:name w:val="xl87"/>
    <w:basedOn w:val="Normal"/>
    <w:uiPriority w:val="99"/>
    <w:rsid w:val="007B00B3"/>
    <w:pPr>
      <w:pBdr>
        <w:top w:val="single" w:sz="4" w:space="0" w:color="auto"/>
        <w:left w:val="single" w:sz="8" w:space="0" w:color="auto"/>
        <w:bottom w:val="single" w:sz="8" w:space="0" w:color="auto"/>
        <w:right w:val="single" w:sz="4" w:space="0" w:color="auto"/>
      </w:pBdr>
      <w:shd w:val="clear" w:color="000000" w:fill="FFFF00"/>
      <w:spacing w:before="100" w:beforeAutospacing="1" w:after="100" w:afterAutospacing="1"/>
    </w:pPr>
    <w:rPr>
      <w:rFonts w:ascii="Times New Roman" w:hAnsi="Times New Roman"/>
      <w:color w:val="auto"/>
      <w:sz w:val="24"/>
      <w:szCs w:val="24"/>
    </w:rPr>
  </w:style>
  <w:style w:type="paragraph" w:customStyle="1" w:styleId="xl88">
    <w:name w:val="xl88"/>
    <w:basedOn w:val="Normal"/>
    <w:uiPriority w:val="99"/>
    <w:rsid w:val="007B00B3"/>
    <w:pPr>
      <w:pBdr>
        <w:top w:val="single" w:sz="4" w:space="0" w:color="auto"/>
        <w:left w:val="single" w:sz="4" w:space="0" w:color="auto"/>
        <w:bottom w:val="single" w:sz="8" w:space="0" w:color="auto"/>
        <w:right w:val="single" w:sz="8" w:space="0" w:color="auto"/>
      </w:pBdr>
      <w:shd w:val="clear" w:color="000000" w:fill="FFFF00"/>
      <w:spacing w:before="100" w:beforeAutospacing="1" w:after="100" w:afterAutospacing="1"/>
    </w:pPr>
    <w:rPr>
      <w:rFonts w:ascii="Times New Roman" w:hAnsi="Times New Roman"/>
      <w:color w:val="auto"/>
      <w:sz w:val="24"/>
      <w:szCs w:val="24"/>
    </w:rPr>
  </w:style>
  <w:style w:type="paragraph" w:customStyle="1" w:styleId="xl89">
    <w:name w:val="xl89"/>
    <w:basedOn w:val="Normal"/>
    <w:uiPriority w:val="99"/>
    <w:rsid w:val="007B00B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90">
    <w:name w:val="xl90"/>
    <w:basedOn w:val="Normal"/>
    <w:uiPriority w:val="99"/>
    <w:rsid w:val="007B00B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91">
    <w:name w:val="xl91"/>
    <w:basedOn w:val="Normal"/>
    <w:uiPriority w:val="99"/>
    <w:rsid w:val="007B00B3"/>
    <w:pPr>
      <w:pBdr>
        <w:top w:val="single" w:sz="4" w:space="0" w:color="auto"/>
        <w:left w:val="single" w:sz="8" w:space="0" w:color="auto"/>
        <w:bottom w:val="single" w:sz="4"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92">
    <w:name w:val="xl92"/>
    <w:basedOn w:val="Normal"/>
    <w:uiPriority w:val="99"/>
    <w:rsid w:val="007B00B3"/>
    <w:pPr>
      <w:pBdr>
        <w:top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93">
    <w:name w:val="xl93"/>
    <w:basedOn w:val="Normal"/>
    <w:uiPriority w:val="99"/>
    <w:rsid w:val="007B00B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94">
    <w:name w:val="xl94"/>
    <w:basedOn w:val="Normal"/>
    <w:uiPriority w:val="99"/>
    <w:rsid w:val="007B00B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95">
    <w:name w:val="xl95"/>
    <w:basedOn w:val="Normal"/>
    <w:uiPriority w:val="99"/>
    <w:rsid w:val="007B00B3"/>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96">
    <w:name w:val="xl96"/>
    <w:basedOn w:val="Normal"/>
    <w:uiPriority w:val="99"/>
    <w:rsid w:val="007B00B3"/>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97">
    <w:name w:val="xl97"/>
    <w:basedOn w:val="Normal"/>
    <w:uiPriority w:val="99"/>
    <w:rsid w:val="007B00B3"/>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98">
    <w:name w:val="xl98"/>
    <w:basedOn w:val="Normal"/>
    <w:uiPriority w:val="99"/>
    <w:rsid w:val="007B00B3"/>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99">
    <w:name w:val="xl99"/>
    <w:basedOn w:val="Normal"/>
    <w:uiPriority w:val="99"/>
    <w:rsid w:val="007B00B3"/>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100">
    <w:name w:val="xl100"/>
    <w:basedOn w:val="Normal"/>
    <w:uiPriority w:val="99"/>
    <w:rsid w:val="007B00B3"/>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101">
    <w:name w:val="xl101"/>
    <w:basedOn w:val="Normal"/>
    <w:uiPriority w:val="99"/>
    <w:rsid w:val="007B00B3"/>
    <w:pPr>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02">
    <w:name w:val="xl102"/>
    <w:basedOn w:val="Normal"/>
    <w:uiPriority w:val="99"/>
    <w:rsid w:val="007B00B3"/>
    <w:pPr>
      <w:pBdr>
        <w:left w:val="single" w:sz="8"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03">
    <w:name w:val="xl103"/>
    <w:basedOn w:val="Normal"/>
    <w:uiPriority w:val="99"/>
    <w:rsid w:val="007B00B3"/>
    <w:pPr>
      <w:pBdr>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04">
    <w:name w:val="xl104"/>
    <w:basedOn w:val="Normal"/>
    <w:uiPriority w:val="99"/>
    <w:rsid w:val="007B00B3"/>
    <w:pPr>
      <w:pBdr>
        <w:top w:val="single" w:sz="4" w:space="0" w:color="auto"/>
        <w:left w:val="single" w:sz="8" w:space="0" w:color="auto"/>
        <w:bottom w:val="single" w:sz="4"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05">
    <w:name w:val="xl105"/>
    <w:basedOn w:val="Normal"/>
    <w:uiPriority w:val="99"/>
    <w:rsid w:val="007B00B3"/>
    <w:pPr>
      <w:pBdr>
        <w:top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06">
    <w:name w:val="xl106"/>
    <w:basedOn w:val="Normal"/>
    <w:uiPriority w:val="99"/>
    <w:rsid w:val="007B00B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07">
    <w:name w:val="xl107"/>
    <w:basedOn w:val="Normal"/>
    <w:uiPriority w:val="99"/>
    <w:rsid w:val="007B00B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08">
    <w:name w:val="xl108"/>
    <w:basedOn w:val="Normal"/>
    <w:uiPriority w:val="99"/>
    <w:rsid w:val="007B00B3"/>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109">
    <w:name w:val="xl109"/>
    <w:basedOn w:val="Normal"/>
    <w:uiPriority w:val="99"/>
    <w:rsid w:val="007B00B3"/>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110">
    <w:name w:val="xl110"/>
    <w:basedOn w:val="Normal"/>
    <w:uiPriority w:val="99"/>
    <w:rsid w:val="007B00B3"/>
    <w:pPr>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11">
    <w:name w:val="xl111"/>
    <w:basedOn w:val="Normal"/>
    <w:uiPriority w:val="99"/>
    <w:rsid w:val="007B00B3"/>
    <w:pPr>
      <w:pBdr>
        <w:left w:val="single" w:sz="8"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12">
    <w:name w:val="xl112"/>
    <w:basedOn w:val="Normal"/>
    <w:uiPriority w:val="99"/>
    <w:rsid w:val="007B00B3"/>
    <w:pPr>
      <w:pBdr>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13">
    <w:name w:val="xl113"/>
    <w:basedOn w:val="Normal"/>
    <w:uiPriority w:val="99"/>
    <w:rsid w:val="007B00B3"/>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114">
    <w:name w:val="xl114"/>
    <w:basedOn w:val="Normal"/>
    <w:uiPriority w:val="99"/>
    <w:rsid w:val="007B00B3"/>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115">
    <w:name w:val="xl115"/>
    <w:basedOn w:val="Normal"/>
    <w:uiPriority w:val="99"/>
    <w:rsid w:val="007B00B3"/>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Body">
    <w:name w:val="Body"/>
    <w:basedOn w:val="Normal"/>
    <w:uiPriority w:val="99"/>
    <w:qFormat/>
    <w:rsid w:val="007B00B3"/>
    <w:pPr>
      <w:tabs>
        <w:tab w:val="left" w:pos="851"/>
        <w:tab w:val="left" w:pos="1843"/>
        <w:tab w:val="left" w:pos="3119"/>
        <w:tab w:val="left" w:pos="4253"/>
      </w:tabs>
      <w:spacing w:after="240" w:line="312" w:lineRule="auto"/>
    </w:pPr>
    <w:rPr>
      <w:rFonts w:ascii="Verdana" w:hAnsi="Verdana"/>
      <w:color w:val="auto"/>
      <w:szCs w:val="20"/>
    </w:rPr>
  </w:style>
  <w:style w:type="paragraph" w:customStyle="1" w:styleId="BulletLast">
    <w:name w:val="Bullet_Last"/>
    <w:basedOn w:val="Normal"/>
    <w:uiPriority w:val="99"/>
    <w:rsid w:val="007B00B3"/>
    <w:pPr>
      <w:tabs>
        <w:tab w:val="num" w:pos="360"/>
      </w:tabs>
      <w:ind w:left="1276" w:hanging="284"/>
    </w:pPr>
    <w:rPr>
      <w:rFonts w:ascii="Times New Roman" w:eastAsiaTheme="minorHAnsi" w:hAnsi="Times New Roman"/>
      <w:color w:val="auto"/>
      <w:spacing w:val="-2"/>
      <w:sz w:val="24"/>
      <w:szCs w:val="24"/>
      <w:lang w:eastAsia="en-US"/>
    </w:rPr>
  </w:style>
  <w:style w:type="paragraph" w:customStyle="1" w:styleId="Purpose">
    <w:name w:val="Purpose"/>
    <w:basedOn w:val="Normal"/>
    <w:link w:val="PurposeChar"/>
    <w:qFormat/>
    <w:rsid w:val="007B00B3"/>
    <w:pPr>
      <w:keepNext/>
      <w:ind w:left="851" w:hanging="851"/>
    </w:pPr>
    <w:rPr>
      <w:rFonts w:cs="Arial"/>
      <w:bCs/>
      <w:color w:val="auto"/>
      <w:szCs w:val="20"/>
    </w:rPr>
  </w:style>
  <w:style w:type="character" w:customStyle="1" w:styleId="PurposeChar">
    <w:name w:val="Purpose Char"/>
    <w:basedOn w:val="DefaultParagraphFont"/>
    <w:link w:val="Purpose"/>
    <w:rsid w:val="007B00B3"/>
    <w:rPr>
      <w:rFonts w:cs="Arial"/>
      <w:bCs/>
      <w:color w:val="auto"/>
      <w:szCs w:val="20"/>
    </w:rPr>
  </w:style>
  <w:style w:type="paragraph" w:customStyle="1" w:styleId="Body1">
    <w:name w:val="Body 1"/>
    <w:basedOn w:val="Normal"/>
    <w:uiPriority w:val="99"/>
    <w:qFormat/>
    <w:rsid w:val="00D85F7C"/>
    <w:pPr>
      <w:spacing w:after="240" w:line="312" w:lineRule="auto"/>
      <w:ind w:left="851"/>
    </w:pPr>
    <w:rPr>
      <w:rFonts w:ascii="Verdana" w:hAnsi="Verdana"/>
      <w:color w:val="auto"/>
      <w:szCs w:val="20"/>
    </w:rPr>
  </w:style>
  <w:style w:type="paragraph" w:customStyle="1" w:styleId="Body2">
    <w:name w:val="Body 2"/>
    <w:basedOn w:val="Body1"/>
    <w:uiPriority w:val="99"/>
    <w:qFormat/>
    <w:rsid w:val="00D85F7C"/>
  </w:style>
  <w:style w:type="paragraph" w:customStyle="1" w:styleId="Body3">
    <w:name w:val="Body 3"/>
    <w:basedOn w:val="Normal"/>
    <w:uiPriority w:val="99"/>
    <w:qFormat/>
    <w:rsid w:val="00D85F7C"/>
    <w:pPr>
      <w:spacing w:after="240" w:line="312" w:lineRule="auto"/>
      <w:ind w:left="1843"/>
    </w:pPr>
    <w:rPr>
      <w:rFonts w:ascii="Verdana" w:hAnsi="Verdana"/>
      <w:color w:val="auto"/>
      <w:szCs w:val="20"/>
    </w:rPr>
  </w:style>
  <w:style w:type="character" w:customStyle="1" w:styleId="normaltextrun">
    <w:name w:val="normaltextrun"/>
    <w:basedOn w:val="DefaultParagraphFont"/>
    <w:rsid w:val="00D85F7C"/>
  </w:style>
  <w:style w:type="paragraph" w:customStyle="1" w:styleId="aDefinition">
    <w:name w:val="(a) Definition"/>
    <w:basedOn w:val="Body"/>
    <w:uiPriority w:val="99"/>
    <w:qFormat/>
    <w:rsid w:val="006E0235"/>
    <w:pPr>
      <w:numPr>
        <w:numId w:val="27"/>
      </w:numPr>
      <w:tabs>
        <w:tab w:val="clear" w:pos="1843"/>
        <w:tab w:val="clear" w:pos="3119"/>
        <w:tab w:val="clear" w:pos="4253"/>
      </w:tabs>
    </w:pPr>
  </w:style>
  <w:style w:type="paragraph" w:customStyle="1" w:styleId="iDefinition">
    <w:name w:val="(i) Definition"/>
    <w:basedOn w:val="Body"/>
    <w:uiPriority w:val="99"/>
    <w:qFormat/>
    <w:rsid w:val="006E0235"/>
    <w:pPr>
      <w:numPr>
        <w:ilvl w:val="1"/>
        <w:numId w:val="27"/>
      </w:numPr>
      <w:tabs>
        <w:tab w:val="clear" w:pos="851"/>
        <w:tab w:val="clear" w:pos="3119"/>
        <w:tab w:val="clear" w:pos="4253"/>
      </w:tabs>
    </w:pPr>
  </w:style>
  <w:style w:type="paragraph" w:customStyle="1" w:styleId="Background">
    <w:name w:val="Background"/>
    <w:basedOn w:val="Body1"/>
    <w:uiPriority w:val="99"/>
    <w:qFormat/>
    <w:rsid w:val="006E0235"/>
    <w:pPr>
      <w:numPr>
        <w:numId w:val="28"/>
      </w:numPr>
    </w:pPr>
  </w:style>
  <w:style w:type="paragraph" w:customStyle="1" w:styleId="Body4">
    <w:name w:val="Body 4"/>
    <w:basedOn w:val="Body3"/>
    <w:uiPriority w:val="99"/>
    <w:qFormat/>
    <w:rsid w:val="006E0235"/>
    <w:pPr>
      <w:ind w:left="3119"/>
    </w:pPr>
  </w:style>
  <w:style w:type="paragraph" w:customStyle="1" w:styleId="Body5">
    <w:name w:val="Body 5"/>
    <w:basedOn w:val="Body3"/>
    <w:uiPriority w:val="99"/>
    <w:qFormat/>
    <w:rsid w:val="006E0235"/>
    <w:pPr>
      <w:ind w:left="3119"/>
    </w:pPr>
  </w:style>
  <w:style w:type="paragraph" w:customStyle="1" w:styleId="Bullet30">
    <w:name w:val="Bullet 3"/>
    <w:basedOn w:val="Body3"/>
    <w:uiPriority w:val="99"/>
    <w:qFormat/>
    <w:rsid w:val="006E0235"/>
    <w:pPr>
      <w:tabs>
        <w:tab w:val="num" w:pos="3119"/>
      </w:tabs>
      <w:ind w:left="3119" w:hanging="1276"/>
    </w:pPr>
  </w:style>
  <w:style w:type="character" w:customStyle="1" w:styleId="Level1asHeadingtext">
    <w:name w:val="Level 1 as Heading (text)"/>
    <w:basedOn w:val="DefaultParagraphFont"/>
    <w:rsid w:val="006E0235"/>
    <w:rPr>
      <w:b/>
    </w:rPr>
  </w:style>
  <w:style w:type="character" w:customStyle="1" w:styleId="Level2asHeadingtext">
    <w:name w:val="Level 2 as Heading (text)"/>
    <w:basedOn w:val="DefaultParagraphFont"/>
    <w:rsid w:val="006E0235"/>
    <w:rPr>
      <w:b/>
    </w:rPr>
  </w:style>
  <w:style w:type="character" w:customStyle="1" w:styleId="Level3asHeadingtext">
    <w:name w:val="Level 3 as Heading (text)"/>
    <w:basedOn w:val="DefaultParagraphFont"/>
    <w:rsid w:val="006E0235"/>
    <w:rPr>
      <w:b/>
    </w:rPr>
  </w:style>
  <w:style w:type="paragraph" w:customStyle="1" w:styleId="Rule1">
    <w:name w:val="Rule 1"/>
    <w:basedOn w:val="Body"/>
    <w:uiPriority w:val="99"/>
    <w:semiHidden/>
    <w:rsid w:val="006E0235"/>
    <w:pPr>
      <w:keepNext/>
      <w:numPr>
        <w:numId w:val="29"/>
      </w:numPr>
      <w:tabs>
        <w:tab w:val="clear" w:pos="851"/>
        <w:tab w:val="clear" w:pos="1843"/>
        <w:tab w:val="clear" w:pos="3119"/>
        <w:tab w:val="clear" w:pos="4253"/>
      </w:tabs>
    </w:pPr>
    <w:rPr>
      <w:b/>
    </w:rPr>
  </w:style>
  <w:style w:type="paragraph" w:customStyle="1" w:styleId="Rule2">
    <w:name w:val="Rule 2"/>
    <w:basedOn w:val="Body2"/>
    <w:uiPriority w:val="99"/>
    <w:semiHidden/>
    <w:rsid w:val="006E0235"/>
    <w:pPr>
      <w:numPr>
        <w:ilvl w:val="1"/>
        <w:numId w:val="29"/>
      </w:numPr>
    </w:pPr>
  </w:style>
  <w:style w:type="paragraph" w:customStyle="1" w:styleId="Rule3">
    <w:name w:val="Rule 3"/>
    <w:basedOn w:val="Body3"/>
    <w:uiPriority w:val="99"/>
    <w:semiHidden/>
    <w:rsid w:val="006E0235"/>
    <w:pPr>
      <w:numPr>
        <w:ilvl w:val="2"/>
        <w:numId w:val="29"/>
      </w:numPr>
    </w:pPr>
  </w:style>
  <w:style w:type="paragraph" w:customStyle="1" w:styleId="Rule4">
    <w:name w:val="Rule 4"/>
    <w:basedOn w:val="Body4"/>
    <w:uiPriority w:val="99"/>
    <w:semiHidden/>
    <w:rsid w:val="006E0235"/>
    <w:pPr>
      <w:numPr>
        <w:ilvl w:val="3"/>
        <w:numId w:val="29"/>
      </w:numPr>
    </w:pPr>
  </w:style>
  <w:style w:type="paragraph" w:customStyle="1" w:styleId="Rule5">
    <w:name w:val="Rule 5"/>
    <w:basedOn w:val="Body5"/>
    <w:uiPriority w:val="99"/>
    <w:semiHidden/>
    <w:rsid w:val="006E0235"/>
    <w:pPr>
      <w:numPr>
        <w:ilvl w:val="4"/>
        <w:numId w:val="29"/>
      </w:numPr>
    </w:pPr>
  </w:style>
  <w:style w:type="paragraph" w:customStyle="1" w:styleId="Schedule">
    <w:name w:val="Schedule"/>
    <w:basedOn w:val="Normal"/>
    <w:uiPriority w:val="99"/>
    <w:rsid w:val="006E0235"/>
    <w:pPr>
      <w:keepNext/>
      <w:numPr>
        <w:numId w:val="30"/>
      </w:numPr>
      <w:spacing w:after="240"/>
      <w:jc w:val="center"/>
    </w:pPr>
    <w:rPr>
      <w:rFonts w:ascii="Verdana" w:hAnsi="Verdana"/>
      <w:b/>
      <w:caps/>
      <w:color w:val="auto"/>
      <w:sz w:val="24"/>
      <w:szCs w:val="20"/>
    </w:rPr>
  </w:style>
  <w:style w:type="paragraph" w:customStyle="1" w:styleId="aBankingDefinition">
    <w:name w:val="(a) Banking Definition"/>
    <w:basedOn w:val="Body"/>
    <w:uiPriority w:val="99"/>
    <w:qFormat/>
    <w:rsid w:val="006E0235"/>
    <w:pPr>
      <w:numPr>
        <w:numId w:val="31"/>
      </w:numPr>
      <w:tabs>
        <w:tab w:val="clear" w:pos="851"/>
        <w:tab w:val="clear" w:pos="3119"/>
        <w:tab w:val="clear" w:pos="4253"/>
      </w:tabs>
    </w:pPr>
  </w:style>
  <w:style w:type="paragraph" w:customStyle="1" w:styleId="Sideheading">
    <w:name w:val="Sideheading"/>
    <w:basedOn w:val="Body"/>
    <w:uiPriority w:val="99"/>
    <w:qFormat/>
    <w:rsid w:val="006E0235"/>
    <w:pPr>
      <w:tabs>
        <w:tab w:val="clear" w:pos="851"/>
        <w:tab w:val="clear" w:pos="1843"/>
        <w:tab w:val="clear" w:pos="3119"/>
        <w:tab w:val="clear" w:pos="4253"/>
      </w:tabs>
    </w:pPr>
    <w:rPr>
      <w:b/>
      <w:caps/>
    </w:rPr>
  </w:style>
  <w:style w:type="paragraph" w:customStyle="1" w:styleId="iBankingDefinition">
    <w:name w:val="(i) Banking Definition"/>
    <w:basedOn w:val="aBankingDefinition"/>
    <w:uiPriority w:val="99"/>
    <w:qFormat/>
    <w:rsid w:val="006E0235"/>
    <w:pPr>
      <w:numPr>
        <w:ilvl w:val="1"/>
      </w:numPr>
    </w:pPr>
  </w:style>
  <w:style w:type="paragraph" w:customStyle="1" w:styleId="level20">
    <w:name w:val="level2"/>
    <w:basedOn w:val="Normal"/>
    <w:uiPriority w:val="99"/>
    <w:rsid w:val="006E0235"/>
    <w:pPr>
      <w:spacing w:before="100" w:beforeAutospacing="1" w:after="100" w:afterAutospacing="1"/>
    </w:pPr>
    <w:rPr>
      <w:rFonts w:ascii="Times New Roman" w:eastAsia="MS Mincho" w:hAnsi="Times New Roman"/>
      <w:color w:val="auto"/>
      <w:sz w:val="24"/>
      <w:szCs w:val="24"/>
      <w:lang w:eastAsia="ja-JP"/>
    </w:rPr>
  </w:style>
  <w:style w:type="paragraph" w:customStyle="1" w:styleId="Text1">
    <w:name w:val="Text 1"/>
    <w:basedOn w:val="Normal"/>
    <w:uiPriority w:val="99"/>
    <w:rsid w:val="006E0235"/>
    <w:pPr>
      <w:spacing w:before="120"/>
      <w:ind w:left="850"/>
    </w:pPr>
    <w:rPr>
      <w:rFonts w:ascii="Times New Roman" w:hAnsi="Times New Roman"/>
      <w:color w:val="auto"/>
      <w:sz w:val="24"/>
      <w:szCs w:val="24"/>
      <w:lang w:eastAsia="de-DE"/>
    </w:rPr>
  </w:style>
  <w:style w:type="paragraph" w:customStyle="1" w:styleId="NormalCentered">
    <w:name w:val="Normal Centered"/>
    <w:basedOn w:val="Normal"/>
    <w:uiPriority w:val="99"/>
    <w:rsid w:val="006E0235"/>
    <w:pPr>
      <w:spacing w:before="120"/>
      <w:jc w:val="center"/>
    </w:pPr>
    <w:rPr>
      <w:rFonts w:ascii="Times New Roman" w:hAnsi="Times New Roman"/>
      <w:color w:val="auto"/>
      <w:sz w:val="24"/>
      <w:szCs w:val="24"/>
      <w:lang w:eastAsia="de-DE"/>
    </w:rPr>
  </w:style>
  <w:style w:type="paragraph" w:customStyle="1" w:styleId="NormalRight">
    <w:name w:val="Normal Right"/>
    <w:basedOn w:val="Normal"/>
    <w:uiPriority w:val="99"/>
    <w:rsid w:val="006E0235"/>
    <w:pPr>
      <w:spacing w:before="120"/>
      <w:jc w:val="right"/>
    </w:pPr>
    <w:rPr>
      <w:rFonts w:ascii="Times New Roman" w:hAnsi="Times New Roman"/>
      <w:color w:val="auto"/>
      <w:sz w:val="24"/>
      <w:szCs w:val="24"/>
      <w:lang w:eastAsia="de-DE"/>
    </w:rPr>
  </w:style>
  <w:style w:type="paragraph" w:customStyle="1" w:styleId="Point0">
    <w:name w:val="Point 0"/>
    <w:basedOn w:val="Normal"/>
    <w:uiPriority w:val="99"/>
    <w:rsid w:val="006E0235"/>
    <w:pPr>
      <w:spacing w:before="120"/>
      <w:ind w:left="850" w:hanging="850"/>
    </w:pPr>
    <w:rPr>
      <w:rFonts w:ascii="Times New Roman" w:hAnsi="Times New Roman"/>
      <w:color w:val="auto"/>
      <w:sz w:val="24"/>
      <w:szCs w:val="24"/>
      <w:lang w:eastAsia="de-DE"/>
    </w:rPr>
  </w:style>
  <w:style w:type="paragraph" w:customStyle="1" w:styleId="Point1">
    <w:name w:val="Point 1"/>
    <w:basedOn w:val="Normal"/>
    <w:uiPriority w:val="99"/>
    <w:rsid w:val="006E0235"/>
    <w:pPr>
      <w:spacing w:before="120"/>
      <w:ind w:left="1417" w:hanging="567"/>
    </w:pPr>
    <w:rPr>
      <w:rFonts w:ascii="Times New Roman" w:hAnsi="Times New Roman"/>
      <w:color w:val="auto"/>
      <w:sz w:val="24"/>
      <w:szCs w:val="24"/>
      <w:lang w:eastAsia="de-DE"/>
    </w:rPr>
  </w:style>
  <w:style w:type="paragraph" w:customStyle="1" w:styleId="ManualNumPar1">
    <w:name w:val="Manual NumPar 1"/>
    <w:basedOn w:val="Normal"/>
    <w:next w:val="Text1"/>
    <w:uiPriority w:val="99"/>
    <w:rsid w:val="006E0235"/>
    <w:pPr>
      <w:spacing w:before="120"/>
      <w:ind w:left="850" w:hanging="850"/>
    </w:pPr>
    <w:rPr>
      <w:rFonts w:ascii="Times New Roman" w:hAnsi="Times New Roman"/>
      <w:color w:val="auto"/>
      <w:sz w:val="24"/>
      <w:szCs w:val="24"/>
      <w:lang w:eastAsia="de-DE"/>
    </w:rPr>
  </w:style>
  <w:style w:type="paragraph" w:customStyle="1" w:styleId="Annexetitreacte">
    <w:name w:val="Annexe titre (acte)"/>
    <w:basedOn w:val="Normal"/>
    <w:next w:val="Normal"/>
    <w:uiPriority w:val="99"/>
    <w:rsid w:val="006E0235"/>
    <w:pPr>
      <w:spacing w:before="120"/>
      <w:jc w:val="center"/>
    </w:pPr>
    <w:rPr>
      <w:rFonts w:ascii="Times New Roman" w:hAnsi="Times New Roman"/>
      <w:b/>
      <w:color w:val="auto"/>
      <w:sz w:val="24"/>
      <w:szCs w:val="24"/>
      <w:u w:val="single"/>
      <w:lang w:eastAsia="de-DE"/>
    </w:rPr>
  </w:style>
  <w:style w:type="paragraph" w:customStyle="1" w:styleId="Titrearticle">
    <w:name w:val="Titre article"/>
    <w:basedOn w:val="Normal"/>
    <w:next w:val="Normal"/>
    <w:uiPriority w:val="99"/>
    <w:rsid w:val="006E0235"/>
    <w:pPr>
      <w:keepNext/>
      <w:spacing w:before="360"/>
      <w:jc w:val="center"/>
    </w:pPr>
    <w:rPr>
      <w:rFonts w:ascii="Times New Roman" w:hAnsi="Times New Roman"/>
      <w:i/>
      <w:color w:val="auto"/>
      <w:sz w:val="24"/>
      <w:szCs w:val="24"/>
      <w:lang w:eastAsia="en-US"/>
    </w:rPr>
  </w:style>
  <w:style w:type="paragraph" w:styleId="NoSpacing">
    <w:name w:val="No Spacing"/>
    <w:uiPriority w:val="99"/>
    <w:qFormat/>
    <w:rsid w:val="006E0235"/>
    <w:pPr>
      <w:spacing w:after="0"/>
    </w:pPr>
    <w:rPr>
      <w:rFonts w:ascii="Times New Roman" w:eastAsia="Calibri" w:hAnsi="Times New Roman"/>
      <w:color w:val="auto"/>
      <w:sz w:val="24"/>
      <w:szCs w:val="24"/>
      <w:lang w:eastAsia="de-DE"/>
    </w:rPr>
  </w:style>
  <w:style w:type="paragraph" w:customStyle="1" w:styleId="FrontSheet">
    <w:name w:val="Front Sheet"/>
    <w:basedOn w:val="Normal"/>
    <w:uiPriority w:val="99"/>
    <w:rsid w:val="006E0235"/>
    <w:pPr>
      <w:spacing w:after="240"/>
    </w:pPr>
    <w:rPr>
      <w:rFonts w:ascii="Times New Roman" w:hAnsi="Times New Roman"/>
      <w:b/>
      <w:caps/>
      <w:color w:val="auto"/>
      <w:sz w:val="30"/>
      <w:szCs w:val="20"/>
      <w:lang w:eastAsia="en-US"/>
    </w:rPr>
  </w:style>
  <w:style w:type="paragraph" w:customStyle="1" w:styleId="ssPara5">
    <w:name w:val="ssPara5"/>
    <w:basedOn w:val="Normal"/>
    <w:uiPriority w:val="99"/>
    <w:rsid w:val="006E0235"/>
    <w:pPr>
      <w:spacing w:after="260" w:line="260" w:lineRule="atLeast"/>
      <w:ind w:left="2552"/>
    </w:pPr>
    <w:rPr>
      <w:rFonts w:cs="Arial"/>
      <w:color w:val="auto"/>
      <w:sz w:val="22"/>
      <w:szCs w:val="22"/>
      <w:lang w:eastAsia="en-US"/>
    </w:rPr>
  </w:style>
  <w:style w:type="paragraph" w:styleId="NormalWeb">
    <w:name w:val="Normal (Web)"/>
    <w:basedOn w:val="Normal"/>
    <w:uiPriority w:val="99"/>
    <w:rsid w:val="006E0235"/>
    <w:pPr>
      <w:spacing w:before="100" w:beforeAutospacing="1" w:after="272" w:line="384" w:lineRule="auto"/>
    </w:pPr>
    <w:rPr>
      <w:rFonts w:ascii="Verdana" w:hAnsi="Verdana"/>
      <w:color w:val="auto"/>
      <w:sz w:val="24"/>
      <w:szCs w:val="24"/>
    </w:rPr>
  </w:style>
  <w:style w:type="paragraph" w:customStyle="1" w:styleId="Default">
    <w:name w:val="Default"/>
    <w:uiPriority w:val="99"/>
    <w:rsid w:val="006E0235"/>
    <w:pPr>
      <w:autoSpaceDE w:val="0"/>
      <w:autoSpaceDN w:val="0"/>
      <w:adjustRightInd w:val="0"/>
      <w:spacing w:after="0"/>
    </w:pPr>
    <w:rPr>
      <w:rFonts w:ascii="Calibri" w:hAnsi="Calibri" w:cs="Calibri"/>
      <w:sz w:val="24"/>
      <w:szCs w:val="24"/>
    </w:rPr>
  </w:style>
  <w:style w:type="paragraph" w:customStyle="1" w:styleId="Footerwithpagenumber">
    <w:name w:val="Footer (with page number)"/>
    <w:uiPriority w:val="99"/>
    <w:rsid w:val="006E0235"/>
    <w:pPr>
      <w:tabs>
        <w:tab w:val="center" w:pos="4536"/>
      </w:tabs>
      <w:spacing w:after="0"/>
    </w:pPr>
    <w:rPr>
      <w:rFonts w:ascii="Verdana" w:hAnsi="Verdana"/>
      <w:noProof/>
      <w:color w:val="auto"/>
      <w:sz w:val="16"/>
      <w:szCs w:val="20"/>
    </w:rPr>
  </w:style>
  <w:style w:type="paragraph" w:customStyle="1" w:styleId="ssPara2">
    <w:name w:val="ssPara2"/>
    <w:basedOn w:val="Normal"/>
    <w:uiPriority w:val="99"/>
    <w:rsid w:val="006E0235"/>
    <w:pPr>
      <w:spacing w:after="260" w:line="260" w:lineRule="atLeast"/>
      <w:ind w:left="709"/>
    </w:pPr>
    <w:rPr>
      <w:color w:val="auto"/>
      <w:sz w:val="22"/>
      <w:szCs w:val="20"/>
      <w:lang w:eastAsia="en-US"/>
    </w:rPr>
  </w:style>
  <w:style w:type="paragraph" w:customStyle="1" w:styleId="ssNoHeading3">
    <w:name w:val="ssNoHeading3"/>
    <w:basedOn w:val="Heading30"/>
    <w:uiPriority w:val="99"/>
    <w:rsid w:val="006E0235"/>
    <w:pPr>
      <w:numPr>
        <w:numId w:val="32"/>
      </w:numPr>
      <w:spacing w:after="260" w:line="260" w:lineRule="atLeast"/>
    </w:pPr>
    <w:rPr>
      <w:bCs w:val="0"/>
      <w:color w:val="auto"/>
      <w:sz w:val="22"/>
      <w:lang w:eastAsia="en-US"/>
    </w:rPr>
  </w:style>
  <w:style w:type="paragraph" w:customStyle="1" w:styleId="ssNoHeading2">
    <w:name w:val="ssNoHeading2"/>
    <w:basedOn w:val="Heading2"/>
    <w:uiPriority w:val="99"/>
    <w:rsid w:val="006E0235"/>
    <w:pPr>
      <w:numPr>
        <w:ilvl w:val="2"/>
        <w:numId w:val="0"/>
      </w:numPr>
      <w:tabs>
        <w:tab w:val="num" w:pos="709"/>
      </w:tabs>
      <w:spacing w:after="260" w:line="260" w:lineRule="atLeast"/>
      <w:ind w:left="709" w:hanging="709"/>
    </w:pPr>
    <w:rPr>
      <w:bCs w:val="0"/>
      <w:iCs w:val="0"/>
      <w:color w:val="auto"/>
      <w:sz w:val="22"/>
      <w:szCs w:val="20"/>
      <w:lang w:eastAsia="en-US"/>
    </w:rPr>
  </w:style>
  <w:style w:type="paragraph" w:customStyle="1" w:styleId="ssPara1">
    <w:name w:val="ssPara1"/>
    <w:basedOn w:val="Normal"/>
    <w:uiPriority w:val="99"/>
    <w:rsid w:val="006E0235"/>
    <w:pPr>
      <w:spacing w:after="260" w:line="260" w:lineRule="atLeast"/>
    </w:pPr>
    <w:rPr>
      <w:color w:val="auto"/>
      <w:sz w:val="22"/>
      <w:szCs w:val="20"/>
      <w:lang w:eastAsia="en-US"/>
    </w:rPr>
  </w:style>
  <w:style w:type="paragraph" w:styleId="TOCHeading">
    <w:name w:val="TOC Heading"/>
    <w:basedOn w:val="Heading1"/>
    <w:next w:val="Normal"/>
    <w:uiPriority w:val="39"/>
    <w:qFormat/>
    <w:rsid w:val="006E0235"/>
    <w:pPr>
      <w:keepLines/>
      <w:numPr>
        <w:numId w:val="0"/>
      </w:numPr>
      <w:spacing w:before="480" w:after="0" w:line="276" w:lineRule="auto"/>
      <w:outlineLvl w:val="9"/>
    </w:pPr>
    <w:rPr>
      <w:rFonts w:ascii="Cambria" w:hAnsi="Cambria" w:cs="Times New Roman"/>
      <w:caps w:val="0"/>
      <w:color w:val="365F91"/>
      <w:sz w:val="28"/>
      <w:szCs w:val="28"/>
      <w:lang w:val="en-US" w:eastAsia="en-US"/>
    </w:rPr>
  </w:style>
  <w:style w:type="paragraph" w:styleId="TableofFigures">
    <w:name w:val="table of figures"/>
    <w:basedOn w:val="Normal"/>
    <w:next w:val="Normal"/>
    <w:uiPriority w:val="99"/>
    <w:unhideWhenUsed/>
    <w:rsid w:val="006E0235"/>
    <w:pPr>
      <w:spacing w:after="0"/>
    </w:pPr>
    <w:rPr>
      <w:rFonts w:ascii="Verdana" w:hAnsi="Verdana"/>
      <w:color w:val="auto"/>
      <w:szCs w:val="20"/>
    </w:rPr>
  </w:style>
  <w:style w:type="character" w:customStyle="1" w:styleId="apple-style-span">
    <w:name w:val="apple-style-span"/>
    <w:basedOn w:val="DefaultParagraphFont"/>
    <w:rsid w:val="006E0235"/>
  </w:style>
  <w:style w:type="paragraph" w:styleId="ListNumber">
    <w:name w:val="List Number"/>
    <w:basedOn w:val="Normal"/>
    <w:uiPriority w:val="99"/>
    <w:rsid w:val="006E0235"/>
    <w:pPr>
      <w:numPr>
        <w:numId w:val="33"/>
      </w:numPr>
    </w:pPr>
    <w:rPr>
      <w:rFonts w:ascii="Calibri" w:hAnsi="Calibri"/>
      <w:color w:val="auto"/>
      <w:kern w:val="20"/>
      <w:szCs w:val="20"/>
      <w:lang w:eastAsia="en-US"/>
    </w:rPr>
  </w:style>
  <w:style w:type="paragraph" w:styleId="ListNumber2">
    <w:name w:val="List Number 2"/>
    <w:basedOn w:val="Normal"/>
    <w:uiPriority w:val="99"/>
    <w:rsid w:val="006E0235"/>
    <w:pPr>
      <w:numPr>
        <w:ilvl w:val="1"/>
        <w:numId w:val="33"/>
      </w:numPr>
    </w:pPr>
    <w:rPr>
      <w:rFonts w:ascii="Calibri" w:hAnsi="Calibri"/>
      <w:color w:val="auto"/>
      <w:kern w:val="20"/>
      <w:szCs w:val="20"/>
      <w:lang w:eastAsia="en-US"/>
    </w:rPr>
  </w:style>
  <w:style w:type="paragraph" w:styleId="ListNumber3">
    <w:name w:val="List Number 3"/>
    <w:basedOn w:val="Normal"/>
    <w:uiPriority w:val="99"/>
    <w:unhideWhenUsed/>
    <w:rsid w:val="006E0235"/>
    <w:pPr>
      <w:numPr>
        <w:ilvl w:val="2"/>
        <w:numId w:val="33"/>
      </w:numPr>
      <w:contextualSpacing/>
    </w:pPr>
    <w:rPr>
      <w:rFonts w:ascii="Calibri" w:hAnsi="Calibri"/>
      <w:color w:val="auto"/>
      <w:kern w:val="20"/>
      <w:szCs w:val="20"/>
      <w:lang w:eastAsia="en-US"/>
    </w:rPr>
  </w:style>
  <w:style w:type="character" w:customStyle="1" w:styleId="findhit">
    <w:name w:val="findhit"/>
    <w:basedOn w:val="DefaultParagraphFont"/>
    <w:rsid w:val="006E0235"/>
  </w:style>
  <w:style w:type="paragraph" w:styleId="List2">
    <w:name w:val="List 2"/>
    <w:basedOn w:val="Normal"/>
    <w:uiPriority w:val="99"/>
    <w:semiHidden/>
    <w:unhideWhenUsed/>
    <w:rsid w:val="006E0235"/>
    <w:pPr>
      <w:spacing w:after="0"/>
      <w:ind w:left="566" w:hanging="283"/>
      <w:contextualSpacing/>
    </w:pPr>
    <w:rPr>
      <w:rFonts w:ascii="Verdana" w:hAnsi="Verdana"/>
      <w:color w:val="auto"/>
      <w:szCs w:val="20"/>
    </w:rPr>
  </w:style>
  <w:style w:type="character" w:styleId="UnresolvedMention">
    <w:name w:val="Unresolved Mention"/>
    <w:basedOn w:val="DefaultParagraphFont"/>
    <w:uiPriority w:val="99"/>
    <w:unhideWhenUsed/>
    <w:rsid w:val="006E0235"/>
    <w:rPr>
      <w:color w:val="605E5C"/>
      <w:shd w:val="clear" w:color="auto" w:fill="E1DFDD"/>
    </w:rPr>
  </w:style>
  <w:style w:type="character" w:styleId="Mention">
    <w:name w:val="Mention"/>
    <w:basedOn w:val="DefaultParagraphFont"/>
    <w:uiPriority w:val="99"/>
    <w:unhideWhenUsed/>
    <w:rsid w:val="006E0235"/>
    <w:rPr>
      <w:color w:val="2B579A"/>
      <w:shd w:val="clear" w:color="auto" w:fill="E1DFDD"/>
    </w:rPr>
  </w:style>
  <w:style w:type="paragraph" w:customStyle="1" w:styleId="ListBulletCS">
    <w:name w:val="List Bullet (CS)"/>
    <w:uiPriority w:val="36"/>
    <w:rsid w:val="0095745D"/>
    <w:pPr>
      <w:numPr>
        <w:numId w:val="41"/>
      </w:numPr>
      <w:spacing w:after="100"/>
      <w:contextualSpacing/>
      <w:jc w:val="left"/>
    </w:pPr>
    <w:rPr>
      <w:rFonts w:eastAsiaTheme="minorHAnsi" w:cstheme="minorBidi"/>
      <w:color w:val="000000" w:themeColor="text1"/>
      <w:szCs w:val="22"/>
      <w:lang w:eastAsia="en-US"/>
    </w:rPr>
  </w:style>
  <w:style w:type="numbering" w:customStyle="1" w:styleId="Style53">
    <w:name w:val="Style53"/>
    <w:uiPriority w:val="99"/>
    <w:rsid w:val="0095745D"/>
    <w:pPr>
      <w:numPr>
        <w:numId w:val="41"/>
      </w:numPr>
    </w:pPr>
  </w:style>
  <w:style w:type="character" w:customStyle="1" w:styleId="eop">
    <w:name w:val="eop"/>
    <w:basedOn w:val="DefaultParagraphFont"/>
    <w:rsid w:val="0095745D"/>
  </w:style>
  <w:style w:type="table" w:styleId="GridTable1Light">
    <w:name w:val="Grid Table 1 Light"/>
    <w:basedOn w:val="TableNormal"/>
    <w:uiPriority w:val="46"/>
    <w:rsid w:val="0095745D"/>
    <w:pPr>
      <w:spacing w:after="0"/>
      <w:ind w:left="0" w:firstLine="0"/>
      <w:jc w:val="left"/>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evel3Char">
    <w:name w:val="Level 3 Char"/>
    <w:link w:val="Level3"/>
    <w:uiPriority w:val="99"/>
    <w:locked/>
    <w:rsid w:val="00623990"/>
    <w:rPr>
      <w:rFonts w:ascii="Verdana" w:hAnsi="Verdana"/>
      <w:color w:val="auto"/>
      <w:szCs w:val="20"/>
    </w:rPr>
  </w:style>
  <w:style w:type="paragraph" w:customStyle="1" w:styleId="Level6">
    <w:name w:val="Level 6"/>
    <w:basedOn w:val="Normal"/>
    <w:uiPriority w:val="99"/>
    <w:rsid w:val="00623990"/>
    <w:pPr>
      <w:tabs>
        <w:tab w:val="num" w:pos="4252"/>
      </w:tabs>
      <w:spacing w:after="240"/>
      <w:ind w:left="4252" w:hanging="850"/>
      <w:outlineLvl w:val="5"/>
    </w:pPr>
    <w:rPr>
      <w:color w:val="auto"/>
      <w:szCs w:val="20"/>
      <w:lang w:val="x-none" w:eastAsia="x-none"/>
    </w:rPr>
  </w:style>
  <w:style w:type="paragraph" w:customStyle="1" w:styleId="CoverSubtitle">
    <w:name w:val="Cover Subtitle"/>
    <w:uiPriority w:val="99"/>
    <w:qFormat/>
    <w:rsid w:val="007B12F8"/>
    <w:pPr>
      <w:spacing w:after="0"/>
      <w:ind w:left="0" w:firstLine="0"/>
      <w:jc w:val="left"/>
    </w:pPr>
    <w:rPr>
      <w:rFonts w:ascii="Verdana" w:eastAsia="Arial" w:hAnsi="Verdana"/>
      <w:b/>
      <w:color w:val="ED7D31" w:themeColor="accent2"/>
      <w:sz w:val="28"/>
      <w:szCs w:val="22"/>
      <w:lang w:val="en-US" w:eastAsia="en-US"/>
    </w:rPr>
  </w:style>
  <w:style w:type="paragraph" w:customStyle="1" w:styleId="Cover-Sector">
    <w:name w:val="Cover-Sector"/>
    <w:uiPriority w:val="99"/>
    <w:qFormat/>
    <w:rsid w:val="007B12F8"/>
    <w:pPr>
      <w:ind w:left="0" w:firstLine="0"/>
      <w:jc w:val="right"/>
    </w:pPr>
    <w:rPr>
      <w:rFonts w:asciiTheme="minorHAnsi" w:eastAsia="Arial" w:hAnsiTheme="minorHAnsi" w:cs="Arial Narrow"/>
      <w:b/>
      <w:color w:val="auto"/>
      <w:sz w:val="16"/>
      <w:szCs w:val="22"/>
      <w:lang w:val="en-US" w:eastAsia="en-US"/>
    </w:rPr>
  </w:style>
  <w:style w:type="paragraph" w:customStyle="1" w:styleId="BodyText10">
    <w:name w:val="Body Text1"/>
    <w:link w:val="bodytextChar0"/>
    <w:qFormat/>
    <w:rsid w:val="007B12F8"/>
    <w:pPr>
      <w:spacing w:before="80" w:after="80"/>
      <w:ind w:left="0" w:firstLine="0"/>
    </w:pPr>
    <w:rPr>
      <w:rFonts w:ascii="Verdana" w:eastAsia="Arial" w:hAnsi="Verdana"/>
      <w:color w:val="auto"/>
      <w:szCs w:val="22"/>
      <w:lang w:val="en-US" w:eastAsia="en-US"/>
    </w:rPr>
  </w:style>
  <w:style w:type="paragraph" w:customStyle="1" w:styleId="BoilerplateHead">
    <w:name w:val="Boilerplate Head"/>
    <w:next w:val="BoilerplateText"/>
    <w:uiPriority w:val="99"/>
    <w:qFormat/>
    <w:rsid w:val="007B12F8"/>
    <w:pPr>
      <w:pBdr>
        <w:bottom w:val="single" w:sz="4" w:space="1" w:color="auto"/>
      </w:pBdr>
      <w:spacing w:before="1440" w:after="360"/>
      <w:ind w:left="3067" w:right="490" w:firstLine="0"/>
      <w:jc w:val="left"/>
    </w:pPr>
    <w:rPr>
      <w:rFonts w:ascii="Verdana" w:eastAsia="Arial" w:hAnsi="Verdana"/>
      <w:noProof/>
      <w:color w:val="5B9BD5" w:themeColor="accent1"/>
      <w:sz w:val="36"/>
      <w:szCs w:val="22"/>
      <w:lang w:val="en-US" w:eastAsia="en-US"/>
    </w:rPr>
  </w:style>
  <w:style w:type="paragraph" w:customStyle="1" w:styleId="BoilerplateText">
    <w:name w:val="Boilerplate Text"/>
    <w:uiPriority w:val="99"/>
    <w:qFormat/>
    <w:rsid w:val="007B12F8"/>
    <w:pPr>
      <w:spacing w:before="240" w:after="0"/>
      <w:ind w:left="3060" w:right="487" w:firstLine="0"/>
      <w:jc w:val="left"/>
    </w:pPr>
    <w:rPr>
      <w:rFonts w:ascii="Verdana" w:eastAsia="Arial" w:hAnsi="Verdana" w:cs="Arial"/>
      <w:color w:val="3B3838" w:themeColor="background2" w:themeShade="40"/>
      <w:sz w:val="16"/>
      <w:szCs w:val="22"/>
      <w:lang w:eastAsia="en-US"/>
    </w:rPr>
  </w:style>
  <w:style w:type="paragraph" w:customStyle="1" w:styleId="ContactDetails">
    <w:name w:val="Contact Details"/>
    <w:uiPriority w:val="99"/>
    <w:qFormat/>
    <w:rsid w:val="007B12F8"/>
    <w:pPr>
      <w:framePr w:hSpace="180" w:wrap="around" w:vAnchor="text" w:hAnchor="margin" w:x="-318" w:y="586"/>
      <w:spacing w:after="0"/>
      <w:ind w:left="0" w:firstLine="0"/>
      <w:jc w:val="right"/>
    </w:pPr>
    <w:rPr>
      <w:rFonts w:asciiTheme="minorHAnsi" w:eastAsia="Arial" w:hAnsiTheme="minorHAnsi" w:cs="Arial"/>
      <w:color w:val="FFFFFF"/>
      <w:sz w:val="18"/>
      <w:szCs w:val="22"/>
      <w:lang w:eastAsia="en-US"/>
    </w:rPr>
  </w:style>
  <w:style w:type="paragraph" w:customStyle="1" w:styleId="ContactName">
    <w:name w:val="Contact Name"/>
    <w:next w:val="ContactDetails"/>
    <w:uiPriority w:val="99"/>
    <w:qFormat/>
    <w:rsid w:val="007B12F8"/>
    <w:pPr>
      <w:framePr w:hSpace="180" w:wrap="around" w:vAnchor="text" w:hAnchor="margin" w:x="-318" w:y="586"/>
      <w:spacing w:after="0"/>
      <w:ind w:left="0" w:firstLine="0"/>
      <w:jc w:val="right"/>
    </w:pPr>
    <w:rPr>
      <w:rFonts w:asciiTheme="minorHAnsi" w:eastAsia="Arial" w:hAnsiTheme="minorHAnsi" w:cs="Arial"/>
      <w:b/>
      <w:color w:val="FFFFFF"/>
      <w:sz w:val="16"/>
      <w:szCs w:val="22"/>
      <w:lang w:val="en-US" w:eastAsia="en-US"/>
    </w:rPr>
  </w:style>
  <w:style w:type="paragraph" w:customStyle="1" w:styleId="Rightshore">
    <w:name w:val="Rightshore"/>
    <w:uiPriority w:val="99"/>
    <w:qFormat/>
    <w:rsid w:val="007B12F8"/>
    <w:pPr>
      <w:spacing w:before="240" w:after="0"/>
      <w:ind w:left="0" w:right="3403" w:firstLine="0"/>
      <w:jc w:val="left"/>
    </w:pPr>
    <w:rPr>
      <w:rFonts w:asciiTheme="minorHAnsi" w:eastAsia="Arial" w:hAnsiTheme="minorHAnsi" w:cs="Arial"/>
      <w:i/>
      <w:color w:val="auto"/>
      <w:sz w:val="16"/>
      <w:szCs w:val="22"/>
      <w:lang w:val="en-US" w:eastAsia="en-US"/>
    </w:rPr>
  </w:style>
  <w:style w:type="paragraph" w:customStyle="1" w:styleId="CoverTitle">
    <w:name w:val="Cover Title"/>
    <w:basedOn w:val="CoverSubtitle"/>
    <w:next w:val="CoverSubtitle"/>
    <w:uiPriority w:val="99"/>
    <w:qFormat/>
    <w:rsid w:val="007B12F8"/>
    <w:rPr>
      <w:rFonts w:cs="Arial Narrow"/>
      <w:b w:val="0"/>
      <w:color w:val="5B9BD5" w:themeColor="accent1"/>
      <w:sz w:val="56"/>
      <w:szCs w:val="80"/>
      <w:lang w:val="en-GB"/>
    </w:rPr>
  </w:style>
  <w:style w:type="paragraph" w:customStyle="1" w:styleId="Website">
    <w:name w:val="Website"/>
    <w:uiPriority w:val="99"/>
    <w:qFormat/>
    <w:rsid w:val="007B12F8"/>
    <w:pPr>
      <w:framePr w:hSpace="180" w:wrap="around" w:vAnchor="text" w:hAnchor="margin" w:x="-318" w:y="586"/>
      <w:spacing w:before="120"/>
      <w:ind w:left="0" w:firstLine="0"/>
      <w:jc w:val="left"/>
    </w:pPr>
    <w:rPr>
      <w:rFonts w:asciiTheme="minorHAnsi" w:eastAsia="Arial" w:hAnsiTheme="minorHAnsi" w:cs="Arial"/>
      <w:b/>
      <w:color w:val="FFFFFF"/>
      <w:sz w:val="28"/>
      <w:szCs w:val="22"/>
      <w:lang w:eastAsia="en-US"/>
    </w:rPr>
  </w:style>
  <w:style w:type="paragraph" w:customStyle="1" w:styleId="Subhead">
    <w:name w:val="Subhead"/>
    <w:next w:val="BodyText10"/>
    <w:uiPriority w:val="99"/>
    <w:qFormat/>
    <w:rsid w:val="007B12F8"/>
    <w:pPr>
      <w:keepNext/>
      <w:keepLines/>
      <w:widowControl w:val="0"/>
      <w:spacing w:before="240"/>
      <w:ind w:left="0" w:firstLine="0"/>
      <w:jc w:val="left"/>
    </w:pPr>
    <w:rPr>
      <w:rFonts w:ascii="Verdana" w:eastAsia="Arial" w:hAnsi="Verdana"/>
      <w:b/>
      <w:color w:val="ED7D31" w:themeColor="accent2"/>
      <w:sz w:val="22"/>
      <w:szCs w:val="22"/>
      <w:lang w:eastAsia="en-US"/>
    </w:rPr>
  </w:style>
  <w:style w:type="paragraph" w:customStyle="1" w:styleId="BulletIntro">
    <w:name w:val="Bullet Intro"/>
    <w:next w:val="Bullet1"/>
    <w:uiPriority w:val="99"/>
    <w:qFormat/>
    <w:rsid w:val="007B12F8"/>
    <w:pPr>
      <w:keepNext/>
      <w:keepLines/>
      <w:spacing w:before="120" w:after="60" w:line="260" w:lineRule="exact"/>
      <w:ind w:left="0" w:firstLine="0"/>
      <w:jc w:val="left"/>
    </w:pPr>
    <w:rPr>
      <w:rFonts w:ascii="Verdana" w:eastAsia="Arial" w:hAnsi="Verdana"/>
      <w:color w:val="3B3838" w:themeColor="background2" w:themeShade="40"/>
      <w:szCs w:val="22"/>
      <w:lang w:eastAsia="en-US"/>
    </w:rPr>
  </w:style>
  <w:style w:type="paragraph" w:customStyle="1" w:styleId="Bullet1">
    <w:name w:val="Bullet1"/>
    <w:link w:val="Bullet1Car"/>
    <w:uiPriority w:val="99"/>
    <w:qFormat/>
    <w:rsid w:val="007B12F8"/>
    <w:pPr>
      <w:numPr>
        <w:numId w:val="60"/>
      </w:numPr>
      <w:spacing w:after="0"/>
    </w:pPr>
    <w:rPr>
      <w:rFonts w:eastAsia="Arial"/>
      <w:color w:val="auto"/>
      <w:szCs w:val="20"/>
      <w:lang w:eastAsia="en-US"/>
    </w:rPr>
  </w:style>
  <w:style w:type="paragraph" w:customStyle="1" w:styleId="Bullet1-end">
    <w:name w:val="Bullet1 - end"/>
    <w:basedOn w:val="Bullet1"/>
    <w:next w:val="BodyText10"/>
    <w:uiPriority w:val="99"/>
    <w:qFormat/>
    <w:rsid w:val="007B12F8"/>
    <w:pPr>
      <w:spacing w:after="120"/>
    </w:pPr>
  </w:style>
  <w:style w:type="paragraph" w:customStyle="1" w:styleId="Bullet2">
    <w:name w:val="Bullet2"/>
    <w:basedOn w:val="Bullet1"/>
    <w:uiPriority w:val="99"/>
    <w:qFormat/>
    <w:rsid w:val="007B12F8"/>
    <w:pPr>
      <w:numPr>
        <w:numId w:val="59"/>
      </w:numPr>
      <w:tabs>
        <w:tab w:val="num" w:pos="709"/>
      </w:tabs>
      <w:ind w:left="709" w:hanging="709"/>
    </w:pPr>
  </w:style>
  <w:style w:type="paragraph" w:customStyle="1" w:styleId="Bullet2-end">
    <w:name w:val="Bullet2 - end"/>
    <w:basedOn w:val="Bullet2"/>
    <w:next w:val="BodyText10"/>
    <w:uiPriority w:val="99"/>
    <w:qFormat/>
    <w:rsid w:val="007B12F8"/>
    <w:pPr>
      <w:spacing w:after="120"/>
    </w:pPr>
  </w:style>
  <w:style w:type="paragraph" w:customStyle="1" w:styleId="Bullet3">
    <w:name w:val="Bullet3"/>
    <w:basedOn w:val="Bullet1"/>
    <w:uiPriority w:val="99"/>
    <w:qFormat/>
    <w:rsid w:val="007B12F8"/>
    <w:pPr>
      <w:numPr>
        <w:numId w:val="61"/>
      </w:numPr>
      <w:tabs>
        <w:tab w:val="num" w:pos="709"/>
      </w:tabs>
      <w:ind w:left="709" w:hanging="709"/>
    </w:pPr>
  </w:style>
  <w:style w:type="paragraph" w:customStyle="1" w:styleId="Bullet3-end">
    <w:name w:val="Bullet3 - end"/>
    <w:basedOn w:val="Bullet3"/>
    <w:next w:val="BodyText10"/>
    <w:uiPriority w:val="99"/>
    <w:qFormat/>
    <w:rsid w:val="007B12F8"/>
    <w:pPr>
      <w:spacing w:after="120"/>
    </w:pPr>
  </w:style>
  <w:style w:type="paragraph" w:customStyle="1" w:styleId="NumberedIntro">
    <w:name w:val="Numbered Intro"/>
    <w:basedOn w:val="BulletIntro"/>
    <w:next w:val="Numbering1"/>
    <w:uiPriority w:val="99"/>
    <w:qFormat/>
    <w:rsid w:val="007B12F8"/>
  </w:style>
  <w:style w:type="paragraph" w:customStyle="1" w:styleId="Numbering1">
    <w:name w:val="Numbering1"/>
    <w:uiPriority w:val="99"/>
    <w:qFormat/>
    <w:rsid w:val="007B12F8"/>
    <w:pPr>
      <w:numPr>
        <w:numId w:val="62"/>
      </w:numPr>
      <w:spacing w:before="60" w:after="0" w:line="260" w:lineRule="exact"/>
      <w:jc w:val="left"/>
    </w:pPr>
    <w:rPr>
      <w:rFonts w:ascii="Verdana" w:eastAsia="Arial" w:hAnsi="Verdana"/>
      <w:color w:val="3B3838" w:themeColor="background2" w:themeShade="40"/>
      <w:szCs w:val="22"/>
      <w:lang w:eastAsia="en-US"/>
    </w:rPr>
  </w:style>
  <w:style w:type="paragraph" w:customStyle="1" w:styleId="Numbering1-end">
    <w:name w:val="Numbering1 - end"/>
    <w:basedOn w:val="Numbering1"/>
    <w:next w:val="Normal"/>
    <w:uiPriority w:val="99"/>
    <w:qFormat/>
    <w:rsid w:val="007B12F8"/>
    <w:pPr>
      <w:spacing w:after="120"/>
    </w:pPr>
  </w:style>
  <w:style w:type="paragraph" w:customStyle="1" w:styleId="Numbering2">
    <w:name w:val="Numbering2"/>
    <w:basedOn w:val="Numbering1"/>
    <w:uiPriority w:val="99"/>
    <w:qFormat/>
    <w:rsid w:val="007B12F8"/>
    <w:pPr>
      <w:numPr>
        <w:numId w:val="65"/>
      </w:numPr>
      <w:tabs>
        <w:tab w:val="left" w:pos="630"/>
      </w:tabs>
    </w:pPr>
  </w:style>
  <w:style w:type="paragraph" w:customStyle="1" w:styleId="Numbering2-end">
    <w:name w:val="Numbering2 - end"/>
    <w:basedOn w:val="Numbering2"/>
    <w:next w:val="Normal"/>
    <w:uiPriority w:val="99"/>
    <w:qFormat/>
    <w:rsid w:val="007B12F8"/>
    <w:pPr>
      <w:spacing w:after="120"/>
      <w:ind w:left="634" w:hanging="274"/>
    </w:pPr>
  </w:style>
  <w:style w:type="paragraph" w:customStyle="1" w:styleId="Numbering3">
    <w:name w:val="Numbering3"/>
    <w:basedOn w:val="Numbering1"/>
    <w:uiPriority w:val="99"/>
    <w:qFormat/>
    <w:rsid w:val="007B12F8"/>
    <w:pPr>
      <w:numPr>
        <w:numId w:val="67"/>
      </w:numPr>
    </w:pPr>
  </w:style>
  <w:style w:type="paragraph" w:customStyle="1" w:styleId="Numbering3-end">
    <w:name w:val="Numbering3 - end"/>
    <w:basedOn w:val="Numbering3"/>
    <w:next w:val="Normal"/>
    <w:uiPriority w:val="99"/>
    <w:qFormat/>
    <w:rsid w:val="007B12F8"/>
    <w:pPr>
      <w:spacing w:after="120"/>
      <w:ind w:left="994"/>
    </w:pPr>
  </w:style>
  <w:style w:type="paragraph" w:customStyle="1" w:styleId="IntroductoryText">
    <w:name w:val="Introductory Text"/>
    <w:next w:val="BodyText10"/>
    <w:uiPriority w:val="99"/>
    <w:qFormat/>
    <w:rsid w:val="007B12F8"/>
    <w:pPr>
      <w:spacing w:after="240"/>
      <w:ind w:left="0" w:firstLine="0"/>
      <w:jc w:val="left"/>
    </w:pPr>
    <w:rPr>
      <w:rFonts w:asciiTheme="minorHAnsi" w:eastAsia="Arial" w:hAnsiTheme="minorHAnsi"/>
      <w:i/>
      <w:color w:val="ED7D31" w:themeColor="accent2"/>
      <w:sz w:val="28"/>
      <w:szCs w:val="22"/>
      <w:lang w:val="en-US" w:eastAsia="en-US"/>
    </w:rPr>
  </w:style>
  <w:style w:type="paragraph" w:customStyle="1" w:styleId="FigureDescriptor">
    <w:name w:val="Figure Descriptor"/>
    <w:next w:val="BodyText10"/>
    <w:uiPriority w:val="99"/>
    <w:qFormat/>
    <w:rsid w:val="007B12F8"/>
    <w:pPr>
      <w:spacing w:before="240"/>
      <w:ind w:left="0" w:firstLine="0"/>
      <w:jc w:val="left"/>
    </w:pPr>
    <w:rPr>
      <w:rFonts w:ascii="Verdana" w:eastAsia="Arial" w:hAnsi="Verdana"/>
      <w:b/>
      <w:color w:val="7F7F7F" w:themeColor="text1" w:themeTint="80"/>
      <w:sz w:val="16"/>
      <w:szCs w:val="22"/>
      <w:lang w:val="fr-FR" w:eastAsia="en-US"/>
    </w:rPr>
  </w:style>
  <w:style w:type="paragraph" w:customStyle="1" w:styleId="TableText">
    <w:name w:val="Table Text"/>
    <w:aliases w:val="table text,TT,tt,table Body Text,table text + Arial Narrow,TableText,Table text,WC Table Text,Bold,Normal_2 + Times New Roman,12 pt,Table Text11 Char,Table Text11 Char Char,Table Text11 Char Char Char,TT Char Char Char,TableText + 10 pt,t"/>
    <w:basedOn w:val="BodyText10"/>
    <w:link w:val="TableTextChar1"/>
    <w:qFormat/>
    <w:rsid w:val="007B12F8"/>
    <w:pPr>
      <w:spacing w:before="20" w:after="20"/>
    </w:pPr>
    <w:rPr>
      <w:rFonts w:ascii="Arial" w:hAnsi="Arial"/>
      <w:szCs w:val="20"/>
    </w:rPr>
  </w:style>
  <w:style w:type="paragraph" w:customStyle="1" w:styleId="TableBullet1">
    <w:name w:val="Table Bullet1"/>
    <w:basedOn w:val="Bullet1"/>
    <w:uiPriority w:val="99"/>
    <w:qFormat/>
    <w:rsid w:val="007B12F8"/>
    <w:pPr>
      <w:numPr>
        <w:numId w:val="73"/>
      </w:numPr>
      <w:tabs>
        <w:tab w:val="num" w:pos="2411"/>
      </w:tabs>
      <w:ind w:left="360" w:hanging="851"/>
    </w:pPr>
  </w:style>
  <w:style w:type="paragraph" w:customStyle="1" w:styleId="TableBullet2">
    <w:name w:val="Table Bullet2"/>
    <w:basedOn w:val="Bullet2"/>
    <w:uiPriority w:val="99"/>
    <w:qFormat/>
    <w:rsid w:val="007B12F8"/>
  </w:style>
  <w:style w:type="paragraph" w:customStyle="1" w:styleId="TableBullet3">
    <w:name w:val="Table Bullet3"/>
    <w:basedOn w:val="Bullet3"/>
    <w:uiPriority w:val="99"/>
    <w:qFormat/>
    <w:rsid w:val="007B12F8"/>
    <w:pPr>
      <w:ind w:left="514" w:hanging="180"/>
    </w:pPr>
  </w:style>
  <w:style w:type="paragraph" w:customStyle="1" w:styleId="TableHead">
    <w:name w:val="Table Head"/>
    <w:next w:val="TableSubhead"/>
    <w:link w:val="TableHeadChar"/>
    <w:qFormat/>
    <w:rsid w:val="007B12F8"/>
    <w:pPr>
      <w:spacing w:after="0"/>
      <w:ind w:left="0" w:firstLine="0"/>
      <w:jc w:val="center"/>
    </w:pPr>
    <w:rPr>
      <w:rFonts w:eastAsia="Arial"/>
      <w:b/>
      <w:color w:val="FFFFFF" w:themeColor="background1"/>
      <w:szCs w:val="22"/>
      <w:lang w:eastAsia="en-US"/>
    </w:rPr>
  </w:style>
  <w:style w:type="paragraph" w:customStyle="1" w:styleId="TableSubhead">
    <w:name w:val="Table Subhead"/>
    <w:basedOn w:val="Normal"/>
    <w:uiPriority w:val="99"/>
    <w:qFormat/>
    <w:rsid w:val="007B12F8"/>
    <w:pPr>
      <w:spacing w:after="0"/>
      <w:ind w:left="0" w:firstLine="0"/>
    </w:pPr>
    <w:rPr>
      <w:rFonts w:asciiTheme="minorHAnsi" w:eastAsia="Arial" w:hAnsiTheme="minorHAnsi" w:cs="Arial"/>
      <w:bCs/>
      <w:color w:val="5B9BD5" w:themeColor="accent1"/>
      <w:szCs w:val="24"/>
      <w:lang w:eastAsia="en-US"/>
    </w:rPr>
  </w:style>
  <w:style w:type="paragraph" w:customStyle="1" w:styleId="TableofContents">
    <w:name w:val="Table of Contents"/>
    <w:uiPriority w:val="99"/>
    <w:qFormat/>
    <w:rsid w:val="007B12F8"/>
    <w:pPr>
      <w:spacing w:after="720"/>
      <w:ind w:left="0" w:firstLine="0"/>
      <w:jc w:val="left"/>
    </w:pPr>
    <w:rPr>
      <w:rFonts w:eastAsia="Arial"/>
      <w:color w:val="5B9BD5" w:themeColor="accent1"/>
      <w:sz w:val="36"/>
      <w:szCs w:val="60"/>
      <w:lang w:eastAsia="en-US"/>
    </w:rPr>
  </w:style>
  <w:style w:type="paragraph" w:customStyle="1" w:styleId="CapgeminiFooter">
    <w:name w:val="Capgemini Footer"/>
    <w:uiPriority w:val="99"/>
    <w:qFormat/>
    <w:rsid w:val="007B12F8"/>
    <w:pPr>
      <w:tabs>
        <w:tab w:val="right" w:pos="10206"/>
      </w:tabs>
      <w:spacing w:after="0"/>
      <w:ind w:left="0" w:firstLine="8640"/>
      <w:jc w:val="left"/>
    </w:pPr>
    <w:rPr>
      <w:rFonts w:asciiTheme="minorHAnsi" w:eastAsia="Arial" w:hAnsiTheme="minorHAnsi"/>
      <w:b/>
      <w:color w:val="998C85"/>
      <w:sz w:val="18"/>
      <w:szCs w:val="22"/>
      <w:lang w:eastAsia="en-US"/>
    </w:rPr>
  </w:style>
  <w:style w:type="paragraph" w:customStyle="1" w:styleId="CapgeminiPageNumber">
    <w:name w:val="Capgemini Page Number"/>
    <w:uiPriority w:val="99"/>
    <w:qFormat/>
    <w:rsid w:val="007B12F8"/>
    <w:pPr>
      <w:spacing w:after="0"/>
      <w:ind w:left="0" w:firstLine="0"/>
      <w:jc w:val="right"/>
    </w:pPr>
    <w:rPr>
      <w:rFonts w:ascii="Verdana" w:eastAsia="Arial" w:hAnsi="Verdana"/>
      <w:b/>
      <w:color w:val="767171" w:themeColor="background2" w:themeShade="80"/>
      <w:sz w:val="18"/>
      <w:szCs w:val="22"/>
      <w:lang w:eastAsia="en-US"/>
    </w:rPr>
  </w:style>
  <w:style w:type="paragraph" w:customStyle="1" w:styleId="Biostitle">
    <w:name w:val="Bios title"/>
    <w:basedOn w:val="Normal"/>
    <w:uiPriority w:val="99"/>
    <w:qFormat/>
    <w:rsid w:val="007B12F8"/>
    <w:pPr>
      <w:spacing w:before="40" w:after="40"/>
      <w:ind w:left="0" w:firstLine="0"/>
      <w:contextualSpacing/>
    </w:pPr>
    <w:rPr>
      <w:rFonts w:cs="Arial"/>
      <w:b/>
      <w:bCs/>
      <w:i/>
      <w:color w:val="5B9BD5" w:themeColor="accent1"/>
      <w:szCs w:val="32"/>
      <w:lang w:val="en-US" w:eastAsia="en-US"/>
    </w:rPr>
  </w:style>
  <w:style w:type="paragraph" w:customStyle="1" w:styleId="BlockText3">
    <w:name w:val="Block Text 3"/>
    <w:basedOn w:val="BlockText"/>
    <w:uiPriority w:val="99"/>
    <w:qFormat/>
    <w:rsid w:val="007B12F8"/>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color w:val="0098C7"/>
      <w:sz w:val="96"/>
      <w:szCs w:val="20"/>
      <w:lang w:val="en-US"/>
    </w:rPr>
  </w:style>
  <w:style w:type="paragraph" w:customStyle="1" w:styleId="TableSpacer">
    <w:name w:val="Table Spacer"/>
    <w:basedOn w:val="Normal"/>
    <w:uiPriority w:val="34"/>
    <w:qFormat/>
    <w:rsid w:val="007B12F8"/>
    <w:pPr>
      <w:spacing w:after="0"/>
      <w:ind w:left="0" w:firstLine="0"/>
    </w:pPr>
    <w:rPr>
      <w:rFonts w:ascii="Georgia" w:eastAsia="Arial" w:hAnsi="Georgia" w:cs="Arial"/>
      <w:bCs/>
      <w:color w:val="263147"/>
      <w:sz w:val="4"/>
      <w:szCs w:val="21"/>
      <w:lang w:val="en-US" w:eastAsia="en-US"/>
    </w:rPr>
  </w:style>
  <w:style w:type="paragraph" w:customStyle="1" w:styleId="BlockText2">
    <w:name w:val="Block Text 2"/>
    <w:basedOn w:val="Normal"/>
    <w:uiPriority w:val="99"/>
    <w:qFormat/>
    <w:rsid w:val="007B12F8"/>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firstLine="0"/>
    </w:pPr>
    <w:rPr>
      <w:rFonts w:eastAsia="Arial" w:cs="Arial"/>
      <w:bCs/>
      <w:i/>
      <w:color w:val="FFFFFF" w:themeColor="background1"/>
      <w:sz w:val="48"/>
      <w:szCs w:val="48"/>
      <w:lang w:val="en-US" w:eastAsia="en-US"/>
    </w:rPr>
  </w:style>
  <w:style w:type="paragraph" w:customStyle="1" w:styleId="Bioheads">
    <w:name w:val="Bio heads"/>
    <w:basedOn w:val="Normal"/>
    <w:uiPriority w:val="99"/>
    <w:qFormat/>
    <w:rsid w:val="007B12F8"/>
    <w:pPr>
      <w:spacing w:before="60" w:after="60" w:line="240" w:lineRule="atLeast"/>
      <w:ind w:left="0" w:firstLine="0"/>
      <w:contextualSpacing/>
    </w:pPr>
    <w:rPr>
      <w:rFonts w:cs="Arial"/>
      <w:b/>
      <w:bCs/>
      <w:color w:val="ED7D31" w:themeColor="accent2"/>
      <w:szCs w:val="21"/>
      <w:lang w:val="en-US" w:eastAsia="en-US"/>
    </w:rPr>
  </w:style>
  <w:style w:type="paragraph" w:styleId="BlockText">
    <w:name w:val="Block Text"/>
    <w:basedOn w:val="Normal"/>
    <w:uiPriority w:val="99"/>
    <w:semiHidden/>
    <w:unhideWhenUsed/>
    <w:rsid w:val="007B12F8"/>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spacing w:after="0"/>
      <w:ind w:left="1152" w:right="1152" w:firstLine="0"/>
    </w:pPr>
    <w:rPr>
      <w:rFonts w:asciiTheme="minorHAnsi" w:eastAsiaTheme="minorEastAsia" w:hAnsiTheme="minorHAnsi" w:cstheme="minorBidi"/>
      <w:bCs/>
      <w:i/>
      <w:iCs/>
      <w:color w:val="5B9BD5" w:themeColor="accent1"/>
      <w:szCs w:val="24"/>
      <w:lang w:eastAsia="en-US"/>
    </w:rPr>
  </w:style>
  <w:style w:type="table" w:customStyle="1" w:styleId="Capgemini-NewVI">
    <w:name w:val="Capgemini - New VI"/>
    <w:basedOn w:val="TableNormal"/>
    <w:uiPriority w:val="99"/>
    <w:qFormat/>
    <w:rsid w:val="007B12F8"/>
    <w:pPr>
      <w:spacing w:after="0"/>
      <w:ind w:left="0" w:firstLine="0"/>
      <w:jc w:val="left"/>
    </w:pPr>
    <w:rPr>
      <w:rFonts w:asciiTheme="minorHAnsi" w:eastAsiaTheme="minorHAnsi" w:hAnsiTheme="minorHAnsi" w:cstheme="minorBidi"/>
      <w:color w:val="auto"/>
      <w:sz w:val="22"/>
      <w:szCs w:val="22"/>
      <w:lang w:val="en-US" w:eastAsia="en-US"/>
    </w:rPr>
    <w:tblPr>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E7E6E6" w:themeColor="background2"/>
        <w:insideV w:val="single" w:sz="4" w:space="0" w:color="E7E6E6"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44546A"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44546A" w:themeColor="text2"/>
          <w:bottom w:val="single" w:sz="4" w:space="0" w:color="44546A" w:themeColor="text2"/>
          <w:right w:val="single" w:sz="4" w:space="0" w:color="44546A" w:themeColor="text2"/>
          <w:insideH w:val="nil"/>
          <w:insideV w:val="single" w:sz="4" w:space="0" w:color="FFFFFF" w:themeColor="background1"/>
          <w:tl2br w:val="nil"/>
          <w:tr2bl w:val="nil"/>
        </w:tcBorders>
        <w:shd w:val="clear" w:color="auto" w:fill="A5A5A5"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7E6E6" w:themeFill="background2"/>
      </w:tcPr>
    </w:tblStylePr>
  </w:style>
  <w:style w:type="paragraph" w:customStyle="1" w:styleId="Quote-Source">
    <w:name w:val="Quote-Source"/>
    <w:uiPriority w:val="99"/>
    <w:qFormat/>
    <w:rsid w:val="007B12F8"/>
    <w:pPr>
      <w:keepNext/>
      <w:keepLines/>
      <w:spacing w:before="240" w:after="240"/>
      <w:ind w:left="0" w:firstLine="0"/>
      <w:jc w:val="left"/>
    </w:pPr>
    <w:rPr>
      <w:rFonts w:ascii="Verdana" w:eastAsia="Arial" w:hAnsi="Verdana"/>
      <w:i/>
      <w:color w:val="5B9BD5" w:themeColor="accent1"/>
      <w:szCs w:val="22"/>
      <w:lang w:val="fr-FR" w:eastAsia="en-US"/>
    </w:rPr>
  </w:style>
  <w:style w:type="paragraph" w:customStyle="1" w:styleId="PulloutQuote">
    <w:name w:val="Pullout Quote"/>
    <w:basedOn w:val="BodyText10"/>
    <w:next w:val="Quote-Source"/>
    <w:uiPriority w:val="99"/>
    <w:qFormat/>
    <w:rsid w:val="007B12F8"/>
    <w:pPr>
      <w:keepNext/>
      <w:keepLines/>
    </w:pPr>
    <w:rPr>
      <w:b/>
      <w:color w:val="5B9BD5" w:themeColor="accent1"/>
      <w:sz w:val="28"/>
    </w:rPr>
  </w:style>
  <w:style w:type="paragraph" w:customStyle="1" w:styleId="Quotes">
    <w:name w:val="Quotes"/>
    <w:uiPriority w:val="99"/>
    <w:qFormat/>
    <w:rsid w:val="007B12F8"/>
    <w:pPr>
      <w:spacing w:after="0"/>
      <w:ind w:left="0" w:firstLine="0"/>
      <w:jc w:val="left"/>
    </w:pPr>
    <w:rPr>
      <w:rFonts w:eastAsia="Arial"/>
      <w:b/>
      <w:color w:val="FBE4D5" w:themeColor="accent2" w:themeTint="33"/>
      <w:sz w:val="534"/>
      <w:szCs w:val="22"/>
      <w:lang w:val="en-US" w:eastAsia="en-US"/>
    </w:rPr>
  </w:style>
  <w:style w:type="paragraph" w:customStyle="1" w:styleId="NormalQuote">
    <w:name w:val="Normal Quote"/>
    <w:uiPriority w:val="99"/>
    <w:qFormat/>
    <w:rsid w:val="007B12F8"/>
    <w:pPr>
      <w:ind w:left="0" w:firstLine="0"/>
      <w:jc w:val="left"/>
    </w:pPr>
    <w:rPr>
      <w:rFonts w:ascii="Verdana" w:eastAsia="Arial" w:hAnsi="Verdana"/>
      <w:b/>
      <w:color w:val="ED7D31" w:themeColor="accent2"/>
      <w:sz w:val="28"/>
      <w:szCs w:val="22"/>
      <w:lang w:val="en-US" w:eastAsia="en-US"/>
    </w:rPr>
  </w:style>
  <w:style w:type="paragraph" w:customStyle="1" w:styleId="BiosDesignation">
    <w:name w:val="Bios Designation"/>
    <w:uiPriority w:val="99"/>
    <w:qFormat/>
    <w:rsid w:val="007B12F8"/>
    <w:pPr>
      <w:spacing w:after="240" w:line="240" w:lineRule="atLeast"/>
      <w:ind w:left="0" w:firstLine="0"/>
      <w:jc w:val="left"/>
    </w:pPr>
    <w:rPr>
      <w:rFonts w:ascii="Verdana" w:hAnsi="Verdana"/>
      <w:b/>
      <w:color w:val="A5A5A5" w:themeColor="accent3"/>
      <w:sz w:val="22"/>
      <w:szCs w:val="28"/>
      <w:lang w:val="en-US" w:eastAsia="en-US"/>
    </w:rPr>
  </w:style>
  <w:style w:type="paragraph" w:customStyle="1" w:styleId="MoreInformation">
    <w:name w:val="More Information"/>
    <w:uiPriority w:val="99"/>
    <w:qFormat/>
    <w:rsid w:val="007B12F8"/>
    <w:pPr>
      <w:framePr w:hSpace="180" w:wrap="around" w:vAnchor="text" w:hAnchor="margin" w:x="-318" w:y="586"/>
      <w:spacing w:before="240" w:after="0"/>
      <w:ind w:left="0" w:firstLine="0"/>
      <w:jc w:val="left"/>
    </w:pPr>
    <w:rPr>
      <w:rFonts w:asciiTheme="minorHAnsi" w:eastAsia="Arial" w:hAnsiTheme="minorHAnsi" w:cstheme="minorHAnsi"/>
      <w:color w:val="FFFFFF" w:themeColor="background1"/>
      <w:sz w:val="18"/>
      <w:szCs w:val="22"/>
      <w:lang w:eastAsia="en-US"/>
    </w:rPr>
  </w:style>
  <w:style w:type="paragraph" w:customStyle="1" w:styleId="ObjectStyle">
    <w:name w:val="Object Style"/>
    <w:uiPriority w:val="99"/>
    <w:qFormat/>
    <w:rsid w:val="007B12F8"/>
    <w:pPr>
      <w:spacing w:before="120" w:after="240"/>
      <w:ind w:left="0" w:firstLine="0"/>
      <w:jc w:val="left"/>
    </w:pPr>
    <w:rPr>
      <w:rFonts w:asciiTheme="minorHAnsi" w:eastAsia="Arial" w:hAnsiTheme="minorHAnsi"/>
      <w:noProof/>
      <w:color w:val="000000" w:themeColor="text1"/>
      <w:szCs w:val="22"/>
      <w:lang w:val="en-US" w:eastAsia="en-US"/>
    </w:rPr>
  </w:style>
  <w:style w:type="table" w:customStyle="1" w:styleId="NSN">
    <w:name w:val="NSN"/>
    <w:basedOn w:val="TableNormal"/>
    <w:uiPriority w:val="99"/>
    <w:qFormat/>
    <w:rsid w:val="007B12F8"/>
    <w:pPr>
      <w:spacing w:before="120" w:after="0"/>
      <w:ind w:left="0" w:firstLine="0"/>
      <w:jc w:val="left"/>
    </w:pPr>
    <w:rPr>
      <w:rFonts w:asciiTheme="minorHAnsi" w:eastAsiaTheme="minorHAnsi" w:hAnsiTheme="minorHAnsi" w:cstheme="minorBidi"/>
      <w:color w:val="auto"/>
      <w:sz w:val="22"/>
      <w:szCs w:val="22"/>
      <w:lang w:val="en-US" w:eastAsia="en-US"/>
    </w:rPr>
    <w:tblPr/>
  </w:style>
  <w:style w:type="table" w:customStyle="1" w:styleId="Capgemini">
    <w:name w:val="Capgemini"/>
    <w:basedOn w:val="Capgemini-NewVI"/>
    <w:uiPriority w:val="99"/>
    <w:qFormat/>
    <w:rsid w:val="007B12F8"/>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44546A"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44546A" w:themeColor="text2"/>
          <w:bottom w:val="single" w:sz="4" w:space="0" w:color="44546A" w:themeColor="text2"/>
          <w:right w:val="single" w:sz="4" w:space="0" w:color="44546A" w:themeColor="text2"/>
          <w:insideH w:val="nil"/>
          <w:insideV w:val="single" w:sz="4" w:space="0" w:color="FFFFFF" w:themeColor="background1"/>
          <w:tl2br w:val="nil"/>
          <w:tr2bl w:val="nil"/>
        </w:tcBorders>
        <w:shd w:val="clear" w:color="auto" w:fill="A5A5A5"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7E6E6" w:themeFill="background2"/>
      </w:tcPr>
    </w:tblStylePr>
  </w:style>
  <w:style w:type="table" w:customStyle="1" w:styleId="CMU">
    <w:name w:val="CMU"/>
    <w:basedOn w:val="Capgemini-NewVI"/>
    <w:uiPriority w:val="99"/>
    <w:qFormat/>
    <w:rsid w:val="007B12F8"/>
    <w:rPr>
      <w:rFonts w:ascii="Verdana" w:hAnsi="Verdana"/>
      <w:color w:val="3B3838" w:themeColor="background2" w:themeShade="40"/>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pPr>
        <w:jc w:val="center"/>
      </w:pPr>
      <w:rPr>
        <w:rFonts w:ascii="Verdana" w:hAnsi="Verdana"/>
        <w:b/>
        <w:color w:val="FFFFFF" w:themeColor="background1"/>
        <w:sz w:val="22"/>
      </w:rPr>
      <w:tblPr/>
      <w:trPr>
        <w:tblHeader/>
      </w:trPr>
      <w:tcPr>
        <w:tcBorders>
          <w:bottom w:val="single" w:sz="4" w:space="0" w:color="FFFFFF" w:themeColor="background1"/>
          <w:insideH w:val="single" w:sz="4" w:space="0" w:color="FFFFFF" w:themeColor="background1"/>
          <w:insideV w:val="single" w:sz="4" w:space="0" w:color="FFFFFF" w:themeColor="background1"/>
        </w:tcBorders>
        <w:shd w:val="clear" w:color="auto" w:fill="5B9BD5" w:themeFill="accent1"/>
      </w:tcPr>
    </w:tblStylePr>
    <w:tblStylePr w:type="lastRow">
      <w:pPr>
        <w:jc w:val="center"/>
      </w:pPr>
      <w:rPr>
        <w:rFonts w:asciiTheme="minorHAnsi" w:hAnsiTheme="minorHAnsi"/>
        <w:b/>
        <w:color w:val="FFFFFF" w:themeColor="background1"/>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70AD47" w:themeFill="accent6"/>
        <w:vAlign w:val="center"/>
      </w:tcPr>
    </w:tblStylePr>
    <w:tblStylePr w:type="firstCol">
      <w:pPr>
        <w:jc w:val="left"/>
      </w:pPr>
      <w:rPr>
        <w:rFonts w:ascii="Verdana" w:hAnsi="Verdana"/>
        <w:b/>
        <w:color w:val="5B9BD5"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ED7D31" w:themeColor="accent2"/>
        <w:sz w:val="20"/>
      </w:rPr>
    </w:tblStylePr>
  </w:style>
  <w:style w:type="paragraph" w:customStyle="1" w:styleId="CopyrightExtraLine">
    <w:name w:val="Copyright Extra Line"/>
    <w:basedOn w:val="Normal"/>
    <w:uiPriority w:val="99"/>
    <w:qFormat/>
    <w:rsid w:val="007B12F8"/>
    <w:pPr>
      <w:numPr>
        <w:numId w:val="72"/>
      </w:numPr>
      <w:spacing w:after="0"/>
    </w:pPr>
    <w:rPr>
      <w:rFonts w:eastAsia="Arial" w:cs="Arial"/>
      <w:b/>
      <w:bCs/>
      <w:color w:val="FFFFFF" w:themeColor="background1"/>
      <w:sz w:val="16"/>
      <w:szCs w:val="24"/>
      <w:lang w:eastAsia="en-US"/>
    </w:rPr>
  </w:style>
  <w:style w:type="paragraph" w:customStyle="1" w:styleId="Para">
    <w:name w:val="Para"/>
    <w:basedOn w:val="BodyText10"/>
    <w:uiPriority w:val="99"/>
    <w:qFormat/>
    <w:rsid w:val="007B12F8"/>
    <w:pPr>
      <w:spacing w:before="120"/>
    </w:pPr>
  </w:style>
  <w:style w:type="paragraph" w:customStyle="1" w:styleId="DisclaimerText">
    <w:name w:val="Disclaimer Text"/>
    <w:basedOn w:val="Normal"/>
    <w:autoRedefine/>
    <w:uiPriority w:val="99"/>
    <w:qFormat/>
    <w:rsid w:val="007B12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80"/>
      <w:ind w:left="0" w:firstLine="0"/>
    </w:pPr>
    <w:rPr>
      <w:b/>
      <w:i/>
      <w:color w:val="auto"/>
      <w:szCs w:val="24"/>
      <w:lang w:val="en-US" w:eastAsia="en-US"/>
    </w:rPr>
  </w:style>
  <w:style w:type="paragraph" w:customStyle="1" w:styleId="Style0">
    <w:name w:val="Style0"/>
    <w:uiPriority w:val="99"/>
    <w:rsid w:val="007B12F8"/>
    <w:pPr>
      <w:autoSpaceDE w:val="0"/>
      <w:autoSpaceDN w:val="0"/>
      <w:adjustRightInd w:val="0"/>
      <w:spacing w:after="0"/>
      <w:ind w:left="0" w:firstLine="0"/>
      <w:jc w:val="left"/>
    </w:pPr>
    <w:rPr>
      <w:color w:val="auto"/>
      <w:szCs w:val="24"/>
      <w:lang w:val="en-US" w:eastAsia="en-US"/>
    </w:rPr>
  </w:style>
  <w:style w:type="paragraph" w:customStyle="1" w:styleId="DisclaimerHead">
    <w:name w:val="Disclaimer Head"/>
    <w:basedOn w:val="Style0"/>
    <w:autoRedefine/>
    <w:uiPriority w:val="99"/>
    <w:qFormat/>
    <w:rsid w:val="007B12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center"/>
    </w:pPr>
    <w:rPr>
      <w:rFonts w:ascii="Verdana" w:hAnsi="Verdana"/>
      <w:b/>
      <w:i/>
      <w:color w:val="12ABDB"/>
      <w:sz w:val="24"/>
    </w:rPr>
  </w:style>
  <w:style w:type="paragraph" w:customStyle="1" w:styleId="Numbering1a">
    <w:name w:val="Numbering1_a"/>
    <w:uiPriority w:val="99"/>
    <w:qFormat/>
    <w:rsid w:val="007B12F8"/>
    <w:pPr>
      <w:numPr>
        <w:numId w:val="63"/>
      </w:numPr>
      <w:spacing w:before="100" w:after="100" w:line="264" w:lineRule="auto"/>
      <w:jc w:val="left"/>
    </w:pPr>
    <w:rPr>
      <w:rFonts w:ascii="Verdana" w:eastAsia="Arial" w:hAnsi="Verdana"/>
      <w:color w:val="3B3838" w:themeColor="background2" w:themeShade="40"/>
      <w:szCs w:val="22"/>
      <w:lang w:eastAsia="en-US"/>
    </w:rPr>
  </w:style>
  <w:style w:type="paragraph" w:customStyle="1" w:styleId="Numbering1i">
    <w:name w:val="Numbering1_i"/>
    <w:basedOn w:val="Numbering1a"/>
    <w:uiPriority w:val="99"/>
    <w:qFormat/>
    <w:rsid w:val="007B12F8"/>
    <w:pPr>
      <w:numPr>
        <w:numId w:val="64"/>
      </w:numPr>
    </w:pPr>
  </w:style>
  <w:style w:type="paragraph" w:customStyle="1" w:styleId="Numbering2a">
    <w:name w:val="Numbering2_a"/>
    <w:basedOn w:val="Numbering1"/>
    <w:uiPriority w:val="99"/>
    <w:qFormat/>
    <w:rsid w:val="007B12F8"/>
    <w:pPr>
      <w:numPr>
        <w:numId w:val="66"/>
      </w:numPr>
    </w:pPr>
  </w:style>
  <w:style w:type="paragraph" w:customStyle="1" w:styleId="Numbering3i">
    <w:name w:val="Numbering3_i"/>
    <w:basedOn w:val="Numbering2"/>
    <w:uiPriority w:val="99"/>
    <w:qFormat/>
    <w:rsid w:val="007B12F8"/>
    <w:pPr>
      <w:numPr>
        <w:numId w:val="68"/>
      </w:numPr>
    </w:pPr>
  </w:style>
  <w:style w:type="paragraph" w:customStyle="1" w:styleId="Subheading1">
    <w:name w:val="Subheading 1"/>
    <w:basedOn w:val="Normal"/>
    <w:uiPriority w:val="99"/>
    <w:qFormat/>
    <w:rsid w:val="007B12F8"/>
    <w:pPr>
      <w:spacing w:before="120" w:after="0"/>
      <w:ind w:left="0" w:firstLine="0"/>
    </w:pPr>
    <w:rPr>
      <w:rFonts w:eastAsia="Calibri"/>
      <w:b/>
      <w:i/>
      <w:color w:val="auto"/>
      <w:spacing w:val="3"/>
      <w:szCs w:val="22"/>
      <w:lang w:val="en-US" w:eastAsia="en-US"/>
    </w:rPr>
  </w:style>
  <w:style w:type="paragraph" w:customStyle="1" w:styleId="subheading2">
    <w:name w:val="subheading 2"/>
    <w:next w:val="Normal"/>
    <w:uiPriority w:val="99"/>
    <w:qFormat/>
    <w:rsid w:val="007B12F8"/>
    <w:pPr>
      <w:spacing w:before="120"/>
      <w:ind w:left="0" w:firstLine="0"/>
      <w:jc w:val="left"/>
    </w:pPr>
    <w:rPr>
      <w:rFonts w:eastAsia="Calibri"/>
      <w:i/>
      <w:color w:val="auto"/>
      <w:spacing w:val="3"/>
      <w:szCs w:val="22"/>
      <w:lang w:val="en-US" w:eastAsia="en-US"/>
    </w:rPr>
  </w:style>
  <w:style w:type="paragraph" w:customStyle="1" w:styleId="Paragraphtext">
    <w:name w:val="Paragraph text"/>
    <w:uiPriority w:val="99"/>
    <w:qFormat/>
    <w:rsid w:val="007B12F8"/>
    <w:pPr>
      <w:spacing w:before="40" w:after="40"/>
      <w:ind w:left="0" w:firstLine="0"/>
      <w:jc w:val="left"/>
    </w:pPr>
    <w:rPr>
      <w:rFonts w:eastAsia="Arial"/>
      <w:color w:val="auto"/>
      <w:sz w:val="22"/>
      <w:szCs w:val="22"/>
      <w:lang w:eastAsia="en-US"/>
    </w:rPr>
  </w:style>
  <w:style w:type="paragraph" w:customStyle="1" w:styleId="NumberBullet">
    <w:name w:val="Number Bullet"/>
    <w:basedOn w:val="Paragraphtext"/>
    <w:uiPriority w:val="99"/>
    <w:qFormat/>
    <w:rsid w:val="007B12F8"/>
    <w:pPr>
      <w:spacing w:before="0" w:after="0"/>
      <w:ind w:left="288" w:hanging="288"/>
    </w:pPr>
  </w:style>
  <w:style w:type="paragraph" w:customStyle="1" w:styleId="Romannumberbullet">
    <w:name w:val="Roman number bullet"/>
    <w:basedOn w:val="NumberBullet"/>
    <w:uiPriority w:val="99"/>
    <w:qFormat/>
    <w:rsid w:val="007B12F8"/>
    <w:pPr>
      <w:tabs>
        <w:tab w:val="left" w:pos="630"/>
      </w:tabs>
    </w:pPr>
  </w:style>
  <w:style w:type="paragraph" w:customStyle="1" w:styleId="Alphabullet">
    <w:name w:val="Alpha bullet"/>
    <w:basedOn w:val="NumberBullet"/>
    <w:uiPriority w:val="99"/>
    <w:qFormat/>
    <w:rsid w:val="007B12F8"/>
  </w:style>
  <w:style w:type="paragraph" w:customStyle="1" w:styleId="Question2">
    <w:name w:val="Question 2"/>
    <w:basedOn w:val="Normal"/>
    <w:next w:val="Paragraphtext"/>
    <w:uiPriority w:val="99"/>
    <w:qFormat/>
    <w:rsid w:val="007B12F8"/>
    <w:pPr>
      <w:keepNext/>
      <w:pBdr>
        <w:top w:val="single" w:sz="12" w:space="4" w:color="5B9BD5" w:themeColor="accent1"/>
        <w:bottom w:val="single" w:sz="12" w:space="4" w:color="5B9BD5" w:themeColor="accent1"/>
      </w:pBdr>
      <w:spacing w:before="60" w:after="40"/>
      <w:ind w:left="288" w:hanging="288"/>
    </w:pPr>
    <w:rPr>
      <w:rFonts w:eastAsia="Arial"/>
      <w:b/>
      <w:color w:val="5B9BD5" w:themeColor="accent1"/>
      <w:szCs w:val="22"/>
      <w:lang w:eastAsia="en-US"/>
    </w:rPr>
  </w:style>
  <w:style w:type="character" w:customStyle="1" w:styleId="CaptionChar">
    <w:name w:val="Caption Char"/>
    <w:aliases w:val="Caption Char2 Char,Caption Char1 Char Char,Caption Char2 Char Char Char,Caption Char1 Char Char Char Char,Caption Char Char Char Char Char Char,Caption Char1 Char1 Char,Tabellenverzeichnis Char,Char Char,cp Char,c Char,Pg1Title Char,ct Char"/>
    <w:basedOn w:val="DefaultParagraphFont"/>
    <w:link w:val="Caption"/>
    <w:locked/>
    <w:rsid w:val="007B12F8"/>
    <w:rPr>
      <w:rFonts w:ascii="Verdana" w:hAnsi="Verdana"/>
      <w:b/>
      <w:bCs/>
      <w:color w:val="auto"/>
      <w:szCs w:val="20"/>
    </w:rPr>
  </w:style>
  <w:style w:type="character" w:customStyle="1" w:styleId="TableTextChar1">
    <w:name w:val="Table Text Char1"/>
    <w:link w:val="TableText"/>
    <w:locked/>
    <w:rsid w:val="007B12F8"/>
    <w:rPr>
      <w:rFonts w:eastAsia="Arial"/>
      <w:color w:val="auto"/>
      <w:szCs w:val="20"/>
      <w:lang w:val="en-US" w:eastAsia="en-US"/>
    </w:rPr>
  </w:style>
  <w:style w:type="paragraph" w:customStyle="1" w:styleId="H1nonumbering">
    <w:name w:val="H1 no numbering"/>
    <w:next w:val="Paragraphtext"/>
    <w:uiPriority w:val="99"/>
    <w:qFormat/>
    <w:rsid w:val="007B12F8"/>
    <w:pPr>
      <w:spacing w:after="40"/>
      <w:ind w:left="0" w:firstLine="0"/>
      <w:jc w:val="left"/>
    </w:pPr>
    <w:rPr>
      <w:rFonts w:eastAsia="Arial"/>
      <w:color w:val="2E74B5" w:themeColor="accent1" w:themeShade="BF"/>
      <w:sz w:val="28"/>
      <w:szCs w:val="60"/>
      <w:lang w:eastAsia="en-US"/>
    </w:rPr>
  </w:style>
  <w:style w:type="paragraph" w:customStyle="1" w:styleId="H2">
    <w:name w:val="H2"/>
    <w:next w:val="Paragraphtext"/>
    <w:uiPriority w:val="99"/>
    <w:qFormat/>
    <w:rsid w:val="007B12F8"/>
    <w:pPr>
      <w:keepNext/>
      <w:numPr>
        <w:ilvl w:val="1"/>
        <w:numId w:val="69"/>
      </w:numPr>
      <w:spacing w:before="240" w:after="180" w:line="276" w:lineRule="auto"/>
      <w:jc w:val="left"/>
    </w:pPr>
    <w:rPr>
      <w:rFonts w:ascii="Verdana" w:eastAsia="Arial" w:hAnsi="Verdana"/>
      <w:color w:val="5B9BD5" w:themeColor="accent1"/>
      <w:sz w:val="36"/>
      <w:szCs w:val="48"/>
      <w:lang w:eastAsia="en-US"/>
    </w:rPr>
  </w:style>
  <w:style w:type="paragraph" w:customStyle="1" w:styleId="H1">
    <w:name w:val="H1"/>
    <w:next w:val="Paragraphtext"/>
    <w:uiPriority w:val="99"/>
    <w:qFormat/>
    <w:rsid w:val="007B12F8"/>
    <w:pPr>
      <w:pageBreakBefore/>
      <w:numPr>
        <w:numId w:val="69"/>
      </w:numPr>
      <w:spacing w:after="320"/>
      <w:jc w:val="left"/>
    </w:pPr>
    <w:rPr>
      <w:rFonts w:ascii="Verdana" w:eastAsia="Arial" w:hAnsi="Verdana"/>
      <w:color w:val="2E74B5" w:themeColor="accent1" w:themeShade="BF"/>
      <w:sz w:val="40"/>
      <w:szCs w:val="60"/>
      <w:lang w:eastAsia="en-US"/>
    </w:rPr>
  </w:style>
  <w:style w:type="paragraph" w:customStyle="1" w:styleId="H2nonumbering">
    <w:name w:val="H2 no numbering"/>
    <w:next w:val="Paragraphtext"/>
    <w:uiPriority w:val="99"/>
    <w:qFormat/>
    <w:rsid w:val="007B12F8"/>
    <w:pPr>
      <w:keepNext/>
      <w:keepLines/>
      <w:spacing w:before="240" w:after="180"/>
      <w:ind w:left="0" w:firstLine="0"/>
      <w:jc w:val="left"/>
    </w:pPr>
    <w:rPr>
      <w:rFonts w:ascii="Verdana" w:eastAsia="Arial" w:hAnsi="Verdana"/>
      <w:color w:val="5B9BD5" w:themeColor="accent1"/>
      <w:sz w:val="36"/>
      <w:szCs w:val="48"/>
      <w:lang w:eastAsia="en-US"/>
    </w:rPr>
  </w:style>
  <w:style w:type="paragraph" w:customStyle="1" w:styleId="H3nonumbering">
    <w:name w:val="H3 no numbering"/>
    <w:next w:val="Paragraphtext"/>
    <w:uiPriority w:val="99"/>
    <w:qFormat/>
    <w:rsid w:val="007B12F8"/>
    <w:pPr>
      <w:keepNext/>
      <w:spacing w:before="180" w:line="276" w:lineRule="auto"/>
      <w:ind w:left="0" w:firstLine="0"/>
      <w:jc w:val="left"/>
    </w:pPr>
    <w:rPr>
      <w:rFonts w:ascii="Verdana" w:eastAsia="Arial" w:hAnsi="Verdana"/>
      <w:color w:val="C45911" w:themeColor="accent2" w:themeShade="BF"/>
      <w:sz w:val="32"/>
      <w:szCs w:val="40"/>
      <w:lang w:eastAsia="en-US"/>
    </w:rPr>
  </w:style>
  <w:style w:type="paragraph" w:customStyle="1" w:styleId="H4nonumbering">
    <w:name w:val="H4 no numbering"/>
    <w:next w:val="Paragraphtext"/>
    <w:uiPriority w:val="99"/>
    <w:qFormat/>
    <w:rsid w:val="007B12F8"/>
    <w:pPr>
      <w:keepNext/>
      <w:keepLines/>
      <w:spacing w:before="180"/>
      <w:ind w:left="0" w:firstLine="0"/>
      <w:jc w:val="left"/>
    </w:pPr>
    <w:rPr>
      <w:rFonts w:ascii="Verdana" w:eastAsia="Arial" w:hAnsi="Verdana"/>
      <w:color w:val="ED7D31" w:themeColor="accent2"/>
      <w:sz w:val="28"/>
      <w:szCs w:val="32"/>
      <w:lang w:eastAsia="en-US"/>
    </w:rPr>
  </w:style>
  <w:style w:type="paragraph" w:customStyle="1" w:styleId="H5nonumbering">
    <w:name w:val="H5 no numbering"/>
    <w:next w:val="Paragraphtext"/>
    <w:uiPriority w:val="99"/>
    <w:qFormat/>
    <w:rsid w:val="007B12F8"/>
    <w:pPr>
      <w:keepNext/>
      <w:keepLines/>
      <w:spacing w:before="180"/>
      <w:ind w:left="0" w:firstLine="0"/>
      <w:jc w:val="left"/>
    </w:pPr>
    <w:rPr>
      <w:rFonts w:asciiTheme="majorHAnsi" w:eastAsia="Arial" w:hAnsiTheme="majorHAnsi"/>
      <w:color w:val="ED7D31" w:themeColor="accent2"/>
      <w:sz w:val="24"/>
      <w:szCs w:val="24"/>
      <w:lang w:eastAsia="en-US"/>
    </w:rPr>
  </w:style>
  <w:style w:type="paragraph" w:customStyle="1" w:styleId="TableHeading">
    <w:name w:val="Table Heading"/>
    <w:uiPriority w:val="99"/>
    <w:qFormat/>
    <w:rsid w:val="007B12F8"/>
    <w:pPr>
      <w:keepNext/>
      <w:spacing w:after="0"/>
      <w:ind w:left="0" w:firstLine="0"/>
      <w:jc w:val="left"/>
    </w:pPr>
    <w:rPr>
      <w:rFonts w:eastAsia="Arial"/>
      <w:b/>
      <w:color w:val="FFFFFF" w:themeColor="background1"/>
      <w:szCs w:val="22"/>
      <w:lang w:eastAsia="en-US"/>
    </w:rPr>
  </w:style>
  <w:style w:type="paragraph" w:customStyle="1" w:styleId="H3">
    <w:name w:val="H3"/>
    <w:next w:val="Paragraphtext"/>
    <w:uiPriority w:val="99"/>
    <w:qFormat/>
    <w:rsid w:val="007B12F8"/>
    <w:pPr>
      <w:keepNext/>
      <w:numPr>
        <w:ilvl w:val="2"/>
        <w:numId w:val="69"/>
      </w:numPr>
      <w:spacing w:before="180" w:line="276" w:lineRule="auto"/>
      <w:jc w:val="left"/>
    </w:pPr>
    <w:rPr>
      <w:rFonts w:ascii="Verdana" w:eastAsia="Arial" w:hAnsi="Verdana"/>
      <w:color w:val="C45911" w:themeColor="accent2" w:themeShade="BF"/>
      <w:sz w:val="32"/>
      <w:szCs w:val="40"/>
      <w:lang w:eastAsia="en-US"/>
    </w:rPr>
  </w:style>
  <w:style w:type="paragraph" w:customStyle="1" w:styleId="H4">
    <w:name w:val="H4"/>
    <w:next w:val="Paragraphtext"/>
    <w:uiPriority w:val="99"/>
    <w:qFormat/>
    <w:rsid w:val="007B12F8"/>
    <w:pPr>
      <w:keepNext/>
      <w:numPr>
        <w:ilvl w:val="3"/>
        <w:numId w:val="69"/>
      </w:numPr>
      <w:spacing w:after="0"/>
      <w:jc w:val="left"/>
    </w:pPr>
    <w:rPr>
      <w:rFonts w:eastAsia="Arial"/>
      <w:color w:val="ED7D31" w:themeColor="accent2"/>
      <w:szCs w:val="32"/>
      <w:lang w:eastAsia="en-US"/>
    </w:rPr>
  </w:style>
  <w:style w:type="paragraph" w:customStyle="1" w:styleId="H5">
    <w:name w:val="H5"/>
    <w:next w:val="Paragraphtext"/>
    <w:uiPriority w:val="99"/>
    <w:qFormat/>
    <w:rsid w:val="007B12F8"/>
    <w:pPr>
      <w:keepNext/>
      <w:numPr>
        <w:ilvl w:val="4"/>
        <w:numId w:val="69"/>
      </w:numPr>
      <w:spacing w:before="180" w:line="276" w:lineRule="auto"/>
      <w:jc w:val="left"/>
    </w:pPr>
    <w:rPr>
      <w:rFonts w:asciiTheme="majorHAnsi" w:eastAsia="Arial" w:hAnsiTheme="majorHAnsi"/>
      <w:color w:val="ED7D31" w:themeColor="accent2"/>
      <w:sz w:val="24"/>
      <w:szCs w:val="24"/>
      <w:lang w:eastAsia="en-US"/>
    </w:rPr>
  </w:style>
  <w:style w:type="paragraph" w:customStyle="1" w:styleId="Question1">
    <w:name w:val="Question 1"/>
    <w:basedOn w:val="Paragraphtext"/>
    <w:next w:val="Paragraphtext"/>
    <w:uiPriority w:val="99"/>
    <w:qFormat/>
    <w:rsid w:val="007B12F8"/>
    <w:pPr>
      <w:keepNext/>
      <w:pBdr>
        <w:top w:val="single" w:sz="12" w:space="4" w:color="A5A5A5" w:themeColor="accent3"/>
        <w:bottom w:val="single" w:sz="12" w:space="4" w:color="A5A5A5" w:themeColor="accent3"/>
      </w:pBdr>
      <w:spacing w:before="60"/>
    </w:pPr>
    <w:rPr>
      <w:color w:val="A5A5A5" w:themeColor="accent3"/>
    </w:rPr>
  </w:style>
  <w:style w:type="paragraph" w:customStyle="1" w:styleId="Question3">
    <w:name w:val="Question 3"/>
    <w:basedOn w:val="Question2"/>
    <w:next w:val="Paragraphtext"/>
    <w:uiPriority w:val="99"/>
    <w:qFormat/>
    <w:rsid w:val="007B12F8"/>
    <w:pPr>
      <w:pBdr>
        <w:top w:val="single" w:sz="4" w:space="4" w:color="5B9BD5" w:themeColor="accent1"/>
        <w:left w:val="single" w:sz="4" w:space="4" w:color="5B9BD5" w:themeColor="accent1"/>
        <w:bottom w:val="single" w:sz="4" w:space="4" w:color="5B9BD5" w:themeColor="accent1"/>
        <w:right w:val="single" w:sz="4" w:space="4" w:color="5B9BD5" w:themeColor="accent1"/>
      </w:pBdr>
      <w:shd w:val="clear" w:color="auto" w:fill="E3F6FD"/>
      <w:ind w:left="0" w:firstLine="0"/>
    </w:pPr>
    <w:rPr>
      <w:b w:val="0"/>
      <w:color w:val="auto"/>
    </w:rPr>
  </w:style>
  <w:style w:type="paragraph" w:customStyle="1" w:styleId="Heading10">
    <w:name w:val="Heading1"/>
    <w:basedOn w:val="Heading1"/>
    <w:next w:val="BodyText10"/>
    <w:uiPriority w:val="99"/>
    <w:qFormat/>
    <w:rsid w:val="007B12F8"/>
    <w:pPr>
      <w:keepLines/>
      <w:pageBreakBefore/>
      <w:tabs>
        <w:tab w:val="clear" w:pos="709"/>
      </w:tabs>
      <w:spacing w:before="120" w:after="120"/>
      <w:ind w:left="720" w:hanging="720"/>
    </w:pPr>
    <w:rPr>
      <w:rFonts w:eastAsia="Arial" w:cs="Times New Roman"/>
      <w:bCs w:val="0"/>
      <w:caps w:val="0"/>
      <w:color w:val="auto"/>
      <w:sz w:val="24"/>
      <w:szCs w:val="60"/>
      <w:lang w:eastAsia="en-US"/>
    </w:rPr>
  </w:style>
  <w:style w:type="table" w:customStyle="1" w:styleId="TableGrid1">
    <w:name w:val="Table Grid1"/>
    <w:basedOn w:val="TableNormal"/>
    <w:next w:val="TableGrid0"/>
    <w:rsid w:val="007B12F8"/>
    <w:pPr>
      <w:spacing w:after="0"/>
      <w:ind w:left="0" w:firstLine="0"/>
      <w:jc w:val="left"/>
    </w:pPr>
    <w:rPr>
      <w:rFonts w:asciiTheme="minorHAnsi" w:eastAsiaTheme="minorHAnsi" w:hAnsiTheme="minorHAnsi" w:cstheme="minorBidi"/>
      <w:color w:val="auto"/>
      <w:sz w:val="22"/>
      <w:szCs w:val="2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1Car">
    <w:name w:val="Bullet1 Car"/>
    <w:link w:val="Bullet1"/>
    <w:uiPriority w:val="99"/>
    <w:rsid w:val="007B12F8"/>
    <w:rPr>
      <w:rFonts w:eastAsia="Arial"/>
      <w:color w:val="auto"/>
      <w:szCs w:val="20"/>
      <w:lang w:eastAsia="en-US"/>
    </w:rPr>
  </w:style>
  <w:style w:type="paragraph" w:customStyle="1" w:styleId="Heading5nonumbering">
    <w:name w:val="Heading 5 no numbering"/>
    <w:basedOn w:val="Heading5"/>
    <w:next w:val="BodyText"/>
    <w:uiPriority w:val="99"/>
    <w:qFormat/>
    <w:rsid w:val="007B12F8"/>
    <w:pPr>
      <w:keepNext/>
      <w:numPr>
        <w:ilvl w:val="0"/>
        <w:numId w:val="0"/>
      </w:numPr>
      <w:spacing w:before="120" w:after="100" w:line="276" w:lineRule="auto"/>
    </w:pPr>
    <w:rPr>
      <w:rFonts w:asciiTheme="minorHAnsi" w:hAnsiTheme="minorHAnsi" w:cs="Arial"/>
      <w:iCs w:val="0"/>
      <w:color w:val="ED7D31" w:themeColor="accent2"/>
      <w:szCs w:val="24"/>
      <w:lang w:eastAsia="en-US"/>
    </w:rPr>
  </w:style>
  <w:style w:type="character" w:customStyle="1" w:styleId="TableBodyChar">
    <w:name w:val="Table Body Char"/>
    <w:basedOn w:val="DefaultParagraphFont"/>
    <w:link w:val="TableBody"/>
    <w:locked/>
    <w:rsid w:val="007B12F8"/>
    <w:rPr>
      <w:bCs/>
      <w:noProof/>
      <w:szCs w:val="24"/>
    </w:rPr>
  </w:style>
  <w:style w:type="paragraph" w:customStyle="1" w:styleId="TableBody">
    <w:name w:val="Table Body"/>
    <w:link w:val="TableBodyChar"/>
    <w:qFormat/>
    <w:rsid w:val="007B12F8"/>
    <w:pPr>
      <w:spacing w:after="0"/>
      <w:ind w:left="0" w:firstLine="0"/>
      <w:jc w:val="left"/>
    </w:pPr>
    <w:rPr>
      <w:bCs/>
      <w:noProof/>
      <w:szCs w:val="24"/>
    </w:rPr>
  </w:style>
  <w:style w:type="character" w:customStyle="1" w:styleId="ListParagraphChar">
    <w:name w:val="List Paragraph Char"/>
    <w:aliases w:val="EG Bullet 1 Char,lp1 Char,Paragraphe de liste1 Char,List1 Char,Numbered Indented Text Char,Figure_name Char,List Paragraph1 Char,List Paragraph Char Char Char,Number_1 Char,new Char,SGLText List Paragraph Char,List Paragraph11 Char"/>
    <w:link w:val="ListParagraph"/>
    <w:uiPriority w:val="34"/>
    <w:qFormat/>
    <w:locked/>
    <w:rsid w:val="007B12F8"/>
    <w:rPr>
      <w:rFonts w:asciiTheme="minorHAnsi" w:eastAsiaTheme="minorHAnsi" w:hAnsiTheme="minorHAnsi" w:cstheme="minorBidi"/>
      <w:color w:val="auto"/>
      <w:sz w:val="22"/>
      <w:szCs w:val="22"/>
      <w:lang w:eastAsia="en-US"/>
    </w:rPr>
  </w:style>
  <w:style w:type="character" w:customStyle="1" w:styleId="normaltextrun1">
    <w:name w:val="normaltextrun1"/>
    <w:basedOn w:val="DefaultParagraphFont"/>
    <w:rsid w:val="007B12F8"/>
  </w:style>
  <w:style w:type="table" w:styleId="GridTable4-Accent1">
    <w:name w:val="Grid Table 4 Accent 1"/>
    <w:basedOn w:val="TableNormal"/>
    <w:uiPriority w:val="49"/>
    <w:rsid w:val="007B12F8"/>
    <w:pPr>
      <w:spacing w:after="0"/>
      <w:ind w:left="0" w:firstLine="0"/>
      <w:jc w:val="left"/>
    </w:pPr>
    <w:rPr>
      <w:rFonts w:asciiTheme="minorHAnsi" w:eastAsiaTheme="minorHAnsi" w:hAnsiTheme="minorHAnsi" w:cstheme="minorBidi"/>
      <w:color w:val="auto"/>
      <w:sz w:val="22"/>
      <w:szCs w:val="22"/>
      <w:lang w:val="en-US"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Indent2">
    <w:name w:val="Body Text Indent 2"/>
    <w:basedOn w:val="Normal"/>
    <w:link w:val="BodyTextIndent2Char"/>
    <w:uiPriority w:val="99"/>
    <w:semiHidden/>
    <w:unhideWhenUsed/>
    <w:rsid w:val="007B12F8"/>
    <w:pPr>
      <w:spacing w:after="0" w:line="480" w:lineRule="auto"/>
      <w:ind w:left="283" w:firstLine="0"/>
    </w:pPr>
    <w:rPr>
      <w:rFonts w:eastAsia="Arial" w:cs="Arial"/>
      <w:bCs/>
      <w:color w:val="auto"/>
      <w:szCs w:val="24"/>
      <w:lang w:eastAsia="en-US"/>
    </w:rPr>
  </w:style>
  <w:style w:type="character" w:customStyle="1" w:styleId="BodyTextIndent2Char">
    <w:name w:val="Body Text Indent 2 Char"/>
    <w:basedOn w:val="DefaultParagraphFont"/>
    <w:link w:val="BodyTextIndent2"/>
    <w:uiPriority w:val="99"/>
    <w:semiHidden/>
    <w:rsid w:val="007B12F8"/>
    <w:rPr>
      <w:rFonts w:eastAsia="Arial" w:cs="Arial"/>
      <w:bCs/>
      <w:color w:val="auto"/>
      <w:szCs w:val="24"/>
      <w:lang w:eastAsia="en-US"/>
    </w:rPr>
  </w:style>
  <w:style w:type="character" w:customStyle="1" w:styleId="UnresolvedMention1">
    <w:name w:val="Unresolved Mention1"/>
    <w:basedOn w:val="DefaultParagraphFont"/>
    <w:uiPriority w:val="99"/>
    <w:unhideWhenUsed/>
    <w:rsid w:val="007B12F8"/>
    <w:rPr>
      <w:color w:val="605E5C"/>
      <w:shd w:val="clear" w:color="auto" w:fill="E1DFDD"/>
    </w:rPr>
  </w:style>
  <w:style w:type="character" w:customStyle="1" w:styleId="Mention1">
    <w:name w:val="Mention1"/>
    <w:basedOn w:val="DefaultParagraphFont"/>
    <w:uiPriority w:val="99"/>
    <w:unhideWhenUsed/>
    <w:rsid w:val="007B12F8"/>
    <w:rPr>
      <w:color w:val="2B579A"/>
      <w:shd w:val="clear" w:color="auto" w:fill="E1DFDD"/>
    </w:rPr>
  </w:style>
  <w:style w:type="table" w:customStyle="1" w:styleId="CMU1">
    <w:name w:val="CMU1"/>
    <w:basedOn w:val="TableNormal"/>
    <w:uiPriority w:val="99"/>
    <w:qFormat/>
    <w:rsid w:val="007B12F8"/>
    <w:pPr>
      <w:spacing w:before="40" w:after="40"/>
      <w:ind w:left="0" w:firstLine="0"/>
      <w:jc w:val="left"/>
    </w:pPr>
    <w:rPr>
      <w:rFonts w:ascii="Verdana" w:eastAsiaTheme="minorHAnsi" w:hAnsi="Verdana" w:cstheme="minorBidi"/>
      <w:color w:val="3B3B3B"/>
      <w:szCs w:val="22"/>
      <w:lang w:val="en-US"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108" w:type="dxa"/>
        <w:bottom w:w="108" w:type="dxa"/>
      </w:tblCellMar>
    </w:tblPr>
    <w:tblStylePr w:type="firstRow">
      <w:pPr>
        <w:wordWrap/>
        <w:jc w:val="left"/>
      </w:pPr>
      <w:rPr>
        <w:rFonts w:ascii="Verdana" w:hAnsi="Verdana"/>
        <w:b/>
        <w:color w:val="FFFFFF"/>
        <w:sz w:val="22"/>
      </w:rPr>
      <w:tblPr/>
      <w:trPr>
        <w:tblHeader/>
      </w:trPr>
      <w:tcPr>
        <w:tcBorders>
          <w:bottom w:val="single" w:sz="4" w:space="0" w:color="FFFFFF"/>
          <w:insideH w:val="single" w:sz="4" w:space="0" w:color="FFFFFF"/>
          <w:insideV w:val="single" w:sz="4" w:space="0" w:color="FFFFFF"/>
        </w:tcBorders>
        <w:shd w:val="clear" w:color="auto" w:fill="0070AD"/>
        <w:vAlign w:val="bottom"/>
      </w:tcPr>
    </w:tblStylePr>
    <w:tblStylePr w:type="lastRow">
      <w:pPr>
        <w:jc w:val="center"/>
      </w:pPr>
      <w:rPr>
        <w:rFonts w:ascii="Verdana" w:hAnsi="Verdana"/>
        <w:b/>
        <w:i w:val="0"/>
        <w:color w:val="FFFFFF"/>
        <w:sz w:val="20"/>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12ABDB"/>
        <w:vAlign w:val="center"/>
      </w:tcPr>
    </w:tblStylePr>
    <w:tblStylePr w:type="firstCol">
      <w:pPr>
        <w:jc w:val="left"/>
      </w:pPr>
      <w:rPr>
        <w:rFonts w:ascii="Verdana" w:hAnsi="Verdana"/>
        <w:b/>
        <w:color w:val="0070AD"/>
        <w:sz w:val="20"/>
      </w:rPr>
      <w:tblPr/>
      <w:tcPr>
        <w:tcBorders>
          <w:insideH w:val="single" w:sz="4" w:space="0" w:color="BFBFBF"/>
          <w:insideV w:val="nil"/>
        </w:tcBorders>
        <w:shd w:val="clear" w:color="auto" w:fill="E5E5E5"/>
      </w:tcPr>
    </w:tblStylePr>
    <w:tblStylePr w:type="lastCol">
      <w:rPr>
        <w:rFonts w:ascii="Verdana" w:hAnsi="Verdana"/>
        <w:color w:val="12ABDB"/>
        <w:sz w:val="20"/>
      </w:rPr>
    </w:tblStylePr>
  </w:style>
  <w:style w:type="character" w:customStyle="1" w:styleId="TableHeadChar">
    <w:name w:val="Table Head Char"/>
    <w:link w:val="TableHead"/>
    <w:locked/>
    <w:rsid w:val="007B12F8"/>
    <w:rPr>
      <w:rFonts w:eastAsia="Arial"/>
      <w:b/>
      <w:color w:val="FFFFFF" w:themeColor="background1"/>
      <w:szCs w:val="22"/>
      <w:lang w:eastAsia="en-US"/>
    </w:rPr>
  </w:style>
  <w:style w:type="character" w:customStyle="1" w:styleId="bodytextChar0">
    <w:name w:val="body text Char"/>
    <w:link w:val="BodyText10"/>
    <w:locked/>
    <w:rsid w:val="007B12F8"/>
    <w:rPr>
      <w:rFonts w:ascii="Verdana" w:eastAsia="Arial" w:hAnsi="Verdana"/>
      <w:color w:val="auto"/>
      <w:szCs w:val="22"/>
      <w:lang w:val="en-US" w:eastAsia="en-US"/>
    </w:rPr>
  </w:style>
  <w:style w:type="paragraph" w:customStyle="1" w:styleId="CapNormal">
    <w:name w:val="Cap_Normal"/>
    <w:link w:val="CapNormalChar"/>
    <w:qFormat/>
    <w:rsid w:val="007B12F8"/>
    <w:pPr>
      <w:spacing w:after="160"/>
      <w:ind w:left="0" w:firstLine="0"/>
      <w:jc w:val="left"/>
    </w:pPr>
    <w:rPr>
      <w:rFonts w:ascii="Times New Roman" w:eastAsia="Calibri" w:hAnsi="Times New Roman"/>
      <w:color w:val="auto"/>
      <w:sz w:val="22"/>
      <w:szCs w:val="24"/>
      <w:lang w:val="en-CA" w:eastAsia="en-CA"/>
    </w:rPr>
  </w:style>
  <w:style w:type="character" w:customStyle="1" w:styleId="CapNormalChar">
    <w:name w:val="Cap_Normal Char"/>
    <w:basedOn w:val="DefaultParagraphFont"/>
    <w:link w:val="CapNormal"/>
    <w:locked/>
    <w:rsid w:val="007B12F8"/>
    <w:rPr>
      <w:rFonts w:ascii="Times New Roman" w:eastAsia="Calibri" w:hAnsi="Times New Roman"/>
      <w:color w:val="auto"/>
      <w:sz w:val="22"/>
      <w:szCs w:val="24"/>
      <w:lang w:val="en-CA" w:eastAsia="en-CA"/>
    </w:rPr>
  </w:style>
  <w:style w:type="paragraph" w:customStyle="1" w:styleId="paragraph">
    <w:name w:val="paragraph"/>
    <w:basedOn w:val="Normal"/>
    <w:uiPriority w:val="99"/>
    <w:rsid w:val="007B12F8"/>
    <w:pPr>
      <w:spacing w:before="100" w:beforeAutospacing="1" w:after="100" w:afterAutospacing="1"/>
      <w:ind w:left="0" w:firstLine="0"/>
    </w:pPr>
    <w:rPr>
      <w:rFonts w:ascii="Times New Roman" w:hAnsi="Times New Roman"/>
      <w:color w:val="auto"/>
      <w:sz w:val="24"/>
      <w:szCs w:val="24"/>
      <w:lang w:val="en-US" w:eastAsia="en-US"/>
    </w:rPr>
  </w:style>
  <w:style w:type="paragraph" w:customStyle="1" w:styleId="Bullet10">
    <w:name w:val="_Bullet1"/>
    <w:basedOn w:val="ListParagraph"/>
    <w:uiPriority w:val="99"/>
    <w:qFormat/>
    <w:rsid w:val="007B12F8"/>
    <w:pPr>
      <w:numPr>
        <w:numId w:val="70"/>
      </w:numPr>
      <w:tabs>
        <w:tab w:val="num" w:pos="360"/>
      </w:tabs>
      <w:spacing w:before="40" w:after="120" w:line="240" w:lineRule="auto"/>
    </w:pPr>
    <w:rPr>
      <w:rFonts w:ascii="Arial" w:eastAsia="Times New Roman" w:hAnsi="Arial" w:cstheme="minorHAnsi"/>
      <w:b/>
      <w:bCs/>
      <w:color w:val="ED7D31" w:themeColor="accent2"/>
      <w:sz w:val="20"/>
      <w:szCs w:val="20"/>
      <w:lang w:val="en-AU"/>
    </w:rPr>
  </w:style>
  <w:style w:type="paragraph" w:customStyle="1" w:styleId="Normal0">
    <w:name w:val="_Normal"/>
    <w:basedOn w:val="Normal"/>
    <w:uiPriority w:val="99"/>
    <w:qFormat/>
    <w:rsid w:val="007B12F8"/>
    <w:pPr>
      <w:spacing w:after="0"/>
      <w:ind w:left="0" w:firstLine="0"/>
    </w:pPr>
    <w:rPr>
      <w:rFonts w:asciiTheme="minorHAnsi" w:hAnsiTheme="minorHAnsi" w:cstheme="minorHAnsi"/>
      <w:color w:val="auto"/>
      <w:sz w:val="22"/>
      <w:szCs w:val="22"/>
      <w:lang w:val="en-AU" w:eastAsia="en-US"/>
    </w:rPr>
  </w:style>
  <w:style w:type="character" w:customStyle="1" w:styleId="BodytextChar1">
    <w:name w:val="Body text Char"/>
    <w:basedOn w:val="DefaultParagraphFont"/>
    <w:locked/>
    <w:rsid w:val="007B12F8"/>
    <w:rPr>
      <w:rFonts w:ascii="Verdana" w:hAnsi="Verdana"/>
    </w:rPr>
  </w:style>
  <w:style w:type="character" w:customStyle="1" w:styleId="Bullet1Char1">
    <w:name w:val="Bullet1 Char1"/>
    <w:basedOn w:val="DefaultParagraphFont"/>
    <w:locked/>
    <w:rsid w:val="007B12F8"/>
    <w:rPr>
      <w:rFonts w:ascii="Arial" w:hAnsi="Arial" w:cs="Arial"/>
      <w:color w:val="000000"/>
    </w:rPr>
  </w:style>
  <w:style w:type="character" w:customStyle="1" w:styleId="spellingerror">
    <w:name w:val="spellingerror"/>
    <w:basedOn w:val="DefaultParagraphFont"/>
    <w:rsid w:val="007B12F8"/>
  </w:style>
  <w:style w:type="paragraph" w:customStyle="1" w:styleId="Bullet4">
    <w:name w:val="Bullet4"/>
    <w:basedOn w:val="Bullet3"/>
    <w:uiPriority w:val="99"/>
    <w:qFormat/>
    <w:rsid w:val="007B12F8"/>
    <w:pPr>
      <w:tabs>
        <w:tab w:val="num" w:pos="360"/>
      </w:tabs>
      <w:spacing w:before="60" w:line="264" w:lineRule="auto"/>
      <w:ind w:left="2880"/>
    </w:pPr>
    <w:rPr>
      <w:rFonts w:ascii="Verdana" w:hAnsi="Verdana"/>
      <w:color w:val="3B3838" w:themeColor="background2" w:themeShade="40"/>
      <w:lang w:val="en-US"/>
    </w:rPr>
  </w:style>
  <w:style w:type="paragraph" w:customStyle="1" w:styleId="Bullet5">
    <w:name w:val="Bullet5"/>
    <w:basedOn w:val="Bullet4"/>
    <w:uiPriority w:val="99"/>
    <w:qFormat/>
    <w:rsid w:val="007B12F8"/>
    <w:pPr>
      <w:ind w:left="3600"/>
    </w:pPr>
  </w:style>
  <w:style w:type="paragraph" w:customStyle="1" w:styleId="Bullet6">
    <w:name w:val="Bullet6"/>
    <w:basedOn w:val="Bullet5"/>
    <w:uiPriority w:val="99"/>
    <w:qFormat/>
    <w:rsid w:val="007B12F8"/>
    <w:pPr>
      <w:ind w:left="4320"/>
    </w:pPr>
  </w:style>
  <w:style w:type="paragraph" w:customStyle="1" w:styleId="Bullet7">
    <w:name w:val="Bullet7"/>
    <w:basedOn w:val="Bullet6"/>
    <w:uiPriority w:val="99"/>
    <w:qFormat/>
    <w:rsid w:val="007B12F8"/>
    <w:pPr>
      <w:ind w:left="5040"/>
    </w:pPr>
  </w:style>
  <w:style w:type="paragraph" w:customStyle="1" w:styleId="Bullet8">
    <w:name w:val="Bullet8"/>
    <w:basedOn w:val="Bullet7"/>
    <w:uiPriority w:val="99"/>
    <w:qFormat/>
    <w:rsid w:val="007B12F8"/>
    <w:pPr>
      <w:ind w:left="5760"/>
    </w:pPr>
  </w:style>
  <w:style w:type="paragraph" w:customStyle="1" w:styleId="Bullet9">
    <w:name w:val="Bullet9"/>
    <w:basedOn w:val="ListParagraph"/>
    <w:uiPriority w:val="99"/>
    <w:qFormat/>
    <w:rsid w:val="007B12F8"/>
    <w:pPr>
      <w:numPr>
        <w:numId w:val="71"/>
      </w:numPr>
      <w:spacing w:before="40" w:after="40" w:line="240" w:lineRule="auto"/>
    </w:pPr>
    <w:rPr>
      <w:rFonts w:ascii="Arial" w:hAnsi="Arial" w:cs="Arial"/>
      <w:b/>
      <w:bCs/>
      <w:color w:val="ED7D31" w:themeColor="accent2"/>
      <w:sz w:val="20"/>
      <w:szCs w:val="20"/>
    </w:rPr>
  </w:style>
  <w:style w:type="paragraph" w:customStyle="1" w:styleId="Heading20">
    <w:name w:val="Heading2"/>
    <w:basedOn w:val="Heading2"/>
    <w:uiPriority w:val="99"/>
    <w:rsid w:val="007B12F8"/>
    <w:pPr>
      <w:keepNext/>
      <w:keepLines/>
      <w:spacing w:before="120" w:after="120"/>
    </w:pPr>
    <w:rPr>
      <w:rFonts w:eastAsia="Arial" w:cs="Arial"/>
      <w:bCs w:val="0"/>
      <w:iCs w:val="0"/>
      <w:color w:val="000000" w:themeColor="text1"/>
      <w:szCs w:val="20"/>
      <w:lang w:eastAsia="en-US"/>
    </w:rPr>
  </w:style>
  <w:style w:type="character" w:customStyle="1" w:styleId="Mention2">
    <w:name w:val="Mention2"/>
    <w:basedOn w:val="DefaultParagraphFont"/>
    <w:uiPriority w:val="99"/>
    <w:unhideWhenUsed/>
    <w:rsid w:val="007B12F8"/>
    <w:rPr>
      <w:color w:val="2B579A"/>
      <w:shd w:val="clear" w:color="auto" w:fill="E6E6E6"/>
    </w:rPr>
  </w:style>
  <w:style w:type="paragraph" w:customStyle="1" w:styleId="EGBullet2">
    <w:name w:val="EG Bullet 2"/>
    <w:basedOn w:val="ListParagraph"/>
    <w:uiPriority w:val="99"/>
    <w:qFormat/>
    <w:rsid w:val="007B12F8"/>
    <w:pPr>
      <w:spacing w:before="40" w:after="40" w:line="240" w:lineRule="auto"/>
      <w:ind w:left="792" w:hanging="432"/>
    </w:pPr>
    <w:rPr>
      <w:rFonts w:ascii="Arial" w:hAnsi="Arial" w:cs="Arial"/>
      <w:b/>
      <w:bCs/>
      <w:color w:val="ED7D31" w:themeColor="accent2"/>
      <w:sz w:val="20"/>
      <w:szCs w:val="20"/>
    </w:rPr>
  </w:style>
  <w:style w:type="table" w:styleId="ListTable3-Accent1">
    <w:name w:val="List Table 3 Accent 1"/>
    <w:basedOn w:val="TableNormal"/>
    <w:uiPriority w:val="48"/>
    <w:rsid w:val="007B12F8"/>
    <w:pPr>
      <w:spacing w:after="0"/>
      <w:ind w:left="0" w:firstLine="0"/>
      <w:jc w:val="left"/>
    </w:pPr>
    <w:rPr>
      <w:rFonts w:asciiTheme="minorHAnsi" w:eastAsiaTheme="minorHAnsi" w:hAnsiTheme="minorHAnsi" w:cstheme="minorBidi"/>
      <w:color w:val="auto"/>
      <w:sz w:val="22"/>
      <w:szCs w:val="22"/>
      <w:lang w:val="en-US" w:eastAsia="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UnresolvedMention2">
    <w:name w:val="Unresolved Mention2"/>
    <w:basedOn w:val="DefaultParagraphFont"/>
    <w:uiPriority w:val="99"/>
    <w:unhideWhenUsed/>
    <w:rsid w:val="007B12F8"/>
    <w:rPr>
      <w:color w:val="605E5C"/>
      <w:shd w:val="clear" w:color="auto" w:fill="E1DFDD"/>
    </w:rPr>
  </w:style>
  <w:style w:type="character" w:customStyle="1" w:styleId="Mention3">
    <w:name w:val="Mention3"/>
    <w:basedOn w:val="DefaultParagraphFont"/>
    <w:uiPriority w:val="99"/>
    <w:unhideWhenUsed/>
    <w:rsid w:val="007B12F8"/>
    <w:rPr>
      <w:color w:val="2B579A"/>
      <w:shd w:val="clear" w:color="auto" w:fill="E1DFDD"/>
    </w:rPr>
  </w:style>
  <w:style w:type="paragraph" w:customStyle="1" w:styleId="Heading3">
    <w:name w:val="Heading3"/>
    <w:basedOn w:val="Heading2"/>
    <w:uiPriority w:val="99"/>
    <w:qFormat/>
    <w:rsid w:val="00346A37"/>
    <w:pPr>
      <w:numPr>
        <w:ilvl w:val="2"/>
      </w:numPr>
      <w:spacing w:after="120"/>
    </w:pPr>
    <w:rPr>
      <w:rFonts w:cs="Arial"/>
      <w:szCs w:val="20"/>
    </w:rPr>
  </w:style>
  <w:style w:type="character" w:customStyle="1" w:styleId="UnresolvedMention3">
    <w:name w:val="Unresolved Mention3"/>
    <w:basedOn w:val="DefaultParagraphFont"/>
    <w:uiPriority w:val="99"/>
    <w:unhideWhenUsed/>
    <w:rsid w:val="007B12F8"/>
    <w:rPr>
      <w:color w:val="605E5C"/>
      <w:shd w:val="clear" w:color="auto" w:fill="E1DFDD"/>
    </w:rPr>
  </w:style>
  <w:style w:type="character" w:customStyle="1" w:styleId="Mention4">
    <w:name w:val="Mention4"/>
    <w:basedOn w:val="DefaultParagraphFont"/>
    <w:uiPriority w:val="99"/>
    <w:unhideWhenUsed/>
    <w:rsid w:val="007B12F8"/>
    <w:rPr>
      <w:color w:val="2B579A"/>
      <w:shd w:val="clear" w:color="auto" w:fill="E1DFDD"/>
    </w:rPr>
  </w:style>
  <w:style w:type="table" w:styleId="ListTable3">
    <w:name w:val="List Table 3"/>
    <w:basedOn w:val="TableNormal"/>
    <w:uiPriority w:val="48"/>
    <w:rsid w:val="007B12F8"/>
    <w:pPr>
      <w:spacing w:after="0"/>
      <w:ind w:left="0" w:firstLine="0"/>
      <w:jc w:val="left"/>
    </w:pPr>
    <w:rPr>
      <w:rFonts w:asciiTheme="minorHAnsi" w:eastAsiaTheme="minorHAnsi" w:hAnsiTheme="minorHAnsi" w:cstheme="minorBidi"/>
      <w:color w:val="auto"/>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2">
    <w:name w:val="Table Grid2"/>
    <w:basedOn w:val="TableNormal"/>
    <w:next w:val="TableGrid0"/>
    <w:uiPriority w:val="39"/>
    <w:rsid w:val="009A2964"/>
    <w:pPr>
      <w:spacing w:after="0"/>
      <w:ind w:left="0" w:firstLine="0"/>
      <w:jc w:val="left"/>
    </w:pPr>
    <w:rPr>
      <w:rFonts w:ascii="Calibri" w:eastAsia="Calibri" w:hAnsi="Calibri"/>
      <w:color w:val="auto"/>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9A2964"/>
    <w:pPr>
      <w:spacing w:after="0"/>
      <w:ind w:left="0" w:firstLine="0"/>
      <w:jc w:val="left"/>
    </w:pPr>
    <w:rPr>
      <w:rFonts w:ascii="Calibri" w:eastAsia="Calibri" w:hAnsi="Calibri"/>
      <w:color w:val="auto"/>
      <w:szCs w:val="20"/>
      <w:lang w:val="en-US" w:eastAsia="ja-JP"/>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5">
    <w:name w:val="Grid Table 3 Accent 5"/>
    <w:basedOn w:val="TableNormal"/>
    <w:uiPriority w:val="48"/>
    <w:rsid w:val="009A2964"/>
    <w:pPr>
      <w:spacing w:after="0"/>
      <w:ind w:left="0" w:firstLine="0"/>
      <w:jc w:val="left"/>
    </w:pPr>
    <w:rPr>
      <w:rFonts w:ascii="Calibri" w:eastAsia="Calibri" w:hAnsi="Calibri"/>
      <w:color w:val="auto"/>
      <w:szCs w:val="20"/>
      <w:lang w:val="en-US" w:eastAsia="ja-JP"/>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scxw180733681">
    <w:name w:val="scxw180733681"/>
    <w:basedOn w:val="DefaultParagraphFont"/>
    <w:rsid w:val="009A2964"/>
  </w:style>
  <w:style w:type="character" w:customStyle="1" w:styleId="scxw170929131">
    <w:name w:val="scxw170929131"/>
    <w:basedOn w:val="DefaultParagraphFont"/>
    <w:rsid w:val="009A2964"/>
  </w:style>
  <w:style w:type="table" w:styleId="GridTable1Light-Accent1">
    <w:name w:val="Grid Table 1 Light Accent 1"/>
    <w:basedOn w:val="TableNormal"/>
    <w:uiPriority w:val="46"/>
    <w:rsid w:val="009A2964"/>
    <w:pPr>
      <w:spacing w:after="0"/>
      <w:ind w:left="0" w:firstLine="0"/>
      <w:jc w:val="left"/>
    </w:pPr>
    <w:rPr>
      <w:rFonts w:ascii="Calibri" w:eastAsia="Calibri" w:hAnsi="Calibri"/>
      <w:color w:val="auto"/>
      <w:szCs w:val="20"/>
      <w:lang w:val="en-US" w:eastAsia="ja-JP"/>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Address">
    <w:name w:val="Address"/>
    <w:basedOn w:val="Normal"/>
    <w:uiPriority w:val="99"/>
    <w:rsid w:val="00E538A1"/>
    <w:pPr>
      <w:spacing w:after="0" w:line="276" w:lineRule="auto"/>
      <w:ind w:left="0" w:firstLine="0"/>
      <w:jc w:val="left"/>
    </w:pPr>
    <w:rPr>
      <w:rFonts w:cs="Arabic Transparent"/>
      <w:b/>
      <w:color w:val="auto"/>
      <w:sz w:val="18"/>
      <w:szCs w:val="24"/>
      <w:lang w:eastAsia="en-US"/>
    </w:rPr>
  </w:style>
  <w:style w:type="paragraph" w:customStyle="1" w:styleId="Cover1">
    <w:name w:val="Cover1"/>
    <w:basedOn w:val="Normal"/>
    <w:next w:val="Cover2"/>
    <w:uiPriority w:val="99"/>
    <w:rsid w:val="00E538A1"/>
    <w:pPr>
      <w:spacing w:after="0" w:line="276" w:lineRule="auto"/>
      <w:ind w:left="0" w:firstLine="0"/>
      <w:jc w:val="left"/>
    </w:pPr>
    <w:rPr>
      <w:rFonts w:cs="Arabic Transparent"/>
      <w:b/>
      <w:bCs/>
      <w:color w:val="auto"/>
      <w:sz w:val="22"/>
      <w:szCs w:val="26"/>
      <w:lang w:eastAsia="en-US"/>
    </w:rPr>
  </w:style>
  <w:style w:type="paragraph" w:customStyle="1" w:styleId="Cover2">
    <w:name w:val="Cover2"/>
    <w:basedOn w:val="Normal"/>
    <w:next w:val="Cover1"/>
    <w:autoRedefine/>
    <w:uiPriority w:val="99"/>
    <w:rsid w:val="00E538A1"/>
    <w:pPr>
      <w:spacing w:after="240" w:line="276" w:lineRule="auto"/>
      <w:ind w:left="0" w:firstLine="0"/>
      <w:jc w:val="left"/>
    </w:pPr>
    <w:rPr>
      <w:rFonts w:cs="Arabic Transparent"/>
      <w:color w:val="auto"/>
      <w:sz w:val="22"/>
      <w:szCs w:val="26"/>
      <w:lang w:eastAsia="en-US"/>
    </w:rPr>
  </w:style>
  <w:style w:type="paragraph" w:styleId="Date">
    <w:name w:val="Date"/>
    <w:basedOn w:val="Normal"/>
    <w:next w:val="Normal"/>
    <w:link w:val="DateChar"/>
    <w:uiPriority w:val="99"/>
    <w:semiHidden/>
    <w:rsid w:val="00E538A1"/>
    <w:pPr>
      <w:spacing w:after="0" w:line="276" w:lineRule="auto"/>
      <w:ind w:left="0" w:firstLine="0"/>
      <w:jc w:val="left"/>
    </w:pPr>
    <w:rPr>
      <w:rFonts w:cs="Arabic Transparent"/>
      <w:color w:val="auto"/>
      <w:szCs w:val="24"/>
      <w:lang w:eastAsia="en-US"/>
    </w:rPr>
  </w:style>
  <w:style w:type="character" w:customStyle="1" w:styleId="DateChar">
    <w:name w:val="Date Char"/>
    <w:basedOn w:val="DefaultParagraphFont"/>
    <w:link w:val="Date"/>
    <w:uiPriority w:val="99"/>
    <w:semiHidden/>
    <w:rsid w:val="00E538A1"/>
    <w:rPr>
      <w:rFonts w:cs="Arabic Transparent"/>
      <w:color w:val="auto"/>
      <w:szCs w:val="24"/>
      <w:lang w:eastAsia="en-US"/>
    </w:rPr>
  </w:style>
  <w:style w:type="paragraph" w:styleId="DocumentMap">
    <w:name w:val="Document Map"/>
    <w:basedOn w:val="Normal"/>
    <w:link w:val="DocumentMapChar"/>
    <w:uiPriority w:val="99"/>
    <w:semiHidden/>
    <w:rsid w:val="00E538A1"/>
    <w:pPr>
      <w:shd w:val="clear" w:color="auto" w:fill="000080"/>
      <w:spacing w:after="0" w:line="276" w:lineRule="auto"/>
      <w:ind w:left="0" w:firstLine="0"/>
      <w:jc w:val="left"/>
    </w:pPr>
    <w:rPr>
      <w:rFonts w:ascii="Tahoma" w:hAnsi="Tahoma" w:cs="Arabic Transparent"/>
      <w:color w:val="auto"/>
      <w:szCs w:val="24"/>
      <w:lang w:eastAsia="en-US"/>
    </w:rPr>
  </w:style>
  <w:style w:type="character" w:customStyle="1" w:styleId="DocumentMapChar">
    <w:name w:val="Document Map Char"/>
    <w:basedOn w:val="DefaultParagraphFont"/>
    <w:link w:val="DocumentMap"/>
    <w:uiPriority w:val="99"/>
    <w:semiHidden/>
    <w:rsid w:val="00E538A1"/>
    <w:rPr>
      <w:rFonts w:ascii="Tahoma" w:hAnsi="Tahoma" w:cs="Arabic Transparent"/>
      <w:color w:val="auto"/>
      <w:szCs w:val="24"/>
      <w:shd w:val="clear" w:color="auto" w:fill="000080"/>
      <w:lang w:eastAsia="en-US"/>
    </w:rPr>
  </w:style>
  <w:style w:type="character" w:styleId="Emphasis">
    <w:name w:val="Emphasis"/>
    <w:basedOn w:val="DefaultParagraphFont"/>
    <w:qFormat/>
    <w:rsid w:val="00E538A1"/>
    <w:rPr>
      <w:i/>
    </w:rPr>
  </w:style>
  <w:style w:type="character" w:styleId="EndnoteReference">
    <w:name w:val="endnote reference"/>
    <w:basedOn w:val="DefaultParagraphFont"/>
    <w:semiHidden/>
    <w:rsid w:val="00E538A1"/>
    <w:rPr>
      <w:vertAlign w:val="superscript"/>
    </w:rPr>
  </w:style>
  <w:style w:type="paragraph" w:styleId="EndnoteText">
    <w:name w:val="endnote text"/>
    <w:basedOn w:val="Normal"/>
    <w:link w:val="EndnoteTextChar"/>
    <w:uiPriority w:val="99"/>
    <w:semiHidden/>
    <w:rsid w:val="00E538A1"/>
    <w:pPr>
      <w:tabs>
        <w:tab w:val="left" w:pos="720"/>
      </w:tabs>
      <w:spacing w:after="0" w:line="276" w:lineRule="auto"/>
      <w:ind w:left="0" w:firstLine="0"/>
      <w:jc w:val="left"/>
    </w:pPr>
    <w:rPr>
      <w:rFonts w:cs="Arabic Transparent"/>
      <w:color w:val="auto"/>
      <w:sz w:val="18"/>
      <w:szCs w:val="24"/>
      <w:lang w:eastAsia="en-US"/>
    </w:rPr>
  </w:style>
  <w:style w:type="character" w:customStyle="1" w:styleId="EndnoteTextChar">
    <w:name w:val="Endnote Text Char"/>
    <w:basedOn w:val="DefaultParagraphFont"/>
    <w:link w:val="EndnoteText"/>
    <w:uiPriority w:val="99"/>
    <w:semiHidden/>
    <w:rsid w:val="00E538A1"/>
    <w:rPr>
      <w:rFonts w:cs="Arabic Transparent"/>
      <w:color w:val="auto"/>
      <w:sz w:val="18"/>
      <w:szCs w:val="24"/>
      <w:lang w:eastAsia="en-US"/>
    </w:rPr>
  </w:style>
  <w:style w:type="paragraph" w:styleId="EnvelopeAddress">
    <w:name w:val="envelope address"/>
    <w:basedOn w:val="Normal"/>
    <w:uiPriority w:val="99"/>
    <w:semiHidden/>
    <w:rsid w:val="00E538A1"/>
    <w:pPr>
      <w:framePr w:w="7920" w:h="1980" w:hRule="exact" w:hSpace="180" w:wrap="auto" w:hAnchor="page" w:xAlign="center" w:yAlign="bottom"/>
      <w:spacing w:after="0" w:line="276" w:lineRule="auto"/>
      <w:ind w:left="2880" w:firstLine="0"/>
      <w:jc w:val="left"/>
    </w:pPr>
    <w:rPr>
      <w:rFonts w:cs="Arabic Transparent"/>
      <w:color w:val="auto"/>
      <w:sz w:val="24"/>
      <w:szCs w:val="24"/>
      <w:lang w:eastAsia="en-US"/>
    </w:rPr>
  </w:style>
  <w:style w:type="paragraph" w:styleId="EnvelopeReturn">
    <w:name w:val="envelope return"/>
    <w:basedOn w:val="Normal"/>
    <w:uiPriority w:val="99"/>
    <w:semiHidden/>
    <w:rsid w:val="00E538A1"/>
    <w:pPr>
      <w:spacing w:after="0" w:line="276" w:lineRule="auto"/>
      <w:ind w:left="0" w:firstLine="0"/>
      <w:jc w:val="left"/>
    </w:pPr>
    <w:rPr>
      <w:rFonts w:cs="Arabic Transparent"/>
      <w:color w:val="auto"/>
      <w:szCs w:val="24"/>
      <w:lang w:eastAsia="en-US"/>
    </w:rPr>
  </w:style>
  <w:style w:type="paragraph" w:customStyle="1" w:styleId="Leader">
    <w:name w:val="Leader"/>
    <w:basedOn w:val="BodyText"/>
    <w:next w:val="BodyText"/>
    <w:uiPriority w:val="99"/>
    <w:rsid w:val="00E538A1"/>
    <w:pPr>
      <w:spacing w:before="120" w:line="276" w:lineRule="auto"/>
      <w:ind w:left="0" w:firstLine="0"/>
      <w:jc w:val="left"/>
    </w:pPr>
    <w:rPr>
      <w:rFonts w:cs="Arabic Transparent"/>
      <w:b/>
      <w:color w:val="auto"/>
      <w:sz w:val="22"/>
      <w:szCs w:val="24"/>
      <w:lang w:eastAsia="en-US"/>
    </w:rPr>
  </w:style>
  <w:style w:type="character" w:styleId="LineNumber">
    <w:name w:val="line number"/>
    <w:basedOn w:val="DefaultParagraphFont"/>
    <w:semiHidden/>
    <w:rsid w:val="00E538A1"/>
  </w:style>
  <w:style w:type="paragraph" w:styleId="MacroText">
    <w:name w:val="macro"/>
    <w:link w:val="MacroTextChar"/>
    <w:uiPriority w:val="99"/>
    <w:semiHidden/>
    <w:rsid w:val="00E538A1"/>
    <w:pPr>
      <w:tabs>
        <w:tab w:val="left" w:pos="480"/>
        <w:tab w:val="left" w:pos="960"/>
        <w:tab w:val="left" w:pos="1440"/>
        <w:tab w:val="left" w:pos="1920"/>
        <w:tab w:val="left" w:pos="2400"/>
        <w:tab w:val="left" w:pos="2880"/>
        <w:tab w:val="left" w:pos="3360"/>
        <w:tab w:val="left" w:pos="3840"/>
        <w:tab w:val="left" w:pos="4320"/>
      </w:tabs>
      <w:spacing w:after="0"/>
      <w:ind w:left="0" w:firstLine="0"/>
    </w:pPr>
    <w:rPr>
      <w:rFonts w:ascii="Courier New" w:hAnsi="Courier New"/>
      <w:color w:val="auto"/>
      <w:szCs w:val="20"/>
      <w:lang w:eastAsia="en-US"/>
    </w:rPr>
  </w:style>
  <w:style w:type="character" w:customStyle="1" w:styleId="MacroTextChar">
    <w:name w:val="Macro Text Char"/>
    <w:basedOn w:val="DefaultParagraphFont"/>
    <w:link w:val="MacroText"/>
    <w:uiPriority w:val="99"/>
    <w:semiHidden/>
    <w:rsid w:val="00E538A1"/>
    <w:rPr>
      <w:rFonts w:ascii="Courier New" w:hAnsi="Courier New"/>
      <w:color w:val="auto"/>
      <w:szCs w:val="20"/>
      <w:lang w:eastAsia="en-US"/>
    </w:rPr>
  </w:style>
  <w:style w:type="paragraph" w:styleId="MessageHeader">
    <w:name w:val="Message Header"/>
    <w:basedOn w:val="Normal"/>
    <w:link w:val="MessageHeaderChar"/>
    <w:uiPriority w:val="99"/>
    <w:semiHidden/>
    <w:rsid w:val="00E538A1"/>
    <w:pPr>
      <w:pBdr>
        <w:top w:val="single" w:sz="6" w:space="1" w:color="auto"/>
        <w:left w:val="single" w:sz="6" w:space="1" w:color="auto"/>
        <w:bottom w:val="single" w:sz="6" w:space="1" w:color="auto"/>
        <w:right w:val="single" w:sz="6" w:space="1" w:color="auto"/>
      </w:pBdr>
      <w:shd w:val="pct20" w:color="auto" w:fill="auto"/>
      <w:spacing w:after="0" w:line="276" w:lineRule="auto"/>
      <w:ind w:left="1134" w:hanging="1134"/>
      <w:jc w:val="left"/>
    </w:pPr>
    <w:rPr>
      <w:rFonts w:cs="Arabic Transparent"/>
      <w:color w:val="auto"/>
      <w:sz w:val="24"/>
      <w:szCs w:val="24"/>
      <w:lang w:eastAsia="en-US"/>
    </w:rPr>
  </w:style>
  <w:style w:type="character" w:customStyle="1" w:styleId="MessageHeaderChar">
    <w:name w:val="Message Header Char"/>
    <w:basedOn w:val="DefaultParagraphFont"/>
    <w:link w:val="MessageHeader"/>
    <w:uiPriority w:val="99"/>
    <w:semiHidden/>
    <w:rsid w:val="00E538A1"/>
    <w:rPr>
      <w:rFonts w:cs="Arabic Transparent"/>
      <w:color w:val="auto"/>
      <w:sz w:val="24"/>
      <w:szCs w:val="24"/>
      <w:shd w:val="pct20" w:color="auto" w:fill="auto"/>
      <w:lang w:eastAsia="en-US"/>
    </w:rPr>
  </w:style>
  <w:style w:type="paragraph" w:customStyle="1" w:styleId="Note">
    <w:name w:val="Note"/>
    <w:basedOn w:val="BodyText"/>
    <w:link w:val="NoteChar"/>
    <w:rsid w:val="00E538A1"/>
    <w:pPr>
      <w:shd w:val="clear" w:color="auto" w:fill="FBE4D5" w:themeFill="accent2" w:themeFillTint="33"/>
      <w:spacing w:line="276" w:lineRule="auto"/>
      <w:ind w:left="720" w:firstLine="0"/>
      <w:jc w:val="left"/>
    </w:pPr>
    <w:rPr>
      <w:rFonts w:cs="Arabic Transparent"/>
      <w:color w:val="auto"/>
      <w:sz w:val="17"/>
      <w:szCs w:val="17"/>
      <w:lang w:eastAsia="en-US"/>
    </w:rPr>
  </w:style>
  <w:style w:type="paragraph" w:styleId="PlainText">
    <w:name w:val="Plain Text"/>
    <w:basedOn w:val="Normal"/>
    <w:link w:val="PlainTextChar"/>
    <w:uiPriority w:val="99"/>
    <w:semiHidden/>
    <w:rsid w:val="00E538A1"/>
    <w:pPr>
      <w:spacing w:after="0" w:line="276" w:lineRule="auto"/>
      <w:ind w:left="0" w:firstLine="0"/>
      <w:jc w:val="left"/>
    </w:pPr>
    <w:rPr>
      <w:rFonts w:ascii="Courier New" w:hAnsi="Courier New" w:cs="Arabic Transparent"/>
      <w:color w:val="auto"/>
      <w:szCs w:val="24"/>
      <w:lang w:eastAsia="en-US"/>
    </w:rPr>
  </w:style>
  <w:style w:type="character" w:customStyle="1" w:styleId="PlainTextChar">
    <w:name w:val="Plain Text Char"/>
    <w:basedOn w:val="DefaultParagraphFont"/>
    <w:link w:val="PlainText"/>
    <w:uiPriority w:val="99"/>
    <w:semiHidden/>
    <w:rsid w:val="00E538A1"/>
    <w:rPr>
      <w:rFonts w:ascii="Courier New" w:hAnsi="Courier New" w:cs="Arabic Transparent"/>
      <w:color w:val="auto"/>
      <w:szCs w:val="24"/>
      <w:lang w:eastAsia="en-US"/>
    </w:rPr>
  </w:style>
  <w:style w:type="paragraph" w:customStyle="1" w:styleId="Recital">
    <w:name w:val="Recital"/>
    <w:basedOn w:val="Normal"/>
    <w:uiPriority w:val="99"/>
    <w:rsid w:val="00E538A1"/>
    <w:pPr>
      <w:numPr>
        <w:numId w:val="100"/>
      </w:numPr>
      <w:spacing w:after="240" w:line="276" w:lineRule="auto"/>
      <w:jc w:val="left"/>
    </w:pPr>
    <w:rPr>
      <w:rFonts w:cs="Arabic Transparent"/>
      <w:color w:val="auto"/>
      <w:szCs w:val="24"/>
      <w:lang w:eastAsia="en-US"/>
    </w:rPr>
  </w:style>
  <w:style w:type="paragraph" w:styleId="Subtitle">
    <w:name w:val="Subtitle"/>
    <w:basedOn w:val="Normal"/>
    <w:link w:val="SubtitleChar"/>
    <w:uiPriority w:val="99"/>
    <w:qFormat/>
    <w:rsid w:val="00E538A1"/>
    <w:pPr>
      <w:spacing w:after="60" w:line="276" w:lineRule="auto"/>
      <w:ind w:left="0" w:firstLine="0"/>
      <w:jc w:val="center"/>
      <w:outlineLvl w:val="1"/>
    </w:pPr>
    <w:rPr>
      <w:rFonts w:cs="Arabic Transparent"/>
      <w:color w:val="auto"/>
      <w:sz w:val="24"/>
      <w:szCs w:val="24"/>
      <w:lang w:eastAsia="en-US"/>
    </w:rPr>
  </w:style>
  <w:style w:type="character" w:customStyle="1" w:styleId="SubtitleChar">
    <w:name w:val="Subtitle Char"/>
    <w:basedOn w:val="DefaultParagraphFont"/>
    <w:link w:val="Subtitle"/>
    <w:uiPriority w:val="99"/>
    <w:rsid w:val="00E538A1"/>
    <w:rPr>
      <w:rFonts w:cs="Arabic Transparent"/>
      <w:color w:val="auto"/>
      <w:sz w:val="24"/>
      <w:szCs w:val="24"/>
      <w:lang w:eastAsia="en-US"/>
    </w:rPr>
  </w:style>
  <w:style w:type="paragraph" w:styleId="TableofAuthorities">
    <w:name w:val="table of authorities"/>
    <w:basedOn w:val="Normal"/>
    <w:next w:val="Normal"/>
    <w:uiPriority w:val="99"/>
    <w:semiHidden/>
    <w:rsid w:val="00E538A1"/>
    <w:pPr>
      <w:spacing w:after="0" w:line="276" w:lineRule="auto"/>
      <w:ind w:left="220" w:hanging="220"/>
      <w:jc w:val="left"/>
    </w:pPr>
    <w:rPr>
      <w:rFonts w:cs="Arabic Transparent"/>
      <w:color w:val="auto"/>
      <w:szCs w:val="24"/>
      <w:lang w:eastAsia="en-US"/>
    </w:rPr>
  </w:style>
  <w:style w:type="paragraph" w:styleId="TOAHeading">
    <w:name w:val="toa heading"/>
    <w:basedOn w:val="Normal"/>
    <w:next w:val="Normal"/>
    <w:uiPriority w:val="99"/>
    <w:semiHidden/>
    <w:rsid w:val="00E538A1"/>
    <w:pPr>
      <w:spacing w:before="120" w:after="0" w:line="276" w:lineRule="auto"/>
      <w:ind w:left="0" w:firstLine="0"/>
      <w:jc w:val="left"/>
    </w:pPr>
    <w:rPr>
      <w:rFonts w:cs="Arabic Transparent"/>
      <w:b/>
      <w:color w:val="auto"/>
      <w:sz w:val="24"/>
      <w:szCs w:val="24"/>
      <w:lang w:eastAsia="en-US"/>
    </w:rPr>
  </w:style>
  <w:style w:type="paragraph" w:customStyle="1" w:styleId="Appendix">
    <w:name w:val="Appendix"/>
    <w:basedOn w:val="Normal"/>
    <w:next w:val="BodyText"/>
    <w:uiPriority w:val="99"/>
    <w:rsid w:val="00E538A1"/>
    <w:pPr>
      <w:numPr>
        <w:numId w:val="103"/>
      </w:numPr>
      <w:spacing w:after="240" w:line="276" w:lineRule="auto"/>
      <w:jc w:val="left"/>
    </w:pPr>
    <w:rPr>
      <w:rFonts w:cs="Arabic Transparent"/>
      <w:b/>
      <w:color w:val="auto"/>
      <w:sz w:val="28"/>
      <w:szCs w:val="24"/>
      <w:lang w:eastAsia="en-US"/>
    </w:rPr>
  </w:style>
  <w:style w:type="character" w:customStyle="1" w:styleId="Annotation">
    <w:name w:val="Annotation"/>
    <w:basedOn w:val="DefaultParagraphFont"/>
    <w:rsid w:val="00E538A1"/>
    <w:rPr>
      <w:b/>
      <w:bCs/>
      <w:i/>
      <w:iCs/>
      <w:bdr w:val="none" w:sz="0" w:space="0" w:color="auto"/>
      <w:shd w:val="clear" w:color="auto" w:fill="CDC6B6"/>
    </w:rPr>
  </w:style>
  <w:style w:type="character" w:customStyle="1" w:styleId="Mandatorytext">
    <w:name w:val="Mandatory text"/>
    <w:basedOn w:val="DefaultParagraphFont"/>
    <w:rsid w:val="00E538A1"/>
    <w:rPr>
      <w:b/>
      <w:bCs/>
      <w:bdr w:val="none" w:sz="0" w:space="0" w:color="auto"/>
      <w:shd w:val="clear" w:color="auto" w:fill="81E3D0"/>
    </w:rPr>
  </w:style>
  <w:style w:type="paragraph" w:customStyle="1" w:styleId="Definition">
    <w:name w:val="Definition"/>
    <w:basedOn w:val="BodyText"/>
    <w:uiPriority w:val="99"/>
    <w:rsid w:val="00E538A1"/>
    <w:pPr>
      <w:numPr>
        <w:numId w:val="104"/>
      </w:numPr>
      <w:spacing w:line="276" w:lineRule="auto"/>
      <w:jc w:val="left"/>
    </w:pPr>
    <w:rPr>
      <w:rFonts w:cs="Arabic Transparent"/>
      <w:color w:val="auto"/>
      <w:szCs w:val="24"/>
      <w:lang w:eastAsia="en-US"/>
    </w:rPr>
  </w:style>
  <w:style w:type="paragraph" w:customStyle="1" w:styleId="Definitiona">
    <w:name w:val="Definition (a)"/>
    <w:basedOn w:val="BodyText"/>
    <w:uiPriority w:val="99"/>
    <w:rsid w:val="00E538A1"/>
    <w:pPr>
      <w:numPr>
        <w:ilvl w:val="1"/>
        <w:numId w:val="104"/>
      </w:numPr>
      <w:spacing w:line="276" w:lineRule="auto"/>
      <w:jc w:val="left"/>
    </w:pPr>
    <w:rPr>
      <w:rFonts w:cs="Arabic Transparent"/>
      <w:color w:val="auto"/>
      <w:szCs w:val="24"/>
      <w:lang w:eastAsia="en-US"/>
    </w:rPr>
  </w:style>
  <w:style w:type="paragraph" w:customStyle="1" w:styleId="Definitioni">
    <w:name w:val="Definition (i)"/>
    <w:basedOn w:val="BodyText"/>
    <w:uiPriority w:val="99"/>
    <w:rsid w:val="00E538A1"/>
    <w:pPr>
      <w:numPr>
        <w:ilvl w:val="2"/>
        <w:numId w:val="104"/>
      </w:numPr>
      <w:spacing w:line="276" w:lineRule="auto"/>
      <w:jc w:val="left"/>
    </w:pPr>
    <w:rPr>
      <w:rFonts w:cs="Arabic Transparent"/>
      <w:color w:val="auto"/>
      <w:szCs w:val="24"/>
      <w:lang w:eastAsia="en-US"/>
    </w:rPr>
  </w:style>
  <w:style w:type="paragraph" w:customStyle="1" w:styleId="Firm">
    <w:name w:val="Firm"/>
    <w:basedOn w:val="Normal"/>
    <w:uiPriority w:val="99"/>
    <w:rsid w:val="00E538A1"/>
    <w:pPr>
      <w:spacing w:after="0" w:line="276" w:lineRule="auto"/>
      <w:ind w:left="0" w:firstLine="0"/>
      <w:jc w:val="left"/>
    </w:pPr>
    <w:rPr>
      <w:rFonts w:cs="Arabic Transparent"/>
      <w:color w:val="auto"/>
      <w:sz w:val="14"/>
      <w:szCs w:val="18"/>
      <w:lang w:eastAsia="en-US"/>
    </w:rPr>
  </w:style>
  <w:style w:type="character" w:customStyle="1" w:styleId="NoteChar">
    <w:name w:val="Note Char"/>
    <w:basedOn w:val="DefaultParagraphFont"/>
    <w:link w:val="Note"/>
    <w:rsid w:val="00E538A1"/>
    <w:rPr>
      <w:rFonts w:cs="Arabic Transparent"/>
      <w:color w:val="auto"/>
      <w:sz w:val="17"/>
      <w:szCs w:val="17"/>
      <w:shd w:val="clear" w:color="auto" w:fill="FBE4D5" w:themeFill="accent2" w:themeFillTint="33"/>
      <w:lang w:eastAsia="en-US"/>
    </w:rPr>
  </w:style>
  <w:style w:type="paragraph" w:styleId="ListBullet3">
    <w:name w:val="List Bullet 3"/>
    <w:basedOn w:val="Normal"/>
    <w:autoRedefine/>
    <w:uiPriority w:val="99"/>
    <w:semiHidden/>
    <w:rsid w:val="00E538A1"/>
    <w:pPr>
      <w:tabs>
        <w:tab w:val="num" w:pos="926"/>
      </w:tabs>
      <w:spacing w:after="0" w:line="276" w:lineRule="auto"/>
      <w:ind w:left="926" w:hanging="360"/>
      <w:jc w:val="left"/>
    </w:pPr>
    <w:rPr>
      <w:rFonts w:cs="Arabic Transparent"/>
      <w:color w:val="auto"/>
      <w:szCs w:val="24"/>
      <w:lang w:eastAsia="en-US"/>
    </w:rPr>
  </w:style>
  <w:style w:type="paragraph" w:styleId="ListBullet4">
    <w:name w:val="List Bullet 4"/>
    <w:basedOn w:val="Normal"/>
    <w:autoRedefine/>
    <w:uiPriority w:val="99"/>
    <w:semiHidden/>
    <w:rsid w:val="00E538A1"/>
    <w:pPr>
      <w:tabs>
        <w:tab w:val="num" w:pos="1209"/>
      </w:tabs>
      <w:spacing w:after="0" w:line="276" w:lineRule="auto"/>
      <w:ind w:left="1209" w:hanging="360"/>
      <w:jc w:val="left"/>
    </w:pPr>
    <w:rPr>
      <w:rFonts w:cs="Arabic Transparent"/>
      <w:color w:val="auto"/>
      <w:szCs w:val="24"/>
      <w:lang w:eastAsia="en-US"/>
    </w:rPr>
  </w:style>
  <w:style w:type="paragraph" w:styleId="ListBullet5">
    <w:name w:val="List Bullet 5"/>
    <w:basedOn w:val="Normal"/>
    <w:autoRedefine/>
    <w:uiPriority w:val="99"/>
    <w:semiHidden/>
    <w:rsid w:val="00E538A1"/>
    <w:pPr>
      <w:tabs>
        <w:tab w:val="num" w:pos="1492"/>
      </w:tabs>
      <w:spacing w:after="0" w:line="276" w:lineRule="auto"/>
      <w:ind w:left="1492" w:hanging="360"/>
      <w:jc w:val="left"/>
    </w:pPr>
    <w:rPr>
      <w:rFonts w:cs="Arabic Transparent"/>
      <w:color w:val="auto"/>
      <w:szCs w:val="24"/>
      <w:lang w:eastAsia="en-US"/>
    </w:rPr>
  </w:style>
  <w:style w:type="paragraph" w:styleId="ListNumber4">
    <w:name w:val="List Number 4"/>
    <w:basedOn w:val="Normal"/>
    <w:uiPriority w:val="99"/>
    <w:semiHidden/>
    <w:rsid w:val="00E538A1"/>
    <w:pPr>
      <w:tabs>
        <w:tab w:val="num" w:pos="1209"/>
      </w:tabs>
      <w:spacing w:after="0" w:line="276" w:lineRule="auto"/>
      <w:ind w:left="1209" w:hanging="360"/>
      <w:jc w:val="left"/>
    </w:pPr>
    <w:rPr>
      <w:rFonts w:cs="Arabic Transparent"/>
      <w:color w:val="auto"/>
      <w:szCs w:val="24"/>
      <w:lang w:eastAsia="en-US"/>
    </w:rPr>
  </w:style>
  <w:style w:type="paragraph" w:styleId="ListNumber5">
    <w:name w:val="List Number 5"/>
    <w:basedOn w:val="Normal"/>
    <w:uiPriority w:val="99"/>
    <w:semiHidden/>
    <w:rsid w:val="00E538A1"/>
    <w:pPr>
      <w:tabs>
        <w:tab w:val="num" w:pos="1492"/>
      </w:tabs>
      <w:spacing w:after="0" w:line="276" w:lineRule="auto"/>
      <w:ind w:left="1492" w:hanging="360"/>
      <w:jc w:val="left"/>
    </w:pPr>
    <w:rPr>
      <w:rFonts w:cs="Arabic Transparent"/>
      <w:color w:val="auto"/>
      <w:szCs w:val="24"/>
      <w:lang w:eastAsia="en-US"/>
    </w:rPr>
  </w:style>
  <w:style w:type="paragraph" w:customStyle="1" w:styleId="NonBoldHeading1">
    <w:name w:val="Non Bold Heading 1"/>
    <w:basedOn w:val="Heading1"/>
    <w:next w:val="Heading2"/>
    <w:uiPriority w:val="99"/>
    <w:rsid w:val="00E538A1"/>
    <w:pPr>
      <w:numPr>
        <w:numId w:val="0"/>
      </w:numPr>
      <w:tabs>
        <w:tab w:val="num" w:pos="720"/>
        <w:tab w:val="left" w:pos="851"/>
      </w:tabs>
      <w:spacing w:before="720" w:after="220" w:line="276" w:lineRule="auto"/>
      <w:ind w:left="720" w:hanging="720"/>
      <w:jc w:val="left"/>
    </w:pPr>
    <w:rPr>
      <w:rFonts w:cs="Arabic Transparent"/>
      <w:b w:val="0"/>
      <w:bCs w:val="0"/>
      <w:color w:val="auto"/>
      <w:kern w:val="28"/>
      <w:sz w:val="22"/>
      <w:szCs w:val="26"/>
      <w:lang w:eastAsia="en-US"/>
    </w:rPr>
  </w:style>
  <w:style w:type="paragraph" w:customStyle="1" w:styleId="LWD1">
    <w:name w:val="LWD 1"/>
    <w:basedOn w:val="Normal"/>
    <w:uiPriority w:val="99"/>
    <w:rsid w:val="00E538A1"/>
    <w:pPr>
      <w:widowControl w:val="0"/>
      <w:tabs>
        <w:tab w:val="num" w:pos="709"/>
      </w:tabs>
      <w:spacing w:after="0" w:line="360" w:lineRule="auto"/>
      <w:ind w:left="709" w:hanging="709"/>
      <w:jc w:val="left"/>
      <w:outlineLvl w:val="0"/>
    </w:pPr>
    <w:rPr>
      <w:rFonts w:ascii="CG Times" w:hAnsi="CG Times" w:cs="CG Times"/>
      <w:color w:val="auto"/>
      <w:szCs w:val="24"/>
      <w:lang w:eastAsia="en-US"/>
    </w:rPr>
  </w:style>
  <w:style w:type="paragraph" w:customStyle="1" w:styleId="LWD3">
    <w:name w:val="LWD 3"/>
    <w:basedOn w:val="Normal"/>
    <w:uiPriority w:val="99"/>
    <w:rsid w:val="00E538A1"/>
    <w:pPr>
      <w:widowControl w:val="0"/>
      <w:tabs>
        <w:tab w:val="num" w:pos="1417"/>
      </w:tabs>
      <w:spacing w:after="0" w:line="360" w:lineRule="auto"/>
      <w:ind w:left="1417" w:hanging="708"/>
      <w:jc w:val="left"/>
      <w:outlineLvl w:val="2"/>
    </w:pPr>
    <w:rPr>
      <w:rFonts w:ascii="CG Times" w:hAnsi="CG Times" w:cs="CG Times"/>
      <w:color w:val="auto"/>
      <w:szCs w:val="24"/>
      <w:lang w:eastAsia="en-US"/>
    </w:rPr>
  </w:style>
  <w:style w:type="paragraph" w:customStyle="1" w:styleId="LWD4">
    <w:name w:val="LWD 4"/>
    <w:basedOn w:val="Normal"/>
    <w:uiPriority w:val="99"/>
    <w:rsid w:val="00E538A1"/>
    <w:pPr>
      <w:widowControl w:val="0"/>
      <w:tabs>
        <w:tab w:val="num" w:pos="2126"/>
      </w:tabs>
      <w:spacing w:after="0" w:line="360" w:lineRule="auto"/>
      <w:ind w:left="2126" w:hanging="709"/>
      <w:jc w:val="left"/>
      <w:outlineLvl w:val="3"/>
    </w:pPr>
    <w:rPr>
      <w:rFonts w:ascii="Trajan" w:hAnsi="Trajan" w:cs="Trajan"/>
      <w:color w:val="auto"/>
      <w:szCs w:val="24"/>
      <w:lang w:eastAsia="en-US"/>
    </w:rPr>
  </w:style>
  <w:style w:type="paragraph" w:styleId="ListContinue">
    <w:name w:val="List Continue"/>
    <w:basedOn w:val="Normal"/>
    <w:uiPriority w:val="99"/>
    <w:semiHidden/>
    <w:rsid w:val="00E538A1"/>
    <w:pPr>
      <w:spacing w:line="276" w:lineRule="auto"/>
      <w:ind w:left="283" w:firstLine="0"/>
      <w:jc w:val="left"/>
    </w:pPr>
    <w:rPr>
      <w:color w:val="auto"/>
      <w:szCs w:val="24"/>
      <w:lang w:eastAsia="en-US"/>
    </w:rPr>
  </w:style>
  <w:style w:type="paragraph" w:styleId="ListContinue2">
    <w:name w:val="List Continue 2"/>
    <w:basedOn w:val="Normal"/>
    <w:uiPriority w:val="99"/>
    <w:semiHidden/>
    <w:rsid w:val="00E538A1"/>
    <w:pPr>
      <w:spacing w:line="276" w:lineRule="auto"/>
      <w:ind w:left="566" w:firstLine="0"/>
      <w:jc w:val="left"/>
    </w:pPr>
    <w:rPr>
      <w:color w:val="auto"/>
      <w:szCs w:val="24"/>
      <w:lang w:eastAsia="en-US"/>
    </w:rPr>
  </w:style>
  <w:style w:type="paragraph" w:styleId="ListContinue3">
    <w:name w:val="List Continue 3"/>
    <w:basedOn w:val="Normal"/>
    <w:uiPriority w:val="99"/>
    <w:semiHidden/>
    <w:rsid w:val="00E538A1"/>
    <w:pPr>
      <w:spacing w:line="276" w:lineRule="auto"/>
      <w:ind w:left="849" w:firstLine="0"/>
      <w:jc w:val="left"/>
    </w:pPr>
    <w:rPr>
      <w:color w:val="auto"/>
      <w:szCs w:val="24"/>
      <w:lang w:eastAsia="en-US"/>
    </w:rPr>
  </w:style>
  <w:style w:type="paragraph" w:styleId="ListContinue4">
    <w:name w:val="List Continue 4"/>
    <w:basedOn w:val="Normal"/>
    <w:uiPriority w:val="99"/>
    <w:semiHidden/>
    <w:rsid w:val="00E538A1"/>
    <w:pPr>
      <w:spacing w:line="276" w:lineRule="auto"/>
      <w:ind w:left="1132" w:firstLine="0"/>
      <w:jc w:val="left"/>
    </w:pPr>
    <w:rPr>
      <w:color w:val="auto"/>
      <w:szCs w:val="24"/>
      <w:lang w:eastAsia="en-US"/>
    </w:rPr>
  </w:style>
  <w:style w:type="paragraph" w:styleId="ListContinue5">
    <w:name w:val="List Continue 5"/>
    <w:basedOn w:val="Normal"/>
    <w:uiPriority w:val="99"/>
    <w:semiHidden/>
    <w:rsid w:val="00E538A1"/>
    <w:pPr>
      <w:spacing w:line="276" w:lineRule="auto"/>
      <w:ind w:left="1415" w:firstLine="0"/>
      <w:jc w:val="left"/>
    </w:pPr>
    <w:rPr>
      <w:color w:val="auto"/>
      <w:szCs w:val="24"/>
      <w:lang w:eastAsia="en-US"/>
    </w:rPr>
  </w:style>
  <w:style w:type="paragraph" w:styleId="BodyTextIndent">
    <w:name w:val="Body Text Indent"/>
    <w:basedOn w:val="BodyText"/>
    <w:link w:val="BodyTextIndentChar"/>
    <w:uiPriority w:val="99"/>
    <w:semiHidden/>
    <w:rsid w:val="00E538A1"/>
    <w:pPr>
      <w:autoSpaceDE w:val="0"/>
      <w:autoSpaceDN w:val="0"/>
      <w:adjustRightInd w:val="0"/>
      <w:spacing w:line="276" w:lineRule="auto"/>
      <w:ind w:left="709" w:firstLine="0"/>
      <w:jc w:val="left"/>
    </w:pPr>
    <w:rPr>
      <w:rFonts w:cs="Arabic Transparent"/>
      <w:color w:val="auto"/>
      <w:szCs w:val="24"/>
      <w:lang w:eastAsia="en-US"/>
    </w:rPr>
  </w:style>
  <w:style w:type="character" w:customStyle="1" w:styleId="BodyTextIndentChar">
    <w:name w:val="Body Text Indent Char"/>
    <w:basedOn w:val="DefaultParagraphFont"/>
    <w:link w:val="BodyTextIndent"/>
    <w:uiPriority w:val="99"/>
    <w:semiHidden/>
    <w:rsid w:val="00E538A1"/>
    <w:rPr>
      <w:rFonts w:cs="Arabic Transparent"/>
      <w:color w:val="auto"/>
      <w:szCs w:val="24"/>
      <w:lang w:eastAsia="en-US"/>
    </w:rPr>
  </w:style>
  <w:style w:type="character" w:customStyle="1" w:styleId="DeltaViewInsertion">
    <w:name w:val="DeltaView Insertion"/>
    <w:rsid w:val="00E538A1"/>
    <w:rPr>
      <w:color w:val="0000FF"/>
      <w:spacing w:val="0"/>
      <w:u w:val="double"/>
    </w:rPr>
  </w:style>
  <w:style w:type="character" w:customStyle="1" w:styleId="DeltaViewDeletion">
    <w:name w:val="DeltaView Deletion"/>
    <w:rsid w:val="00E538A1"/>
    <w:rPr>
      <w:strike/>
      <w:color w:val="0000FF"/>
      <w:spacing w:val="0"/>
    </w:rPr>
  </w:style>
  <w:style w:type="paragraph" w:customStyle="1" w:styleId="Tiret0">
    <w:name w:val="Tiret 0"/>
    <w:basedOn w:val="Point0"/>
    <w:uiPriority w:val="99"/>
    <w:rsid w:val="00E538A1"/>
    <w:pPr>
      <w:numPr>
        <w:numId w:val="107"/>
      </w:numPr>
      <w:spacing w:line="276" w:lineRule="auto"/>
    </w:pPr>
  </w:style>
  <w:style w:type="paragraph" w:customStyle="1" w:styleId="Tiret1">
    <w:name w:val="Tiret 1"/>
    <w:basedOn w:val="Point1"/>
    <w:uiPriority w:val="99"/>
    <w:rsid w:val="00E538A1"/>
    <w:pPr>
      <w:numPr>
        <w:numId w:val="108"/>
      </w:numPr>
      <w:spacing w:line="276" w:lineRule="auto"/>
    </w:pPr>
  </w:style>
  <w:style w:type="paragraph" w:customStyle="1" w:styleId="Tiret2">
    <w:name w:val="Tiret 2"/>
    <w:basedOn w:val="Point2"/>
    <w:rsid w:val="00E538A1"/>
    <w:pPr>
      <w:numPr>
        <w:numId w:val="109"/>
      </w:numPr>
    </w:pPr>
  </w:style>
  <w:style w:type="paragraph" w:customStyle="1" w:styleId="Point2">
    <w:name w:val="Point 2"/>
    <w:basedOn w:val="Normal"/>
    <w:uiPriority w:val="99"/>
    <w:rsid w:val="00E538A1"/>
    <w:pPr>
      <w:spacing w:before="120" w:line="276" w:lineRule="auto"/>
      <w:ind w:left="1984" w:hanging="567"/>
    </w:pPr>
    <w:rPr>
      <w:rFonts w:ascii="Times New Roman" w:hAnsi="Times New Roman"/>
      <w:color w:val="auto"/>
      <w:sz w:val="24"/>
      <w:szCs w:val="24"/>
      <w:lang w:eastAsia="de-DE"/>
    </w:rPr>
  </w:style>
  <w:style w:type="paragraph" w:customStyle="1" w:styleId="Tiret3">
    <w:name w:val="Tiret 3"/>
    <w:basedOn w:val="Point3"/>
    <w:rsid w:val="00E538A1"/>
    <w:pPr>
      <w:numPr>
        <w:numId w:val="110"/>
      </w:numPr>
    </w:pPr>
  </w:style>
  <w:style w:type="paragraph" w:customStyle="1" w:styleId="Point3">
    <w:name w:val="Point 3"/>
    <w:basedOn w:val="Normal"/>
    <w:uiPriority w:val="99"/>
    <w:rsid w:val="00E538A1"/>
    <w:pPr>
      <w:spacing w:before="120" w:line="276" w:lineRule="auto"/>
      <w:ind w:left="2551" w:hanging="567"/>
    </w:pPr>
    <w:rPr>
      <w:rFonts w:ascii="Times New Roman" w:hAnsi="Times New Roman"/>
      <w:color w:val="auto"/>
      <w:sz w:val="24"/>
      <w:szCs w:val="24"/>
      <w:lang w:eastAsia="de-DE"/>
    </w:rPr>
  </w:style>
  <w:style w:type="paragraph" w:customStyle="1" w:styleId="Tiret4">
    <w:name w:val="Tiret 4"/>
    <w:basedOn w:val="Point4"/>
    <w:rsid w:val="00E538A1"/>
    <w:pPr>
      <w:numPr>
        <w:numId w:val="111"/>
      </w:numPr>
    </w:pPr>
  </w:style>
  <w:style w:type="paragraph" w:customStyle="1" w:styleId="Point4">
    <w:name w:val="Point 4"/>
    <w:basedOn w:val="Normal"/>
    <w:uiPriority w:val="99"/>
    <w:rsid w:val="00E538A1"/>
    <w:pPr>
      <w:spacing w:before="120" w:line="276" w:lineRule="auto"/>
      <w:ind w:left="3118" w:hanging="567"/>
    </w:pPr>
    <w:rPr>
      <w:rFonts w:ascii="Times New Roman" w:hAnsi="Times New Roman"/>
      <w:color w:val="auto"/>
      <w:sz w:val="24"/>
      <w:szCs w:val="24"/>
      <w:lang w:eastAsia="de-DE"/>
    </w:rPr>
  </w:style>
  <w:style w:type="paragraph" w:customStyle="1" w:styleId="NumPar1">
    <w:name w:val="NumPar 1"/>
    <w:basedOn w:val="Normal"/>
    <w:next w:val="Text1"/>
    <w:uiPriority w:val="99"/>
    <w:rsid w:val="00E538A1"/>
    <w:pPr>
      <w:numPr>
        <w:numId w:val="112"/>
      </w:numPr>
      <w:spacing w:before="120" w:line="276" w:lineRule="auto"/>
    </w:pPr>
    <w:rPr>
      <w:rFonts w:ascii="Times New Roman" w:hAnsi="Times New Roman"/>
      <w:color w:val="auto"/>
      <w:sz w:val="24"/>
      <w:szCs w:val="24"/>
      <w:lang w:eastAsia="de-DE"/>
    </w:rPr>
  </w:style>
  <w:style w:type="paragraph" w:customStyle="1" w:styleId="NumPar2">
    <w:name w:val="NumPar 2"/>
    <w:basedOn w:val="Normal"/>
    <w:next w:val="Text2"/>
    <w:uiPriority w:val="99"/>
    <w:rsid w:val="00E538A1"/>
    <w:pPr>
      <w:numPr>
        <w:ilvl w:val="1"/>
        <w:numId w:val="112"/>
      </w:numPr>
      <w:spacing w:before="120" w:line="276" w:lineRule="auto"/>
    </w:pPr>
    <w:rPr>
      <w:rFonts w:ascii="Times New Roman" w:hAnsi="Times New Roman"/>
      <w:color w:val="auto"/>
      <w:sz w:val="24"/>
      <w:szCs w:val="24"/>
      <w:lang w:eastAsia="de-DE"/>
    </w:rPr>
  </w:style>
  <w:style w:type="paragraph" w:customStyle="1" w:styleId="Text2">
    <w:name w:val="Text 2"/>
    <w:basedOn w:val="Normal"/>
    <w:uiPriority w:val="99"/>
    <w:rsid w:val="00E538A1"/>
    <w:pPr>
      <w:spacing w:before="120" w:line="276" w:lineRule="auto"/>
      <w:ind w:left="850" w:firstLine="0"/>
    </w:pPr>
    <w:rPr>
      <w:rFonts w:ascii="Times New Roman" w:hAnsi="Times New Roman"/>
      <w:color w:val="auto"/>
      <w:sz w:val="24"/>
      <w:szCs w:val="24"/>
      <w:lang w:eastAsia="de-DE"/>
    </w:rPr>
  </w:style>
  <w:style w:type="paragraph" w:customStyle="1" w:styleId="NumPar3">
    <w:name w:val="NumPar 3"/>
    <w:basedOn w:val="Normal"/>
    <w:next w:val="Text3"/>
    <w:uiPriority w:val="99"/>
    <w:rsid w:val="00E538A1"/>
    <w:pPr>
      <w:numPr>
        <w:ilvl w:val="2"/>
        <w:numId w:val="112"/>
      </w:numPr>
      <w:spacing w:before="120" w:line="276" w:lineRule="auto"/>
    </w:pPr>
    <w:rPr>
      <w:rFonts w:ascii="Times New Roman" w:hAnsi="Times New Roman"/>
      <w:color w:val="auto"/>
      <w:sz w:val="24"/>
      <w:szCs w:val="24"/>
      <w:lang w:eastAsia="de-DE"/>
    </w:rPr>
  </w:style>
  <w:style w:type="paragraph" w:customStyle="1" w:styleId="Text3">
    <w:name w:val="Text 3"/>
    <w:basedOn w:val="Normal"/>
    <w:uiPriority w:val="99"/>
    <w:rsid w:val="00E538A1"/>
    <w:pPr>
      <w:spacing w:before="120" w:line="276" w:lineRule="auto"/>
      <w:ind w:left="850" w:firstLine="0"/>
    </w:pPr>
    <w:rPr>
      <w:rFonts w:ascii="Times New Roman" w:hAnsi="Times New Roman"/>
      <w:color w:val="auto"/>
      <w:sz w:val="24"/>
      <w:szCs w:val="24"/>
      <w:lang w:eastAsia="de-DE"/>
    </w:rPr>
  </w:style>
  <w:style w:type="paragraph" w:customStyle="1" w:styleId="NumPar4">
    <w:name w:val="NumPar 4"/>
    <w:basedOn w:val="Normal"/>
    <w:next w:val="Text4"/>
    <w:uiPriority w:val="99"/>
    <w:rsid w:val="00E538A1"/>
    <w:pPr>
      <w:numPr>
        <w:ilvl w:val="3"/>
        <w:numId w:val="112"/>
      </w:numPr>
      <w:spacing w:before="120" w:line="276" w:lineRule="auto"/>
    </w:pPr>
    <w:rPr>
      <w:rFonts w:ascii="Times New Roman" w:hAnsi="Times New Roman"/>
      <w:color w:val="auto"/>
      <w:sz w:val="24"/>
      <w:szCs w:val="24"/>
      <w:lang w:eastAsia="de-DE"/>
    </w:rPr>
  </w:style>
  <w:style w:type="paragraph" w:customStyle="1" w:styleId="Text4">
    <w:name w:val="Text 4"/>
    <w:basedOn w:val="Normal"/>
    <w:uiPriority w:val="99"/>
    <w:rsid w:val="00E538A1"/>
    <w:pPr>
      <w:spacing w:before="120" w:line="276" w:lineRule="auto"/>
      <w:ind w:left="850" w:firstLine="0"/>
    </w:pPr>
    <w:rPr>
      <w:rFonts w:ascii="Times New Roman" w:hAnsi="Times New Roman"/>
      <w:color w:val="auto"/>
      <w:sz w:val="24"/>
      <w:szCs w:val="24"/>
      <w:lang w:eastAsia="de-DE"/>
    </w:rPr>
  </w:style>
  <w:style w:type="paragraph" w:customStyle="1" w:styleId="ListBullet1">
    <w:name w:val="List Bullet 1"/>
    <w:basedOn w:val="Normal"/>
    <w:uiPriority w:val="99"/>
    <w:rsid w:val="00E538A1"/>
    <w:pPr>
      <w:numPr>
        <w:numId w:val="113"/>
      </w:numPr>
      <w:spacing w:before="120" w:line="276" w:lineRule="auto"/>
    </w:pPr>
    <w:rPr>
      <w:rFonts w:ascii="Times New Roman" w:hAnsi="Times New Roman"/>
      <w:color w:val="auto"/>
      <w:sz w:val="24"/>
      <w:szCs w:val="24"/>
      <w:lang w:eastAsia="de-DE"/>
    </w:rPr>
  </w:style>
  <w:style w:type="paragraph" w:customStyle="1" w:styleId="ListDash">
    <w:name w:val="List Dash"/>
    <w:basedOn w:val="Normal"/>
    <w:uiPriority w:val="99"/>
    <w:rsid w:val="00E538A1"/>
    <w:pPr>
      <w:numPr>
        <w:numId w:val="114"/>
      </w:numPr>
      <w:spacing w:before="120" w:line="276" w:lineRule="auto"/>
    </w:pPr>
    <w:rPr>
      <w:rFonts w:ascii="Times New Roman" w:hAnsi="Times New Roman"/>
      <w:color w:val="auto"/>
      <w:sz w:val="24"/>
      <w:szCs w:val="24"/>
      <w:lang w:eastAsia="de-DE"/>
    </w:rPr>
  </w:style>
  <w:style w:type="paragraph" w:customStyle="1" w:styleId="ListDash1">
    <w:name w:val="List Dash 1"/>
    <w:basedOn w:val="Normal"/>
    <w:uiPriority w:val="99"/>
    <w:rsid w:val="00E538A1"/>
    <w:pPr>
      <w:numPr>
        <w:numId w:val="115"/>
      </w:numPr>
      <w:spacing w:before="120" w:line="276" w:lineRule="auto"/>
    </w:pPr>
    <w:rPr>
      <w:rFonts w:ascii="Times New Roman" w:hAnsi="Times New Roman"/>
      <w:color w:val="auto"/>
      <w:sz w:val="24"/>
      <w:szCs w:val="24"/>
      <w:lang w:eastAsia="de-DE"/>
    </w:rPr>
  </w:style>
  <w:style w:type="paragraph" w:customStyle="1" w:styleId="ListDash2">
    <w:name w:val="List Dash 2"/>
    <w:basedOn w:val="Normal"/>
    <w:uiPriority w:val="99"/>
    <w:rsid w:val="00E538A1"/>
    <w:pPr>
      <w:numPr>
        <w:numId w:val="116"/>
      </w:numPr>
      <w:spacing w:before="120" w:line="276" w:lineRule="auto"/>
    </w:pPr>
    <w:rPr>
      <w:rFonts w:ascii="Times New Roman" w:hAnsi="Times New Roman"/>
      <w:color w:val="auto"/>
      <w:sz w:val="24"/>
      <w:szCs w:val="24"/>
      <w:lang w:eastAsia="de-DE"/>
    </w:rPr>
  </w:style>
  <w:style w:type="paragraph" w:customStyle="1" w:styleId="ListDash3">
    <w:name w:val="List Dash 3"/>
    <w:basedOn w:val="Normal"/>
    <w:uiPriority w:val="99"/>
    <w:rsid w:val="00E538A1"/>
    <w:pPr>
      <w:numPr>
        <w:numId w:val="117"/>
      </w:numPr>
      <w:spacing w:before="120" w:line="276" w:lineRule="auto"/>
    </w:pPr>
    <w:rPr>
      <w:rFonts w:ascii="Times New Roman" w:hAnsi="Times New Roman"/>
      <w:color w:val="auto"/>
      <w:sz w:val="24"/>
      <w:szCs w:val="24"/>
      <w:lang w:eastAsia="de-DE"/>
    </w:rPr>
  </w:style>
  <w:style w:type="paragraph" w:customStyle="1" w:styleId="ListDash4">
    <w:name w:val="List Dash 4"/>
    <w:basedOn w:val="Normal"/>
    <w:uiPriority w:val="99"/>
    <w:rsid w:val="00E538A1"/>
    <w:pPr>
      <w:numPr>
        <w:numId w:val="118"/>
      </w:numPr>
      <w:spacing w:before="120" w:line="276" w:lineRule="auto"/>
    </w:pPr>
    <w:rPr>
      <w:rFonts w:ascii="Times New Roman" w:hAnsi="Times New Roman"/>
      <w:color w:val="auto"/>
      <w:sz w:val="24"/>
      <w:szCs w:val="24"/>
      <w:lang w:eastAsia="de-DE"/>
    </w:rPr>
  </w:style>
  <w:style w:type="paragraph" w:customStyle="1" w:styleId="ListNumber1">
    <w:name w:val="List Number 1"/>
    <w:basedOn w:val="Text1"/>
    <w:uiPriority w:val="99"/>
    <w:rsid w:val="00E538A1"/>
    <w:pPr>
      <w:numPr>
        <w:numId w:val="119"/>
      </w:numPr>
      <w:spacing w:line="276" w:lineRule="auto"/>
    </w:pPr>
  </w:style>
  <w:style w:type="paragraph" w:customStyle="1" w:styleId="ListNumber1Level2">
    <w:name w:val="List Number 1 (Level 2)"/>
    <w:basedOn w:val="Text1"/>
    <w:uiPriority w:val="99"/>
    <w:rsid w:val="00E538A1"/>
    <w:pPr>
      <w:numPr>
        <w:ilvl w:val="1"/>
        <w:numId w:val="119"/>
      </w:numPr>
      <w:spacing w:line="276" w:lineRule="auto"/>
    </w:pPr>
  </w:style>
  <w:style w:type="paragraph" w:customStyle="1" w:styleId="ListNumber2Level2">
    <w:name w:val="List Number 2 (Level 2)"/>
    <w:basedOn w:val="Text2"/>
    <w:uiPriority w:val="99"/>
    <w:rsid w:val="00E538A1"/>
    <w:pPr>
      <w:ind w:left="0"/>
    </w:pPr>
  </w:style>
  <w:style w:type="paragraph" w:customStyle="1" w:styleId="ListNumber4Level2">
    <w:name w:val="List Number 4 (Level 2)"/>
    <w:basedOn w:val="Text4"/>
    <w:uiPriority w:val="99"/>
    <w:rsid w:val="00E538A1"/>
    <w:pPr>
      <w:ind w:left="0"/>
    </w:pPr>
  </w:style>
  <w:style w:type="paragraph" w:customStyle="1" w:styleId="ListNumberLevel3">
    <w:name w:val="List Number (Level 3)"/>
    <w:basedOn w:val="Normal"/>
    <w:uiPriority w:val="99"/>
    <w:rsid w:val="00E538A1"/>
    <w:pPr>
      <w:spacing w:before="120" w:line="276" w:lineRule="auto"/>
      <w:ind w:left="0" w:firstLine="0"/>
    </w:pPr>
    <w:rPr>
      <w:rFonts w:ascii="Times New Roman" w:hAnsi="Times New Roman"/>
      <w:color w:val="auto"/>
      <w:sz w:val="24"/>
      <w:szCs w:val="24"/>
      <w:lang w:eastAsia="de-DE"/>
    </w:rPr>
  </w:style>
  <w:style w:type="paragraph" w:customStyle="1" w:styleId="ListNumber1Level3">
    <w:name w:val="List Number 1 (Level 3)"/>
    <w:basedOn w:val="Text1"/>
    <w:uiPriority w:val="99"/>
    <w:rsid w:val="00E538A1"/>
    <w:pPr>
      <w:numPr>
        <w:ilvl w:val="2"/>
        <w:numId w:val="119"/>
      </w:numPr>
      <w:spacing w:line="276" w:lineRule="auto"/>
    </w:pPr>
  </w:style>
  <w:style w:type="paragraph" w:customStyle="1" w:styleId="ListNumber2Level3">
    <w:name w:val="List Number 2 (Level 3)"/>
    <w:basedOn w:val="Text2"/>
    <w:uiPriority w:val="99"/>
    <w:rsid w:val="00E538A1"/>
    <w:pPr>
      <w:ind w:left="0"/>
    </w:pPr>
  </w:style>
  <w:style w:type="paragraph" w:customStyle="1" w:styleId="ListNumber4Level3">
    <w:name w:val="List Number 4 (Level 3)"/>
    <w:basedOn w:val="Text4"/>
    <w:uiPriority w:val="99"/>
    <w:rsid w:val="00E538A1"/>
    <w:pPr>
      <w:ind w:left="0"/>
    </w:pPr>
  </w:style>
  <w:style w:type="paragraph" w:customStyle="1" w:styleId="ListNumber1Level4">
    <w:name w:val="List Number 1 (Level 4)"/>
    <w:basedOn w:val="Text1"/>
    <w:uiPriority w:val="99"/>
    <w:rsid w:val="00E538A1"/>
    <w:pPr>
      <w:numPr>
        <w:ilvl w:val="3"/>
        <w:numId w:val="119"/>
      </w:numPr>
      <w:spacing w:line="276" w:lineRule="auto"/>
    </w:pPr>
  </w:style>
  <w:style w:type="paragraph" w:customStyle="1" w:styleId="ListNumber2Level4">
    <w:name w:val="List Number 2 (Level 4)"/>
    <w:basedOn w:val="Text2"/>
    <w:uiPriority w:val="99"/>
    <w:rsid w:val="00E538A1"/>
    <w:pPr>
      <w:ind w:left="0"/>
    </w:pPr>
  </w:style>
  <w:style w:type="paragraph" w:customStyle="1" w:styleId="ListNumber3Level4">
    <w:name w:val="List Number 3 (Level 4)"/>
    <w:basedOn w:val="Text3"/>
    <w:uiPriority w:val="99"/>
    <w:rsid w:val="00E538A1"/>
    <w:pPr>
      <w:ind w:left="0"/>
    </w:pPr>
  </w:style>
  <w:style w:type="paragraph" w:customStyle="1" w:styleId="ListNumber4Level4">
    <w:name w:val="List Number 4 (Level 4)"/>
    <w:basedOn w:val="Text4"/>
    <w:uiPriority w:val="99"/>
    <w:rsid w:val="00E538A1"/>
    <w:pPr>
      <w:ind w:left="0"/>
    </w:pPr>
  </w:style>
  <w:style w:type="paragraph" w:customStyle="1" w:styleId="Considrant">
    <w:name w:val="Considérant"/>
    <w:basedOn w:val="Normal"/>
    <w:uiPriority w:val="99"/>
    <w:rsid w:val="00E538A1"/>
    <w:pPr>
      <w:numPr>
        <w:numId w:val="120"/>
      </w:numPr>
      <w:spacing w:before="120" w:line="276" w:lineRule="auto"/>
    </w:pPr>
    <w:rPr>
      <w:rFonts w:ascii="Times New Roman" w:hAnsi="Times New Roman"/>
      <w:color w:val="auto"/>
      <w:sz w:val="24"/>
      <w:szCs w:val="24"/>
      <w:lang w:eastAsia="de-DE"/>
    </w:rPr>
  </w:style>
  <w:style w:type="character" w:customStyle="1" w:styleId="apple-tab-span">
    <w:name w:val="apple-tab-span"/>
    <w:basedOn w:val="DefaultParagraphFont"/>
    <w:rsid w:val="00E538A1"/>
  </w:style>
  <w:style w:type="character" w:customStyle="1" w:styleId="Heading1Char1">
    <w:name w:val="Heading 1 Char1"/>
    <w:aliases w:val="Cover-Title Char1,Headering 1 Char1,Outline1 Char1,Subhead A Char1,Section Heading Char1,h1 Char1,Attribute Heading 1 Char1,Roman 14 B Heading Char1,Roman 14 B Heading1 Char1,Roman 14 B Heading2 Char1,Roman 14 B Heading11 Char1,Part Char"/>
    <w:basedOn w:val="DefaultParagraphFont"/>
    <w:uiPriority w:val="9"/>
    <w:rsid w:val="00283998"/>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eading Style 01 Char1,h2 Char1,Level 2 Topic Heading Char1,L2 Char1,dd heading 2 Char1,dh2 Char1,Heading B Char1,(Alt+2) Char1,Attribute Heading 2 Char1,Level Heading 2 Char1,H21 Char1,H22 Char1,H23 Char1,H211 Char1,H221 Char1,H24 Char1"/>
    <w:basedOn w:val="DefaultParagraphFont"/>
    <w:uiPriority w:val="9"/>
    <w:semiHidden/>
    <w:rsid w:val="00283998"/>
    <w:rPr>
      <w:rFonts w:asciiTheme="majorHAnsi" w:eastAsiaTheme="majorEastAsia" w:hAnsiTheme="majorHAnsi" w:cstheme="majorBidi"/>
      <w:color w:val="2E74B5" w:themeColor="accent1" w:themeShade="BF"/>
      <w:sz w:val="26"/>
      <w:szCs w:val="26"/>
    </w:rPr>
  </w:style>
  <w:style w:type="character" w:customStyle="1" w:styleId="Heading4Char1">
    <w:name w:val="Heading 4 Char1"/>
    <w:aliases w:val="Heading Stle 03 Char1,h4 Char1,14 Char1,l4 Char1,4 Char1,141 Char1,h41 Char1,l41 Char1,41 Char1,142 Char1,h42 Char1,l42 Char1,h43 Char1,a. Char1,Map Title Char1,42 Char1,parapoint Char1,¶ Char1,143 Char1,h44 Char1,l43 Char1,43 Char1"/>
    <w:basedOn w:val="DefaultParagraphFont"/>
    <w:uiPriority w:val="9"/>
    <w:semiHidden/>
    <w:rsid w:val="00283998"/>
    <w:rPr>
      <w:rFonts w:asciiTheme="majorHAnsi" w:eastAsiaTheme="majorEastAsia" w:hAnsiTheme="majorHAnsi" w:cstheme="majorBidi"/>
      <w:i/>
      <w:iCs/>
      <w:color w:val="2E74B5" w:themeColor="accent1" w:themeShade="BF"/>
    </w:rPr>
  </w:style>
  <w:style w:type="character" w:customStyle="1" w:styleId="Heading5Char1">
    <w:name w:val="Heading 5 Char1"/>
    <w:aliases w:val="Heading 5(unused) Char1,Level 3 - (i) Char1,Third Level Heading Char1,h5 Char1,Subheading Char1,Level 3 - i Char1,Lev 5 Char1,Response Type Char1,Response Type1 Char1,Response Type2 Char1,Response Type3 Char1,Response Type4 Char1,T: Char"/>
    <w:basedOn w:val="DefaultParagraphFont"/>
    <w:uiPriority w:val="9"/>
    <w:semiHidden/>
    <w:rsid w:val="00283998"/>
    <w:rPr>
      <w:rFonts w:asciiTheme="majorHAnsi" w:eastAsiaTheme="majorEastAsia" w:hAnsiTheme="majorHAnsi" w:cstheme="majorBidi"/>
      <w:color w:val="2E74B5" w:themeColor="accent1" w:themeShade="BF"/>
    </w:rPr>
  </w:style>
  <w:style w:type="character" w:customStyle="1" w:styleId="Heading6Char1">
    <w:name w:val="Heading 6 Char1"/>
    <w:aliases w:val="Heading 6(unused) Char1,Legal Level 1. Char1,L1 PIP Char1,Lev 6 Char1,Heading 6  Appendix Y &amp; Z Char1,sub-dash Char1,sd Char1,5 Char1,H6 Char1,Normal diagram Char1,ITT t6 Char1,PA Appendix Char1,H6 DO NOT USE Char1,bullet2 Char1,h6 Char1"/>
    <w:basedOn w:val="DefaultParagraphFont"/>
    <w:uiPriority w:val="9"/>
    <w:semiHidden/>
    <w:rsid w:val="0028399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0916">
      <w:bodyDiv w:val="1"/>
      <w:marLeft w:val="0"/>
      <w:marRight w:val="0"/>
      <w:marTop w:val="0"/>
      <w:marBottom w:val="0"/>
      <w:divBdr>
        <w:top w:val="none" w:sz="0" w:space="0" w:color="auto"/>
        <w:left w:val="none" w:sz="0" w:space="0" w:color="auto"/>
        <w:bottom w:val="none" w:sz="0" w:space="0" w:color="auto"/>
        <w:right w:val="none" w:sz="0" w:space="0" w:color="auto"/>
      </w:divBdr>
    </w:div>
    <w:div w:id="101463208">
      <w:bodyDiv w:val="1"/>
      <w:marLeft w:val="0"/>
      <w:marRight w:val="0"/>
      <w:marTop w:val="0"/>
      <w:marBottom w:val="0"/>
      <w:divBdr>
        <w:top w:val="none" w:sz="0" w:space="0" w:color="auto"/>
        <w:left w:val="none" w:sz="0" w:space="0" w:color="auto"/>
        <w:bottom w:val="none" w:sz="0" w:space="0" w:color="auto"/>
        <w:right w:val="none" w:sz="0" w:space="0" w:color="auto"/>
      </w:divBdr>
    </w:div>
    <w:div w:id="323558150">
      <w:bodyDiv w:val="1"/>
      <w:marLeft w:val="0"/>
      <w:marRight w:val="0"/>
      <w:marTop w:val="0"/>
      <w:marBottom w:val="0"/>
      <w:divBdr>
        <w:top w:val="none" w:sz="0" w:space="0" w:color="auto"/>
        <w:left w:val="none" w:sz="0" w:space="0" w:color="auto"/>
        <w:bottom w:val="none" w:sz="0" w:space="0" w:color="auto"/>
        <w:right w:val="none" w:sz="0" w:space="0" w:color="auto"/>
      </w:divBdr>
    </w:div>
    <w:div w:id="362903715">
      <w:bodyDiv w:val="1"/>
      <w:marLeft w:val="0"/>
      <w:marRight w:val="0"/>
      <w:marTop w:val="0"/>
      <w:marBottom w:val="0"/>
      <w:divBdr>
        <w:top w:val="none" w:sz="0" w:space="0" w:color="auto"/>
        <w:left w:val="none" w:sz="0" w:space="0" w:color="auto"/>
        <w:bottom w:val="none" w:sz="0" w:space="0" w:color="auto"/>
        <w:right w:val="none" w:sz="0" w:space="0" w:color="auto"/>
      </w:divBdr>
    </w:div>
    <w:div w:id="430323784">
      <w:bodyDiv w:val="1"/>
      <w:marLeft w:val="0"/>
      <w:marRight w:val="0"/>
      <w:marTop w:val="0"/>
      <w:marBottom w:val="0"/>
      <w:divBdr>
        <w:top w:val="none" w:sz="0" w:space="0" w:color="auto"/>
        <w:left w:val="none" w:sz="0" w:space="0" w:color="auto"/>
        <w:bottom w:val="none" w:sz="0" w:space="0" w:color="auto"/>
        <w:right w:val="none" w:sz="0" w:space="0" w:color="auto"/>
      </w:divBdr>
    </w:div>
    <w:div w:id="559900808">
      <w:bodyDiv w:val="1"/>
      <w:marLeft w:val="0"/>
      <w:marRight w:val="0"/>
      <w:marTop w:val="0"/>
      <w:marBottom w:val="0"/>
      <w:divBdr>
        <w:top w:val="none" w:sz="0" w:space="0" w:color="auto"/>
        <w:left w:val="none" w:sz="0" w:space="0" w:color="auto"/>
        <w:bottom w:val="none" w:sz="0" w:space="0" w:color="auto"/>
        <w:right w:val="none" w:sz="0" w:space="0" w:color="auto"/>
      </w:divBdr>
    </w:div>
    <w:div w:id="565379246">
      <w:bodyDiv w:val="1"/>
      <w:marLeft w:val="0"/>
      <w:marRight w:val="0"/>
      <w:marTop w:val="0"/>
      <w:marBottom w:val="0"/>
      <w:divBdr>
        <w:top w:val="none" w:sz="0" w:space="0" w:color="auto"/>
        <w:left w:val="none" w:sz="0" w:space="0" w:color="auto"/>
        <w:bottom w:val="none" w:sz="0" w:space="0" w:color="auto"/>
        <w:right w:val="none" w:sz="0" w:space="0" w:color="auto"/>
      </w:divBdr>
    </w:div>
    <w:div w:id="1057435482">
      <w:bodyDiv w:val="1"/>
      <w:marLeft w:val="0"/>
      <w:marRight w:val="0"/>
      <w:marTop w:val="0"/>
      <w:marBottom w:val="0"/>
      <w:divBdr>
        <w:top w:val="none" w:sz="0" w:space="0" w:color="auto"/>
        <w:left w:val="none" w:sz="0" w:space="0" w:color="auto"/>
        <w:bottom w:val="none" w:sz="0" w:space="0" w:color="auto"/>
        <w:right w:val="none" w:sz="0" w:space="0" w:color="auto"/>
      </w:divBdr>
    </w:div>
    <w:div w:id="1098715503">
      <w:bodyDiv w:val="1"/>
      <w:marLeft w:val="0"/>
      <w:marRight w:val="0"/>
      <w:marTop w:val="0"/>
      <w:marBottom w:val="0"/>
      <w:divBdr>
        <w:top w:val="none" w:sz="0" w:space="0" w:color="auto"/>
        <w:left w:val="none" w:sz="0" w:space="0" w:color="auto"/>
        <w:bottom w:val="none" w:sz="0" w:space="0" w:color="auto"/>
        <w:right w:val="none" w:sz="0" w:space="0" w:color="auto"/>
      </w:divBdr>
    </w:div>
    <w:div w:id="1412971239">
      <w:bodyDiv w:val="1"/>
      <w:marLeft w:val="0"/>
      <w:marRight w:val="0"/>
      <w:marTop w:val="0"/>
      <w:marBottom w:val="0"/>
      <w:divBdr>
        <w:top w:val="none" w:sz="0" w:space="0" w:color="auto"/>
        <w:left w:val="none" w:sz="0" w:space="0" w:color="auto"/>
        <w:bottom w:val="none" w:sz="0" w:space="0" w:color="auto"/>
        <w:right w:val="none" w:sz="0" w:space="0" w:color="auto"/>
      </w:divBdr>
    </w:div>
    <w:div w:id="1543326169">
      <w:bodyDiv w:val="1"/>
      <w:marLeft w:val="0"/>
      <w:marRight w:val="0"/>
      <w:marTop w:val="0"/>
      <w:marBottom w:val="0"/>
      <w:divBdr>
        <w:top w:val="none" w:sz="0" w:space="0" w:color="auto"/>
        <w:left w:val="none" w:sz="0" w:space="0" w:color="auto"/>
        <w:bottom w:val="none" w:sz="0" w:space="0" w:color="auto"/>
        <w:right w:val="none" w:sz="0" w:space="0" w:color="auto"/>
      </w:divBdr>
    </w:div>
    <w:div w:id="1553807953">
      <w:bodyDiv w:val="1"/>
      <w:marLeft w:val="0"/>
      <w:marRight w:val="0"/>
      <w:marTop w:val="0"/>
      <w:marBottom w:val="0"/>
      <w:divBdr>
        <w:top w:val="none" w:sz="0" w:space="0" w:color="auto"/>
        <w:left w:val="none" w:sz="0" w:space="0" w:color="auto"/>
        <w:bottom w:val="none" w:sz="0" w:space="0" w:color="auto"/>
        <w:right w:val="none" w:sz="0" w:space="0" w:color="auto"/>
      </w:divBdr>
    </w:div>
    <w:div w:id="1595748097">
      <w:bodyDiv w:val="1"/>
      <w:marLeft w:val="0"/>
      <w:marRight w:val="0"/>
      <w:marTop w:val="0"/>
      <w:marBottom w:val="0"/>
      <w:divBdr>
        <w:top w:val="none" w:sz="0" w:space="0" w:color="auto"/>
        <w:left w:val="none" w:sz="0" w:space="0" w:color="auto"/>
        <w:bottom w:val="none" w:sz="0" w:space="0" w:color="auto"/>
        <w:right w:val="none" w:sz="0" w:space="0" w:color="auto"/>
      </w:divBdr>
    </w:div>
    <w:div w:id="1606188659">
      <w:bodyDiv w:val="1"/>
      <w:marLeft w:val="0"/>
      <w:marRight w:val="0"/>
      <w:marTop w:val="0"/>
      <w:marBottom w:val="0"/>
      <w:divBdr>
        <w:top w:val="none" w:sz="0" w:space="0" w:color="auto"/>
        <w:left w:val="none" w:sz="0" w:space="0" w:color="auto"/>
        <w:bottom w:val="none" w:sz="0" w:space="0" w:color="auto"/>
        <w:right w:val="none" w:sz="0" w:space="0" w:color="auto"/>
      </w:divBdr>
    </w:div>
    <w:div w:id="1870339354">
      <w:bodyDiv w:val="1"/>
      <w:marLeft w:val="0"/>
      <w:marRight w:val="0"/>
      <w:marTop w:val="0"/>
      <w:marBottom w:val="0"/>
      <w:divBdr>
        <w:top w:val="none" w:sz="0" w:space="0" w:color="auto"/>
        <w:left w:val="none" w:sz="0" w:space="0" w:color="auto"/>
        <w:bottom w:val="none" w:sz="0" w:space="0" w:color="auto"/>
        <w:right w:val="none" w:sz="0" w:space="0" w:color="auto"/>
      </w:divBdr>
    </w:div>
    <w:div w:id="1952277816">
      <w:bodyDiv w:val="1"/>
      <w:marLeft w:val="0"/>
      <w:marRight w:val="0"/>
      <w:marTop w:val="0"/>
      <w:marBottom w:val="0"/>
      <w:divBdr>
        <w:top w:val="none" w:sz="0" w:space="0" w:color="auto"/>
        <w:left w:val="none" w:sz="0" w:space="0" w:color="auto"/>
        <w:bottom w:val="none" w:sz="0" w:space="0" w:color="auto"/>
        <w:right w:val="none" w:sz="0" w:space="0" w:color="auto"/>
      </w:divBdr>
    </w:div>
    <w:div w:id="2011322637">
      <w:bodyDiv w:val="1"/>
      <w:marLeft w:val="0"/>
      <w:marRight w:val="0"/>
      <w:marTop w:val="0"/>
      <w:marBottom w:val="0"/>
      <w:divBdr>
        <w:top w:val="none" w:sz="0" w:space="0" w:color="auto"/>
        <w:left w:val="none" w:sz="0" w:space="0" w:color="auto"/>
        <w:bottom w:val="none" w:sz="0" w:space="0" w:color="auto"/>
        <w:right w:val="none" w:sz="0" w:space="0" w:color="auto"/>
      </w:divBdr>
    </w:div>
    <w:div w:id="21342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lvia.Eghiayan\AppData\Roaming\Microsoft\Templates\KL%20LLP\Standard%20Templates\CORP%20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p r o p e r t i e s   x m l n s = " h t t p : / / w w w . i m a n a g e . c o m / w o r k / x m l s c h e m a " >  
     < d o c u m e n t i d > K L _ C L O U D ! 1 1 6 6 7 3 0 4 . 4 < / d o c u m e n t i d >  
     < s e n d e r i d > E M M A W < / s e n d e r i d >  
     < s e n d e r e m a i l > E M M A . W R I G H T @ K E M P L I T T L E . C O M < / s e n d e r e m a i l >  
     < l a s t m o d i f i e d > 2 0 2 0 - 1 1 - 2 9 T 2 0 : 3 5 : 0 0 . 0 0 0 0 0 0 0 + 0 0 : 0 0 < / l a s t m o d i f i e d >  
     < d a t a b a s e > K L _ C L O U D < / d a t a b a s e >  
 < / p r o p e r t i e s > 
</file>

<file path=customXml/item2.xml>��< ? x m l   v e r s i o n = " 1 . 0 "   e n c o d i n g = " u t f - 1 6 " ? > < p r o p e r t i e s   x m l n s = " h t t p : / / w w w . i m a n a g e . c o m / w o r k / x m l s c h e m a " >  
     < d o c u m e n t i d > A c t i v e ! 1 3 6 9 3 4 1 3 . 7 < / d o c u m e n t i d >  
     < s e n d e r i d > E M M A W R I G H T < / s e n d e r i d >  
     < s e n d e r e m a i l > E M M A W R I G H T @ D E L O I T T E . C O . U K < / s e n d e r e m a i l >  
     < l a s t m o d i f i e d > 2 0 2 1 - 1 2 - 2 2 T 1 3 : 5 8 : 0 0 . 0 0 0 0 0 0 0 + 0 0 : 0 0 < / l a s t m o d i f i e d >  
     < d a t a b a s e > A c t i v e < / d a t a b a s e >  
 < / 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129B2CA2A0DFCB42BF0A4029A575A605" ma:contentTypeVersion="6" ma:contentTypeDescription="Create a new document." ma:contentTypeScope="" ma:versionID="c1032f19811102a3b27f67897fca2cda">
  <xsd:schema xmlns:xsd="http://www.w3.org/2001/XMLSchema" xmlns:xs="http://www.w3.org/2001/XMLSchema" xmlns:p="http://schemas.microsoft.com/office/2006/metadata/properties" xmlns:ns2="9bf50c93-0553-4ad4-8257-e3b04d7b5b11" xmlns:ns3="c40bc3f9-138b-4d73-820f-68c1e9b57dc1" targetNamespace="http://schemas.microsoft.com/office/2006/metadata/properties" ma:root="true" ma:fieldsID="e9b73f70a6df93374e2d5deced78725e" ns2:_="" ns3:_="">
    <xsd:import namespace="9bf50c93-0553-4ad4-8257-e3b04d7b5b11"/>
    <xsd:import namespace="c40bc3f9-138b-4d73-820f-68c1e9b57d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50c93-0553-4ad4-8257-e3b04d7b5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0bc3f9-138b-4d73-820f-68c1e9b57d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AC1065-275B-4532-967F-AEACDB2C68AA}">
  <ds:schemaRefs>
    <ds:schemaRef ds:uri="http://www.imanage.com/work/xmlschema"/>
  </ds:schemaRefs>
</ds:datastoreItem>
</file>

<file path=customXml/itemProps2.xml><?xml version="1.0" encoding="utf-8"?>
<ds:datastoreItem xmlns:ds="http://schemas.openxmlformats.org/officeDocument/2006/customXml" ds:itemID="{674A2E55-44AA-42CF-B641-8131CB884B4B}">
  <ds:schemaRefs>
    <ds:schemaRef ds:uri="http://www.imanage.com/work/xmlschema"/>
  </ds:schemaRefs>
</ds:datastoreItem>
</file>

<file path=customXml/itemProps3.xml><?xml version="1.0" encoding="utf-8"?>
<ds:datastoreItem xmlns:ds="http://schemas.openxmlformats.org/officeDocument/2006/customXml" ds:itemID="{E9D4B364-F397-4586-AFBD-F12018785F2E}">
  <ds:schemaRefs>
    <ds:schemaRef ds:uri="http://schemas.microsoft.com/sharepoint/v3/contenttype/forms"/>
  </ds:schemaRefs>
</ds:datastoreItem>
</file>

<file path=customXml/itemProps4.xml><?xml version="1.0" encoding="utf-8"?>
<ds:datastoreItem xmlns:ds="http://schemas.openxmlformats.org/officeDocument/2006/customXml" ds:itemID="{96026F30-9D0C-497F-8D8F-5571B6E9633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664B2D9-D226-46B2-B2FE-CE9955ED76A6}">
  <ds:schemaRefs>
    <ds:schemaRef ds:uri="http://schemas.openxmlformats.org/officeDocument/2006/bibliography"/>
  </ds:schemaRefs>
</ds:datastoreItem>
</file>

<file path=customXml/itemProps6.xml><?xml version="1.0" encoding="utf-8"?>
<ds:datastoreItem xmlns:ds="http://schemas.openxmlformats.org/officeDocument/2006/customXml" ds:itemID="{0A5736F1-4940-40EB-B934-F101C4B0E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50c93-0553-4ad4-8257-e3b04d7b5b11"/>
    <ds:schemaRef ds:uri="c40bc3f9-138b-4d73-820f-68c1e9b57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CORP Agreement.dotm</Template>
  <TotalTime>47</TotalTime>
  <Pages>13</Pages>
  <Words>6898</Words>
  <Characters>39320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Kemp Little LLP</Company>
  <LinksUpToDate>false</LinksUpToDate>
  <CharactersWithSpaces>46126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Christian Motschenbacher</cp:lastModifiedBy>
  <cp:revision>41</cp:revision>
  <cp:lastPrinted>2020-12-24T14:25:00Z</cp:lastPrinted>
  <dcterms:created xsi:type="dcterms:W3CDTF">2023-07-16T10:17:00Z</dcterms:created>
  <dcterms:modified xsi:type="dcterms:W3CDTF">2025-01-24T10:30:00Z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0x010100129B2CA2A0DFCB42BF0A4029A575A605</vt:lpwstr>
  </property>
  <property fmtid="{D5CDD505-2E9C-101B-9397-08002B2CF9AE}" pid="3" name="MSIP_Label_8577031b-11bc-4db9-b655-7d79027ad570_Enabled">
    <vt:lpwstr>true</vt:lpwstr>
  </property>
  <property fmtid="{D5CDD505-2E9C-101B-9397-08002B2CF9AE}" pid="4" name="MSIP_Label_8577031b-11bc-4db9-b655-7d79027ad570_SetDate">
    <vt:lpwstr>2020-12-24T14:25:27Z</vt:lpwstr>
  </property>
  <property fmtid="{D5CDD505-2E9C-101B-9397-08002B2CF9AE}" pid="5" name="MSIP_Label_8577031b-11bc-4db9-b655-7d79027ad570_Method">
    <vt:lpwstr>Standard</vt:lpwstr>
  </property>
  <property fmtid="{D5CDD505-2E9C-101B-9397-08002B2CF9AE}" pid="6" name="MSIP_Label_8577031b-11bc-4db9-b655-7d79027ad570_Name">
    <vt:lpwstr>8577031b-11bc-4db9-b655-7d79027ad570</vt:lpwstr>
  </property>
  <property fmtid="{D5CDD505-2E9C-101B-9397-08002B2CF9AE}" pid="7" name="MSIP_Label_8577031b-11bc-4db9-b655-7d79027ad570_SiteId">
    <vt:lpwstr>c22cc3e1-5d7f-4f4d-be03-d5a158cc9409</vt:lpwstr>
  </property>
  <property fmtid="{D5CDD505-2E9C-101B-9397-08002B2CF9AE}" pid="8" name="MSIP_Label_8577031b-11bc-4db9-b655-7d79027ad570_ActionId">
    <vt:lpwstr>5636f159-4a0e-431b-8a1f-bda39c7d0c41</vt:lpwstr>
  </property>
  <property fmtid="{D5CDD505-2E9C-101B-9397-08002B2CF9AE}" pid="9" name="MSIP_Label_8577031b-11bc-4db9-b655-7d79027ad570_ContentBits">
    <vt:lpwstr>1</vt:lpwstr>
  </property>
  <property fmtid="{D5CDD505-2E9C-101B-9397-08002B2CF9AE}" pid="10" name="MSIP_Label_ea60d57e-af5b-4752-ac57-3e4f28ca11dc_Enabled">
    <vt:lpwstr>true</vt:lpwstr>
  </property>
  <property fmtid="{D5CDD505-2E9C-101B-9397-08002B2CF9AE}" pid="11" name="MSIP_Label_ea60d57e-af5b-4752-ac57-3e4f28ca11dc_SetDate">
    <vt:lpwstr>2021-10-19T14:16:29Z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323e09d9-3ea9-46fc-8306-e25266c14312</vt:lpwstr>
  </property>
  <property fmtid="{D5CDD505-2E9C-101B-9397-08002B2CF9AE}" pid="16" name="MSIP_Label_ea60d57e-af5b-4752-ac57-3e4f28ca11dc_ContentBits">
    <vt:lpwstr>0</vt:lpwstr>
  </property>
  <property fmtid="{D5CDD505-2E9C-101B-9397-08002B2CF9AE}" pid="17" name="iManageFooter">
    <vt:lpwstr>#13693413v7</vt:lpwstr>
  </property>
</Properties>
</file>