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6670B" w14:textId="3E8248D7" w:rsidR="00456D4B" w:rsidRPr="0084012C" w:rsidRDefault="0084012C">
      <w:pPr>
        <w:rPr>
          <w:b/>
          <w:bCs/>
          <w:sz w:val="32"/>
          <w:szCs w:val="32"/>
        </w:rPr>
      </w:pPr>
      <w:r w:rsidRPr="0084012C">
        <w:rPr>
          <w:b/>
          <w:bCs/>
          <w:sz w:val="32"/>
          <w:szCs w:val="32"/>
        </w:rPr>
        <w:t xml:space="preserve">                                     Ans To </w:t>
      </w:r>
      <w:proofErr w:type="gramStart"/>
      <w:r w:rsidRPr="0084012C">
        <w:rPr>
          <w:b/>
          <w:bCs/>
          <w:sz w:val="32"/>
          <w:szCs w:val="32"/>
        </w:rPr>
        <w:t>The</w:t>
      </w:r>
      <w:proofErr w:type="gramEnd"/>
      <w:r w:rsidRPr="0084012C">
        <w:rPr>
          <w:b/>
          <w:bCs/>
          <w:sz w:val="32"/>
          <w:szCs w:val="32"/>
        </w:rPr>
        <w:t xml:space="preserve"> Question no 1</w:t>
      </w:r>
    </w:p>
    <w:p w14:paraId="253E7882" w14:textId="77777777" w:rsidR="00DD5DE8" w:rsidRDefault="00DD5DE8" w:rsidP="0084012C">
      <w:pPr>
        <w:rPr>
          <w:b/>
          <w:bCs/>
          <w:sz w:val="32"/>
          <w:szCs w:val="32"/>
        </w:rPr>
        <w:sectPr w:rsidR="00DD5D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74927D" w14:textId="4193248B" w:rsidR="0084012C" w:rsidRPr="0084012C" w:rsidRDefault="0084012C" w:rsidP="0084012C">
      <w:pPr>
        <w:rPr>
          <w:b/>
          <w:bCs/>
          <w:sz w:val="32"/>
          <w:szCs w:val="32"/>
        </w:rPr>
      </w:pPr>
      <w:r w:rsidRPr="0084012C">
        <w:rPr>
          <w:b/>
          <w:bCs/>
          <w:sz w:val="32"/>
          <w:szCs w:val="32"/>
        </w:rPr>
        <w:t>A.1.)</w:t>
      </w:r>
    </w:p>
    <w:p w14:paraId="68A1C790" w14:textId="77777777" w:rsidR="00DD5DE8" w:rsidRDefault="00DD5DE8" w:rsidP="006C58DD">
      <w:pPr>
        <w:sectPr w:rsidR="00DD5DE8" w:rsidSect="00DD5D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9B4E06" w14:textId="77777777" w:rsidR="00DD5DE8" w:rsidRPr="00B70A1B" w:rsidRDefault="00DD5DE8" w:rsidP="0084012C">
      <w:pPr>
        <w:rPr>
          <w:rFonts w:ascii="Times New Roman" w:hAnsi="Times New Roman" w:cs="Times New Roman"/>
          <w:b/>
          <w:bCs/>
          <w:sz w:val="28"/>
          <w:szCs w:val="28"/>
        </w:rPr>
        <w:sectPr w:rsidR="00DD5DE8" w:rsidRPr="00B70A1B" w:rsidSect="00DD5DE8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45271D0D" w14:textId="62B40327" w:rsidR="00B70A1B" w:rsidRPr="00B70A1B" w:rsidRDefault="00B70A1B" w:rsidP="00B70A1B">
      <w:pPr>
        <w:pStyle w:val="topic-paragraph"/>
        <w:shd w:val="clear" w:color="auto" w:fill="FFFFFF"/>
        <w:spacing w:before="0" w:beforeAutospacing="0"/>
        <w:rPr>
          <w:color w:val="1A1A1A"/>
          <w:sz w:val="28"/>
          <w:szCs w:val="28"/>
        </w:rPr>
      </w:pPr>
      <w:r w:rsidRPr="00B70A1B">
        <w:rPr>
          <w:b/>
          <w:bCs/>
          <w:color w:val="1A1A1A"/>
          <w:sz w:val="28"/>
          <w:szCs w:val="28"/>
        </w:rPr>
        <w:t>Column 01:</w:t>
      </w:r>
      <w:r w:rsidRPr="00B70A1B">
        <w:rPr>
          <w:color w:val="1A1A1A"/>
          <w:sz w:val="28"/>
          <w:szCs w:val="28"/>
        </w:rPr>
        <w:t>Polymer chemists have designed and synthesized polymers that vary in hardness, flexibility, softening temperature, </w:t>
      </w:r>
      <w:hyperlink r:id="rId5" w:history="1">
        <w:r w:rsidRPr="00B70A1B">
          <w:rPr>
            <w:rStyle w:val="Hyperlink"/>
            <w:sz w:val="28"/>
            <w:szCs w:val="28"/>
          </w:rPr>
          <w:t>solubility</w:t>
        </w:r>
      </w:hyperlink>
      <w:r w:rsidRPr="00B70A1B">
        <w:rPr>
          <w:color w:val="1A1A1A"/>
          <w:sz w:val="28"/>
          <w:szCs w:val="28"/>
        </w:rPr>
        <w:t> in water, and </w:t>
      </w:r>
      <w:hyperlink r:id="rId6" w:history="1">
        <w:r w:rsidRPr="00B70A1B">
          <w:rPr>
            <w:rStyle w:val="Hyperlink"/>
            <w:sz w:val="28"/>
            <w:szCs w:val="28"/>
          </w:rPr>
          <w:t>biodegradability</w:t>
        </w:r>
      </w:hyperlink>
      <w:r w:rsidRPr="00B70A1B">
        <w:rPr>
          <w:color w:val="1A1A1A"/>
          <w:sz w:val="28"/>
          <w:szCs w:val="28"/>
        </w:rPr>
        <w:t>. They have produced polymeric materials that are as strong as steel yet lighter and more resistant to corrosion. Oil, </w:t>
      </w:r>
      <w:hyperlink r:id="rId7" w:history="1">
        <w:r w:rsidRPr="00B70A1B">
          <w:rPr>
            <w:rStyle w:val="Hyperlink"/>
            <w:sz w:val="28"/>
            <w:szCs w:val="28"/>
          </w:rPr>
          <w:t>natural gas</w:t>
        </w:r>
      </w:hyperlink>
      <w:r w:rsidRPr="00B70A1B">
        <w:rPr>
          <w:color w:val="1A1A1A"/>
          <w:sz w:val="28"/>
          <w:szCs w:val="28"/>
        </w:rPr>
        <w:t>, and water pipelines are now routinely constructed of plastic pipe. In recent years, automakers have increased their use of plastic components to build lighter vehicles that consume</w:t>
      </w:r>
      <w:r>
        <w:rPr>
          <w:color w:val="1A1A1A"/>
          <w:sz w:val="28"/>
          <w:szCs w:val="28"/>
        </w:rPr>
        <w:t xml:space="preserve"> good </w:t>
      </w:r>
      <w:proofErr w:type="spellStart"/>
      <w:r>
        <w:rPr>
          <w:color w:val="1A1A1A"/>
          <w:sz w:val="28"/>
          <w:szCs w:val="28"/>
        </w:rPr>
        <w:t>dut</w:t>
      </w:r>
      <w:proofErr w:type="spellEnd"/>
      <w:r>
        <w:rPr>
          <w:color w:val="1A1A1A"/>
          <w:sz w:val="28"/>
          <w:szCs w:val="28"/>
        </w:rPr>
        <w:t>.</w:t>
      </w:r>
      <w:r w:rsidRPr="00B70A1B">
        <w:rPr>
          <w:color w:val="1A1A1A"/>
          <w:sz w:val="28"/>
          <w:szCs w:val="28"/>
        </w:rPr>
        <w:t xml:space="preserve"> </w:t>
      </w:r>
      <w:r w:rsidRPr="00B70A1B">
        <w:rPr>
          <w:b/>
          <w:bCs/>
          <w:color w:val="1A1A1A"/>
          <w:sz w:val="28"/>
          <w:szCs w:val="28"/>
        </w:rPr>
        <w:t xml:space="preserve">Column </w:t>
      </w:r>
      <w:proofErr w:type="gramStart"/>
      <w:r w:rsidRPr="00B70A1B">
        <w:rPr>
          <w:b/>
          <w:bCs/>
          <w:color w:val="1A1A1A"/>
          <w:sz w:val="28"/>
          <w:szCs w:val="28"/>
        </w:rPr>
        <w:t xml:space="preserve">02 </w:t>
      </w:r>
      <w:r>
        <w:rPr>
          <w:b/>
          <w:bCs/>
          <w:color w:val="1A1A1A"/>
          <w:sz w:val="28"/>
          <w:szCs w:val="28"/>
        </w:rPr>
        <w:t>:</w:t>
      </w:r>
      <w:r w:rsidRPr="00B70A1B">
        <w:rPr>
          <w:color w:val="1A1A1A"/>
          <w:sz w:val="28"/>
          <w:szCs w:val="28"/>
        </w:rPr>
        <w:t>in</w:t>
      </w:r>
      <w:proofErr w:type="gramEnd"/>
      <w:r w:rsidRPr="00B70A1B">
        <w:rPr>
          <w:color w:val="1A1A1A"/>
          <w:sz w:val="28"/>
          <w:szCs w:val="28"/>
        </w:rPr>
        <w:t xml:space="preserve"> the manufacture of textiles, </w:t>
      </w:r>
      <w:hyperlink r:id="rId8" w:history="1">
        <w:r w:rsidRPr="00B70A1B">
          <w:rPr>
            <w:rStyle w:val="Hyperlink"/>
            <w:sz w:val="28"/>
            <w:szCs w:val="28"/>
          </w:rPr>
          <w:t>rubber</w:t>
        </w:r>
      </w:hyperlink>
      <w:r w:rsidRPr="00B70A1B">
        <w:rPr>
          <w:color w:val="1A1A1A"/>
          <w:sz w:val="28"/>
          <w:szCs w:val="28"/>
        </w:rPr>
        <w:t xml:space="preserve">, paper, and packaging materials are built upon </w:t>
      </w:r>
      <w:proofErr w:type="spellStart"/>
      <w:r w:rsidRPr="00B70A1B">
        <w:rPr>
          <w:color w:val="1A1A1A"/>
          <w:sz w:val="28"/>
          <w:szCs w:val="28"/>
        </w:rPr>
        <w:t>polyme</w:t>
      </w:r>
      <w:proofErr w:type="spellEnd"/>
      <w:r w:rsidRPr="00B70A1B">
        <w:rPr>
          <w:color w:val="1A1A1A"/>
          <w:sz w:val="28"/>
          <w:szCs w:val="28"/>
        </w:rPr>
        <w:t xml:space="preserve"> paper, and packaging materials are built upon polymer chemistry.</w:t>
      </w:r>
    </w:p>
    <w:p w14:paraId="08925651" w14:textId="0FB62116" w:rsidR="00B70A1B" w:rsidRPr="00B70A1B" w:rsidRDefault="00B70A1B" w:rsidP="00B70A1B">
      <w:pPr>
        <w:pStyle w:val="topic-paragraph"/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B70A1B">
        <w:rPr>
          <w:color w:val="1A1A1A"/>
          <w:sz w:val="28"/>
          <w:szCs w:val="28"/>
        </w:rPr>
        <w:t>Besides producing new kinds of polymeric materials, researchers are concerned with developing special </w:t>
      </w:r>
      <w:hyperlink r:id="rId9" w:history="1">
        <w:r w:rsidRPr="00B70A1B">
          <w:rPr>
            <w:rStyle w:val="Hyperlink"/>
            <w:sz w:val="28"/>
            <w:szCs w:val="28"/>
          </w:rPr>
          <w:t>catalysts</w:t>
        </w:r>
      </w:hyperlink>
      <w:r w:rsidRPr="00B70A1B">
        <w:rPr>
          <w:color w:val="1A1A1A"/>
          <w:sz w:val="28"/>
          <w:szCs w:val="28"/>
        </w:rPr>
        <w:t> that are required by the large-scale industrial synthesis of commercial polymers. Without such catalysts, the polymerization process wo</w:t>
      </w:r>
      <w:r>
        <w:rPr>
          <w:color w:val="1A1A1A"/>
          <w:sz w:val="28"/>
          <w:szCs w:val="28"/>
        </w:rPr>
        <w:t>od.</w:t>
      </w:r>
    </w:p>
    <w:p w14:paraId="6D8E350E" w14:textId="77777777" w:rsidR="00B70A1B" w:rsidRPr="00B70A1B" w:rsidRDefault="00B70A1B" w:rsidP="0084012C">
      <w:pPr>
        <w:rPr>
          <w:rFonts w:ascii="Times New Roman" w:hAnsi="Times New Roman" w:cs="Times New Roman"/>
          <w:b/>
          <w:bCs/>
          <w:sz w:val="28"/>
          <w:szCs w:val="28"/>
        </w:rPr>
        <w:sectPr w:rsidR="00B70A1B" w:rsidRPr="00B70A1B" w:rsidSect="00B70A1B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0849835F" w14:textId="70A1FF15" w:rsidR="0084012C" w:rsidRDefault="0084012C" w:rsidP="008401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A5A58" w14:textId="77777777" w:rsidR="00B70A1B" w:rsidRDefault="00B70A1B" w:rsidP="008401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BA6D6" w14:textId="77777777" w:rsidR="00B70A1B" w:rsidRDefault="00B70A1B" w:rsidP="008401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08F0C" w14:textId="77777777" w:rsidR="00B70A1B" w:rsidRDefault="00B70A1B" w:rsidP="008401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73198" w14:textId="7AFEE177" w:rsidR="00B70A1B" w:rsidRDefault="00B70A1B" w:rsidP="008401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A.2.)</w:t>
      </w:r>
    </w:p>
    <w:p w14:paraId="25EB40EB" w14:textId="56A85C13" w:rsidR="00B70A1B" w:rsidRPr="004F3312" w:rsidRDefault="00000000" w:rsidP="0084012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∞ </m:t>
              </m:r>
            </m:e>
          </m:nary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</m:oMath>
      </m:oMathPara>
    </w:p>
    <w:p w14:paraId="1AC571FA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78EADA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DA2178D" w14:textId="145A7E0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4F331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   </w:t>
      </w:r>
    </w:p>
    <w:p w14:paraId="3969FB2D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FA3A0FD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5E01E202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5BABD5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2831971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480D4254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540C9760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457D65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4A3207C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54A20194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8BA4A40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554CECC4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7BE3EAD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04DAC94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CCF68D2" w14:textId="42192ACE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B)</w:t>
      </w:r>
      <w:r w:rsidR="00270713">
        <w:rPr>
          <w:rFonts w:ascii="Times New Roman" w:eastAsiaTheme="minorEastAsia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A8C00AB" wp14:editId="627BC0DB">
            <wp:extent cx="2957195" cy="3059289"/>
            <wp:effectExtent l="0" t="0" r="14605" b="8255"/>
            <wp:docPr id="6986893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32B822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523BDDD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BEDDD24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4F57CD6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2F6C4994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4F814017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6842EFE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6FAE5C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204D899" w14:textId="624E7CCD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4F3312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</w:p>
    <w:p w14:paraId="187171F2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0AF6646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3121ADE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9C3A1E2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6058278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5F4DA8C0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28055BB8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A301D77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58737DD6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DD3EF3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0F821FE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049B4E1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4F59B9D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5A3274A1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64C1B7F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16B42BB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D493799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469AC20E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920B0E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4EB617BB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0E23AA6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132D265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991870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758A9AAB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5C29EC8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1A769B83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F3D0EE0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486C033B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3B4ADC64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86C683C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6249B1F" w14:textId="77777777" w:rsidR="004F3312" w:rsidRDefault="004F3312" w:rsidP="0084012C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681385DF" w14:textId="77777777" w:rsidR="004F3312" w:rsidRPr="004F3312" w:rsidRDefault="004F3312" w:rsidP="0084012C">
      <w:pPr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</w:p>
    <w:sectPr w:rsidR="004F3312" w:rsidRPr="004F3312" w:rsidSect="00DD5DE8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2C"/>
    <w:rsid w:val="00016D8D"/>
    <w:rsid w:val="00055013"/>
    <w:rsid w:val="00270713"/>
    <w:rsid w:val="003C3320"/>
    <w:rsid w:val="00456D4B"/>
    <w:rsid w:val="004F3312"/>
    <w:rsid w:val="00553FEC"/>
    <w:rsid w:val="006C58DD"/>
    <w:rsid w:val="0084012C"/>
    <w:rsid w:val="00B70A1B"/>
    <w:rsid w:val="00DD5DE8"/>
    <w:rsid w:val="00F4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9A34"/>
  <w15:chartTrackingRefBased/>
  <w15:docId w15:val="{AA0A5789-AB06-49DE-BA78-B491DDE1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-paragraph">
    <w:name w:val="topic-paragraph"/>
    <w:basedOn w:val="Normal"/>
    <w:rsid w:val="0084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12C"/>
    <w:rPr>
      <w:b/>
      <w:bCs/>
    </w:rPr>
  </w:style>
  <w:style w:type="character" w:styleId="Hyperlink">
    <w:name w:val="Hyperlink"/>
    <w:basedOn w:val="DefaultParagraphFont"/>
    <w:uiPriority w:val="99"/>
    <w:unhideWhenUsed/>
    <w:rsid w:val="0084012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70A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cience/rubber-chemical-compou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tannica.com/science/natural-g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technology/biodegradabi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ritannica.com/science/solubility-chemistry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www.merriam-webster.com/dictionary/catalyst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C-41A2-A7B6-A3C733B789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DC-41A2-A7B6-A3C733B7893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DC-41A2-A7B6-A3C733B7893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1DC-41A2-A7B6-A3C733B7893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24</c:v>
                </c:pt>
                <c:pt idx="1">
                  <c:v>37</c:v>
                </c:pt>
                <c:pt idx="2">
                  <c:v>23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1DC-41A2-A7B6-A3C733B7893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27</c:v>
                </c:pt>
                <c:pt idx="1">
                  <c:v>16</c:v>
                </c:pt>
                <c:pt idx="2">
                  <c:v>19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1DC-41A2-A7B6-A3C733B78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4515072"/>
        <c:axId val="314505472"/>
      </c:barChart>
      <c:catAx>
        <c:axId val="314515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505472"/>
        <c:crosses val="autoZero"/>
        <c:auto val="1"/>
        <c:lblAlgn val="ctr"/>
        <c:lblOffset val="100"/>
        <c:noMultiLvlLbl val="0"/>
      </c:catAx>
      <c:valAx>
        <c:axId val="314505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51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BB550DE-E4F6-4289-9646-95371CB1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5</cp:revision>
  <dcterms:created xsi:type="dcterms:W3CDTF">2024-12-06T09:48:00Z</dcterms:created>
  <dcterms:modified xsi:type="dcterms:W3CDTF">2024-12-06T11:49:00Z</dcterms:modified>
</cp:coreProperties>
</file>