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DA" w:rsidRDefault="009F21DA" w:rsidP="009F21DA">
      <w:pPr>
        <w:spacing w:after="0" w:line="240" w:lineRule="auto"/>
      </w:pPr>
    </w:p>
    <w:p w:rsidR="009E3AB4" w:rsidRDefault="009F21DA" w:rsidP="009E3AB4">
      <w:pPr>
        <w:spacing w:after="0" w:line="360" w:lineRule="auto"/>
        <w:jc w:val="center"/>
        <w:rPr>
          <w:b/>
        </w:rPr>
      </w:pPr>
      <w:r>
        <w:rPr>
          <w:b/>
        </w:rPr>
        <w:t xml:space="preserve">PELAKSANAAN/IMPLEMENTASI (DO) </w:t>
      </w:r>
    </w:p>
    <w:p w:rsidR="009F21DA" w:rsidRDefault="009F21DA" w:rsidP="009E3AB4">
      <w:pPr>
        <w:spacing w:after="0" w:line="360" w:lineRule="auto"/>
        <w:jc w:val="center"/>
        <w:rPr>
          <w:b/>
        </w:rPr>
      </w:pPr>
      <w:r>
        <w:rPr>
          <w:b/>
        </w:rPr>
        <w:t>AIMA TK</w:t>
      </w:r>
    </w:p>
    <w:p w:rsidR="009E3AB4" w:rsidRDefault="009E3AB4" w:rsidP="009E3AB4">
      <w:pPr>
        <w:spacing w:after="0" w:line="360" w:lineRule="auto"/>
        <w:jc w:val="center"/>
        <w:rPr>
          <w:b/>
        </w:rPr>
      </w:pPr>
    </w:p>
    <w:p w:rsidR="009F21DA" w:rsidRPr="00165821" w:rsidRDefault="009F21DA" w:rsidP="001B0B75">
      <w:pPr>
        <w:spacing w:after="0" w:line="360" w:lineRule="auto"/>
      </w:pPr>
      <w:r>
        <w:rPr>
          <w:b/>
        </w:rPr>
        <w:tab/>
      </w:r>
      <w:proofErr w:type="spellStart"/>
      <w:r w:rsidRPr="00165821">
        <w:t>Tahap</w:t>
      </w:r>
      <w:proofErr w:type="spellEnd"/>
      <w:r w:rsidRPr="00165821"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/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1)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auditi</w:t>
      </w:r>
      <w:proofErr w:type="spellEnd"/>
      <w:r>
        <w:t xml:space="preserve">, 2) </w:t>
      </w:r>
      <w:proofErr w:type="spellStart"/>
      <w:r>
        <w:t>uji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3)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4)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temuan</w:t>
      </w:r>
      <w:proofErr w:type="spellEnd"/>
      <w:r>
        <w:t>.</w:t>
      </w:r>
    </w:p>
    <w:p w:rsidR="009F21DA" w:rsidRDefault="009F21DA" w:rsidP="001B0B75">
      <w:pPr>
        <w:spacing w:after="0" w:line="360" w:lineRule="auto"/>
        <w:rPr>
          <w:szCs w:val="24"/>
        </w:rPr>
      </w:pPr>
      <w:r w:rsidRPr="001D74BE">
        <w:t xml:space="preserve">1. </w:t>
      </w:r>
      <w:proofErr w:type="spellStart"/>
      <w:r w:rsidRPr="001D74BE">
        <w:rPr>
          <w:szCs w:val="24"/>
        </w:rPr>
        <w:t>Evaluasi</w:t>
      </w:r>
      <w:proofErr w:type="spellEnd"/>
      <w:r w:rsidRPr="001D74BE">
        <w:rPr>
          <w:szCs w:val="24"/>
        </w:rPr>
        <w:t xml:space="preserve"> </w:t>
      </w:r>
      <w:proofErr w:type="spellStart"/>
      <w:r w:rsidRPr="001D74BE">
        <w:rPr>
          <w:szCs w:val="24"/>
        </w:rPr>
        <w:t>Dokumen</w:t>
      </w:r>
      <w:proofErr w:type="spellEnd"/>
      <w:r w:rsidRPr="001D74BE">
        <w:rPr>
          <w:szCs w:val="24"/>
        </w:rPr>
        <w:t xml:space="preserve"> yang </w:t>
      </w:r>
      <w:proofErr w:type="spellStart"/>
      <w:r w:rsidRPr="001D74BE">
        <w:rPr>
          <w:szCs w:val="24"/>
        </w:rPr>
        <w:t>Disusun</w:t>
      </w:r>
      <w:proofErr w:type="spellEnd"/>
      <w:r w:rsidRPr="001D74BE">
        <w:rPr>
          <w:szCs w:val="24"/>
        </w:rPr>
        <w:t xml:space="preserve"> </w:t>
      </w:r>
      <w:proofErr w:type="spellStart"/>
      <w:r w:rsidRPr="001D74BE">
        <w:rPr>
          <w:szCs w:val="24"/>
        </w:rPr>
        <w:t>oleh</w:t>
      </w:r>
      <w:proofErr w:type="spellEnd"/>
      <w:r w:rsidRPr="001D74BE">
        <w:rPr>
          <w:szCs w:val="24"/>
        </w:rPr>
        <w:t xml:space="preserve"> </w:t>
      </w:r>
      <w:proofErr w:type="spellStart"/>
      <w:r w:rsidRPr="001D74BE">
        <w:rPr>
          <w:szCs w:val="24"/>
        </w:rPr>
        <w:t>Auditi</w:t>
      </w:r>
      <w:proofErr w:type="spellEnd"/>
    </w:p>
    <w:p w:rsidR="009F21DA" w:rsidRDefault="009F21DA" w:rsidP="001B0B75">
      <w:pPr>
        <w:spacing w:after="0" w:line="360" w:lineRule="auto"/>
        <w:ind w:left="284"/>
        <w:rPr>
          <w:szCs w:val="24"/>
        </w:rPr>
      </w:pPr>
      <w:proofErr w:type="spellStart"/>
      <w:r>
        <w:rPr>
          <w:szCs w:val="24"/>
        </w:rPr>
        <w:t>Langkah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pelaksanaan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, Tim Auditor </w:t>
      </w:r>
      <w:proofErr w:type="spellStart"/>
      <w:r>
        <w:rPr>
          <w:szCs w:val="24"/>
        </w:rPr>
        <w:t>mengevaluasi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Auditi</w:t>
      </w:r>
      <w:proofErr w:type="spellEnd"/>
      <w:r>
        <w:rPr>
          <w:szCs w:val="24"/>
        </w:rPr>
        <w:t xml:space="preserve">, format </w:t>
      </w:r>
      <w:proofErr w:type="spellStart"/>
      <w:r>
        <w:rPr>
          <w:szCs w:val="24"/>
        </w:rPr>
        <w:t>evaluasi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5" w:history="1">
        <w:proofErr w:type="spellStart"/>
        <w:r w:rsidRPr="007466BC">
          <w:rPr>
            <w:rStyle w:val="Hyperlink"/>
            <w:szCs w:val="24"/>
          </w:rPr>
          <w:t>Kode</w:t>
        </w:r>
        <w:proofErr w:type="spellEnd"/>
        <w:r w:rsidRPr="007466BC">
          <w:rPr>
            <w:rStyle w:val="Hyperlink"/>
            <w:szCs w:val="24"/>
          </w:rPr>
          <w:t xml:space="preserve"> </w:t>
        </w:r>
        <w:proofErr w:type="spellStart"/>
        <w:r w:rsidRPr="007466BC">
          <w:rPr>
            <w:rStyle w:val="Hyperlink"/>
            <w:szCs w:val="24"/>
          </w:rPr>
          <w:t>Dokumen</w:t>
        </w:r>
        <w:proofErr w:type="spellEnd"/>
        <w:r w:rsidRPr="007466BC">
          <w:rPr>
            <w:rStyle w:val="Hyperlink"/>
            <w:szCs w:val="24"/>
          </w:rPr>
          <w:t xml:space="preserve"> D1.</w:t>
        </w:r>
      </w:hyperlink>
    </w:p>
    <w:p w:rsidR="009F21DA" w:rsidRDefault="009F21DA" w:rsidP="001B0B75">
      <w:pPr>
        <w:spacing w:after="0" w:line="360" w:lineRule="auto"/>
        <w:rPr>
          <w:szCs w:val="24"/>
        </w:rPr>
      </w:pPr>
      <w:r>
        <w:t xml:space="preserve">2. </w:t>
      </w:r>
      <w:proofErr w:type="spellStart"/>
      <w:r>
        <w:rPr>
          <w:szCs w:val="24"/>
        </w:rPr>
        <w:t>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</w:t>
      </w:r>
      <w:r w:rsidRPr="00390B5B">
        <w:rPr>
          <w:szCs w:val="24"/>
        </w:rPr>
        <w:t>apangan</w:t>
      </w:r>
      <w:proofErr w:type="spellEnd"/>
    </w:p>
    <w:p w:rsidR="009F21DA" w:rsidRPr="00390B5B" w:rsidRDefault="009F21DA" w:rsidP="001B0B75">
      <w:pPr>
        <w:spacing w:after="0" w:line="360" w:lineRule="auto"/>
        <w:ind w:left="284"/>
        <w:rPr>
          <w:szCs w:val="24"/>
        </w:rPr>
      </w:pPr>
      <w:proofErr w:type="spellStart"/>
      <w:r w:rsidRPr="00390B5B">
        <w:rPr>
          <w:szCs w:val="24"/>
        </w:rPr>
        <w:t>Uji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lapangan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waktu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observasi</w:t>
      </w:r>
      <w:proofErr w:type="spellEnd"/>
      <w:r w:rsidRPr="00390B5B">
        <w:rPr>
          <w:szCs w:val="24"/>
        </w:rPr>
        <w:t xml:space="preserve">, Tim Audit </w:t>
      </w:r>
      <w:proofErr w:type="spellStart"/>
      <w:proofErr w:type="gramStart"/>
      <w:r w:rsidRPr="00390B5B">
        <w:rPr>
          <w:szCs w:val="24"/>
        </w:rPr>
        <w:t>akan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menemukan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kriteria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antara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dokumen</w:t>
      </w:r>
      <w:proofErr w:type="spellEnd"/>
      <w:r w:rsidRPr="00390B5B">
        <w:rPr>
          <w:szCs w:val="24"/>
        </w:rPr>
        <w:t xml:space="preserve"> yang </w:t>
      </w:r>
      <w:proofErr w:type="spellStart"/>
      <w:r w:rsidRPr="00390B5B">
        <w:rPr>
          <w:szCs w:val="24"/>
        </w:rPr>
        <w:t>telah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disusun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oleh</w:t>
      </w:r>
      <w:proofErr w:type="spellEnd"/>
      <w:r w:rsidRPr="00390B5B">
        <w:rPr>
          <w:szCs w:val="24"/>
        </w:rPr>
        <w:t xml:space="preserve"> Tim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dengan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kenyataan</w:t>
      </w:r>
      <w:proofErr w:type="spellEnd"/>
      <w:r w:rsidRPr="00390B5B">
        <w:rPr>
          <w:szCs w:val="24"/>
        </w:rPr>
        <w:t xml:space="preserve"> di </w:t>
      </w:r>
      <w:proofErr w:type="spellStart"/>
      <w:r w:rsidRPr="00390B5B">
        <w:rPr>
          <w:szCs w:val="24"/>
        </w:rPr>
        <w:t>lapangan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digolongkan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berat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sedang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ringan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Tidak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sesuai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kondisi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dalam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golongan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berat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Berpengaruh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besar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terhadap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mutu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produk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pelayanan</w:t>
      </w:r>
      <w:proofErr w:type="spellEnd"/>
      <w:r w:rsidRPr="00390B5B">
        <w:rPr>
          <w:szCs w:val="24"/>
        </w:rPr>
        <w:t xml:space="preserve">, 2) </w:t>
      </w:r>
      <w:proofErr w:type="spellStart"/>
      <w:r w:rsidRPr="00390B5B">
        <w:rPr>
          <w:szCs w:val="24"/>
        </w:rPr>
        <w:t>Berisiko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kehilangan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pelanggan</w:t>
      </w:r>
      <w:proofErr w:type="spellEnd"/>
      <w:r w:rsidRPr="00390B5B">
        <w:rPr>
          <w:szCs w:val="24"/>
        </w:rPr>
        <w:t xml:space="preserve">, 3) </w:t>
      </w:r>
      <w:proofErr w:type="spellStart"/>
      <w:r w:rsidRPr="00390B5B">
        <w:rPr>
          <w:szCs w:val="24"/>
        </w:rPr>
        <w:t>Mengancam</w:t>
      </w:r>
      <w:proofErr w:type="spellEnd"/>
      <w:r w:rsidRPr="00390B5B">
        <w:rPr>
          <w:szCs w:val="24"/>
        </w:rPr>
        <w:t xml:space="preserve"> </w:t>
      </w:r>
      <w:proofErr w:type="spellStart"/>
      <w:proofErr w:type="gramStart"/>
      <w:r w:rsidRPr="00390B5B">
        <w:rPr>
          <w:szCs w:val="24"/>
        </w:rPr>
        <w:t>sertifikasi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akreditasi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4) </w:t>
      </w:r>
      <w:proofErr w:type="spellStart"/>
      <w:r w:rsidRPr="00390B5B">
        <w:rPr>
          <w:szCs w:val="24"/>
        </w:rPr>
        <w:t>Mengancam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kegiatan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atau</w:t>
      </w:r>
      <w:proofErr w:type="spellEnd"/>
      <w:r w:rsidRPr="00390B5B">
        <w:rPr>
          <w:szCs w:val="24"/>
        </w:rPr>
        <w:t xml:space="preserve"> para </w:t>
      </w:r>
      <w:proofErr w:type="spellStart"/>
      <w:r w:rsidRPr="00390B5B">
        <w:rPr>
          <w:szCs w:val="24"/>
        </w:rPr>
        <w:t>pelaksana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dalam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organisasi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dokumen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lapangan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dalam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golongan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ringan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Tidak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secara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langsung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mempengaruhi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mutu</w:t>
      </w:r>
      <w:proofErr w:type="spellEnd"/>
      <w:r w:rsidRPr="00390B5B">
        <w:rPr>
          <w:szCs w:val="24"/>
        </w:rPr>
        <w:t xml:space="preserve">, 2) </w:t>
      </w:r>
      <w:proofErr w:type="spellStart"/>
      <w:r w:rsidRPr="00390B5B">
        <w:rPr>
          <w:szCs w:val="24"/>
        </w:rPr>
        <w:t>Mudah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diralat</w:t>
      </w:r>
      <w:proofErr w:type="spellEnd"/>
      <w:r w:rsidRPr="00390B5B">
        <w:rPr>
          <w:szCs w:val="24"/>
        </w:rPr>
        <w:t xml:space="preserve">, </w:t>
      </w:r>
      <w:proofErr w:type="spellStart"/>
      <w:proofErr w:type="gram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 </w:t>
      </w:r>
      <w:proofErr w:type="spellStart"/>
      <w:r w:rsidRPr="00390B5B">
        <w:rPr>
          <w:szCs w:val="24"/>
        </w:rPr>
        <w:t>Tidak</w:t>
      </w:r>
      <w:proofErr w:type="spellEnd"/>
      <w:proofErr w:type="gram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menghambat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sertifikasi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akreditasi</w:t>
      </w:r>
      <w:proofErr w:type="spellEnd"/>
      <w:r w:rsidRPr="00390B5B">
        <w:rPr>
          <w:szCs w:val="24"/>
        </w:rPr>
        <w:t xml:space="preserve">. </w:t>
      </w:r>
    </w:p>
    <w:p w:rsidR="009F21DA" w:rsidRDefault="009F21DA" w:rsidP="001B0B75">
      <w:pPr>
        <w:spacing w:after="0" w:line="360" w:lineRule="auto"/>
        <w:ind w:left="284"/>
        <w:rPr>
          <w:szCs w:val="24"/>
        </w:rPr>
      </w:pPr>
      <w:proofErr w:type="spellStart"/>
      <w:r w:rsidRPr="00390B5B">
        <w:rPr>
          <w:szCs w:val="24"/>
        </w:rPr>
        <w:t>Tindakan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waktu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mengisi</w:t>
      </w:r>
      <w:proofErr w:type="spellEnd"/>
      <w:r w:rsidRPr="00390B5B">
        <w:rPr>
          <w:szCs w:val="24"/>
        </w:rPr>
        <w:t xml:space="preserve"> form </w:t>
      </w:r>
      <w:proofErr w:type="spellStart"/>
      <w:r w:rsidRPr="00390B5B">
        <w:rPr>
          <w:szCs w:val="24"/>
        </w:rPr>
        <w:t>observasi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diskusi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rekomendasi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dengan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, 2) auditor </w:t>
      </w:r>
      <w:proofErr w:type="spellStart"/>
      <w:r w:rsidRPr="00390B5B">
        <w:rPr>
          <w:szCs w:val="24"/>
        </w:rPr>
        <w:t>mempresentasikan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temuan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sebelum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dilaporkan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pimpinan</w:t>
      </w:r>
      <w:proofErr w:type="spellEnd"/>
      <w:r w:rsidRPr="00390B5B">
        <w:rPr>
          <w:szCs w:val="24"/>
        </w:rPr>
        <w:t xml:space="preserve">, 3)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memberikan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komentar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atas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temuan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kertas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kerja</w:t>
      </w:r>
      <w:proofErr w:type="spellEnd"/>
      <w:r w:rsidRPr="00390B5B">
        <w:rPr>
          <w:szCs w:val="24"/>
        </w:rPr>
        <w:t xml:space="preserve"> audit.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auditor:  1) </w:t>
      </w:r>
      <w:proofErr w:type="spellStart"/>
      <w:r w:rsidRPr="00390B5B">
        <w:rPr>
          <w:szCs w:val="24"/>
        </w:rPr>
        <w:t>mengidentifikasi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dengan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standar</w:t>
      </w:r>
      <w:proofErr w:type="spellEnd"/>
      <w:r w:rsidRPr="00390B5B">
        <w:rPr>
          <w:szCs w:val="24"/>
        </w:rPr>
        <w:t xml:space="preserve"> yang </w:t>
      </w:r>
      <w:proofErr w:type="spellStart"/>
      <w:r w:rsidRPr="00390B5B">
        <w:rPr>
          <w:szCs w:val="24"/>
        </w:rPr>
        <w:t>diacu</w:t>
      </w:r>
      <w:proofErr w:type="spellEnd"/>
      <w:r w:rsidRPr="00390B5B">
        <w:rPr>
          <w:szCs w:val="24"/>
        </w:rPr>
        <w:t xml:space="preserve">, 2) </w:t>
      </w:r>
      <w:proofErr w:type="spellStart"/>
      <w:r w:rsidRPr="00390B5B">
        <w:rPr>
          <w:szCs w:val="24"/>
        </w:rPr>
        <w:t>menjelaskan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kepada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3) </w:t>
      </w:r>
      <w:proofErr w:type="spellStart"/>
      <w:r w:rsidRPr="00390B5B">
        <w:rPr>
          <w:szCs w:val="24"/>
        </w:rPr>
        <w:t>menyepakati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tanggal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waktu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penyelesaian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perbaikan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. </w:t>
      </w:r>
      <w:proofErr w:type="spellStart"/>
      <w:r w:rsidRPr="00390B5B">
        <w:rPr>
          <w:szCs w:val="24"/>
        </w:rPr>
        <w:t>Tugas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Auditi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memahami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secara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rinci</w:t>
      </w:r>
      <w:proofErr w:type="spellEnd"/>
      <w:r w:rsidRPr="00390B5B">
        <w:rPr>
          <w:szCs w:val="24"/>
        </w:rPr>
        <w:t xml:space="preserve">, 2) </w:t>
      </w:r>
      <w:proofErr w:type="spellStart"/>
      <w:r w:rsidRPr="00390B5B">
        <w:rPr>
          <w:szCs w:val="24"/>
        </w:rPr>
        <w:t>menimbang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seberapa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berat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ketidaksesuaian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lama </w:t>
      </w:r>
      <w:proofErr w:type="spellStart"/>
      <w:r w:rsidRPr="00390B5B">
        <w:rPr>
          <w:szCs w:val="24"/>
        </w:rPr>
        <w:t>waktu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penyelesaian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3) </w:t>
      </w:r>
      <w:proofErr w:type="spellStart"/>
      <w:r w:rsidRPr="00390B5B">
        <w:rPr>
          <w:szCs w:val="24"/>
        </w:rPr>
        <w:t>melaksanakan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tindakan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koreksi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pencegahan</w:t>
      </w:r>
      <w:proofErr w:type="spellEnd"/>
      <w:r w:rsidRPr="00390B5B">
        <w:rPr>
          <w:szCs w:val="24"/>
        </w:rPr>
        <w:t>.</w:t>
      </w:r>
      <w:r>
        <w:rPr>
          <w:szCs w:val="24"/>
        </w:rPr>
        <w:t xml:space="preserve"> Format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observasi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hyperlink r:id="rId6" w:history="1">
        <w:proofErr w:type="spellStart"/>
        <w:r w:rsidRPr="007466BC">
          <w:rPr>
            <w:rStyle w:val="Hyperlink"/>
            <w:szCs w:val="24"/>
          </w:rPr>
          <w:t>Kode</w:t>
        </w:r>
        <w:proofErr w:type="spellEnd"/>
        <w:r w:rsidRPr="007466BC">
          <w:rPr>
            <w:rStyle w:val="Hyperlink"/>
            <w:szCs w:val="24"/>
          </w:rPr>
          <w:t xml:space="preserve"> </w:t>
        </w:r>
        <w:proofErr w:type="spellStart"/>
        <w:r w:rsidRPr="007466BC">
          <w:rPr>
            <w:rStyle w:val="Hyperlink"/>
            <w:szCs w:val="24"/>
          </w:rPr>
          <w:t>Dokumen</w:t>
        </w:r>
        <w:proofErr w:type="spellEnd"/>
        <w:r w:rsidRPr="007466BC">
          <w:rPr>
            <w:rStyle w:val="Hyperlink"/>
            <w:szCs w:val="24"/>
          </w:rPr>
          <w:t xml:space="preserve"> D2.</w:t>
        </w:r>
      </w:hyperlink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Ringkasan</w:t>
      </w:r>
      <w:proofErr w:type="spellEnd"/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hasil</w:t>
      </w:r>
      <w:proofErr w:type="spellEnd"/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observasi</w:t>
      </w:r>
      <w:proofErr w:type="spellEnd"/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lapangan</w:t>
      </w:r>
      <w:proofErr w:type="spellEnd"/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tertera</w:t>
      </w:r>
      <w:proofErr w:type="spellEnd"/>
      <w:r w:rsidR="007466BC">
        <w:rPr>
          <w:szCs w:val="24"/>
        </w:rPr>
        <w:t xml:space="preserve"> </w:t>
      </w:r>
      <w:proofErr w:type="spellStart"/>
      <w:r w:rsidR="007466BC">
        <w:rPr>
          <w:szCs w:val="24"/>
        </w:rPr>
        <w:t>pada</w:t>
      </w:r>
      <w:proofErr w:type="spellEnd"/>
      <w:r w:rsidR="007466BC">
        <w:rPr>
          <w:szCs w:val="24"/>
        </w:rPr>
        <w:t xml:space="preserve"> </w:t>
      </w:r>
      <w:hyperlink r:id="rId7" w:history="1">
        <w:proofErr w:type="spellStart"/>
        <w:r w:rsidR="007466BC" w:rsidRPr="007466BC">
          <w:rPr>
            <w:rStyle w:val="Hyperlink"/>
            <w:szCs w:val="24"/>
          </w:rPr>
          <w:t>Kode</w:t>
        </w:r>
        <w:proofErr w:type="spellEnd"/>
        <w:r w:rsidR="007466BC" w:rsidRPr="007466BC">
          <w:rPr>
            <w:rStyle w:val="Hyperlink"/>
            <w:szCs w:val="24"/>
          </w:rPr>
          <w:t xml:space="preserve"> </w:t>
        </w:r>
        <w:proofErr w:type="spellStart"/>
        <w:r w:rsidR="007466BC" w:rsidRPr="007466BC">
          <w:rPr>
            <w:rStyle w:val="Hyperlink"/>
            <w:szCs w:val="24"/>
          </w:rPr>
          <w:t>Dokumen</w:t>
        </w:r>
        <w:proofErr w:type="spellEnd"/>
        <w:r w:rsidR="007466BC" w:rsidRPr="007466BC">
          <w:rPr>
            <w:rStyle w:val="Hyperlink"/>
            <w:szCs w:val="24"/>
          </w:rPr>
          <w:t xml:space="preserve"> D2a.</w:t>
        </w:r>
      </w:hyperlink>
    </w:p>
    <w:p w:rsidR="009F21DA" w:rsidRDefault="009F21DA" w:rsidP="001B0B75">
      <w:pPr>
        <w:spacing w:after="0" w:line="360" w:lineRule="auto"/>
        <w:ind w:firstLine="709"/>
        <w:rPr>
          <w:szCs w:val="24"/>
        </w:rPr>
      </w:pPr>
    </w:p>
    <w:p w:rsidR="009F21DA" w:rsidRDefault="009F21DA" w:rsidP="001B0B75">
      <w:pPr>
        <w:spacing w:after="0" w:line="360" w:lineRule="auto"/>
        <w:rPr>
          <w:szCs w:val="24"/>
        </w:rPr>
      </w:pPr>
    </w:p>
    <w:p w:rsidR="009F21DA" w:rsidRDefault="009F21DA" w:rsidP="001B0B75">
      <w:pPr>
        <w:spacing w:after="0" w:line="360" w:lineRule="auto"/>
        <w:jc w:val="both"/>
      </w:pPr>
      <w:r>
        <w:t xml:space="preserve">3.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9F21DA" w:rsidRDefault="009F21DA" w:rsidP="001B0B75">
      <w:pPr>
        <w:spacing w:after="0" w:line="360" w:lineRule="auto"/>
        <w:ind w:left="284"/>
        <w:jc w:val="both"/>
      </w:pPr>
      <w:proofErr w:type="spellStart"/>
      <w:r>
        <w:t>Berita</w:t>
      </w:r>
      <w:proofErr w:type="spellEnd"/>
      <w:r>
        <w:t xml:space="preserve"> acara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pertangungjawaban</w:t>
      </w:r>
      <w:proofErr w:type="spellEnd"/>
      <w:r>
        <w:t xml:space="preserve"> Tim Auditor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hyperlink r:id="rId8" w:history="1">
        <w:proofErr w:type="spellStart"/>
        <w:r w:rsidRPr="007466BC">
          <w:rPr>
            <w:rStyle w:val="Hyperlink"/>
          </w:rPr>
          <w:t>Kode</w:t>
        </w:r>
        <w:proofErr w:type="spellEnd"/>
        <w:r w:rsidRPr="007466BC">
          <w:rPr>
            <w:rStyle w:val="Hyperlink"/>
          </w:rPr>
          <w:t xml:space="preserve"> </w:t>
        </w:r>
        <w:proofErr w:type="spellStart"/>
        <w:r w:rsidRPr="007466BC">
          <w:rPr>
            <w:rStyle w:val="Hyperlink"/>
          </w:rPr>
          <w:t>Dokumen</w:t>
        </w:r>
        <w:proofErr w:type="spellEnd"/>
        <w:r w:rsidRPr="007466BC">
          <w:rPr>
            <w:rStyle w:val="Hyperlink"/>
          </w:rPr>
          <w:t xml:space="preserve"> D3.</w:t>
        </w:r>
      </w:hyperlink>
    </w:p>
    <w:p w:rsidR="009F21DA" w:rsidRDefault="009F21DA" w:rsidP="001B0B75">
      <w:pPr>
        <w:spacing w:after="0" w:line="360" w:lineRule="auto"/>
        <w:jc w:val="both"/>
      </w:pPr>
      <w:r>
        <w:t xml:space="preserve">4. </w:t>
      </w:r>
      <w:proofErr w:type="spellStart"/>
      <w:r w:rsidRPr="00390B5B">
        <w:rPr>
          <w:szCs w:val="24"/>
        </w:rPr>
        <w:t>A</w:t>
      </w:r>
      <w:r>
        <w:rPr>
          <w:szCs w:val="24"/>
        </w:rPr>
        <w:t>nalisa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</w:t>
      </w:r>
      <w:r w:rsidRPr="00390B5B">
        <w:rPr>
          <w:szCs w:val="24"/>
        </w:rPr>
        <w:t>emuan</w:t>
      </w:r>
      <w:proofErr w:type="spellEnd"/>
    </w:p>
    <w:p w:rsidR="009F21DA" w:rsidRDefault="009F21DA" w:rsidP="001B0B75">
      <w:pPr>
        <w:spacing w:after="0" w:line="360" w:lineRule="auto"/>
        <w:ind w:left="284"/>
        <w:rPr>
          <w:szCs w:val="24"/>
        </w:rPr>
      </w:pPr>
      <w:proofErr w:type="spellStart"/>
      <w:r w:rsidRPr="00390B5B">
        <w:rPr>
          <w:szCs w:val="24"/>
        </w:rPr>
        <w:t>Analisa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temuan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hal</w:t>
      </w:r>
      <w:proofErr w:type="spellEnd"/>
      <w:r w:rsidRPr="00390B5B">
        <w:rPr>
          <w:szCs w:val="24"/>
        </w:rPr>
        <w:t xml:space="preserve"> yang </w:t>
      </w:r>
      <w:proofErr w:type="spellStart"/>
      <w:r w:rsidRPr="00390B5B">
        <w:rPr>
          <w:szCs w:val="24"/>
        </w:rPr>
        <w:t>ditempuh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adalah</w:t>
      </w:r>
      <w:proofErr w:type="spellEnd"/>
      <w:r w:rsidRPr="00390B5B">
        <w:rPr>
          <w:szCs w:val="24"/>
        </w:rPr>
        <w:t xml:space="preserve">: 1) </w:t>
      </w:r>
      <w:proofErr w:type="spellStart"/>
      <w:r w:rsidRPr="00390B5B">
        <w:rPr>
          <w:szCs w:val="24"/>
        </w:rPr>
        <w:t>rapat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pelaksanaan</w:t>
      </w:r>
      <w:proofErr w:type="spellEnd"/>
      <w:r w:rsidRPr="00390B5B">
        <w:rPr>
          <w:szCs w:val="24"/>
        </w:rPr>
        <w:t xml:space="preserve"> audit</w:t>
      </w:r>
      <w:proofErr w:type="gramStart"/>
      <w:r w:rsidRPr="00390B5B">
        <w:rPr>
          <w:szCs w:val="24"/>
        </w:rPr>
        <w:t>,  2</w:t>
      </w:r>
      <w:proofErr w:type="gramEnd"/>
      <w:r w:rsidRPr="00390B5B">
        <w:rPr>
          <w:szCs w:val="24"/>
        </w:rPr>
        <w:t xml:space="preserve">) </w:t>
      </w:r>
      <w:proofErr w:type="spellStart"/>
      <w:r w:rsidRPr="00390B5B">
        <w:rPr>
          <w:szCs w:val="24"/>
        </w:rPr>
        <w:t>membuat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notulen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rapat</w:t>
      </w:r>
      <w:proofErr w:type="spellEnd"/>
      <w:r w:rsidRPr="00390B5B">
        <w:rPr>
          <w:szCs w:val="24"/>
        </w:rPr>
        <w:t xml:space="preserve">, </w:t>
      </w:r>
      <w:proofErr w:type="spellStart"/>
      <w:r w:rsidRPr="00390B5B">
        <w:rPr>
          <w:szCs w:val="24"/>
        </w:rPr>
        <w:t>dan</w:t>
      </w:r>
      <w:proofErr w:type="spellEnd"/>
      <w:r w:rsidRPr="00390B5B">
        <w:rPr>
          <w:szCs w:val="24"/>
        </w:rPr>
        <w:t xml:space="preserve"> 3) </w:t>
      </w:r>
      <w:proofErr w:type="spellStart"/>
      <w:r w:rsidRPr="00390B5B">
        <w:rPr>
          <w:szCs w:val="24"/>
        </w:rPr>
        <w:t>pengisian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daftar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hadir</w:t>
      </w:r>
      <w:proofErr w:type="spellEnd"/>
      <w:r w:rsidRPr="00390B5B">
        <w:rPr>
          <w:szCs w:val="24"/>
        </w:rPr>
        <w:t xml:space="preserve">, yang </w:t>
      </w:r>
      <w:proofErr w:type="spellStart"/>
      <w:r w:rsidRPr="00390B5B">
        <w:rPr>
          <w:szCs w:val="24"/>
        </w:rPr>
        <w:t>masing-masing</w:t>
      </w:r>
      <w:proofErr w:type="spellEnd"/>
      <w:r w:rsidRPr="00390B5B">
        <w:rPr>
          <w:szCs w:val="24"/>
        </w:rPr>
        <w:t xml:space="preserve"> format </w:t>
      </w:r>
      <w:proofErr w:type="spellStart"/>
      <w:r w:rsidRPr="00390B5B">
        <w:rPr>
          <w:szCs w:val="24"/>
        </w:rPr>
        <w:t>dicontohkan</w:t>
      </w:r>
      <w:proofErr w:type="spellEnd"/>
      <w:r w:rsidRPr="00390B5B">
        <w:rPr>
          <w:szCs w:val="24"/>
        </w:rPr>
        <w:t xml:space="preserve"> </w:t>
      </w:r>
      <w:proofErr w:type="spellStart"/>
      <w:r w:rsidRPr="00390B5B">
        <w:rPr>
          <w:szCs w:val="24"/>
        </w:rPr>
        <w:t>pada</w:t>
      </w:r>
      <w:proofErr w:type="spellEnd"/>
      <w:r w:rsidRPr="00390B5B">
        <w:rPr>
          <w:szCs w:val="24"/>
        </w:rPr>
        <w:t xml:space="preserve"> </w:t>
      </w:r>
      <w:hyperlink r:id="rId9" w:history="1">
        <w:proofErr w:type="spellStart"/>
        <w:r w:rsidRPr="007466BC">
          <w:rPr>
            <w:rStyle w:val="Hyperlink"/>
            <w:szCs w:val="24"/>
          </w:rPr>
          <w:t>Kode</w:t>
        </w:r>
        <w:proofErr w:type="spellEnd"/>
        <w:r w:rsidRPr="007466BC">
          <w:rPr>
            <w:rStyle w:val="Hyperlink"/>
            <w:szCs w:val="24"/>
          </w:rPr>
          <w:t xml:space="preserve"> </w:t>
        </w:r>
        <w:proofErr w:type="spellStart"/>
        <w:r w:rsidRPr="007466BC">
          <w:rPr>
            <w:rStyle w:val="Hyperlink"/>
            <w:szCs w:val="24"/>
          </w:rPr>
          <w:t>Dokumen</w:t>
        </w:r>
        <w:proofErr w:type="spellEnd"/>
        <w:r w:rsidRPr="007466BC">
          <w:rPr>
            <w:rStyle w:val="Hyperlink"/>
            <w:szCs w:val="24"/>
          </w:rPr>
          <w:t xml:space="preserve"> D4.</w:t>
        </w:r>
      </w:hyperlink>
      <w:bookmarkStart w:id="0" w:name="_GoBack"/>
      <w:bookmarkEnd w:id="0"/>
    </w:p>
    <w:p w:rsidR="009F21DA" w:rsidRDefault="009F21DA" w:rsidP="001B0B75">
      <w:pPr>
        <w:spacing w:after="0" w:line="360" w:lineRule="auto"/>
        <w:ind w:firstLine="709"/>
        <w:rPr>
          <w:szCs w:val="24"/>
        </w:rPr>
      </w:pPr>
    </w:p>
    <w:sectPr w:rsidR="009F21DA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081"/>
    <w:multiLevelType w:val="hybridMultilevel"/>
    <w:tmpl w:val="6F72C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05BF"/>
    <w:multiLevelType w:val="hybridMultilevel"/>
    <w:tmpl w:val="161C6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14E"/>
    <w:multiLevelType w:val="hybridMultilevel"/>
    <w:tmpl w:val="86CA823E"/>
    <w:lvl w:ilvl="0" w:tplc="04090015">
      <w:start w:val="1"/>
      <w:numFmt w:val="upperLetter"/>
      <w:lvlText w:val="%1."/>
      <w:lvlJc w:val="left"/>
      <w:pPr>
        <w:ind w:left="2009" w:hanging="360"/>
      </w:pPr>
    </w:lvl>
    <w:lvl w:ilvl="1" w:tplc="04090019" w:tentative="1">
      <w:start w:val="1"/>
      <w:numFmt w:val="lowerLetter"/>
      <w:lvlText w:val="%2."/>
      <w:lvlJc w:val="left"/>
      <w:pPr>
        <w:ind w:left="2729" w:hanging="360"/>
      </w:pPr>
    </w:lvl>
    <w:lvl w:ilvl="2" w:tplc="0409001B" w:tentative="1">
      <w:start w:val="1"/>
      <w:numFmt w:val="lowerRoman"/>
      <w:lvlText w:val="%3."/>
      <w:lvlJc w:val="right"/>
      <w:pPr>
        <w:ind w:left="3449" w:hanging="180"/>
      </w:pPr>
    </w:lvl>
    <w:lvl w:ilvl="3" w:tplc="0409000F" w:tentative="1">
      <w:start w:val="1"/>
      <w:numFmt w:val="decimal"/>
      <w:lvlText w:val="%4."/>
      <w:lvlJc w:val="left"/>
      <w:pPr>
        <w:ind w:left="4169" w:hanging="360"/>
      </w:pPr>
    </w:lvl>
    <w:lvl w:ilvl="4" w:tplc="04090019" w:tentative="1">
      <w:start w:val="1"/>
      <w:numFmt w:val="lowerLetter"/>
      <w:lvlText w:val="%5."/>
      <w:lvlJc w:val="left"/>
      <w:pPr>
        <w:ind w:left="4889" w:hanging="360"/>
      </w:pPr>
    </w:lvl>
    <w:lvl w:ilvl="5" w:tplc="0409001B" w:tentative="1">
      <w:start w:val="1"/>
      <w:numFmt w:val="lowerRoman"/>
      <w:lvlText w:val="%6."/>
      <w:lvlJc w:val="right"/>
      <w:pPr>
        <w:ind w:left="5609" w:hanging="180"/>
      </w:pPr>
    </w:lvl>
    <w:lvl w:ilvl="6" w:tplc="0409000F" w:tentative="1">
      <w:start w:val="1"/>
      <w:numFmt w:val="decimal"/>
      <w:lvlText w:val="%7."/>
      <w:lvlJc w:val="left"/>
      <w:pPr>
        <w:ind w:left="6329" w:hanging="360"/>
      </w:pPr>
    </w:lvl>
    <w:lvl w:ilvl="7" w:tplc="04090019" w:tentative="1">
      <w:start w:val="1"/>
      <w:numFmt w:val="lowerLetter"/>
      <w:lvlText w:val="%8."/>
      <w:lvlJc w:val="left"/>
      <w:pPr>
        <w:ind w:left="7049" w:hanging="360"/>
      </w:pPr>
    </w:lvl>
    <w:lvl w:ilvl="8" w:tplc="0409001B" w:tentative="1">
      <w:start w:val="1"/>
      <w:numFmt w:val="lowerRoman"/>
      <w:lvlText w:val="%9."/>
      <w:lvlJc w:val="right"/>
      <w:pPr>
        <w:ind w:left="7769" w:hanging="180"/>
      </w:pPr>
    </w:lvl>
  </w:abstractNum>
  <w:abstractNum w:abstractNumId="3" w15:restartNumberingAfterBreak="0">
    <w:nsid w:val="06935C92"/>
    <w:multiLevelType w:val="hybridMultilevel"/>
    <w:tmpl w:val="656C6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17A"/>
    <w:multiLevelType w:val="hybridMultilevel"/>
    <w:tmpl w:val="BB567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B4B6C"/>
    <w:multiLevelType w:val="hybridMultilevel"/>
    <w:tmpl w:val="6E565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6638A"/>
    <w:multiLevelType w:val="hybridMultilevel"/>
    <w:tmpl w:val="47225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F094B"/>
    <w:multiLevelType w:val="hybridMultilevel"/>
    <w:tmpl w:val="8C1A354E"/>
    <w:lvl w:ilvl="0" w:tplc="04090015">
      <w:start w:val="1"/>
      <w:numFmt w:val="upperLetter"/>
      <w:lvlText w:val="%1."/>
      <w:lvlJc w:val="left"/>
      <w:pPr>
        <w:ind w:left="1949" w:hanging="360"/>
      </w:pPr>
    </w:lvl>
    <w:lvl w:ilvl="1" w:tplc="04090019" w:tentative="1">
      <w:start w:val="1"/>
      <w:numFmt w:val="lowerLetter"/>
      <w:lvlText w:val="%2."/>
      <w:lvlJc w:val="left"/>
      <w:pPr>
        <w:ind w:left="2669" w:hanging="360"/>
      </w:pPr>
    </w:lvl>
    <w:lvl w:ilvl="2" w:tplc="0409001B" w:tentative="1">
      <w:start w:val="1"/>
      <w:numFmt w:val="lowerRoman"/>
      <w:lvlText w:val="%3."/>
      <w:lvlJc w:val="right"/>
      <w:pPr>
        <w:ind w:left="3389" w:hanging="180"/>
      </w:pPr>
    </w:lvl>
    <w:lvl w:ilvl="3" w:tplc="0409000F" w:tentative="1">
      <w:start w:val="1"/>
      <w:numFmt w:val="decimal"/>
      <w:lvlText w:val="%4."/>
      <w:lvlJc w:val="left"/>
      <w:pPr>
        <w:ind w:left="4109" w:hanging="360"/>
      </w:pPr>
    </w:lvl>
    <w:lvl w:ilvl="4" w:tplc="04090019" w:tentative="1">
      <w:start w:val="1"/>
      <w:numFmt w:val="lowerLetter"/>
      <w:lvlText w:val="%5."/>
      <w:lvlJc w:val="left"/>
      <w:pPr>
        <w:ind w:left="4829" w:hanging="360"/>
      </w:pPr>
    </w:lvl>
    <w:lvl w:ilvl="5" w:tplc="0409001B" w:tentative="1">
      <w:start w:val="1"/>
      <w:numFmt w:val="lowerRoman"/>
      <w:lvlText w:val="%6."/>
      <w:lvlJc w:val="right"/>
      <w:pPr>
        <w:ind w:left="5549" w:hanging="180"/>
      </w:pPr>
    </w:lvl>
    <w:lvl w:ilvl="6" w:tplc="0409000F" w:tentative="1">
      <w:start w:val="1"/>
      <w:numFmt w:val="decimal"/>
      <w:lvlText w:val="%7."/>
      <w:lvlJc w:val="left"/>
      <w:pPr>
        <w:ind w:left="6269" w:hanging="360"/>
      </w:pPr>
    </w:lvl>
    <w:lvl w:ilvl="7" w:tplc="04090019" w:tentative="1">
      <w:start w:val="1"/>
      <w:numFmt w:val="lowerLetter"/>
      <w:lvlText w:val="%8."/>
      <w:lvlJc w:val="left"/>
      <w:pPr>
        <w:ind w:left="6989" w:hanging="360"/>
      </w:pPr>
    </w:lvl>
    <w:lvl w:ilvl="8" w:tplc="0409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8" w15:restartNumberingAfterBreak="0">
    <w:nsid w:val="177E7E31"/>
    <w:multiLevelType w:val="hybridMultilevel"/>
    <w:tmpl w:val="C234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6D13"/>
    <w:multiLevelType w:val="hybridMultilevel"/>
    <w:tmpl w:val="34B69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C7DCB"/>
    <w:multiLevelType w:val="hybridMultilevel"/>
    <w:tmpl w:val="B15CA25A"/>
    <w:lvl w:ilvl="0" w:tplc="88E418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1C005892"/>
    <w:multiLevelType w:val="hybridMultilevel"/>
    <w:tmpl w:val="CCF68858"/>
    <w:lvl w:ilvl="0" w:tplc="0BE4A6B4">
      <w:start w:val="1"/>
      <w:numFmt w:val="lowerLetter"/>
      <w:lvlText w:val="%1."/>
      <w:lvlJc w:val="left"/>
      <w:pPr>
        <w:ind w:left="720" w:hanging="360"/>
      </w:pPr>
      <w:rPr>
        <w:rFonts w:ascii="Agency FB" w:hAnsi="Agency FB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95432"/>
    <w:multiLevelType w:val="hybridMultilevel"/>
    <w:tmpl w:val="04D25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C5F78"/>
    <w:multiLevelType w:val="hybridMultilevel"/>
    <w:tmpl w:val="B282A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5037"/>
    <w:multiLevelType w:val="hybridMultilevel"/>
    <w:tmpl w:val="6FD0E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26B6"/>
    <w:multiLevelType w:val="hybridMultilevel"/>
    <w:tmpl w:val="28C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4F"/>
    <w:multiLevelType w:val="hybridMultilevel"/>
    <w:tmpl w:val="C722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D5"/>
    <w:multiLevelType w:val="hybridMultilevel"/>
    <w:tmpl w:val="1C6A546C"/>
    <w:lvl w:ilvl="0" w:tplc="4CBC51CE">
      <w:start w:val="1"/>
      <w:numFmt w:val="upp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96780"/>
    <w:multiLevelType w:val="hybridMultilevel"/>
    <w:tmpl w:val="6E1CB718"/>
    <w:lvl w:ilvl="0" w:tplc="81F6477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8BB1B38"/>
    <w:multiLevelType w:val="hybridMultilevel"/>
    <w:tmpl w:val="945AC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1604"/>
    <w:multiLevelType w:val="hybridMultilevel"/>
    <w:tmpl w:val="406A6D38"/>
    <w:lvl w:ilvl="0" w:tplc="918E92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E57D68"/>
    <w:multiLevelType w:val="hybridMultilevel"/>
    <w:tmpl w:val="22208588"/>
    <w:lvl w:ilvl="0" w:tplc="FBA826AC">
      <w:start w:val="1"/>
      <w:numFmt w:val="lowerLetter"/>
      <w:lvlText w:val="%1."/>
      <w:lvlJc w:val="left"/>
      <w:pPr>
        <w:ind w:left="382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2" w15:restartNumberingAfterBreak="0">
    <w:nsid w:val="3FFC5C85"/>
    <w:multiLevelType w:val="hybridMultilevel"/>
    <w:tmpl w:val="DDCA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E797F"/>
    <w:multiLevelType w:val="hybridMultilevel"/>
    <w:tmpl w:val="D35ADA8A"/>
    <w:lvl w:ilvl="0" w:tplc="85C2FD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1C32"/>
    <w:multiLevelType w:val="hybridMultilevel"/>
    <w:tmpl w:val="BDF4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A4EA5"/>
    <w:multiLevelType w:val="hybridMultilevel"/>
    <w:tmpl w:val="B6880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05E77"/>
    <w:multiLevelType w:val="hybridMultilevel"/>
    <w:tmpl w:val="5584FD08"/>
    <w:lvl w:ilvl="0" w:tplc="A05C67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 w15:restartNumberingAfterBreak="0">
    <w:nsid w:val="54C70F57"/>
    <w:multiLevelType w:val="hybridMultilevel"/>
    <w:tmpl w:val="8E18BF8A"/>
    <w:lvl w:ilvl="0" w:tplc="AE6CF48E">
      <w:start w:val="1"/>
      <w:numFmt w:val="lowerLetter"/>
      <w:lvlText w:val="%1."/>
      <w:lvlJc w:val="left"/>
      <w:pPr>
        <w:ind w:left="6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63295D1B"/>
    <w:multiLevelType w:val="hybridMultilevel"/>
    <w:tmpl w:val="D8745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70EF6"/>
    <w:multiLevelType w:val="hybridMultilevel"/>
    <w:tmpl w:val="8AF8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72DAE"/>
    <w:multiLevelType w:val="hybridMultilevel"/>
    <w:tmpl w:val="6032D32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A073E5C"/>
    <w:multiLevelType w:val="hybridMultilevel"/>
    <w:tmpl w:val="88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65B5"/>
    <w:multiLevelType w:val="hybridMultilevel"/>
    <w:tmpl w:val="DEA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8285C"/>
    <w:multiLevelType w:val="hybridMultilevel"/>
    <w:tmpl w:val="E26270AE"/>
    <w:lvl w:ilvl="0" w:tplc="4B3A88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5"/>
  </w:num>
  <w:num w:numId="2">
    <w:abstractNumId w:val="15"/>
  </w:num>
  <w:num w:numId="3">
    <w:abstractNumId w:val="31"/>
  </w:num>
  <w:num w:numId="4">
    <w:abstractNumId w:val="29"/>
  </w:num>
  <w:num w:numId="5">
    <w:abstractNumId w:val="26"/>
  </w:num>
  <w:num w:numId="6">
    <w:abstractNumId w:val="10"/>
  </w:num>
  <w:num w:numId="7">
    <w:abstractNumId w:val="24"/>
  </w:num>
  <w:num w:numId="8">
    <w:abstractNumId w:val="7"/>
  </w:num>
  <w:num w:numId="9">
    <w:abstractNumId w:val="2"/>
  </w:num>
  <w:num w:numId="10">
    <w:abstractNumId w:val="30"/>
  </w:num>
  <w:num w:numId="11">
    <w:abstractNumId w:val="22"/>
  </w:num>
  <w:num w:numId="12">
    <w:abstractNumId w:val="17"/>
  </w:num>
  <w:num w:numId="13">
    <w:abstractNumId w:val="20"/>
  </w:num>
  <w:num w:numId="14">
    <w:abstractNumId w:val="33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32"/>
  </w:num>
  <w:num w:numId="20">
    <w:abstractNumId w:val="21"/>
  </w:num>
  <w:num w:numId="21">
    <w:abstractNumId w:val="5"/>
  </w:num>
  <w:num w:numId="22">
    <w:abstractNumId w:val="8"/>
  </w:num>
  <w:num w:numId="23">
    <w:abstractNumId w:val="3"/>
  </w:num>
  <w:num w:numId="24">
    <w:abstractNumId w:val="9"/>
  </w:num>
  <w:num w:numId="25">
    <w:abstractNumId w:val="28"/>
  </w:num>
  <w:num w:numId="26">
    <w:abstractNumId w:val="13"/>
  </w:num>
  <w:num w:numId="27">
    <w:abstractNumId w:val="27"/>
  </w:num>
  <w:num w:numId="28">
    <w:abstractNumId w:val="16"/>
  </w:num>
  <w:num w:numId="29">
    <w:abstractNumId w:val="19"/>
  </w:num>
  <w:num w:numId="30">
    <w:abstractNumId w:val="23"/>
  </w:num>
  <w:num w:numId="31">
    <w:abstractNumId w:val="4"/>
  </w:num>
  <w:num w:numId="32">
    <w:abstractNumId w:val="1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DA"/>
    <w:rsid w:val="001B0B75"/>
    <w:rsid w:val="005D204E"/>
    <w:rsid w:val="007466BC"/>
    <w:rsid w:val="00794600"/>
    <w:rsid w:val="009E3AB4"/>
    <w:rsid w:val="009F21DA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747F1-66FD-46A8-9662-3F4D0593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1D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1DA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21DA"/>
    <w:pPr>
      <w:spacing w:after="0"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2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DA"/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F21D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46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0d.%20Kode%20Dokumen%20D3.docx" TargetMode="External"/><Relationship Id="rId3" Type="http://schemas.openxmlformats.org/officeDocument/2006/relationships/settings" Target="settings.xml"/><Relationship Id="rId7" Type="http://schemas.openxmlformats.org/officeDocument/2006/relationships/hyperlink" Target="10c.%20kode%20dok%20d2%20ringkasa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0b.%20KODE%20DOKUMEN%20D2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10a.%20Kode%20Dokumen%20D1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10e.%20Kode%20Dokumen%20D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2018-01-25T14:31:00Z</dcterms:created>
  <dcterms:modified xsi:type="dcterms:W3CDTF">2018-01-25T15:59:00Z</dcterms:modified>
</cp:coreProperties>
</file>