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D0" w:rsidRDefault="00F975D0" w:rsidP="00F975D0">
      <w:pPr>
        <w:spacing w:after="0" w:line="240" w:lineRule="auto"/>
        <w:jc w:val="center"/>
        <w:rPr>
          <w:rFonts w:ascii="Agency FB" w:hAnsi="Agency FB"/>
          <w:b/>
          <w:szCs w:val="24"/>
        </w:rPr>
      </w:pPr>
      <w:r w:rsidRPr="00C82CAC">
        <w:rPr>
          <w:rFonts w:ascii="Agency FB" w:hAnsi="Agency FB"/>
          <w:b/>
          <w:szCs w:val="24"/>
        </w:rPr>
        <w:t>INTERNAL MANAJEMEN TAMAN KANAK-KANAK (AIMA TK)</w:t>
      </w:r>
    </w:p>
    <w:p w:rsidR="00F975D0" w:rsidRDefault="00F975D0" w:rsidP="00F975D0">
      <w:pPr>
        <w:spacing w:after="0" w:line="240" w:lineRule="auto"/>
        <w:jc w:val="center"/>
        <w:rPr>
          <w:rFonts w:ascii="Agency FB" w:hAnsi="Agency FB"/>
          <w:b/>
          <w:szCs w:val="24"/>
        </w:rPr>
      </w:pPr>
      <w:r w:rsidRPr="00C82CAC">
        <w:rPr>
          <w:rFonts w:ascii="Agency FB" w:hAnsi="Agency FB"/>
          <w:b/>
          <w:szCs w:val="24"/>
        </w:rPr>
        <w:t>RINGKASAN HASIL OBSERVASI LAPANGAN</w:t>
      </w:r>
    </w:p>
    <w:p w:rsidR="00F975D0" w:rsidRDefault="00F975D0" w:rsidP="00F975D0">
      <w:pPr>
        <w:spacing w:after="0" w:line="240" w:lineRule="auto"/>
        <w:jc w:val="center"/>
        <w:rPr>
          <w:rFonts w:ascii="Agency FB" w:hAnsi="Agency FB"/>
          <w:b/>
          <w:szCs w:val="24"/>
        </w:rPr>
      </w:pPr>
    </w:p>
    <w:p w:rsidR="00F975D0" w:rsidRDefault="00F975D0" w:rsidP="00F975D0">
      <w:pPr>
        <w:spacing w:after="0" w:line="240" w:lineRule="auto"/>
        <w:jc w:val="center"/>
        <w:rPr>
          <w:rFonts w:ascii="Agency FB" w:hAnsi="Agency FB"/>
          <w:b/>
          <w:szCs w:val="24"/>
        </w:rPr>
      </w:pPr>
    </w:p>
    <w:p w:rsidR="00F975D0" w:rsidRPr="006D0923" w:rsidRDefault="00F975D0" w:rsidP="00F975D0">
      <w:pPr>
        <w:spacing w:after="0" w:line="240" w:lineRule="auto"/>
        <w:rPr>
          <w:rFonts w:ascii="Agency FB" w:hAnsi="Agency FB"/>
          <w:szCs w:val="24"/>
        </w:rPr>
      </w:pPr>
      <w:r>
        <w:rPr>
          <w:rFonts w:ascii="Agency FB" w:hAnsi="Agency FB"/>
          <w:b/>
          <w:szCs w:val="24"/>
        </w:rPr>
        <w:t>Hari/Tanggal Audit</w:t>
      </w:r>
      <w:r>
        <w:rPr>
          <w:rFonts w:ascii="Agency FB" w:hAnsi="Agency FB"/>
          <w:b/>
          <w:szCs w:val="24"/>
        </w:rPr>
        <w:tab/>
        <w:t xml:space="preserve">: </w:t>
      </w:r>
      <w:r>
        <w:rPr>
          <w:rFonts w:ascii="Agency FB" w:hAnsi="Agency FB"/>
          <w:szCs w:val="24"/>
        </w:rPr>
        <w:t>...................................................................................</w:t>
      </w:r>
    </w:p>
    <w:p w:rsidR="00F975D0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  <w:r>
        <w:rPr>
          <w:rFonts w:ascii="Agency FB" w:hAnsi="Agency FB"/>
          <w:b/>
          <w:szCs w:val="24"/>
        </w:rPr>
        <w:t>Nama TK</w:t>
      </w:r>
      <w:r>
        <w:rPr>
          <w:rFonts w:ascii="Agency FB" w:hAnsi="Agency FB"/>
          <w:b/>
          <w:szCs w:val="24"/>
        </w:rPr>
        <w:tab/>
      </w:r>
      <w:r>
        <w:rPr>
          <w:rFonts w:ascii="Agency FB" w:hAnsi="Agency FB"/>
          <w:b/>
          <w:szCs w:val="24"/>
        </w:rPr>
        <w:tab/>
      </w:r>
      <w:r>
        <w:rPr>
          <w:rFonts w:ascii="Agency FB" w:hAnsi="Agency FB"/>
          <w:b/>
          <w:szCs w:val="24"/>
        </w:rPr>
        <w:tab/>
        <w:t xml:space="preserve">: </w:t>
      </w:r>
      <w:r>
        <w:rPr>
          <w:rFonts w:ascii="Agency FB" w:hAnsi="Agency FB"/>
          <w:szCs w:val="24"/>
        </w:rPr>
        <w:t>...................................................................................</w:t>
      </w:r>
    </w:p>
    <w:p w:rsidR="00F975D0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  <w:r>
        <w:rPr>
          <w:rFonts w:ascii="Agency FB" w:hAnsi="Agency FB"/>
          <w:b/>
          <w:szCs w:val="24"/>
        </w:rPr>
        <w:t>Ketua Auditi</w:t>
      </w:r>
      <w:r>
        <w:rPr>
          <w:rFonts w:ascii="Agency FB" w:hAnsi="Agency FB"/>
          <w:b/>
          <w:szCs w:val="24"/>
        </w:rPr>
        <w:tab/>
      </w:r>
      <w:r>
        <w:rPr>
          <w:rFonts w:ascii="Agency FB" w:hAnsi="Agency FB"/>
          <w:b/>
          <w:szCs w:val="24"/>
        </w:rPr>
        <w:tab/>
        <w:t xml:space="preserve">: </w:t>
      </w:r>
      <w:r>
        <w:rPr>
          <w:rFonts w:ascii="Agency FB" w:hAnsi="Agency FB"/>
          <w:szCs w:val="24"/>
        </w:rPr>
        <w:t>...................................................................................</w:t>
      </w:r>
    </w:p>
    <w:p w:rsidR="00F975D0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  <w:r>
        <w:rPr>
          <w:rFonts w:ascii="Agency FB" w:hAnsi="Agency FB"/>
          <w:b/>
          <w:szCs w:val="24"/>
        </w:rPr>
        <w:t>Wakil Auditi</w:t>
      </w:r>
      <w:r>
        <w:rPr>
          <w:rFonts w:ascii="Agency FB" w:hAnsi="Agency FB"/>
          <w:b/>
          <w:szCs w:val="24"/>
        </w:rPr>
        <w:tab/>
      </w:r>
      <w:r>
        <w:rPr>
          <w:rFonts w:ascii="Agency FB" w:hAnsi="Agency FB"/>
          <w:b/>
          <w:szCs w:val="24"/>
        </w:rPr>
        <w:tab/>
        <w:t xml:space="preserve">: </w:t>
      </w:r>
      <w:r>
        <w:rPr>
          <w:rFonts w:ascii="Agency FB" w:hAnsi="Agency FB"/>
          <w:szCs w:val="24"/>
        </w:rPr>
        <w:t>...................................................................................</w:t>
      </w:r>
    </w:p>
    <w:p w:rsidR="00F975D0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  <w:r>
        <w:rPr>
          <w:rFonts w:ascii="Agency FB" w:hAnsi="Agency FB"/>
          <w:b/>
          <w:szCs w:val="24"/>
        </w:rPr>
        <w:t>Ketua Auditor</w:t>
      </w:r>
      <w:r>
        <w:rPr>
          <w:rFonts w:ascii="Agency FB" w:hAnsi="Agency FB"/>
          <w:b/>
          <w:szCs w:val="24"/>
        </w:rPr>
        <w:tab/>
      </w:r>
      <w:r>
        <w:rPr>
          <w:rFonts w:ascii="Agency FB" w:hAnsi="Agency FB"/>
          <w:b/>
          <w:szCs w:val="24"/>
        </w:rPr>
        <w:tab/>
        <w:t xml:space="preserve">: </w:t>
      </w:r>
      <w:r>
        <w:rPr>
          <w:rFonts w:ascii="Agency FB" w:hAnsi="Agency FB"/>
          <w:szCs w:val="24"/>
        </w:rPr>
        <w:t>...................................................................................</w:t>
      </w:r>
    </w:p>
    <w:p w:rsidR="00F975D0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  <w:r>
        <w:rPr>
          <w:rFonts w:ascii="Agency FB" w:hAnsi="Agency FB"/>
          <w:b/>
          <w:szCs w:val="24"/>
        </w:rPr>
        <w:t>Anggota Auditor</w:t>
      </w:r>
      <w:r>
        <w:rPr>
          <w:rFonts w:ascii="Agency FB" w:hAnsi="Agency FB"/>
          <w:b/>
          <w:szCs w:val="24"/>
        </w:rPr>
        <w:tab/>
      </w:r>
      <w:r>
        <w:rPr>
          <w:rFonts w:ascii="Agency FB" w:hAnsi="Agency FB"/>
          <w:b/>
          <w:szCs w:val="24"/>
        </w:rPr>
        <w:tab/>
        <w:t xml:space="preserve">: </w:t>
      </w:r>
      <w:r>
        <w:rPr>
          <w:rFonts w:ascii="Agency FB" w:hAnsi="Agency FB"/>
          <w:szCs w:val="24"/>
        </w:rPr>
        <w:t>...................................................................................</w:t>
      </w:r>
    </w:p>
    <w:p w:rsidR="00F975D0" w:rsidRPr="00C82CAC" w:rsidRDefault="00F975D0" w:rsidP="00F975D0">
      <w:pPr>
        <w:spacing w:after="0" w:line="240" w:lineRule="auto"/>
        <w:jc w:val="center"/>
        <w:rPr>
          <w:rFonts w:ascii="Agency FB" w:hAnsi="Agency FB"/>
          <w:b/>
          <w:szCs w:val="24"/>
        </w:rPr>
      </w:pPr>
    </w:p>
    <w:p w:rsidR="00F975D0" w:rsidRPr="00C82CAC" w:rsidRDefault="00F975D0" w:rsidP="00F975D0">
      <w:pPr>
        <w:spacing w:after="0" w:line="240" w:lineRule="auto"/>
        <w:jc w:val="center"/>
        <w:rPr>
          <w:rFonts w:ascii="Agency FB" w:hAnsi="Agency FB"/>
          <w:b/>
          <w:szCs w:val="24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74"/>
        <w:gridCol w:w="1061"/>
        <w:gridCol w:w="1437"/>
        <w:gridCol w:w="4111"/>
        <w:gridCol w:w="2693"/>
        <w:gridCol w:w="2410"/>
        <w:gridCol w:w="2268"/>
      </w:tblGrid>
      <w:tr w:rsidR="00F975D0" w:rsidRPr="00C82CAC" w:rsidTr="009F7870">
        <w:tc>
          <w:tcPr>
            <w:tcW w:w="474" w:type="dxa"/>
            <w:shd w:val="clear" w:color="auto" w:fill="BFBFBF" w:themeFill="background1" w:themeFillShade="BF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No.</w:t>
            </w:r>
          </w:p>
        </w:tc>
        <w:tc>
          <w:tcPr>
            <w:tcW w:w="1061" w:type="dxa"/>
            <w:shd w:val="clear" w:color="auto" w:fill="BFBFBF" w:themeFill="background1" w:themeFillShade="BF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Kategori</w:t>
            </w:r>
            <w:r w:rsidRPr="00C82CAC">
              <w:rPr>
                <w:rFonts w:ascii="Agency FB" w:hAnsi="Agency FB"/>
                <w:b/>
                <w:szCs w:val="24"/>
                <w:vertAlign w:val="superscript"/>
              </w:rPr>
              <w:t>*)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Kode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C82CAC">
              <w:rPr>
                <w:rFonts w:ascii="Agency FB" w:hAnsi="Agency FB"/>
                <w:b/>
                <w:szCs w:val="24"/>
              </w:rPr>
              <w:t>Dokumen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 w:rsidRPr="00C82CAC">
              <w:rPr>
                <w:rFonts w:ascii="Agency FB" w:hAnsi="Agency FB"/>
                <w:b/>
                <w:szCs w:val="24"/>
              </w:rPr>
              <w:t>/Klausul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Deskripsi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Penyebab Ketidaksesuaian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Tindakan Perbaikan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82CAC">
              <w:rPr>
                <w:rFonts w:ascii="Agency FB" w:hAnsi="Agency FB"/>
                <w:b/>
                <w:szCs w:val="24"/>
              </w:rPr>
              <w:t>Review Tim Audit</w:t>
            </w: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1.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2.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3.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4.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5.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6.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7.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8.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9.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  <w:tr w:rsidR="00F975D0" w:rsidRPr="00C82CAC" w:rsidTr="009F7870">
        <w:tc>
          <w:tcPr>
            <w:tcW w:w="474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  <w:r w:rsidRPr="00C82CAC">
              <w:rPr>
                <w:rFonts w:ascii="Agency FB" w:hAnsi="Agency FB"/>
                <w:szCs w:val="24"/>
              </w:rPr>
              <w:t>10.</w:t>
            </w:r>
          </w:p>
        </w:tc>
        <w:tc>
          <w:tcPr>
            <w:tcW w:w="106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437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4111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693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410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2268" w:type="dxa"/>
          </w:tcPr>
          <w:p w:rsidR="00F975D0" w:rsidRPr="00C82CAC" w:rsidRDefault="00F975D0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</w:tbl>
    <w:p w:rsidR="00F975D0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</w:p>
    <w:p w:rsidR="00F975D0" w:rsidRPr="00C82CAC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  <w:r w:rsidRPr="00C82CAC">
        <w:rPr>
          <w:rFonts w:ascii="Agency FB" w:hAnsi="Agency FB"/>
          <w:b/>
          <w:szCs w:val="24"/>
        </w:rPr>
        <w:t>Keterangan *):</w:t>
      </w:r>
    </w:p>
    <w:p w:rsidR="00F975D0" w:rsidRPr="00C82CAC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  <w:r w:rsidRPr="00C82CAC">
        <w:rPr>
          <w:rFonts w:ascii="Agency FB" w:hAnsi="Agency FB"/>
          <w:b/>
          <w:szCs w:val="24"/>
        </w:rPr>
        <w:t>B  = Kategori Berat</w:t>
      </w:r>
    </w:p>
    <w:p w:rsidR="00F975D0" w:rsidRPr="00C82CAC" w:rsidRDefault="00F975D0" w:rsidP="00F975D0">
      <w:pPr>
        <w:spacing w:after="0" w:line="240" w:lineRule="auto"/>
        <w:rPr>
          <w:rFonts w:ascii="Agency FB" w:hAnsi="Agency FB"/>
          <w:b/>
          <w:szCs w:val="24"/>
        </w:rPr>
      </w:pPr>
      <w:r w:rsidRPr="00C82CAC">
        <w:rPr>
          <w:rFonts w:ascii="Agency FB" w:hAnsi="Agency FB"/>
          <w:b/>
          <w:szCs w:val="24"/>
        </w:rPr>
        <w:t>S  = Kategori Sedang</w:t>
      </w:r>
    </w:p>
    <w:p w:rsidR="00E4007F" w:rsidRDefault="00F975D0">
      <w:r w:rsidRPr="00C82CAC">
        <w:rPr>
          <w:rFonts w:ascii="Agency FB" w:hAnsi="Agency FB"/>
          <w:b/>
          <w:szCs w:val="24"/>
        </w:rPr>
        <w:t>R = Kategori Ringan</w:t>
      </w:r>
      <w:bookmarkStart w:id="0" w:name="_GoBack"/>
      <w:bookmarkEnd w:id="0"/>
    </w:p>
    <w:sectPr w:rsidR="00E4007F" w:rsidSect="00091F2C">
      <w:pgSz w:w="16840" w:h="11907" w:orient="landscape" w:code="9"/>
      <w:pgMar w:top="1418" w:right="1418" w:bottom="1701" w:left="1247" w:header="720" w:footer="720" w:gutter="0"/>
      <w:pgNumType w:start="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D0"/>
    <w:rsid w:val="005D204E"/>
    <w:rsid w:val="00C030F7"/>
    <w:rsid w:val="00F0663F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1DC71-5A1E-4B58-B4BE-571B757D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5D0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5D0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2018-01-25T15:11:00Z</dcterms:created>
  <dcterms:modified xsi:type="dcterms:W3CDTF">2018-01-25T15:17:00Z</dcterms:modified>
</cp:coreProperties>
</file>