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99274C" w14:textId="403EED41" w:rsidR="004839BC" w:rsidRPr="004159C3" w:rsidRDefault="004159C3" w:rsidP="001344C5">
      <w:pPr>
        <w:pStyle w:val="ListParagraph"/>
        <w:numPr>
          <w:ilvl w:val="0"/>
          <w:numId w:val="1"/>
        </w:numPr>
        <w:spacing w:line="276" w:lineRule="auto"/>
        <w:rPr>
          <w:rFonts w:ascii="Cambria" w:hAnsi="Cambria"/>
          <w:b/>
          <w:bCs/>
        </w:rPr>
      </w:pPr>
      <w:r w:rsidRPr="004159C3">
        <w:rPr>
          <w:rFonts w:ascii="Cambria" w:hAnsi="Cambria"/>
          <w:b/>
          <w:bCs/>
        </w:rPr>
        <w:t>Ceritakan kebaharuan atau hal yang difokuskan dalam paper tersebut. Hal ini berelevan dengan result.</w:t>
      </w:r>
    </w:p>
    <w:p w14:paraId="6D250508" w14:textId="27EDE8D6" w:rsidR="004159C3" w:rsidRDefault="004159C3" w:rsidP="001344C5">
      <w:pPr>
        <w:spacing w:line="276" w:lineRule="auto"/>
        <w:ind w:firstLine="720"/>
        <w:jc w:val="both"/>
        <w:rPr>
          <w:rFonts w:ascii="Cambria" w:hAnsi="Cambria"/>
          <w:lang w:val="en-US"/>
        </w:rPr>
      </w:pPr>
      <w:r w:rsidRPr="004159C3">
        <w:rPr>
          <w:rFonts w:ascii="Cambria" w:hAnsi="Cambria"/>
          <w:lang w:val="en-US"/>
        </w:rPr>
        <w:t xml:space="preserve">Penelitian </w:t>
      </w:r>
      <w:r w:rsidR="001344C5">
        <w:rPr>
          <w:rFonts w:ascii="Cambria" w:hAnsi="Cambria"/>
          <w:lang w:val="en-US"/>
        </w:rPr>
        <w:t xml:space="preserve">ini menawarkan sebuah paradigma baru menggunakan region based P300 spellers dengan menggunakan audio, visual, dan hybrid audio visual stimulus. Struktur hybrid P300 speller merupakan struktur baru. Subjek akan berfokus dengan menerima asukan berdasarkan tiga buah tipe stimulus yang telah ditentukan. Penelitian menggunakan metode </w:t>
      </w:r>
      <w:r w:rsidR="001344C5" w:rsidRPr="001344C5">
        <w:rPr>
          <w:rFonts w:ascii="Cambria" w:hAnsi="Cambria"/>
          <w:lang w:val="en-US"/>
        </w:rPr>
        <w:t>Linear Discriminant</w:t>
      </w:r>
      <w:r w:rsidR="001344C5">
        <w:rPr>
          <w:rFonts w:ascii="Cambria" w:hAnsi="Cambria"/>
          <w:lang w:val="en-US"/>
        </w:rPr>
        <w:t xml:space="preserve"> </w:t>
      </w:r>
      <w:r w:rsidR="001344C5" w:rsidRPr="001344C5">
        <w:rPr>
          <w:rFonts w:ascii="Cambria" w:hAnsi="Cambria"/>
          <w:lang w:val="en-US"/>
        </w:rPr>
        <w:t>A</w:t>
      </w:r>
      <w:r w:rsidR="001344C5" w:rsidRPr="001344C5">
        <w:rPr>
          <w:rFonts w:ascii="Cambria" w:hAnsi="Cambria"/>
          <w:lang w:val="en-US"/>
        </w:rPr>
        <w:t>nalysis</w:t>
      </w:r>
      <w:r w:rsidR="001344C5">
        <w:rPr>
          <w:rFonts w:ascii="Cambria" w:hAnsi="Cambria"/>
          <w:lang w:val="en-US"/>
        </w:rPr>
        <w:t xml:space="preserve"> secara bertahap untuk klasifikasi yang mana mengandung sinyal P300 atau tidak. </w:t>
      </w:r>
      <w:r w:rsidR="006F53D4">
        <w:rPr>
          <w:rFonts w:ascii="Cambria" w:hAnsi="Cambria"/>
          <w:lang w:val="en-US"/>
        </w:rPr>
        <w:t xml:space="preserve">Menggunakan paradigma baru pada penelitian ini terdapat peningkatan sebesar </w:t>
      </w:r>
      <w:r w:rsidR="006F53D4" w:rsidRPr="006F53D4">
        <w:rPr>
          <w:rFonts w:ascii="Cambria" w:hAnsi="Cambria"/>
          <w:lang w:val="en-US"/>
        </w:rPr>
        <w:t xml:space="preserve">15.69% </w:t>
      </w:r>
      <w:r w:rsidR="006F53D4">
        <w:rPr>
          <w:rFonts w:ascii="Cambria" w:hAnsi="Cambria"/>
          <w:lang w:val="en-US"/>
        </w:rPr>
        <w:t>dan</w:t>
      </w:r>
      <w:r w:rsidR="006F53D4" w:rsidRPr="006F53D4">
        <w:rPr>
          <w:rFonts w:ascii="Cambria" w:hAnsi="Cambria"/>
          <w:lang w:val="en-US"/>
        </w:rPr>
        <w:t xml:space="preserve"> 66,99%</w:t>
      </w:r>
      <w:r w:rsidR="006F53D4">
        <w:rPr>
          <w:rFonts w:ascii="Cambria" w:hAnsi="Cambria"/>
          <w:lang w:val="en-US"/>
        </w:rPr>
        <w:t xml:space="preserve"> berdasarkan stimulus visual dan audio</w:t>
      </w:r>
      <w:r w:rsidR="00FF3436">
        <w:rPr>
          <w:rFonts w:ascii="Cambria" w:hAnsi="Cambria"/>
          <w:lang w:val="en-US"/>
        </w:rPr>
        <w:t xml:space="preserve"> </w:t>
      </w:r>
      <w:r w:rsidR="00FF3436">
        <w:rPr>
          <w:rFonts w:ascii="Cambria" w:hAnsi="Cambria"/>
          <w:lang w:val="en-US"/>
        </w:rPr>
        <w:fldChar w:fldCharType="begin" w:fldLock="1"/>
      </w:r>
      <w:r w:rsidR="000A653F">
        <w:rPr>
          <w:rFonts w:ascii="Cambria" w:hAnsi="Cambria"/>
          <w:lang w:val="en-US"/>
        </w:rPr>
        <w:instrText>ADDIN CSL_CITATION {"citationItems":[{"id":"ITEM-1","itemData":{"DOI":"10.1109/ACCESS.2019.2933049","ISSN":"21693536","abstract":"Electroencephalography-based brain computer interface systems could provide alternative communication methods for severely disabled people who cannot use their neuromuscular systems. The P300 signal is one of the event related potentials that are used for brain computer interface systems. The most important performance parameter of a P300 based brain computer interface system is information transfer rate that is calculated by using classification accuracy and P300 signal detection time. Moreover, P300 speller has a very critical role for classification accuracy and information transfer rate in a P300 based brain computer interface. Although most of studies are about row column based P300 speller in literature, region based P300 speller proved that has higher classification accuracy than row column based one. There are very few studies about region based P300 speller. This study aims to investigate methods for obtaining higher classification accuracy and information transfer rate with using region based P300 speller that constituted audio and visual stimulus. This is the first research that using audio and visual stimulus for a region based P300 speller in literature. Previous studies about region based P300 spellers focused on spellers with only visual stimulus types. Our new paradigm presents region based P300 spellers with only audio, only visual, and audio-visual stimuli. Audio-visual P300 speller structure is the newest model for region based spellers. The subject focused on the desired character stimulus. We used the stepwise linear discriminant analysis method for classification that either included the desired P300 signal or not. According to stepwise linear discriminant analysis, the mean classification accuracy value of the experiment was 90.31% with the audio-visual region based P300 speller. With this new paradigm, classification accuracy in the audio-visual P300 speller was improved 15.69% and 66,99% according to the visual only and audio only P300 speller that we used in the experiments, respectively.","author":[{"dropping-particle":"","family":"Oralhan","given":"Zeki","non-dropping-particle":"","parse-names":false,"suffix":""}],"container-title":"IEEE Access","id":"ITEM-1","issued":{"date-parts":[["2019"]]},"page":"106618-106627","publisher":"IEEE","title":"A New Paradigm for Region-Based P300 Speller in Brain Computer Interface","type":"article-journal","volume":"7"},"uris":["http://www.mendeley.com/documents/?uuid=8718cd07-49c9-416c-ab10-09f1d6196c3b"]}],"mendeley":{"formattedCitation":"[1]","plainTextFormattedCitation":"[1]","previouslyFormattedCitation":"[1]"},"properties":{"noteIndex":0},"schema":"https://github.com/citation-style-language/schema/raw/master/csl-citation.json"}</w:instrText>
      </w:r>
      <w:r w:rsidR="00FF3436">
        <w:rPr>
          <w:rFonts w:ascii="Cambria" w:hAnsi="Cambria"/>
          <w:lang w:val="en-US"/>
        </w:rPr>
        <w:fldChar w:fldCharType="separate"/>
      </w:r>
      <w:r w:rsidR="00FF3436" w:rsidRPr="00FF3436">
        <w:rPr>
          <w:rFonts w:ascii="Cambria" w:hAnsi="Cambria"/>
          <w:lang w:val="en-US"/>
        </w:rPr>
        <w:t>[1]</w:t>
      </w:r>
      <w:r w:rsidR="00FF3436">
        <w:rPr>
          <w:rFonts w:ascii="Cambria" w:hAnsi="Cambria"/>
          <w:lang w:val="en-US"/>
        </w:rPr>
        <w:fldChar w:fldCharType="end"/>
      </w:r>
      <w:r w:rsidR="006F53D4">
        <w:rPr>
          <w:rFonts w:ascii="Cambria" w:hAnsi="Cambria"/>
          <w:lang w:val="en-US"/>
        </w:rPr>
        <w:t xml:space="preserve">. </w:t>
      </w:r>
    </w:p>
    <w:p w14:paraId="54EE802D" w14:textId="1DCA363C" w:rsidR="00FF3436" w:rsidRDefault="00FF3436" w:rsidP="00FF3436">
      <w:pPr>
        <w:spacing w:line="276" w:lineRule="auto"/>
        <w:ind w:firstLine="720"/>
        <w:jc w:val="both"/>
        <w:rPr>
          <w:rFonts w:ascii="Cambria" w:hAnsi="Cambria"/>
          <w:lang w:val="en-US"/>
        </w:rPr>
      </w:pPr>
      <w:r>
        <w:rPr>
          <w:rFonts w:ascii="Cambria" w:hAnsi="Cambria"/>
          <w:lang w:val="en-US"/>
        </w:rPr>
        <w:t xml:space="preserve">Mengemudi saat mengantuk menjadi salah satu penyebab kecelakanan terbesar di dunia. Selama dua dekade, banyak penelitian yang berfokus pada deteksi kantuk menggunakan sinyal </w:t>
      </w:r>
      <w:r w:rsidRPr="00FF3436">
        <w:rPr>
          <w:rFonts w:ascii="Cambria" w:hAnsi="Cambria"/>
          <w:lang w:val="en-US"/>
        </w:rPr>
        <w:t>electroencephalogram (EEG)</w:t>
      </w:r>
      <w:r>
        <w:rPr>
          <w:rFonts w:ascii="Cambria" w:hAnsi="Cambria"/>
          <w:lang w:val="en-US"/>
        </w:rPr>
        <w:t xml:space="preserve"> berbasis</w:t>
      </w:r>
      <w:r w:rsidRPr="00FF3436">
        <w:rPr>
          <w:rFonts w:ascii="Cambria" w:hAnsi="Cambria"/>
          <w:lang w:val="en-US"/>
        </w:rPr>
        <w:t xml:space="preserve"> </w:t>
      </w:r>
      <w:r w:rsidR="00822892">
        <w:rPr>
          <w:rFonts w:ascii="Cambria" w:hAnsi="Cambria"/>
          <w:lang w:val="en-US"/>
        </w:rPr>
        <w:t xml:space="preserve">sistem </w:t>
      </w:r>
      <w:r w:rsidRPr="00FF3436">
        <w:rPr>
          <w:rFonts w:ascii="Cambria" w:hAnsi="Cambria"/>
          <w:lang w:val="en-US"/>
        </w:rPr>
        <w:t>brain-computer interface (BCI).</w:t>
      </w:r>
      <w:r w:rsidR="000A653F">
        <w:rPr>
          <w:rFonts w:ascii="Cambria" w:hAnsi="Cambria"/>
          <w:lang w:val="en-US"/>
        </w:rPr>
        <w:t xml:space="preserve">terdapat salah satu metode untuk mendapatkan sinyal EEG dengan menggunakannya pada area kepala dengan sistem non-hair bearing (NHB) yang menjadi alternatif solusi untuk menghindari berbagai limitasi teknikal antara elektroda dengan kulit kepala yang dilapisi rambut. Penelitian ini merupakan kelanjutan dari beberapa penelitian terdahulu dengan menggunakan klasifikasi pada machine learning </w:t>
      </w:r>
      <w:r w:rsidR="000A653F">
        <w:rPr>
          <w:rFonts w:ascii="Cambria" w:hAnsi="Cambria"/>
          <w:lang w:val="en-US"/>
        </w:rPr>
        <w:fldChar w:fldCharType="begin" w:fldLock="1"/>
      </w:r>
      <w:r w:rsidR="001D4EAE">
        <w:rPr>
          <w:rFonts w:ascii="Cambria" w:hAnsi="Cambria"/>
          <w:lang w:val="en-US"/>
        </w:rPr>
        <w:instrText>ADDIN CSL_CITATION {"citationItems":[{"id":"ITEM-1","itemData":{"DOI":"10.1109/TNSRE.2018.2790359","ISSN":"15344320","PMID":"29432111","abstract":"Drowsy driving is one of the major causes that lead to fatal accidents worldwide. For the past two decades, many studies have explored the feasibility and practicality of drowsiness detection using electroencephalogram (EEG)-based brain-computer interface (BCI) systems. However, on the pathway of transitioning laboratory-oriented BCI into real-world environments, one chief challenge is to obtain high-quality EEG with convenience and long-term wearing comfort. Recently, acquiring EEG from non-hair-bearing (NHB) scalp areas has been proposed as an alternative solution to avoid many of the technical limitations resulted from the interference of hair between electrodes and the skin. Furthermore, our pilot study has shown that informative drowsiness-related EEG features are accessible from the NHB areas. This study extends the previous work to quantitatively evaluate the performance of drowsiness detection using cross-session validation with widely studied machine-learning classifiers. The offline results showed no significant difference between the accuracy of drowsiness detection using the NHB EEG and the whole-scalp EEG across all subjects ( ${p} = \\textsf {0.31}$ ). The findings of this study demonstrate the efficacy and practicality of the NHB EEG for drowsiness detection and could catalyze explorations and developments of many other real-world BCI applications.","author":[{"dropping-particle":"","family":"Wei","given":"Chun Shu","non-dropping-particle":"","parse-names":false,"suffix":""},{"dropping-particle":"Te","family":"Wang","given":"Yu","non-dropping-particle":"","parse-names":false,"suffix":""},{"dropping-particle":"","family":"Lin","given":"Chin Teng","non-dropping-particle":"","parse-names":false,"suffix":""},{"dropping-particle":"","family":"Jung","given":"Tzyy Ping","non-dropping-particle":"","parse-names":false,"suffix":""}],"container-title":"IEEE Transactions on Neural Systems and Rehabilitation Engineering","id":"ITEM-1","issue":"2","issued":{"date-parts":[["2018"]]},"page":"400-406","publisher":"IEEE","title":"Toward Drowsiness Detection Using Non-hair-Bearing EEG-Based Brain-Computer Interfaces","type":"article-journal","volume":"26"},"uris":["http://www.mendeley.com/documents/?uuid=a8becf0b-e175-4e25-91ae-697774e75329"]}],"mendeley":{"formattedCitation":"[2]","plainTextFormattedCitation":"[2]","previouslyFormattedCitation":"[2]"},"properties":{"noteIndex":0},"schema":"https://github.com/citation-style-language/schema/raw/master/csl-citation.json"}</w:instrText>
      </w:r>
      <w:r w:rsidR="000A653F">
        <w:rPr>
          <w:rFonts w:ascii="Cambria" w:hAnsi="Cambria"/>
          <w:lang w:val="en-US"/>
        </w:rPr>
        <w:fldChar w:fldCharType="separate"/>
      </w:r>
      <w:r w:rsidR="000A653F" w:rsidRPr="000A653F">
        <w:rPr>
          <w:rFonts w:ascii="Cambria" w:hAnsi="Cambria"/>
          <w:lang w:val="en-US"/>
        </w:rPr>
        <w:t>[2]</w:t>
      </w:r>
      <w:r w:rsidR="000A653F">
        <w:rPr>
          <w:rFonts w:ascii="Cambria" w:hAnsi="Cambria"/>
          <w:lang w:val="en-US"/>
        </w:rPr>
        <w:fldChar w:fldCharType="end"/>
      </w:r>
      <w:r w:rsidR="000A653F">
        <w:rPr>
          <w:rFonts w:ascii="Cambria" w:hAnsi="Cambria"/>
          <w:lang w:val="en-US"/>
        </w:rPr>
        <w:t>.</w:t>
      </w:r>
    </w:p>
    <w:p w14:paraId="0B5DACF7" w14:textId="5183681B" w:rsidR="000A653F" w:rsidRDefault="00D90F5B" w:rsidP="00D90F5B">
      <w:pPr>
        <w:spacing w:line="276" w:lineRule="auto"/>
        <w:ind w:firstLine="720"/>
        <w:jc w:val="both"/>
        <w:rPr>
          <w:rFonts w:ascii="Cambria" w:hAnsi="Cambria"/>
          <w:lang w:val="en-US"/>
        </w:rPr>
      </w:pPr>
      <w:r w:rsidRPr="00D90F5B">
        <w:rPr>
          <w:rFonts w:ascii="Cambria" w:hAnsi="Cambria"/>
          <w:lang w:val="en-US"/>
        </w:rPr>
        <w:t>B</w:t>
      </w:r>
      <w:r w:rsidRPr="00D90F5B">
        <w:rPr>
          <w:rFonts w:ascii="Cambria" w:hAnsi="Cambria"/>
          <w:lang w:val="en-US"/>
        </w:rPr>
        <w:t>rain-computer interface (BCI)</w:t>
      </w:r>
      <w:r>
        <w:rPr>
          <w:rFonts w:ascii="Cambria" w:hAnsi="Cambria"/>
          <w:lang w:val="en-US"/>
        </w:rPr>
        <w:t xml:space="preserve"> bertujuan untuk mengukur dan menganalisa aktivitas otak dan mengkonversinya kedalam perintah komputer untuk mengendalikan perangkat eksterna. Penelitian ini mengusulkan metode pembelajaran pola secara invarian berbasis </w:t>
      </w:r>
      <w:r w:rsidRPr="00D90F5B">
        <w:rPr>
          <w:rFonts w:ascii="Cambria" w:hAnsi="Cambria"/>
          <w:lang w:val="en-US"/>
        </w:rPr>
        <w:t>convolutional neural network</w:t>
      </w:r>
      <w:r>
        <w:rPr>
          <w:rFonts w:ascii="Cambria" w:hAnsi="Cambria"/>
          <w:lang w:val="en-US"/>
        </w:rPr>
        <w:t xml:space="preserve"> </w:t>
      </w:r>
      <w:r w:rsidRPr="00D90F5B">
        <w:rPr>
          <w:rFonts w:ascii="Cambria" w:hAnsi="Cambria"/>
          <w:lang w:val="en-US"/>
        </w:rPr>
        <w:t>(CNN)</w:t>
      </w:r>
      <w:r>
        <w:rPr>
          <w:rFonts w:ascii="Cambria" w:hAnsi="Cambria"/>
          <w:lang w:val="en-US"/>
        </w:rPr>
        <w:t xml:space="preserve"> dan data sinyal EEG dari subjek berdasarkan P300 BCI. Metode CNN  akan dilatih menggunakan data sinyal EEG dalam jumlah besar dari beberapa subjek, lalu mengekstraksi fitur-fitur dan membuat model prediksi untuk subjek baru.</w:t>
      </w:r>
      <w:r w:rsidR="001D4EAE">
        <w:rPr>
          <w:rFonts w:ascii="Cambria" w:hAnsi="Cambria"/>
          <w:lang w:val="en-US"/>
        </w:rPr>
        <w:t xml:space="preserve"> Dat diambil dari 200 subjek menggunakan P300-based spelling dengan menggunakan dua buah tipe amplifier yang berbeda. Hampiar sebagian besar subjek mengasilkan tingkat akurasi yang diatas nilai 85% </w:t>
      </w:r>
      <w:r w:rsidR="001D4EAE">
        <w:rPr>
          <w:rFonts w:ascii="Cambria" w:hAnsi="Cambria"/>
          <w:lang w:val="en-US"/>
        </w:rPr>
        <w:fldChar w:fldCharType="begin" w:fldLock="1"/>
      </w:r>
      <w:r w:rsidR="00F04332">
        <w:rPr>
          <w:rFonts w:ascii="Cambria" w:hAnsi="Cambria"/>
          <w:lang w:val="en-US"/>
        </w:rPr>
        <w:instrText>ADDIN CSL_CITATION {"citationItems":[{"id":"ITEM-1","itemData":{"DOI":"10.1109/tnsre.2021.3083548","ISSN":"1534-4320","author":[{"dropping-particle":"","family":"Gao","given":"Wei","non-dropping-particle":"","parse-names":false,"suffix":""},{"dropping-particle":"","family":"Yu","given":"Tianyou","non-dropping-particle":"","parse-names":false,"suffix":""},{"dropping-particle":"","family":"Yu","given":"Jin-Gang","non-dropping-particle":"","parse-names":false,"suffix":""},{"dropping-particle":"","family":"Gu","given":"Zhenghui","non-dropping-particle":"","parse-names":false,"suffix":""},{"dropping-particle":"","family":"Li","given":"Kendi","non-dropping-particle":"","parse-names":false,"suffix":""},{"dropping-particle":"","family":"Huang","given":"Yong","non-dropping-particle":"","parse-names":false,"suffix":""},{"dropping-particle":"","family":"Yu","given":"Zhu Liang","non-dropping-particle":"","parse-names":false,"suffix":""},{"dropping-particle":"","family":"Li","given":"Yuanqing","non-dropping-particle":"","parse-names":false,"suffix":""}],"container-title":"IEEE Transactions on Neural Systems and Rehabilitation Engineering","id":"ITEM-1","issued":{"date-parts":[["2021"]]},"page":"1-1","title":"Learning Invariant Patterns Based on a Convolutional Neural Network and Big Electroencephalography Data for Subject-Independent P300 Brain-Computer Interfaces","type":"article-journal"},"uris":["http://www.mendeley.com/documents/?uuid=075e6fe0-3fa4-4dab-a88e-1b795e4538a2"]}],"mendeley":{"formattedCitation":"[3]","plainTextFormattedCitation":"[3]","previouslyFormattedCitation":"[3]"},"properties":{"noteIndex":0},"schema":"https://github.com/citation-style-language/schema/raw/master/csl-citation.json"}</w:instrText>
      </w:r>
      <w:r w:rsidR="001D4EAE">
        <w:rPr>
          <w:rFonts w:ascii="Cambria" w:hAnsi="Cambria"/>
          <w:lang w:val="en-US"/>
        </w:rPr>
        <w:fldChar w:fldCharType="separate"/>
      </w:r>
      <w:r w:rsidR="001D4EAE" w:rsidRPr="001D4EAE">
        <w:rPr>
          <w:rFonts w:ascii="Cambria" w:hAnsi="Cambria"/>
          <w:lang w:val="en-US"/>
        </w:rPr>
        <w:t>[3]</w:t>
      </w:r>
      <w:r w:rsidR="001D4EAE">
        <w:rPr>
          <w:rFonts w:ascii="Cambria" w:hAnsi="Cambria"/>
          <w:lang w:val="en-US"/>
        </w:rPr>
        <w:fldChar w:fldCharType="end"/>
      </w:r>
      <w:r w:rsidR="001D4EAE">
        <w:rPr>
          <w:rFonts w:ascii="Cambria" w:hAnsi="Cambria"/>
          <w:lang w:val="en-US"/>
        </w:rPr>
        <w:t>.</w:t>
      </w:r>
    </w:p>
    <w:p w14:paraId="2CD9E9FE" w14:textId="6728130D" w:rsidR="001D4EAE" w:rsidRDefault="00457873" w:rsidP="00D90F5B">
      <w:pPr>
        <w:spacing w:line="276" w:lineRule="auto"/>
        <w:ind w:firstLine="720"/>
        <w:jc w:val="both"/>
        <w:rPr>
          <w:rFonts w:ascii="Cambria" w:hAnsi="Cambria"/>
          <w:lang w:val="en-US"/>
        </w:rPr>
      </w:pPr>
      <w:r>
        <w:rPr>
          <w:rFonts w:ascii="Cambria" w:hAnsi="Cambria"/>
          <w:lang w:val="en-US"/>
        </w:rPr>
        <w:t xml:space="preserve">Pengaruh pre-stimulus aktivitas otak pada hasil performa post-stimulus telah dianalisa di dalam beberapa penelitian terdahulu. Penelitian ini berfokus dalam bagaimana pengaturan mengenai </w:t>
      </w:r>
      <w:r w:rsidRPr="00457873">
        <w:rPr>
          <w:rFonts w:ascii="Cambria" w:hAnsi="Cambria"/>
          <w:lang w:val="en-US"/>
        </w:rPr>
        <w:t>brain–computer interface (BCI)</w:t>
      </w:r>
      <w:r>
        <w:rPr>
          <w:rFonts w:ascii="Cambria" w:hAnsi="Cambria"/>
          <w:lang w:val="en-US"/>
        </w:rPr>
        <w:t xml:space="preserve"> berdasarkan modulasi dari </w:t>
      </w:r>
      <w:r w:rsidRPr="00457873">
        <w:rPr>
          <w:rFonts w:ascii="Cambria" w:hAnsi="Cambria"/>
          <w:lang w:val="en-US"/>
        </w:rPr>
        <w:t>sensorimotor rhythms (SMR).</w:t>
      </w:r>
      <w:r>
        <w:rPr>
          <w:rFonts w:ascii="Cambria" w:hAnsi="Cambria"/>
          <w:lang w:val="en-US"/>
        </w:rPr>
        <w:t xml:space="preserve"> Tujuannya adalah untuk mengetahui bagaimana dan apa pengaruh aktivitas SMR terhadap hasil pengerjaan tugas yang dilakukan secara berurutan</w:t>
      </w:r>
      <w:r w:rsidR="00F04332">
        <w:rPr>
          <w:rFonts w:ascii="Cambria" w:hAnsi="Cambria"/>
          <w:lang w:val="en-US"/>
        </w:rPr>
        <w:t xml:space="preserve"> </w:t>
      </w:r>
      <w:r w:rsidR="00F04332">
        <w:rPr>
          <w:rFonts w:ascii="Cambria" w:hAnsi="Cambria"/>
          <w:lang w:val="en-US"/>
        </w:rPr>
        <w:fldChar w:fldCharType="begin" w:fldLock="1"/>
      </w:r>
      <w:r w:rsidR="005B7538">
        <w:rPr>
          <w:rFonts w:ascii="Cambria" w:hAnsi="Cambria"/>
          <w:lang w:val="en-US"/>
        </w:rPr>
        <w:instrText>ADDIN CSL_CITATION {"citationItems":[{"id":"ITEM-1","itemData":{"DOI":"10.1109/TNSRE.2012.2205707","ISSN":"15344320","PMID":"22801528","abstract":"The influence of pre-stimulus ongoing brain activity on post-stimulus task performance has recently been analyzed in several studies. While pre-stimulus activity in the parieto-occipital area has been exhaustively investigated with congruent results, less is known about the sensorimotor areas, for which studies reported inconsistent findings. In this work, the topic is addressed in a brain-computer interface (BCI) setting based on modulations of sensorimotor rhythms (SMR). The goal is to assess whether and how pre-stimulus SMR activity influences the successive task execution quality and consequently the classification performance. Grand average data of 23 participants performing right and left hand motor imagery were analyzed. Trials were separated into two groups depending on the SMR amplitude in the 1000 ms interval preceding the cue, and classification by common spatial patterns (CSPs) preprocessing and linear discriminant analysis (LDA) was carried out in the post-stimulus time interval, i.e., during the task execution. The correlation between trial group and classification performance was assessed by an analysis of variance. As a result of this analysis, trials with higher SMR amplitude in the 1000 ms interval preceding the cue yielded significantly better classification performance than trials with lower amplitude. A further investigation of brain activity patterns revealed that this increase in accuracy is mainly due to the persistence of a higher SMR amplitude over the ipsilateral hemisphere. Our findings support the idea that exploiting information about the ongoing SMR might be the key to boosting performance in future SMR-BCI experiments and motor related tasks in general. © 2011 IEEE.","author":[{"dropping-particle":"","family":"Maeder","given":"Cecilia L.","non-dropping-particle":"","parse-names":false,"suffix":""},{"dropping-particle":"","family":"Sannelli","given":"Claudia","non-dropping-particle":"","parse-names":false,"suffix":""},{"dropping-particle":"","family":"Haufe","given":"Stefan","non-dropping-particle":"","parse-names":false,"suffix":""},{"dropping-particle":"","family":"Blankertz","given":"Benjamin","non-dropping-particle":"","parse-names":false,"suffix":""}],"container-title":"IEEE Transactions on Neural Systems and Rehabilitation Engineering","id":"ITEM-1","issue":"5","issued":{"date-parts":[["2012"]]},"page":"653-662","title":"Pre-stimulus sensorimotor rhythms influence brain-computer interface classification performance","type":"article-journal","volume":"20"},"uris":["http://www.mendeley.com/documents/?uuid=514ba90e-58d2-4530-b694-701d471c4d48"]}],"mendeley":{"formattedCitation":"[4]","plainTextFormattedCitation":"[4]","previouslyFormattedCitation":"[4]"},"properties":{"noteIndex":0},"schema":"https://github.com/citation-style-language/schema/raw/master/csl-citation.json"}</w:instrText>
      </w:r>
      <w:r w:rsidR="00F04332">
        <w:rPr>
          <w:rFonts w:ascii="Cambria" w:hAnsi="Cambria"/>
          <w:lang w:val="en-US"/>
        </w:rPr>
        <w:fldChar w:fldCharType="separate"/>
      </w:r>
      <w:r w:rsidR="00F04332" w:rsidRPr="00F04332">
        <w:rPr>
          <w:rFonts w:ascii="Cambria" w:hAnsi="Cambria"/>
          <w:lang w:val="en-US"/>
        </w:rPr>
        <w:t>[4]</w:t>
      </w:r>
      <w:r w:rsidR="00F04332">
        <w:rPr>
          <w:rFonts w:ascii="Cambria" w:hAnsi="Cambria"/>
          <w:lang w:val="en-US"/>
        </w:rPr>
        <w:fldChar w:fldCharType="end"/>
      </w:r>
      <w:r>
        <w:rPr>
          <w:rFonts w:ascii="Cambria" w:hAnsi="Cambria"/>
          <w:lang w:val="en-US"/>
        </w:rPr>
        <w:t xml:space="preserve">. </w:t>
      </w:r>
    </w:p>
    <w:p w14:paraId="076FCCBE" w14:textId="4723FD69" w:rsidR="007E7771" w:rsidRDefault="007E7771" w:rsidP="007E7771">
      <w:pPr>
        <w:spacing w:line="276" w:lineRule="auto"/>
        <w:ind w:firstLine="720"/>
        <w:jc w:val="both"/>
        <w:rPr>
          <w:rFonts w:ascii="Cambria" w:hAnsi="Cambria"/>
          <w:lang w:val="en-US"/>
        </w:rPr>
      </w:pPr>
      <w:bookmarkStart w:id="0" w:name="_Hlk75887508"/>
      <w:r>
        <w:rPr>
          <w:rFonts w:ascii="Cambria" w:hAnsi="Cambria"/>
          <w:lang w:val="en-US"/>
        </w:rPr>
        <w:t xml:space="preserve">Teknologi </w:t>
      </w:r>
      <w:r w:rsidRPr="007E7771">
        <w:rPr>
          <w:rFonts w:ascii="Cambria" w:hAnsi="Cambria"/>
          <w:lang w:val="en-US"/>
        </w:rPr>
        <w:t>Brain-computer interface (BCI)</w:t>
      </w:r>
      <w:r>
        <w:rPr>
          <w:rFonts w:ascii="Cambria" w:hAnsi="Cambria"/>
          <w:lang w:val="en-US"/>
        </w:rPr>
        <w:t xml:space="preserve"> telah digunakan secara</w:t>
      </w:r>
      <w:r w:rsidR="00365FE7">
        <w:rPr>
          <w:rFonts w:ascii="Cambria" w:hAnsi="Cambria"/>
          <w:lang w:val="en-US"/>
        </w:rPr>
        <w:t xml:space="preserve"> </w:t>
      </w:r>
      <w:r>
        <w:rPr>
          <w:rFonts w:ascii="Cambria" w:hAnsi="Cambria"/>
          <w:lang w:val="en-US"/>
        </w:rPr>
        <w:t xml:space="preserve">meluas di berbagai bidang. Teknologi </w:t>
      </w:r>
      <w:r w:rsidRPr="007E7771">
        <w:rPr>
          <w:rFonts w:ascii="Cambria" w:hAnsi="Cambria"/>
          <w:lang w:val="en-US"/>
        </w:rPr>
        <w:t xml:space="preserve">electroencephalography (EEG) </w:t>
      </w:r>
      <w:r>
        <w:rPr>
          <w:rFonts w:ascii="Cambria" w:hAnsi="Cambria"/>
          <w:lang w:val="en-US"/>
        </w:rPr>
        <w:t>atau</w:t>
      </w:r>
      <w:r w:rsidRPr="007E7771">
        <w:rPr>
          <w:rFonts w:ascii="Cambria" w:hAnsi="Cambria"/>
          <w:lang w:val="en-US"/>
        </w:rPr>
        <w:t xml:space="preserve"> near-infrared spectroscopy</w:t>
      </w:r>
      <w:r>
        <w:rPr>
          <w:rFonts w:ascii="Cambria" w:hAnsi="Cambria"/>
          <w:lang w:val="en-US"/>
        </w:rPr>
        <w:t xml:space="preserve"> </w:t>
      </w:r>
      <w:r w:rsidRPr="007E7771">
        <w:rPr>
          <w:rFonts w:ascii="Cambria" w:hAnsi="Cambria"/>
          <w:lang w:val="en-US"/>
        </w:rPr>
        <w:t>(NIRS)</w:t>
      </w:r>
      <w:r>
        <w:rPr>
          <w:rFonts w:ascii="Cambria" w:hAnsi="Cambria"/>
          <w:lang w:val="en-US"/>
        </w:rPr>
        <w:t xml:space="preserve"> digunakan untuk mendeteksi motor imagery, penyakit, atau kondisi kejiwaan. Penggabungan algoritma EEG dan NIRS memiliki hasil yang baik dabanding yang lain. Pada penelitian ini, terdapat tiga buah metode berdasarkan hybrid sistem </w:t>
      </w:r>
      <w:r w:rsidRPr="007E7771">
        <w:rPr>
          <w:rFonts w:ascii="Cambria" w:hAnsi="Cambria"/>
          <w:lang w:val="en-US"/>
        </w:rPr>
        <w:t xml:space="preserve">EEG </w:t>
      </w:r>
      <w:r>
        <w:rPr>
          <w:rFonts w:ascii="Cambria" w:hAnsi="Cambria"/>
          <w:lang w:val="en-US"/>
        </w:rPr>
        <w:t>dan</w:t>
      </w:r>
      <w:r w:rsidRPr="007E7771">
        <w:rPr>
          <w:rFonts w:ascii="Cambria" w:hAnsi="Cambria"/>
          <w:lang w:val="en-US"/>
        </w:rPr>
        <w:t xml:space="preserve"> NIRS-based brain-computer</w:t>
      </w:r>
      <w:r>
        <w:rPr>
          <w:rFonts w:ascii="Cambria" w:hAnsi="Cambria"/>
          <w:lang w:val="en-US"/>
        </w:rPr>
        <w:t xml:space="preserve"> </w:t>
      </w:r>
      <w:r w:rsidRPr="007E7771">
        <w:rPr>
          <w:rFonts w:ascii="Cambria" w:hAnsi="Cambria"/>
          <w:lang w:val="en-US"/>
        </w:rPr>
        <w:t>interface</w:t>
      </w:r>
      <w:r w:rsidR="004E2843">
        <w:rPr>
          <w:rFonts w:ascii="Cambria" w:hAnsi="Cambria"/>
          <w:lang w:val="en-US"/>
        </w:rPr>
        <w:t xml:space="preserve"> yaitu linear fusion, tensor fusion, dan </w:t>
      </w:r>
      <w:r w:rsidR="004E2843" w:rsidRPr="004E2843">
        <w:rPr>
          <w:rFonts w:ascii="Cambria" w:hAnsi="Cambria"/>
          <w:lang w:val="en-US"/>
        </w:rPr>
        <w:t>pth-order polynomial fusion.</w:t>
      </w:r>
      <w:r w:rsidR="00DD21F8">
        <w:rPr>
          <w:rFonts w:ascii="Cambria" w:hAnsi="Cambria"/>
          <w:lang w:val="en-US"/>
        </w:rPr>
        <w:t xml:space="preserve"> Berdasarkan penelitian yang dilakukan mengasilkan beberapa kesimpulan yaitu bahwa sistem Hybrid BCI menghasilkan nilai akurasi yang tinggi dan </w:t>
      </w:r>
      <w:r w:rsidR="00453000">
        <w:rPr>
          <w:rFonts w:ascii="Cambria" w:hAnsi="Cambria"/>
          <w:lang w:val="en-US"/>
        </w:rPr>
        <w:t xml:space="preserve">metode </w:t>
      </w:r>
      <w:r w:rsidR="00453000" w:rsidRPr="004E2843">
        <w:rPr>
          <w:rFonts w:ascii="Cambria" w:hAnsi="Cambria"/>
          <w:lang w:val="en-US"/>
        </w:rPr>
        <w:t>pth-order polynomial fusion</w:t>
      </w:r>
      <w:r w:rsidR="00453000">
        <w:rPr>
          <w:rFonts w:ascii="Cambria" w:hAnsi="Cambria"/>
          <w:lang w:val="en-US"/>
        </w:rPr>
        <w:t xml:space="preserve"> merupakan metode klasifikasi terbaik daiantara dua motde lainnya</w:t>
      </w:r>
      <w:r w:rsidR="00FC5F92">
        <w:rPr>
          <w:rFonts w:ascii="Cambria" w:hAnsi="Cambria"/>
          <w:lang w:val="en-US"/>
        </w:rPr>
        <w:t xml:space="preserve"> </w:t>
      </w:r>
      <w:r w:rsidR="00FC5F92">
        <w:rPr>
          <w:rFonts w:ascii="Cambria" w:hAnsi="Cambria"/>
          <w:lang w:val="en-US"/>
        </w:rPr>
        <w:fldChar w:fldCharType="begin" w:fldLock="1"/>
      </w:r>
      <w:r w:rsidR="00E0234C">
        <w:rPr>
          <w:rFonts w:ascii="Cambria" w:hAnsi="Cambria"/>
          <w:lang w:val="en-US"/>
        </w:rPr>
        <w:instrText>ADDIN CSL_CITATION {"citationItems":[{"id":"ITEM-1","itemData":{"DOI":"10.1109/ACCESS.2020.2994226","ISSN":"21693536","abstract":"Brain-computer interface (BCI) technologies have been widely used in many areas. In particular, non-invasive technologies such as electroencephalography (EEG) or near-infrared spectroscopy (NIRS) have been used to detect motor imagery, disease, or mental state. It has been already shown in literature that the hybrid of EEG and NIRS has better results than their respective individual signals. The fusion algorithm for EEG and NIRS sources is the key to implement them in real-life applications. In this research, we propose three fusion methods for the hybrid of the EEG and NIRS-based brain-computer interface system: linear fusion, tensor fusion, and p th-order polynomial fusion. Firstly, our results prove that the hybrid BCI system is more accurate, as expected. Secondly, the p th-order polynomial fusion has the best classification results out of the three methods, and also shows improvements compared with previous studies. For a motion imagery task and a mental arithmetic task, the best detection accuracy in previous papers were 74.20% and 88.1%, whereas our accuracy achieved was 77.53% and 90.19%. Furthermore, unlike complex artificial neural network methods, our proposed methods are not as computationally demanding.","author":[{"dropping-particle":"","family":"Sun","given":"Zhe","non-dropping-particle":"","parse-names":false,"suffix":""},{"dropping-particle":"","family":"Huang","given":"Zihao","non-dropping-particle":"","parse-names":false,"suffix":""},{"dropping-particle":"","family":"Duan","given":"Feng","non-dropping-particle":"","parse-names":false,"suffix":""},{"dropping-particle":"","family":"Liu","given":"Yu","non-dropping-particle":"","parse-names":false,"suffix":""}],"container-title":"IEEE Access","id":"ITEM-1","issued":{"date-parts":[["2020"]]},"page":"89909-89918","title":"A Novel Multimodal Approach for Hybrid Brain-Computer Interface","type":"article-journal","volume":"8"},"uris":["http://www.mendeley.com/documents/?uuid=d0456bcf-7a26-4a3e-b064-79cb01bbc9fe"]}],"mendeley":{"formattedCitation":"[5]","plainTextFormattedCitation":"[5]","previouslyFormattedCitation":"[5]"},"properties":{"noteIndex":0},"schema":"https://github.com/citation-style-language/schema/raw/master/csl-citation.json"}</w:instrText>
      </w:r>
      <w:r w:rsidR="00FC5F92">
        <w:rPr>
          <w:rFonts w:ascii="Cambria" w:hAnsi="Cambria"/>
          <w:lang w:val="en-US"/>
        </w:rPr>
        <w:fldChar w:fldCharType="separate"/>
      </w:r>
      <w:r w:rsidR="00FC5F92" w:rsidRPr="00FC5F92">
        <w:rPr>
          <w:rFonts w:ascii="Cambria" w:hAnsi="Cambria"/>
          <w:lang w:val="en-US"/>
        </w:rPr>
        <w:t>[5]</w:t>
      </w:r>
      <w:r w:rsidR="00FC5F92">
        <w:rPr>
          <w:rFonts w:ascii="Cambria" w:hAnsi="Cambria"/>
          <w:lang w:val="en-US"/>
        </w:rPr>
        <w:fldChar w:fldCharType="end"/>
      </w:r>
      <w:r w:rsidR="00453000">
        <w:rPr>
          <w:rFonts w:ascii="Cambria" w:hAnsi="Cambria"/>
          <w:lang w:val="en-US"/>
        </w:rPr>
        <w:t xml:space="preserve">. </w:t>
      </w:r>
    </w:p>
    <w:p w14:paraId="687D11CB" w14:textId="5478993A" w:rsidR="00885B61" w:rsidRDefault="00885B61" w:rsidP="00885B61">
      <w:pPr>
        <w:spacing w:line="276" w:lineRule="auto"/>
        <w:ind w:firstLine="720"/>
        <w:jc w:val="both"/>
        <w:rPr>
          <w:rFonts w:ascii="Cambria" w:hAnsi="Cambria"/>
          <w:lang w:val="en-US"/>
        </w:rPr>
      </w:pPr>
      <w:r w:rsidRPr="00885B61">
        <w:rPr>
          <w:rFonts w:ascii="Cambria" w:hAnsi="Cambria"/>
          <w:lang w:val="en-US"/>
        </w:rPr>
        <w:t xml:space="preserve">Motor imagery (MI) </w:t>
      </w:r>
      <w:r>
        <w:rPr>
          <w:rFonts w:ascii="Cambria" w:hAnsi="Cambria"/>
          <w:lang w:val="en-US"/>
        </w:rPr>
        <w:t>merupakan</w:t>
      </w:r>
      <w:r w:rsidRPr="00885B61">
        <w:rPr>
          <w:rFonts w:ascii="Cambria" w:hAnsi="Cambria"/>
          <w:lang w:val="en-US"/>
        </w:rPr>
        <w:t xml:space="preserve"> salah satu paradigma yang paling umum digunakan dalam brain-computer interfaces</w:t>
      </w:r>
      <w:r>
        <w:rPr>
          <w:rFonts w:ascii="Cambria" w:hAnsi="Cambria"/>
          <w:lang w:val="en-US"/>
        </w:rPr>
        <w:t xml:space="preserve"> </w:t>
      </w:r>
      <w:r w:rsidRPr="00885B61">
        <w:rPr>
          <w:rFonts w:ascii="Cambria" w:hAnsi="Cambria"/>
          <w:lang w:val="en-US"/>
        </w:rPr>
        <w:t xml:space="preserve">(BCI). Proses mental ini didefinisikan sebagai imajinasi gerakan tanpa </w:t>
      </w:r>
      <w:r w:rsidRPr="00885B61">
        <w:rPr>
          <w:rFonts w:ascii="Cambria" w:hAnsi="Cambria"/>
          <w:lang w:val="en-US"/>
        </w:rPr>
        <w:lastRenderedPageBreak/>
        <w:t xml:space="preserve">gerakan apa pun. </w:t>
      </w:r>
      <w:r>
        <w:rPr>
          <w:rFonts w:ascii="Cambria" w:hAnsi="Cambria"/>
          <w:lang w:val="en-US"/>
        </w:rPr>
        <w:t xml:space="preserve">Penelitian ini menggunakan virtual reality (VR) sebagai salah satu stimulan disamping penggunaan layar. Selama menggunakan VR, subjek dapat lebih fokus dan terhindar dari distraksi yang dapat muncul saat eksperimen dilakukan. </w:t>
      </w:r>
      <w:r w:rsidR="007C20C3">
        <w:rPr>
          <w:rFonts w:ascii="Cambria" w:hAnsi="Cambria"/>
          <w:lang w:val="en-US"/>
        </w:rPr>
        <w:t>Hasil motor imagery dapat meningkat dengan penggunakan VR dibanding dengan layar biasa. Masing-masing teknik dilakukan pada saat subjek sedang duduk atau berdisi. Berdasarkan analisis, penggunaan VR membarikan nilai performa yang lebih tinggi terlepas kondisi subjek sedang duduk atau berdiri</w:t>
      </w:r>
      <w:r w:rsidR="00E0234C">
        <w:rPr>
          <w:rFonts w:ascii="Cambria" w:hAnsi="Cambria"/>
          <w:lang w:val="en-US"/>
        </w:rPr>
        <w:t xml:space="preserve"> </w:t>
      </w:r>
      <w:r w:rsidR="00E0234C">
        <w:rPr>
          <w:rFonts w:ascii="Cambria" w:hAnsi="Cambria"/>
          <w:lang w:val="en-US"/>
        </w:rPr>
        <w:fldChar w:fldCharType="begin" w:fldLock="1"/>
      </w:r>
      <w:r w:rsidR="00E22809">
        <w:rPr>
          <w:rFonts w:ascii="Cambria" w:hAnsi="Cambria"/>
          <w:lang w:val="en-US"/>
        </w:rPr>
        <w:instrText>ADDIN CSL_CITATION {"citationItems":[{"id":"ITEM-1","itemData":{"DOI":"10.1109/ACCESS.2021.3068929","ISSN":"21693536","abstract":"Motor imagery (MI) is one of the most common paradigms used in brain-computer interfaces (BCIs). This mental process is defined as the imagination of movement without any motion. In some lower-limb exoskeletons controlled by BCIs, users have to perform MI continuously in order to move the exoskeleton. This makes it difficult to design a closed-loop control BCI, as it cannot be assured that the analyzed activity is not related to motion instead of imagery. A possible solution would be the employment of virtual reality (VR). During VR training phase, subjects could focus on MI avoiding any distraction. This could help the subject to create a robust model of the BCI classifier that would be used later to control the exoskeleton. This paper analyzes if gait MI can be improved when VR feedback is provided to subjects instead of visual feedback by a screen. Additionally, both types of visual feedback are analyzed while subjects are seated or standing up. From the analysis, visual feedback by VR was related to higher performances in the majority of cases, not being relevant the differences between standing and being seated. The paper also presents a case of study for the closed-loop control of the BCI in a virtual reality environment. Subjects had to perform gait MI or to be in a relaxation state and based on the output of the BCI, the immersive first person view remained static or started to move. Experiments showed an accuracy of issued commands of 91.0 ± 6.7, being a very satisfactory result.","author":[{"dropping-particle":"","family":"Ferrero","given":"L.","non-dropping-particle":"","parse-names":false,"suffix":""},{"dropping-particle":"","family":"Ortiz","given":"M.","non-dropping-particle":"","parse-names":false,"suffix":""},{"dropping-particle":"","family":"Quiles","given":"V.","non-dropping-particle":"","parse-names":false,"suffix":""},{"dropping-particle":"","family":"Iáñez","given":"E.","non-dropping-particle":"","parse-names":false,"suffix":""},{"dropping-particle":"","family":"Azorín","given":"J. M.","non-dropping-particle":"","parse-names":false,"suffix":""}],"container-title":"IEEE Access","id":"ITEM-1","issued":{"date-parts":[["2021"]]},"page":"49121-49130","title":"Improving motor imagery of gait on a brain–computer interface by means of virtual reality: A case of study","type":"article-journal","volume":"9"},"uris":["http://www.mendeley.com/documents/?uuid=99475cf4-5c00-4afa-9a12-a588d59f0358"]}],"mendeley":{"formattedCitation":"[6]","plainTextFormattedCitation":"[6]","previouslyFormattedCitation":"[6]"},"properties":{"noteIndex":0},"schema":"https://github.com/citation-style-language/schema/raw/master/csl-citation.json"}</w:instrText>
      </w:r>
      <w:r w:rsidR="00E0234C">
        <w:rPr>
          <w:rFonts w:ascii="Cambria" w:hAnsi="Cambria"/>
          <w:lang w:val="en-US"/>
        </w:rPr>
        <w:fldChar w:fldCharType="separate"/>
      </w:r>
      <w:r w:rsidR="00E0234C" w:rsidRPr="00E0234C">
        <w:rPr>
          <w:rFonts w:ascii="Cambria" w:hAnsi="Cambria"/>
          <w:lang w:val="en-US"/>
        </w:rPr>
        <w:t>[6]</w:t>
      </w:r>
      <w:r w:rsidR="00E0234C">
        <w:rPr>
          <w:rFonts w:ascii="Cambria" w:hAnsi="Cambria"/>
          <w:lang w:val="en-US"/>
        </w:rPr>
        <w:fldChar w:fldCharType="end"/>
      </w:r>
      <w:r w:rsidR="007C20C3">
        <w:rPr>
          <w:rFonts w:ascii="Cambria" w:hAnsi="Cambria"/>
          <w:lang w:val="en-US"/>
        </w:rPr>
        <w:t xml:space="preserve">. </w:t>
      </w:r>
    </w:p>
    <w:p w14:paraId="1E145150" w14:textId="358F6D5B" w:rsidR="004F6FB7" w:rsidRDefault="004F6FB7" w:rsidP="00F974F9">
      <w:pPr>
        <w:spacing w:line="276" w:lineRule="auto"/>
        <w:ind w:firstLine="720"/>
        <w:jc w:val="both"/>
        <w:rPr>
          <w:rFonts w:ascii="Cambria" w:hAnsi="Cambria"/>
          <w:lang w:val="en-US"/>
        </w:rPr>
      </w:pPr>
      <w:r w:rsidRPr="004F6FB7">
        <w:rPr>
          <w:rFonts w:ascii="Cambria" w:hAnsi="Cambria"/>
          <w:lang w:val="en-US"/>
        </w:rPr>
        <w:t xml:space="preserve">Tujuan mendasar dari </w:t>
      </w:r>
      <w:r>
        <w:rPr>
          <w:rFonts w:ascii="Cambria" w:hAnsi="Cambria"/>
          <w:lang w:val="en-US"/>
        </w:rPr>
        <w:t>penelitian</w:t>
      </w:r>
      <w:r w:rsidRPr="004F6FB7">
        <w:rPr>
          <w:rFonts w:ascii="Cambria" w:hAnsi="Cambria"/>
          <w:lang w:val="en-US"/>
        </w:rPr>
        <w:t xml:space="preserve"> </w:t>
      </w:r>
      <w:r w:rsidR="0030781F">
        <w:rPr>
          <w:rFonts w:ascii="Cambria" w:hAnsi="Cambria"/>
          <w:lang w:val="en-US"/>
        </w:rPr>
        <w:t xml:space="preserve">ini </w:t>
      </w:r>
      <w:r w:rsidRPr="004F6FB7">
        <w:rPr>
          <w:rFonts w:ascii="Cambria" w:hAnsi="Cambria"/>
          <w:lang w:val="en-US"/>
        </w:rPr>
        <w:t xml:space="preserve">adalah untuk meningkatkan persepsi karakter target dengan </w:t>
      </w:r>
      <w:r w:rsidR="00F974F9">
        <w:rPr>
          <w:rFonts w:ascii="Cambria" w:hAnsi="Cambria"/>
          <w:lang w:val="en-US"/>
        </w:rPr>
        <w:t>menggunakan</w:t>
      </w:r>
      <w:r w:rsidRPr="004F6FB7">
        <w:rPr>
          <w:rFonts w:ascii="Cambria" w:hAnsi="Cambria"/>
          <w:lang w:val="en-US"/>
        </w:rPr>
        <w:t xml:space="preserve"> </w:t>
      </w:r>
      <w:r w:rsidR="00F974F9" w:rsidRPr="00F974F9">
        <w:rPr>
          <w:rFonts w:ascii="Cambria" w:hAnsi="Cambria"/>
          <w:lang w:val="en-US"/>
        </w:rPr>
        <w:t>rapid serial visual</w:t>
      </w:r>
      <w:r w:rsidR="00F974F9">
        <w:rPr>
          <w:rFonts w:ascii="Cambria" w:hAnsi="Cambria"/>
          <w:lang w:val="en-US"/>
        </w:rPr>
        <w:t xml:space="preserve"> </w:t>
      </w:r>
      <w:r w:rsidR="00F974F9" w:rsidRPr="00F974F9">
        <w:rPr>
          <w:rFonts w:ascii="Cambria" w:hAnsi="Cambria"/>
          <w:lang w:val="en-US"/>
        </w:rPr>
        <w:t>presentation</w:t>
      </w:r>
      <w:r w:rsidR="00F974F9" w:rsidRPr="00F974F9">
        <w:rPr>
          <w:rFonts w:ascii="Cambria" w:hAnsi="Cambria"/>
          <w:lang w:val="en-US"/>
        </w:rPr>
        <w:t xml:space="preserve"> </w:t>
      </w:r>
      <w:r w:rsidRPr="004F6FB7">
        <w:rPr>
          <w:rFonts w:ascii="Cambria" w:hAnsi="Cambria"/>
          <w:lang w:val="en-US"/>
        </w:rPr>
        <w:t xml:space="preserve">(RSVP) </w:t>
      </w:r>
      <w:r w:rsidR="00F974F9">
        <w:rPr>
          <w:rFonts w:ascii="Cambria" w:hAnsi="Cambria"/>
          <w:lang w:val="en-US"/>
        </w:rPr>
        <w:t>spellers</w:t>
      </w:r>
      <w:r w:rsidRPr="004F6FB7">
        <w:rPr>
          <w:rFonts w:ascii="Cambria" w:hAnsi="Cambria"/>
          <w:lang w:val="en-US"/>
        </w:rPr>
        <w:t xml:space="preserve"> </w:t>
      </w:r>
      <w:r w:rsidR="00F974F9">
        <w:rPr>
          <w:rFonts w:ascii="Cambria" w:hAnsi="Cambria"/>
          <w:lang w:val="en-US"/>
        </w:rPr>
        <w:t>tanpa menggunakan gerakan mata</w:t>
      </w:r>
      <w:r w:rsidRPr="004F6FB7">
        <w:rPr>
          <w:rFonts w:ascii="Cambria" w:hAnsi="Cambria"/>
          <w:lang w:val="en-US"/>
        </w:rPr>
        <w:t xml:space="preserve">, sehingga </w:t>
      </w:r>
      <w:r w:rsidR="00F974F9">
        <w:rPr>
          <w:rFonts w:ascii="Cambria" w:hAnsi="Cambria"/>
          <w:lang w:val="en-US"/>
        </w:rPr>
        <w:t xml:space="preserve">dapat diterapkan </w:t>
      </w:r>
      <w:r w:rsidRPr="004F6FB7">
        <w:rPr>
          <w:rFonts w:ascii="Cambria" w:hAnsi="Cambria"/>
          <w:lang w:val="en-US"/>
        </w:rPr>
        <w:t xml:space="preserve"> pada pasien lumpuh dengan disfungsi okulomotor. Untuk menguji kelayakan paradigma RSVP berbasis gerak</w:t>
      </w:r>
      <w:r w:rsidR="00F974F9">
        <w:rPr>
          <w:rFonts w:ascii="Cambria" w:hAnsi="Cambria"/>
          <w:lang w:val="en-US"/>
        </w:rPr>
        <w:t>an</w:t>
      </w:r>
      <w:r w:rsidRPr="004F6FB7">
        <w:rPr>
          <w:rFonts w:ascii="Cambria" w:hAnsi="Cambria"/>
          <w:lang w:val="en-US"/>
        </w:rPr>
        <w:t xml:space="preserve">, </w:t>
      </w:r>
      <w:r w:rsidR="00F974F9">
        <w:rPr>
          <w:rFonts w:ascii="Cambria" w:hAnsi="Cambria"/>
          <w:lang w:val="en-US"/>
        </w:rPr>
        <w:t>penelitan</w:t>
      </w:r>
      <w:r w:rsidRPr="004F6FB7">
        <w:rPr>
          <w:rFonts w:ascii="Cambria" w:hAnsi="Cambria"/>
          <w:lang w:val="en-US"/>
        </w:rPr>
        <w:t xml:space="preserve"> menerapkan tiga </w:t>
      </w:r>
      <w:r w:rsidR="00F974F9">
        <w:rPr>
          <w:rFonts w:ascii="Cambria" w:hAnsi="Cambria"/>
          <w:lang w:val="en-US"/>
        </w:rPr>
        <w:t>metode</w:t>
      </w:r>
      <w:r w:rsidRPr="004F6FB7">
        <w:rPr>
          <w:rFonts w:ascii="Cambria" w:hAnsi="Cambria"/>
          <w:lang w:val="en-US"/>
        </w:rPr>
        <w:t xml:space="preserve"> RSVP</w:t>
      </w:r>
      <w:r w:rsidR="00F974F9">
        <w:rPr>
          <w:rFonts w:ascii="Cambria" w:hAnsi="Cambria"/>
          <w:lang w:val="en-US"/>
        </w:rPr>
        <w:t xml:space="preserve"> yait </w:t>
      </w:r>
      <w:r w:rsidRPr="004F6FB7">
        <w:rPr>
          <w:rFonts w:ascii="Cambria" w:hAnsi="Cambria"/>
          <w:lang w:val="en-US"/>
        </w:rPr>
        <w:t>gerakan arah tetap (FM-RSVP)</w:t>
      </w:r>
      <w:r w:rsidR="00F974F9">
        <w:rPr>
          <w:rFonts w:ascii="Cambria" w:hAnsi="Cambria"/>
          <w:lang w:val="en-US"/>
        </w:rPr>
        <w:t>,</w:t>
      </w:r>
      <w:r w:rsidRPr="004F6FB7">
        <w:rPr>
          <w:rFonts w:ascii="Cambria" w:hAnsi="Cambria"/>
          <w:lang w:val="en-US"/>
        </w:rPr>
        <w:t xml:space="preserve"> gerak arah acak (RM-RSVP)</w:t>
      </w:r>
      <w:r w:rsidR="00F974F9">
        <w:rPr>
          <w:rFonts w:ascii="Cambria" w:hAnsi="Cambria"/>
          <w:lang w:val="en-US"/>
        </w:rPr>
        <w:t xml:space="preserve">, dan </w:t>
      </w:r>
      <w:r w:rsidRPr="004F6FB7">
        <w:rPr>
          <w:rFonts w:ascii="Cambria" w:hAnsi="Cambria"/>
          <w:lang w:val="en-US"/>
        </w:rPr>
        <w:t xml:space="preserve">(konvensional) stimulasi non-gerakan (NM-RSVP), dan </w:t>
      </w:r>
      <w:r w:rsidR="00F974F9">
        <w:rPr>
          <w:rFonts w:ascii="Cambria" w:hAnsi="Cambria"/>
          <w:lang w:val="en-US"/>
        </w:rPr>
        <w:t>masing-masing paradigma akan diperiksa performanya.</w:t>
      </w:r>
      <w:r w:rsidR="00C43012">
        <w:rPr>
          <w:rFonts w:ascii="Cambria" w:hAnsi="Cambria"/>
          <w:lang w:val="en-US"/>
        </w:rPr>
        <w:t xml:space="preserve"> Metode FM-RSVP dan RM-RSVP menunjukan latensi P300 yang pendek dan Amplituod P300 yang tinggi sedangkan metode NM-RSVP menunjukan kebalikannya</w:t>
      </w:r>
      <w:r w:rsidR="00E22809">
        <w:rPr>
          <w:rFonts w:ascii="Cambria" w:hAnsi="Cambria"/>
          <w:lang w:val="en-US"/>
        </w:rPr>
        <w:t xml:space="preserve"> </w:t>
      </w:r>
      <w:r w:rsidR="00E22809">
        <w:rPr>
          <w:rFonts w:ascii="Cambria" w:hAnsi="Cambria"/>
          <w:lang w:val="en-US"/>
        </w:rPr>
        <w:fldChar w:fldCharType="begin" w:fldLock="1"/>
      </w:r>
      <w:r w:rsidR="00BE21BC">
        <w:rPr>
          <w:rFonts w:ascii="Cambria" w:hAnsi="Cambria"/>
          <w:lang w:val="en-US"/>
        </w:rPr>
        <w:instrText>ADDIN CSL_CITATION {"citationItems":[{"id":"ITEM-1","itemData":{"DOI":"10.1109/TNSRE.2017.2736600","ISSN":"15344320","PMID":"28809703","abstract":"Most event-related potential (ERP)-based brain-computer interface (BCI) spellers primarily use matrix layouts and generally require moderate eye movement for successful operation. The fundamental objective of this paper is to enhance the perceptibility of target characters by introducing motion stimuli to classical rapid serial visual presentation (RSVP) spellers that do not require any eye movement, thereby applying them to paralyzed patients with oculomotor dysfunctions. To test the feasibility of the proposed motion-based RSVP paradigm, we implemented three RSVP spellers: 1) fixed-direction motion (FM-RSVP); 2) random-direction motion (RM-RSVP); and 3) (the conventional) non-motion stimulation (NM-RSVP), and evaluated the effect of the three different stimulation methods on spelling performance. The two motion-based stimulation methods, FM- and RM-RSVP, showed shorter P300 latency and higher P300 amplitudes (i.e., 360.4-379.6 ms; 5.5867- 5.7662μ V) than the NM-RSVP (i.e., 480.4 ms; 4.7426μ V). This led to higher and more stable performances for FM- and RM-RSVP spellers than NM-RSVP speller (i.e., 79.06±6.45% for NM-RSVP, 90.60±2.98% for RM-RSVP, and 92.74±2.55% for FM-RSVP). In particular, the proposed motion-based RSVP paradigm was significantly beneficial for about half of the subjects who might not accurately perceive rapidly presented static stimuli. These results indicate that the use of proposed motion-based RSVP paradigm is more beneficial for target recognition when developing BCI applications for severely paralyzed patients with complex ocular dysfunctions.","author":[{"dropping-particle":"","family":"Won","given":"Dong Ok","non-dropping-particle":"","parse-names":false,"suffix":""},{"dropping-particle":"","family":"Hwang","given":"Han Jeong","non-dropping-particle":"","parse-names":false,"suffix":""},{"dropping-particle":"","family":"Kim","given":"Dong Min","non-dropping-particle":"","parse-names":false,"suffix":""},{"dropping-particle":"","family":"Müller","given":"Klaus Robert","non-dropping-particle":"","parse-names":false,"suffix":""},{"dropping-particle":"","family":"Lee","given":"Seong Whan","non-dropping-particle":"","parse-names":false,"suffix":""}],"container-title":"IEEE Transactions on Neural Systems and Rehabilitation Engineering","id":"ITEM-1","issue":"2","issued":{"date-parts":[["2018"]]},"page":"334-343","title":"Motion-Based Rapid Serial Visual Presentation for Gaze-Independent Brain-Computer Interfaces","type":"article-journal","volume":"26"},"uris":["http://www.mendeley.com/documents/?uuid=019a3c6e-ac31-4f65-9357-c9d9d0a489b2"]}],"mendeley":{"formattedCitation":"[7]","plainTextFormattedCitation":"[7]","previouslyFormattedCitation":"[7]"},"properties":{"noteIndex":0},"schema":"https://github.com/citation-style-language/schema/raw/master/csl-citation.json"}</w:instrText>
      </w:r>
      <w:r w:rsidR="00E22809">
        <w:rPr>
          <w:rFonts w:ascii="Cambria" w:hAnsi="Cambria"/>
          <w:lang w:val="en-US"/>
        </w:rPr>
        <w:fldChar w:fldCharType="separate"/>
      </w:r>
      <w:r w:rsidR="00E22809" w:rsidRPr="00E22809">
        <w:rPr>
          <w:rFonts w:ascii="Cambria" w:hAnsi="Cambria"/>
          <w:lang w:val="en-US"/>
        </w:rPr>
        <w:t>[7]</w:t>
      </w:r>
      <w:r w:rsidR="00E22809">
        <w:rPr>
          <w:rFonts w:ascii="Cambria" w:hAnsi="Cambria"/>
          <w:lang w:val="en-US"/>
        </w:rPr>
        <w:fldChar w:fldCharType="end"/>
      </w:r>
      <w:r w:rsidR="00C43012">
        <w:rPr>
          <w:rFonts w:ascii="Cambria" w:hAnsi="Cambria"/>
          <w:lang w:val="en-US"/>
        </w:rPr>
        <w:t xml:space="preserve">.  </w:t>
      </w:r>
    </w:p>
    <w:p w14:paraId="65D44AD9" w14:textId="77B8A0DA" w:rsidR="00E22809" w:rsidRDefault="00E22809" w:rsidP="00F974F9">
      <w:pPr>
        <w:spacing w:line="276" w:lineRule="auto"/>
        <w:ind w:firstLine="720"/>
        <w:jc w:val="both"/>
        <w:rPr>
          <w:rFonts w:ascii="Cambria" w:hAnsi="Cambria"/>
          <w:lang w:val="en-US"/>
        </w:rPr>
      </w:pPr>
      <w:r w:rsidRPr="00E22809">
        <w:rPr>
          <w:rFonts w:ascii="Cambria" w:hAnsi="Cambria"/>
          <w:lang w:val="en-US"/>
        </w:rPr>
        <w:t>Steady-state visual evoked potentials-based brain-computer interfaces (SSVEP-BCI)</w:t>
      </w:r>
      <w:r>
        <w:rPr>
          <w:rFonts w:ascii="Cambria" w:hAnsi="Cambria"/>
          <w:lang w:val="en-US"/>
        </w:rPr>
        <w:t xml:space="preserve"> memiliki kelebihan pada nilai </w:t>
      </w:r>
      <w:r w:rsidRPr="00E22809">
        <w:rPr>
          <w:rFonts w:ascii="Cambria" w:hAnsi="Cambria"/>
          <w:lang w:val="en-US"/>
        </w:rPr>
        <w:t>information transfer rate (ITR)</w:t>
      </w:r>
      <w:r>
        <w:rPr>
          <w:rFonts w:ascii="Cambria" w:hAnsi="Cambria"/>
          <w:lang w:val="en-US"/>
        </w:rPr>
        <w:t xml:space="preserve"> yang tinggi,  menggunakan pelatihan subjek yang rendah, dan memiliki tingkat pengaplikasian yang tinggi pada area pendampingan terhadap disabilitas dan interaksi manusia dan komputer. </w:t>
      </w:r>
      <w:r w:rsidR="00B7193D">
        <w:rPr>
          <w:rFonts w:ascii="Cambria" w:hAnsi="Cambria"/>
          <w:lang w:val="en-US"/>
        </w:rPr>
        <w:t>Penelitan sebelumnya menggunakan layar komputer untuk menampilkan beberapa stimulus visual yang dapat menurunkan tingkat portabilitas dan fleksibilitas dari subjek. Penelitian ini menggunakan augmented reality (AR) yang digunakan pada kepala subjek untuk menampilkan stimulus visial.</w:t>
      </w:r>
      <w:r>
        <w:rPr>
          <w:rFonts w:ascii="Cambria" w:hAnsi="Cambria"/>
          <w:lang w:val="en-US"/>
        </w:rPr>
        <w:t xml:space="preserve"> </w:t>
      </w:r>
      <w:r w:rsidR="008219E8">
        <w:rPr>
          <w:rFonts w:ascii="Cambria" w:hAnsi="Cambria"/>
          <w:lang w:val="en-US"/>
        </w:rPr>
        <w:t>Akan disiapkan empat buah stimulus layout yang akan ditampilkan pada Microsoft HoloLens. Penelitian akan menganalisa hasil akurasi dari empat buah layout yng diberikan oleh AR. Hasil tersebut kemudian akan dibandingkan dengan hasil akurasi dari penggunaan layar koputer konvensional</w:t>
      </w:r>
      <w:r w:rsidR="00BE21BC">
        <w:rPr>
          <w:rFonts w:ascii="Cambria" w:hAnsi="Cambria"/>
          <w:lang w:val="en-US"/>
        </w:rPr>
        <w:t xml:space="preserve"> </w:t>
      </w:r>
      <w:r w:rsidR="00BE21BC">
        <w:rPr>
          <w:rFonts w:ascii="Cambria" w:hAnsi="Cambria"/>
          <w:lang w:val="en-US"/>
        </w:rPr>
        <w:fldChar w:fldCharType="begin" w:fldLock="1"/>
      </w:r>
      <w:r w:rsidR="00BE21BC">
        <w:rPr>
          <w:rFonts w:ascii="Cambria" w:hAnsi="Cambria"/>
          <w:lang w:val="en-US"/>
        </w:rPr>
        <w:instrText>ADDIN CSL_CITATION {"citationItems":[{"id":"ITEM-1","itemData":{"DOI":"10.1109/ACCESS.2019.2963442","ISSN":"21693536","abstract":"Steady-state visual evoked potentials-based brain-computer interfaces (SSVEP-BCI) has the advantage of high information transfer rate (ITR) and little user training, and it has a high application value in the field of disability assistance and human-computer interaction. Generally SSVEP-BCI requires a personal computer screen (PC) to display several repetitive visual stimuli for inducing the SSVEP response, which reduces its portability and flexibility. Using augmented reality (AR) glasses worn on the head to display the repetitive visual stimuli could solve the above drawbacks, but whether it could achieve the same accuracy as PC screen in the case of reduced brightness and increased interference is unknown. In current study, we firstly designed 4 stimulus layouts and displayed them with Microsoft HoloLens (AR-SSVEP) glasses, comparison analysis showed that the classification accuracies are influenced by the stimulus layout when the stimulus duration is less than 3s. When the stimulus duration exceeds 3s, there is no significant accuracy difference between the 4 layouts. Then we designed a similar experimental paradigm on PC screen (PC-SSVEP) based on the best layout of AR. Classification results showed that AR-SSVEP achieved similar accuracy with PC-SSVEP when the stimulus duration is more than 3s, but when the stimulus duration is less than 2s, the accuracy of AR-SSVEP is lower than PC-SSVEP. Brain topological analysis indicated that the spatial distribution of SSVEP responses is similar, both of which are strongest in the occipital region. Current study indicated that stimulus layout is a key factor when building SSVEP-BCI with AR glasses, especially when the stimulation time is short.","author":[{"dropping-particle":"","family":"Zhao","given":"Xincan","non-dropping-particle":"","parse-names":false,"suffix":""},{"dropping-particle":"","family":"Liu","given":"Chenyang","non-dropping-particle":"","parse-names":false,"suffix":""},{"dropping-particle":"","family":"Xu","given":"Zongxin","non-dropping-particle":"","parse-names":false,"suffix":""},{"dropping-particle":"","family":"Zhang","given":"Lipeng","non-dropping-particle":"","parse-names":false,"suffix":""},{"dropping-particle":"","family":"Zhang","given":"Rui","non-dropping-particle":"","parse-names":false,"suffix":""}],"container-title":"IEEE Access","id":"ITEM-1","issued":{"date-parts":[["2020"]]},"page":"5990-5998","publisher":"IEEE","title":"SSVEP Stimulus Layout Effect on Accuracy of Brain-Computer Interfaces in Augmented Reality Glasses","type":"article-journal","volume":"8"},"uris":["http://www.mendeley.com/documents/?uuid=514e42cf-4e0d-4dac-937f-cd00b425bde7"]}],"mendeley":{"formattedCitation":"[8]","plainTextFormattedCitation":"[8]"},"properties":{"noteIndex":0},"schema":"https://github.com/citation-style-language/schema/raw/master/csl-citation.json"}</w:instrText>
      </w:r>
      <w:r w:rsidR="00BE21BC">
        <w:rPr>
          <w:rFonts w:ascii="Cambria" w:hAnsi="Cambria"/>
          <w:lang w:val="en-US"/>
        </w:rPr>
        <w:fldChar w:fldCharType="separate"/>
      </w:r>
      <w:r w:rsidR="00BE21BC" w:rsidRPr="00BE21BC">
        <w:rPr>
          <w:rFonts w:ascii="Cambria" w:hAnsi="Cambria"/>
          <w:lang w:val="en-US"/>
        </w:rPr>
        <w:t>[8]</w:t>
      </w:r>
      <w:r w:rsidR="00BE21BC">
        <w:rPr>
          <w:rFonts w:ascii="Cambria" w:hAnsi="Cambria"/>
          <w:lang w:val="en-US"/>
        </w:rPr>
        <w:fldChar w:fldCharType="end"/>
      </w:r>
      <w:r w:rsidR="008219E8">
        <w:rPr>
          <w:rFonts w:ascii="Cambria" w:hAnsi="Cambria"/>
          <w:lang w:val="en-US"/>
        </w:rPr>
        <w:t xml:space="preserve">. </w:t>
      </w:r>
    </w:p>
    <w:bookmarkEnd w:id="0"/>
    <w:p w14:paraId="5B5ACCF9" w14:textId="77777777" w:rsidR="00F43BB0" w:rsidRDefault="00F43BB0" w:rsidP="00D90F5B">
      <w:pPr>
        <w:spacing w:line="276" w:lineRule="auto"/>
        <w:ind w:firstLine="720"/>
        <w:jc w:val="both"/>
        <w:rPr>
          <w:rFonts w:ascii="Cambria" w:hAnsi="Cambria"/>
          <w:lang w:val="en-US"/>
        </w:rPr>
      </w:pPr>
    </w:p>
    <w:p w14:paraId="3FE9E8A0" w14:textId="25C34D77" w:rsidR="00BE21BC" w:rsidRPr="00BE21BC" w:rsidRDefault="005B7538" w:rsidP="00BE21BC">
      <w:pPr>
        <w:widowControl w:val="0"/>
        <w:autoSpaceDE w:val="0"/>
        <w:autoSpaceDN w:val="0"/>
        <w:adjustRightInd w:val="0"/>
        <w:spacing w:line="240" w:lineRule="auto"/>
        <w:ind w:left="640" w:hanging="640"/>
        <w:rPr>
          <w:rFonts w:ascii="Cambria" w:hAnsi="Cambria" w:cs="Times New Roman"/>
          <w:szCs w:val="24"/>
        </w:rPr>
      </w:pPr>
      <w:r>
        <w:rPr>
          <w:rFonts w:ascii="Cambria" w:hAnsi="Cambria"/>
          <w:lang w:val="en-US"/>
        </w:rPr>
        <w:fldChar w:fldCharType="begin" w:fldLock="1"/>
      </w:r>
      <w:r>
        <w:rPr>
          <w:rFonts w:ascii="Cambria" w:hAnsi="Cambria"/>
          <w:lang w:val="en-US"/>
        </w:rPr>
        <w:instrText xml:space="preserve">ADDIN Mendeley Bibliography CSL_BIBLIOGRAPHY </w:instrText>
      </w:r>
      <w:r>
        <w:rPr>
          <w:rFonts w:ascii="Cambria" w:hAnsi="Cambria"/>
          <w:lang w:val="en-US"/>
        </w:rPr>
        <w:fldChar w:fldCharType="separate"/>
      </w:r>
      <w:r w:rsidR="00BE21BC" w:rsidRPr="00BE21BC">
        <w:rPr>
          <w:rFonts w:ascii="Cambria" w:hAnsi="Cambria" w:cs="Times New Roman"/>
          <w:szCs w:val="24"/>
        </w:rPr>
        <w:t>[1]</w:t>
      </w:r>
      <w:r w:rsidR="00BE21BC" w:rsidRPr="00BE21BC">
        <w:rPr>
          <w:rFonts w:ascii="Cambria" w:hAnsi="Cambria" w:cs="Times New Roman"/>
          <w:szCs w:val="24"/>
        </w:rPr>
        <w:tab/>
        <w:t xml:space="preserve">Z. Oralhan, “A New Paradigm for Region-Based P300 Speller in Brain Computer Interface,” </w:t>
      </w:r>
      <w:r w:rsidR="00BE21BC" w:rsidRPr="00BE21BC">
        <w:rPr>
          <w:rFonts w:ascii="Cambria" w:hAnsi="Cambria" w:cs="Times New Roman"/>
          <w:i/>
          <w:iCs/>
          <w:szCs w:val="24"/>
        </w:rPr>
        <w:t>IEEE Access</w:t>
      </w:r>
      <w:r w:rsidR="00BE21BC" w:rsidRPr="00BE21BC">
        <w:rPr>
          <w:rFonts w:ascii="Cambria" w:hAnsi="Cambria" w:cs="Times New Roman"/>
          <w:szCs w:val="24"/>
        </w:rPr>
        <w:t>, vol. 7, pp. 106618–106627, 2019, doi: 10.1109/ACCESS.2019.2933049.</w:t>
      </w:r>
    </w:p>
    <w:p w14:paraId="0B8E185F" w14:textId="77777777" w:rsidR="00BE21BC" w:rsidRPr="00BE21BC" w:rsidRDefault="00BE21BC" w:rsidP="00BE21BC">
      <w:pPr>
        <w:widowControl w:val="0"/>
        <w:autoSpaceDE w:val="0"/>
        <w:autoSpaceDN w:val="0"/>
        <w:adjustRightInd w:val="0"/>
        <w:spacing w:line="240" w:lineRule="auto"/>
        <w:ind w:left="640" w:hanging="640"/>
        <w:rPr>
          <w:rFonts w:ascii="Cambria" w:hAnsi="Cambria" w:cs="Times New Roman"/>
          <w:szCs w:val="24"/>
        </w:rPr>
      </w:pPr>
      <w:r w:rsidRPr="00BE21BC">
        <w:rPr>
          <w:rFonts w:ascii="Cambria" w:hAnsi="Cambria" w:cs="Times New Roman"/>
          <w:szCs w:val="24"/>
        </w:rPr>
        <w:t>[2]</w:t>
      </w:r>
      <w:r w:rsidRPr="00BE21BC">
        <w:rPr>
          <w:rFonts w:ascii="Cambria" w:hAnsi="Cambria" w:cs="Times New Roman"/>
          <w:szCs w:val="24"/>
        </w:rPr>
        <w:tab/>
        <w:t xml:space="preserve">C. S. Wei, Y. Te Wang, C. T. Lin, and T. P. Jung, “Toward Drowsiness Detection Using Non-hair-Bearing EEG-Based Brain-Computer Interfaces,” </w:t>
      </w:r>
      <w:r w:rsidRPr="00BE21BC">
        <w:rPr>
          <w:rFonts w:ascii="Cambria" w:hAnsi="Cambria" w:cs="Times New Roman"/>
          <w:i/>
          <w:iCs/>
          <w:szCs w:val="24"/>
        </w:rPr>
        <w:t>IEEE Transactions on Neural Systems and Rehabilitation Engineering</w:t>
      </w:r>
      <w:r w:rsidRPr="00BE21BC">
        <w:rPr>
          <w:rFonts w:ascii="Cambria" w:hAnsi="Cambria" w:cs="Times New Roman"/>
          <w:szCs w:val="24"/>
        </w:rPr>
        <w:t>, vol. 26, no. 2, pp. 400–406, 2018, doi: 10.1109/TNSRE.2018.2790359.</w:t>
      </w:r>
    </w:p>
    <w:p w14:paraId="6549AA9C" w14:textId="77777777" w:rsidR="00BE21BC" w:rsidRPr="00BE21BC" w:rsidRDefault="00BE21BC" w:rsidP="00BE21BC">
      <w:pPr>
        <w:widowControl w:val="0"/>
        <w:autoSpaceDE w:val="0"/>
        <w:autoSpaceDN w:val="0"/>
        <w:adjustRightInd w:val="0"/>
        <w:spacing w:line="240" w:lineRule="auto"/>
        <w:ind w:left="640" w:hanging="640"/>
        <w:rPr>
          <w:rFonts w:ascii="Cambria" w:hAnsi="Cambria" w:cs="Times New Roman"/>
          <w:szCs w:val="24"/>
        </w:rPr>
      </w:pPr>
      <w:r w:rsidRPr="00BE21BC">
        <w:rPr>
          <w:rFonts w:ascii="Cambria" w:hAnsi="Cambria" w:cs="Times New Roman"/>
          <w:szCs w:val="24"/>
        </w:rPr>
        <w:t>[3]</w:t>
      </w:r>
      <w:r w:rsidRPr="00BE21BC">
        <w:rPr>
          <w:rFonts w:ascii="Cambria" w:hAnsi="Cambria" w:cs="Times New Roman"/>
          <w:szCs w:val="24"/>
        </w:rPr>
        <w:tab/>
        <w:t xml:space="preserve">W. Gao </w:t>
      </w:r>
      <w:r w:rsidRPr="00BE21BC">
        <w:rPr>
          <w:rFonts w:ascii="Cambria" w:hAnsi="Cambria" w:cs="Times New Roman"/>
          <w:i/>
          <w:iCs/>
          <w:szCs w:val="24"/>
        </w:rPr>
        <w:t>et al.</w:t>
      </w:r>
      <w:r w:rsidRPr="00BE21BC">
        <w:rPr>
          <w:rFonts w:ascii="Cambria" w:hAnsi="Cambria" w:cs="Times New Roman"/>
          <w:szCs w:val="24"/>
        </w:rPr>
        <w:t xml:space="preserve">, “Learning Invariant Patterns Based on a Convolutional Neural Network and Big Electroencephalography Data for Subject-Independent P300 Brain-Computer Interfaces,” </w:t>
      </w:r>
      <w:r w:rsidRPr="00BE21BC">
        <w:rPr>
          <w:rFonts w:ascii="Cambria" w:hAnsi="Cambria" w:cs="Times New Roman"/>
          <w:i/>
          <w:iCs/>
          <w:szCs w:val="24"/>
        </w:rPr>
        <w:t>IEEE Transactions on Neural Systems and Rehabilitation Engineering</w:t>
      </w:r>
      <w:r w:rsidRPr="00BE21BC">
        <w:rPr>
          <w:rFonts w:ascii="Cambria" w:hAnsi="Cambria" w:cs="Times New Roman"/>
          <w:szCs w:val="24"/>
        </w:rPr>
        <w:t>, pp. 1–1, 2021, doi: 10.1109/tnsre.2021.3083548.</w:t>
      </w:r>
    </w:p>
    <w:p w14:paraId="5623020E" w14:textId="77777777" w:rsidR="00BE21BC" w:rsidRPr="00BE21BC" w:rsidRDefault="00BE21BC" w:rsidP="00BE21BC">
      <w:pPr>
        <w:widowControl w:val="0"/>
        <w:autoSpaceDE w:val="0"/>
        <w:autoSpaceDN w:val="0"/>
        <w:adjustRightInd w:val="0"/>
        <w:spacing w:line="240" w:lineRule="auto"/>
        <w:ind w:left="640" w:hanging="640"/>
        <w:rPr>
          <w:rFonts w:ascii="Cambria" w:hAnsi="Cambria" w:cs="Times New Roman"/>
          <w:szCs w:val="24"/>
        </w:rPr>
      </w:pPr>
      <w:r w:rsidRPr="00BE21BC">
        <w:rPr>
          <w:rFonts w:ascii="Cambria" w:hAnsi="Cambria" w:cs="Times New Roman"/>
          <w:szCs w:val="24"/>
        </w:rPr>
        <w:t>[4]</w:t>
      </w:r>
      <w:r w:rsidRPr="00BE21BC">
        <w:rPr>
          <w:rFonts w:ascii="Cambria" w:hAnsi="Cambria" w:cs="Times New Roman"/>
          <w:szCs w:val="24"/>
        </w:rPr>
        <w:tab/>
        <w:t xml:space="preserve">C. L. Maeder, C. Sannelli, S. Haufe, and B. Blankertz, “Pre-stimulus sensorimotor rhythms influence brain-computer interface classification performance,” </w:t>
      </w:r>
      <w:r w:rsidRPr="00BE21BC">
        <w:rPr>
          <w:rFonts w:ascii="Cambria" w:hAnsi="Cambria" w:cs="Times New Roman"/>
          <w:i/>
          <w:iCs/>
          <w:szCs w:val="24"/>
        </w:rPr>
        <w:t>IEEE Transactions on Neural Systems and Rehabilitation Engineering</w:t>
      </w:r>
      <w:r w:rsidRPr="00BE21BC">
        <w:rPr>
          <w:rFonts w:ascii="Cambria" w:hAnsi="Cambria" w:cs="Times New Roman"/>
          <w:szCs w:val="24"/>
        </w:rPr>
        <w:t>, vol. 20, no. 5, pp. 653–662, 2012, doi: 10.1109/TNSRE.2012.2205707.</w:t>
      </w:r>
    </w:p>
    <w:p w14:paraId="1812B5B2" w14:textId="77777777" w:rsidR="00BE21BC" w:rsidRPr="00BE21BC" w:rsidRDefault="00BE21BC" w:rsidP="00BE21BC">
      <w:pPr>
        <w:widowControl w:val="0"/>
        <w:autoSpaceDE w:val="0"/>
        <w:autoSpaceDN w:val="0"/>
        <w:adjustRightInd w:val="0"/>
        <w:spacing w:line="240" w:lineRule="auto"/>
        <w:ind w:left="640" w:hanging="640"/>
        <w:rPr>
          <w:rFonts w:ascii="Cambria" w:hAnsi="Cambria" w:cs="Times New Roman"/>
          <w:szCs w:val="24"/>
        </w:rPr>
      </w:pPr>
      <w:r w:rsidRPr="00BE21BC">
        <w:rPr>
          <w:rFonts w:ascii="Cambria" w:hAnsi="Cambria" w:cs="Times New Roman"/>
          <w:szCs w:val="24"/>
        </w:rPr>
        <w:t>[5]</w:t>
      </w:r>
      <w:r w:rsidRPr="00BE21BC">
        <w:rPr>
          <w:rFonts w:ascii="Cambria" w:hAnsi="Cambria" w:cs="Times New Roman"/>
          <w:szCs w:val="24"/>
        </w:rPr>
        <w:tab/>
        <w:t xml:space="preserve">Z. Sun, Z. Huang, F. Duan, and Y. Liu, “A Novel Multimodal Approach for Hybrid Brain-Computer Interface,” </w:t>
      </w:r>
      <w:r w:rsidRPr="00BE21BC">
        <w:rPr>
          <w:rFonts w:ascii="Cambria" w:hAnsi="Cambria" w:cs="Times New Roman"/>
          <w:i/>
          <w:iCs/>
          <w:szCs w:val="24"/>
        </w:rPr>
        <w:t>IEEE Access</w:t>
      </w:r>
      <w:r w:rsidRPr="00BE21BC">
        <w:rPr>
          <w:rFonts w:ascii="Cambria" w:hAnsi="Cambria" w:cs="Times New Roman"/>
          <w:szCs w:val="24"/>
        </w:rPr>
        <w:t xml:space="preserve">, vol. 8, pp. 89909–89918, 2020, doi: </w:t>
      </w:r>
      <w:r w:rsidRPr="00BE21BC">
        <w:rPr>
          <w:rFonts w:ascii="Cambria" w:hAnsi="Cambria" w:cs="Times New Roman"/>
          <w:szCs w:val="24"/>
        </w:rPr>
        <w:lastRenderedPageBreak/>
        <w:t>10.1109/ACCESS.2020.2994226.</w:t>
      </w:r>
    </w:p>
    <w:p w14:paraId="20D122A4" w14:textId="77777777" w:rsidR="00BE21BC" w:rsidRPr="00BE21BC" w:rsidRDefault="00BE21BC" w:rsidP="00BE21BC">
      <w:pPr>
        <w:widowControl w:val="0"/>
        <w:autoSpaceDE w:val="0"/>
        <w:autoSpaceDN w:val="0"/>
        <w:adjustRightInd w:val="0"/>
        <w:spacing w:line="240" w:lineRule="auto"/>
        <w:ind w:left="640" w:hanging="640"/>
        <w:rPr>
          <w:rFonts w:ascii="Cambria" w:hAnsi="Cambria" w:cs="Times New Roman"/>
          <w:szCs w:val="24"/>
        </w:rPr>
      </w:pPr>
      <w:r w:rsidRPr="00BE21BC">
        <w:rPr>
          <w:rFonts w:ascii="Cambria" w:hAnsi="Cambria" w:cs="Times New Roman"/>
          <w:szCs w:val="24"/>
        </w:rPr>
        <w:t>[6]</w:t>
      </w:r>
      <w:r w:rsidRPr="00BE21BC">
        <w:rPr>
          <w:rFonts w:ascii="Cambria" w:hAnsi="Cambria" w:cs="Times New Roman"/>
          <w:szCs w:val="24"/>
        </w:rPr>
        <w:tab/>
        <w:t xml:space="preserve">L. Ferrero, M. Ortiz, V. Quiles, E. Iáñez, and J. M. Azorín, “Improving motor imagery of gait on a brain–computer interface by means of virtual reality: A case of study,” </w:t>
      </w:r>
      <w:r w:rsidRPr="00BE21BC">
        <w:rPr>
          <w:rFonts w:ascii="Cambria" w:hAnsi="Cambria" w:cs="Times New Roman"/>
          <w:i/>
          <w:iCs/>
          <w:szCs w:val="24"/>
        </w:rPr>
        <w:t>IEEE Access</w:t>
      </w:r>
      <w:r w:rsidRPr="00BE21BC">
        <w:rPr>
          <w:rFonts w:ascii="Cambria" w:hAnsi="Cambria" w:cs="Times New Roman"/>
          <w:szCs w:val="24"/>
        </w:rPr>
        <w:t>, vol. 9, pp. 49121–49130, 2021, doi: 10.1109/ACCESS.2021.3068929.</w:t>
      </w:r>
    </w:p>
    <w:p w14:paraId="122AB12B" w14:textId="77777777" w:rsidR="00BE21BC" w:rsidRPr="00BE21BC" w:rsidRDefault="00BE21BC" w:rsidP="00BE21BC">
      <w:pPr>
        <w:widowControl w:val="0"/>
        <w:autoSpaceDE w:val="0"/>
        <w:autoSpaceDN w:val="0"/>
        <w:adjustRightInd w:val="0"/>
        <w:spacing w:line="240" w:lineRule="auto"/>
        <w:ind w:left="640" w:hanging="640"/>
        <w:rPr>
          <w:rFonts w:ascii="Cambria" w:hAnsi="Cambria" w:cs="Times New Roman"/>
          <w:szCs w:val="24"/>
        </w:rPr>
      </w:pPr>
      <w:r w:rsidRPr="00BE21BC">
        <w:rPr>
          <w:rFonts w:ascii="Cambria" w:hAnsi="Cambria" w:cs="Times New Roman"/>
          <w:szCs w:val="24"/>
        </w:rPr>
        <w:t>[7]</w:t>
      </w:r>
      <w:r w:rsidRPr="00BE21BC">
        <w:rPr>
          <w:rFonts w:ascii="Cambria" w:hAnsi="Cambria" w:cs="Times New Roman"/>
          <w:szCs w:val="24"/>
        </w:rPr>
        <w:tab/>
        <w:t xml:space="preserve">D. O. Won, H. J. Hwang, D. M. Kim, K. R. Müller, and S. W. Lee, “Motion-Based Rapid Serial Visual Presentation for Gaze-Independent Brain-Computer Interfaces,” </w:t>
      </w:r>
      <w:r w:rsidRPr="00BE21BC">
        <w:rPr>
          <w:rFonts w:ascii="Cambria" w:hAnsi="Cambria" w:cs="Times New Roman"/>
          <w:i/>
          <w:iCs/>
          <w:szCs w:val="24"/>
        </w:rPr>
        <w:t>IEEE Transactions on Neural Systems and Rehabilitation Engineering</w:t>
      </w:r>
      <w:r w:rsidRPr="00BE21BC">
        <w:rPr>
          <w:rFonts w:ascii="Cambria" w:hAnsi="Cambria" w:cs="Times New Roman"/>
          <w:szCs w:val="24"/>
        </w:rPr>
        <w:t>, vol. 26, no. 2, pp. 334–343, 2018, doi: 10.1109/TNSRE.2017.2736600.</w:t>
      </w:r>
    </w:p>
    <w:p w14:paraId="0ADB6BF5" w14:textId="77777777" w:rsidR="00BE21BC" w:rsidRPr="00BE21BC" w:rsidRDefault="00BE21BC" w:rsidP="00BE21BC">
      <w:pPr>
        <w:widowControl w:val="0"/>
        <w:autoSpaceDE w:val="0"/>
        <w:autoSpaceDN w:val="0"/>
        <w:adjustRightInd w:val="0"/>
        <w:spacing w:line="240" w:lineRule="auto"/>
        <w:ind w:left="640" w:hanging="640"/>
        <w:rPr>
          <w:rFonts w:ascii="Cambria" w:hAnsi="Cambria"/>
        </w:rPr>
      </w:pPr>
      <w:r w:rsidRPr="00BE21BC">
        <w:rPr>
          <w:rFonts w:ascii="Cambria" w:hAnsi="Cambria" w:cs="Times New Roman"/>
          <w:szCs w:val="24"/>
        </w:rPr>
        <w:t>[8]</w:t>
      </w:r>
      <w:r w:rsidRPr="00BE21BC">
        <w:rPr>
          <w:rFonts w:ascii="Cambria" w:hAnsi="Cambria" w:cs="Times New Roman"/>
          <w:szCs w:val="24"/>
        </w:rPr>
        <w:tab/>
        <w:t xml:space="preserve">X. Zhao, C. Liu, Z. Xu, L. Zhang, and R. Zhang, “SSVEP Stimulus Layout Effect on Accuracy of Brain-Computer Interfaces in Augmented Reality Glasses,” </w:t>
      </w:r>
      <w:r w:rsidRPr="00BE21BC">
        <w:rPr>
          <w:rFonts w:ascii="Cambria" w:hAnsi="Cambria" w:cs="Times New Roman"/>
          <w:i/>
          <w:iCs/>
          <w:szCs w:val="24"/>
        </w:rPr>
        <w:t>IEEE Access</w:t>
      </w:r>
      <w:r w:rsidRPr="00BE21BC">
        <w:rPr>
          <w:rFonts w:ascii="Cambria" w:hAnsi="Cambria" w:cs="Times New Roman"/>
          <w:szCs w:val="24"/>
        </w:rPr>
        <w:t>, vol. 8, pp. 5990–5998, 2020, doi: 10.1109/ACCESS.2019.2963442.</w:t>
      </w:r>
    </w:p>
    <w:p w14:paraId="3CC3E49E" w14:textId="6610BFFF" w:rsidR="00FF3436" w:rsidRPr="004159C3" w:rsidRDefault="005B7538" w:rsidP="001344C5">
      <w:pPr>
        <w:spacing w:line="276" w:lineRule="auto"/>
        <w:ind w:firstLine="720"/>
        <w:jc w:val="both"/>
        <w:rPr>
          <w:rFonts w:ascii="Cambria" w:hAnsi="Cambria"/>
          <w:lang w:val="en-US"/>
        </w:rPr>
      </w:pPr>
      <w:r>
        <w:rPr>
          <w:rFonts w:ascii="Cambria" w:hAnsi="Cambria"/>
          <w:lang w:val="en-US"/>
        </w:rPr>
        <w:fldChar w:fldCharType="end"/>
      </w:r>
    </w:p>
    <w:sectPr w:rsidR="00FF3436" w:rsidRPr="004159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20085C"/>
    <w:multiLevelType w:val="hybridMultilevel"/>
    <w:tmpl w:val="47B8C4A0"/>
    <w:lvl w:ilvl="0" w:tplc="A25409E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72F7"/>
    <w:rsid w:val="00087F28"/>
    <w:rsid w:val="000A653F"/>
    <w:rsid w:val="001344C5"/>
    <w:rsid w:val="001860C2"/>
    <w:rsid w:val="001D4EAE"/>
    <w:rsid w:val="0030781F"/>
    <w:rsid w:val="00365FE7"/>
    <w:rsid w:val="003879FA"/>
    <w:rsid w:val="00414740"/>
    <w:rsid w:val="004159C3"/>
    <w:rsid w:val="00453000"/>
    <w:rsid w:val="00457873"/>
    <w:rsid w:val="004839BC"/>
    <w:rsid w:val="004E2843"/>
    <w:rsid w:val="004F6FB7"/>
    <w:rsid w:val="005431BD"/>
    <w:rsid w:val="00591692"/>
    <w:rsid w:val="005B7538"/>
    <w:rsid w:val="00613313"/>
    <w:rsid w:val="00665CAB"/>
    <w:rsid w:val="006F53D4"/>
    <w:rsid w:val="00742F51"/>
    <w:rsid w:val="007C20C3"/>
    <w:rsid w:val="007E7771"/>
    <w:rsid w:val="008219E8"/>
    <w:rsid w:val="00822892"/>
    <w:rsid w:val="00842D74"/>
    <w:rsid w:val="00885B61"/>
    <w:rsid w:val="00967FB8"/>
    <w:rsid w:val="00B372F7"/>
    <w:rsid w:val="00B7193D"/>
    <w:rsid w:val="00B95753"/>
    <w:rsid w:val="00BC57D7"/>
    <w:rsid w:val="00BE21BC"/>
    <w:rsid w:val="00BE7690"/>
    <w:rsid w:val="00C43012"/>
    <w:rsid w:val="00CF7460"/>
    <w:rsid w:val="00D90F5B"/>
    <w:rsid w:val="00DD21F8"/>
    <w:rsid w:val="00E0234C"/>
    <w:rsid w:val="00E22809"/>
    <w:rsid w:val="00E9442D"/>
    <w:rsid w:val="00F04332"/>
    <w:rsid w:val="00F2106F"/>
    <w:rsid w:val="00F43BB0"/>
    <w:rsid w:val="00F974F9"/>
    <w:rsid w:val="00FC5F92"/>
    <w:rsid w:val="00FF34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80F26C"/>
  <w15:chartTrackingRefBased/>
  <w15:docId w15:val="{F72318F0-21C7-43BC-A624-3DFED98629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59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3</Pages>
  <Words>4331</Words>
  <Characters>24691</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Indiarto Aji Begawan</dc:creator>
  <cp:keywords/>
  <dc:description/>
  <cp:lastModifiedBy>Indiarto Aji Begawan</cp:lastModifiedBy>
  <cp:revision>42</cp:revision>
  <dcterms:created xsi:type="dcterms:W3CDTF">2021-06-29T10:52:00Z</dcterms:created>
  <dcterms:modified xsi:type="dcterms:W3CDTF">2021-06-29T12:35:00Z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a724567e-20fb-303f-88f8-b7229e2814a7</vt:lpwstr>
  </property>
  <property fmtid="{D5CDD505-2E9C-101B-9397-08002B2CF9AE}" pid="4" name="Mendeley Citation Style_1">
    <vt:lpwstr>http://www.zotero.org/styles/ieee</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7th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 6th edition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17th edition (author-date)</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10th edition - Harvard</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(deprecated)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