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703C92">
      <w:pPr>
        <w:spacing w:line="276" w:lineRule="auto"/>
        <w:rPr>
          <w:rFonts w:ascii="Times New Roman" w:hAnsi="Times New Roman" w:cs="Times New Roman"/>
          <w:b/>
          <w:bCs/>
          <w:sz w:val="28"/>
          <w:szCs w:val="28"/>
        </w:rPr>
      </w:pPr>
    </w:p>
    <w:p w14:paraId="2166DBA5" w14:textId="569F1FF0"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703C92">
      <w:pPr>
        <w:spacing w:line="276" w:lineRule="auto"/>
        <w:jc w:val="center"/>
        <w:rPr>
          <w:rFonts w:ascii="Times New Roman" w:hAnsi="Times New Roman" w:cs="Times New Roman"/>
          <w:b/>
          <w:bCs/>
          <w:sz w:val="24"/>
          <w:szCs w:val="24"/>
        </w:rPr>
      </w:pPr>
    </w:p>
    <w:p w14:paraId="18735715" w14:textId="7EA54195" w:rsidR="0051111C" w:rsidRPr="00A844CB" w:rsidRDefault="00B0716B"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011D31D"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16DCA7C6" w14:textId="77777777" w:rsidR="0051111C" w:rsidRPr="00A844CB" w:rsidRDefault="0051111C" w:rsidP="00703C92">
      <w:pPr>
        <w:spacing w:line="276" w:lineRule="auto"/>
        <w:jc w:val="center"/>
        <w:rPr>
          <w:rFonts w:ascii="Times New Roman" w:hAnsi="Times New Roman" w:cs="Times New Roman"/>
          <w:b/>
          <w:bCs/>
          <w:sz w:val="24"/>
          <w:szCs w:val="24"/>
        </w:rPr>
      </w:pPr>
    </w:p>
    <w:p w14:paraId="2A1D1F2A"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660CF514">
            <wp:extent cx="2135079"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7" cy="2250146"/>
                    </a:xfrm>
                    <a:prstGeom prst="rect">
                      <a:avLst/>
                    </a:prstGeom>
                  </pic:spPr>
                </pic:pic>
              </a:graphicData>
            </a:graphic>
          </wp:inline>
        </w:drawing>
      </w:r>
    </w:p>
    <w:p w14:paraId="3A4145A1" w14:textId="77777777" w:rsidR="0051111C" w:rsidRPr="00A844CB" w:rsidRDefault="0051111C" w:rsidP="00703C92">
      <w:pPr>
        <w:spacing w:line="276" w:lineRule="auto"/>
        <w:rPr>
          <w:rFonts w:ascii="Times New Roman" w:hAnsi="Times New Roman" w:cs="Times New Roman"/>
          <w:b/>
          <w:bCs/>
        </w:rPr>
      </w:pPr>
    </w:p>
    <w:p w14:paraId="7519143E"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703C92">
      <w:pPr>
        <w:spacing w:line="276" w:lineRule="auto"/>
        <w:jc w:val="center"/>
        <w:rPr>
          <w:rFonts w:ascii="Times New Roman" w:hAnsi="Times New Roman" w:cs="Times New Roman"/>
          <w:b/>
          <w:bCs/>
        </w:rPr>
        <w:sectPr w:rsidR="00B2249B" w:rsidRPr="00A844CB" w:rsidSect="00B2249B">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703C92">
      <w:pPr>
        <w:pBdr>
          <w:bottom w:val="single" w:sz="24" w:space="1" w:color="002060"/>
        </w:pBd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6720435" w:rsidR="008713AF" w:rsidRPr="00A844CB" w:rsidRDefault="006202C6" w:rsidP="0067126A">
      <w:pPr>
        <w:spacing w:after="0" w:line="276" w:lineRule="auto"/>
        <w:ind w:left="349" w:firstLine="360"/>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F6FA9">
        <w:rPr>
          <w:rFonts w:ascii="Times New Roman" w:hAnsi="Times New Roman" w:cs="Times New Roman"/>
          <w:i/>
          <w:iCs/>
          <w:sz w:val="24"/>
          <w:szCs w:val="24"/>
        </w:rPr>
        <w:t>Brain Computer Interface, Near-Infrared Spectroscopy, Multimodal Signal, Motor Imagery, dan Steady-state visual evoked potential</w:t>
      </w:r>
      <w:r w:rsidR="00A20280" w:rsidRPr="00FF6FA9">
        <w:rPr>
          <w:rFonts w:ascii="Times New Roman" w:hAnsi="Times New Roman" w:cs="Times New Roman"/>
          <w:i/>
          <w:iCs/>
          <w:sz w:val="24"/>
          <w:szCs w:val="24"/>
        </w:rPr>
        <w:t>, BCI - Motor Imagery, BCI – Emotion.</w:t>
      </w:r>
    </w:p>
    <w:p w14:paraId="61AC2DDA" w14:textId="77777777"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737" w:type="dxa"/>
        <w:tblInd w:w="279" w:type="dxa"/>
        <w:tblLook w:val="04A0" w:firstRow="1" w:lastRow="0" w:firstColumn="1" w:lastColumn="0" w:noHBand="0" w:noVBand="1"/>
      </w:tblPr>
      <w:tblGrid>
        <w:gridCol w:w="1260"/>
        <w:gridCol w:w="1628"/>
        <w:gridCol w:w="1320"/>
        <w:gridCol w:w="1429"/>
        <w:gridCol w:w="1284"/>
        <w:gridCol w:w="1816"/>
      </w:tblGrid>
      <w:tr w:rsidR="0078421E" w:rsidRPr="00A844CB" w14:paraId="5E61DA4C" w14:textId="77777777" w:rsidTr="00666C17">
        <w:tc>
          <w:tcPr>
            <w:tcW w:w="1260" w:type="dxa"/>
            <w:vAlign w:val="center"/>
          </w:tcPr>
          <w:p w14:paraId="2567EA79" w14:textId="4CC0FB25" w:rsidR="00695F52" w:rsidRPr="00A844CB" w:rsidRDefault="00695F52"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628" w:type="dxa"/>
            <w:vAlign w:val="center"/>
          </w:tcPr>
          <w:p w14:paraId="3EA455E5" w14:textId="45A3BEE2"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320" w:type="dxa"/>
            <w:vAlign w:val="center"/>
          </w:tcPr>
          <w:p w14:paraId="1E9AFB7A" w14:textId="0AB8AC6A"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
        </w:tc>
        <w:tc>
          <w:tcPr>
            <w:tcW w:w="1429" w:type="dxa"/>
            <w:vAlign w:val="center"/>
          </w:tcPr>
          <w:p w14:paraId="46F3D7BB" w14:textId="1B4E893C"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284" w:type="dxa"/>
            <w:vAlign w:val="center"/>
          </w:tcPr>
          <w:p w14:paraId="3AAE30CA" w14:textId="24B17575"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816" w:type="dxa"/>
            <w:vAlign w:val="center"/>
          </w:tcPr>
          <w:p w14:paraId="47929B6F" w14:textId="723E1073"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78421E" w:rsidRPr="00A844CB" w14:paraId="5E9B17E1" w14:textId="77777777" w:rsidTr="00666C17">
        <w:tc>
          <w:tcPr>
            <w:tcW w:w="1260" w:type="dxa"/>
            <w:vAlign w:val="center"/>
          </w:tcPr>
          <w:p w14:paraId="6B0081CE" w14:textId="1EF59C60"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67E1A602" w14:textId="3CC5F28A" w:rsidR="00695F52" w:rsidRPr="00FF6FA9" w:rsidRDefault="00695F5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320" w:type="dxa"/>
            <w:vAlign w:val="center"/>
          </w:tcPr>
          <w:p w14:paraId="0D80A0C5" w14:textId="61F00D2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429" w:type="dxa"/>
            <w:vAlign w:val="center"/>
          </w:tcPr>
          <w:p w14:paraId="2FA26037" w14:textId="5D772398"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84" w:type="dxa"/>
            <w:vAlign w:val="center"/>
          </w:tcPr>
          <w:p w14:paraId="1AA44C75" w14:textId="13A803B1"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816" w:type="dxa"/>
            <w:vAlign w:val="center"/>
          </w:tcPr>
          <w:p w14:paraId="2C15E265" w14:textId="4A5F531A"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128DC7CA" w14:textId="77777777" w:rsidTr="00666C17">
        <w:tc>
          <w:tcPr>
            <w:tcW w:w="1260" w:type="dxa"/>
            <w:vAlign w:val="center"/>
          </w:tcPr>
          <w:p w14:paraId="59B5F127" w14:textId="4BA084F9" w:rsidR="00775CB0" w:rsidRPr="00A844CB" w:rsidRDefault="00244C19"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33F13BDC" w14:textId="4A90CEBD" w:rsidR="00775CB0" w:rsidRPr="00FF6FA9" w:rsidRDefault="00775CB0"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Motor Imagery</w:t>
            </w:r>
          </w:p>
        </w:tc>
        <w:tc>
          <w:tcPr>
            <w:tcW w:w="1320" w:type="dxa"/>
            <w:vAlign w:val="center"/>
          </w:tcPr>
          <w:p w14:paraId="489246D4" w14:textId="13A852E4"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429" w:type="dxa"/>
            <w:vAlign w:val="center"/>
          </w:tcPr>
          <w:p w14:paraId="2EB4200A" w14:textId="56638A6F" w:rsidR="00775CB0"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BCI Competition IV</w:t>
            </w:r>
          </w:p>
        </w:tc>
        <w:tc>
          <w:tcPr>
            <w:tcW w:w="1284" w:type="dxa"/>
            <w:vAlign w:val="center"/>
          </w:tcPr>
          <w:p w14:paraId="4F3DDE1F" w14:textId="5F139C57"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816" w:type="dxa"/>
            <w:vAlign w:val="center"/>
          </w:tcPr>
          <w:p w14:paraId="137F37D6" w14:textId="6C262D1F" w:rsidR="00775CB0" w:rsidRPr="00A844CB" w:rsidRDefault="003745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5164B9">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78421E" w:rsidRPr="00A844CB" w14:paraId="68F43645" w14:textId="77777777" w:rsidTr="00666C17">
        <w:tc>
          <w:tcPr>
            <w:tcW w:w="1260" w:type="dxa"/>
            <w:vAlign w:val="center"/>
          </w:tcPr>
          <w:p w14:paraId="4C3809A5" w14:textId="77999329" w:rsidR="00775CB0" w:rsidRPr="00A844CB" w:rsidRDefault="00244C19"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1CD6CD65" w14:textId="5EE1C4AD" w:rsidR="00775CB0" w:rsidRPr="00FF6FA9" w:rsidRDefault="00775CB0"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Emotion</w:t>
            </w:r>
          </w:p>
        </w:tc>
        <w:tc>
          <w:tcPr>
            <w:tcW w:w="1320" w:type="dxa"/>
            <w:vAlign w:val="center"/>
          </w:tcPr>
          <w:p w14:paraId="779255FC" w14:textId="3322CAB5"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429" w:type="dxa"/>
            <w:vAlign w:val="center"/>
          </w:tcPr>
          <w:p w14:paraId="43F98A86" w14:textId="33D53452" w:rsidR="00775CB0" w:rsidRDefault="003745DC" w:rsidP="003745DC">
            <w:pPr>
              <w:spacing w:line="276" w:lineRule="auto"/>
              <w:jc w:val="center"/>
              <w:rPr>
                <w:rFonts w:ascii="Times New Roman" w:hAnsi="Times New Roman" w:cs="Times New Roman"/>
                <w:sz w:val="24"/>
                <w:szCs w:val="24"/>
              </w:rPr>
            </w:pPr>
            <w:r>
              <w:rPr>
                <w:rFonts w:ascii="Times New Roman" w:hAnsi="Times New Roman" w:cs="Times New Roman"/>
                <w:sz w:val="24"/>
                <w:szCs w:val="24"/>
              </w:rPr>
              <w:t>Computer Science</w:t>
            </w:r>
          </w:p>
        </w:tc>
        <w:tc>
          <w:tcPr>
            <w:tcW w:w="1284" w:type="dxa"/>
            <w:vAlign w:val="center"/>
          </w:tcPr>
          <w:p w14:paraId="574418C2" w14:textId="73B4BFA0"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816" w:type="dxa"/>
            <w:vAlign w:val="center"/>
          </w:tcPr>
          <w:p w14:paraId="6A76C1C3" w14:textId="08FFC697" w:rsidR="00775CB0" w:rsidRPr="00A844CB" w:rsidRDefault="00BC1DE6"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p>
        </w:tc>
      </w:tr>
      <w:tr w:rsidR="0078421E" w:rsidRPr="00A844CB" w14:paraId="3562CF1E" w14:textId="77777777" w:rsidTr="00666C17">
        <w:tc>
          <w:tcPr>
            <w:tcW w:w="1260" w:type="dxa"/>
            <w:vAlign w:val="center"/>
          </w:tcPr>
          <w:p w14:paraId="7EEFEEBF" w14:textId="710DEAA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67268F3D" w14:textId="10F67FB0" w:rsidR="00695F52" w:rsidRPr="00FF6FA9" w:rsidRDefault="00695F5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320" w:type="dxa"/>
            <w:vAlign w:val="center"/>
          </w:tcPr>
          <w:p w14:paraId="55A717B0" w14:textId="73FF40D4"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429" w:type="dxa"/>
            <w:vAlign w:val="center"/>
          </w:tcPr>
          <w:p w14:paraId="760B1998" w14:textId="629E904A"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Brain Computer Interfaces </w:t>
            </w:r>
            <w:r w:rsidR="008D32FE">
              <w:rPr>
                <w:rFonts w:ascii="Times New Roman" w:hAnsi="Times New Roman" w:cs="Times New Roman"/>
                <w:sz w:val="24"/>
                <w:szCs w:val="24"/>
              </w:rPr>
              <w:t>dan Journals</w:t>
            </w:r>
          </w:p>
        </w:tc>
        <w:tc>
          <w:tcPr>
            <w:tcW w:w="1284" w:type="dxa"/>
            <w:vAlign w:val="center"/>
          </w:tcPr>
          <w:p w14:paraId="06448FFC" w14:textId="54393A91" w:rsidR="00695F52" w:rsidRPr="00A844CB" w:rsidRDefault="008D32F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816" w:type="dxa"/>
            <w:vAlign w:val="center"/>
          </w:tcPr>
          <w:p w14:paraId="0F54703F" w14:textId="478DF62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[6]</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36A4F">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[7]</w:t>
            </w:r>
            <w:r w:rsidR="00436A4F">
              <w:rPr>
                <w:rFonts w:ascii="Times New Roman" w:hAnsi="Times New Roman" w:cs="Times New Roman"/>
                <w:sz w:val="24"/>
                <w:szCs w:val="24"/>
              </w:rPr>
              <w:fldChar w:fldCharType="end"/>
            </w:r>
          </w:p>
        </w:tc>
      </w:tr>
      <w:tr w:rsidR="0078421E" w:rsidRPr="00A844CB" w14:paraId="07A08BB1" w14:textId="77777777" w:rsidTr="00666C17">
        <w:tc>
          <w:tcPr>
            <w:tcW w:w="1260" w:type="dxa"/>
            <w:vAlign w:val="center"/>
          </w:tcPr>
          <w:p w14:paraId="2028BEA7" w14:textId="3C5BD3F2"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5626C89C" w14:textId="0A85FA61" w:rsidR="001430DC" w:rsidRPr="00FF6FA9" w:rsidRDefault="001430DC"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320" w:type="dxa"/>
            <w:vAlign w:val="center"/>
          </w:tcPr>
          <w:p w14:paraId="28EAEE80" w14:textId="03858E25" w:rsidR="001430DC" w:rsidRPr="00A844CB"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57CC7892" w14:textId="3D4E9D26"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284" w:type="dxa"/>
            <w:vAlign w:val="center"/>
          </w:tcPr>
          <w:p w14:paraId="5A3A4B3C" w14:textId="6EA480C5"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816" w:type="dxa"/>
            <w:vAlign w:val="center"/>
          </w:tcPr>
          <w:p w14:paraId="0965209B" w14:textId="1D43D73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1FD62B9B" w14:textId="77777777" w:rsidTr="00666C17">
        <w:tc>
          <w:tcPr>
            <w:tcW w:w="1260" w:type="dxa"/>
            <w:vAlign w:val="center"/>
          </w:tcPr>
          <w:p w14:paraId="3E486822" w14:textId="1E3A0437"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ACFA7E8" w14:textId="3D21587A" w:rsidR="001430DC" w:rsidRPr="00FF6FA9" w:rsidRDefault="001430DC"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320" w:type="dxa"/>
            <w:vAlign w:val="center"/>
          </w:tcPr>
          <w:p w14:paraId="0B695B08" w14:textId="434C1EE1"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63D5FD2C" w14:textId="2530E629" w:rsidR="001430DC"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284" w:type="dxa"/>
            <w:vAlign w:val="center"/>
          </w:tcPr>
          <w:p w14:paraId="235E74D3" w14:textId="639DA54B"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816" w:type="dxa"/>
            <w:vAlign w:val="center"/>
          </w:tcPr>
          <w:p w14:paraId="79B49572" w14:textId="4EA3A7D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335D8224" w14:textId="77777777" w:rsidTr="00666C17">
        <w:tc>
          <w:tcPr>
            <w:tcW w:w="1260" w:type="dxa"/>
            <w:vAlign w:val="center"/>
          </w:tcPr>
          <w:p w14:paraId="1F1EB41E" w14:textId="3B030659"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3B1E200F" w14:textId="5E5CC257"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Multimodal</w:t>
            </w:r>
          </w:p>
          <w:p w14:paraId="77F0B2FE" w14:textId="1BF7E812"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Signal</w:t>
            </w:r>
          </w:p>
        </w:tc>
        <w:tc>
          <w:tcPr>
            <w:tcW w:w="1320" w:type="dxa"/>
            <w:vAlign w:val="center"/>
          </w:tcPr>
          <w:p w14:paraId="680FC124" w14:textId="08E151F5"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429" w:type="dxa"/>
            <w:vAlign w:val="center"/>
          </w:tcPr>
          <w:p w14:paraId="3F71807C" w14:textId="195D9AE6" w:rsidR="00FD28E2" w:rsidRPr="001430DC" w:rsidRDefault="00775CB0"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284" w:type="dxa"/>
            <w:vAlign w:val="center"/>
          </w:tcPr>
          <w:p w14:paraId="005AD8F0" w14:textId="0F788E54"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816" w:type="dxa"/>
            <w:vAlign w:val="center"/>
          </w:tcPr>
          <w:p w14:paraId="38411208" w14:textId="776A43DB" w:rsidR="00FD28E2"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5357174B" w14:textId="77777777" w:rsidTr="00666C17">
        <w:tc>
          <w:tcPr>
            <w:tcW w:w="1260" w:type="dxa"/>
            <w:vAlign w:val="center"/>
          </w:tcPr>
          <w:p w14:paraId="4BED7BEC" w14:textId="7E1768F5"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0B7D9FC" w14:textId="5D603A3E"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Motor Imagery</w:t>
            </w:r>
          </w:p>
        </w:tc>
        <w:tc>
          <w:tcPr>
            <w:tcW w:w="1320" w:type="dxa"/>
            <w:vAlign w:val="center"/>
          </w:tcPr>
          <w:p w14:paraId="58327CCD" w14:textId="02EF00AA"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429" w:type="dxa"/>
            <w:vAlign w:val="center"/>
          </w:tcPr>
          <w:p w14:paraId="23EA9FD0" w14:textId="37236EF0" w:rsidR="00FD28E2" w:rsidRPr="001430DC"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284" w:type="dxa"/>
            <w:vAlign w:val="center"/>
          </w:tcPr>
          <w:p w14:paraId="7B01B225" w14:textId="1D7C0416"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816" w:type="dxa"/>
            <w:vAlign w:val="center"/>
          </w:tcPr>
          <w:p w14:paraId="0B1C2F81" w14:textId="69005D64" w:rsidR="00FD28E2" w:rsidRPr="00A844CB" w:rsidRDefault="003E27BB"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[8]</w:t>
            </w:r>
            <w:r>
              <w:rPr>
                <w:rFonts w:ascii="Times New Roman" w:hAnsi="Times New Roman" w:cs="Times New Roman"/>
                <w:sz w:val="24"/>
                <w:szCs w:val="24"/>
              </w:rPr>
              <w:fldChar w:fldCharType="end"/>
            </w:r>
          </w:p>
        </w:tc>
      </w:tr>
      <w:tr w:rsidR="0078421E" w:rsidRPr="00A844CB" w14:paraId="604A762D" w14:textId="77777777" w:rsidTr="00666C17">
        <w:tc>
          <w:tcPr>
            <w:tcW w:w="1260" w:type="dxa"/>
            <w:vAlign w:val="center"/>
          </w:tcPr>
          <w:p w14:paraId="150A3950" w14:textId="3D2389D4"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4445707A" w14:textId="34940507"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Steady</w:t>
            </w:r>
            <w:r w:rsidR="006202C6" w:rsidRPr="00FF6FA9">
              <w:rPr>
                <w:rFonts w:ascii="Times New Roman" w:hAnsi="Times New Roman" w:cs="Times New Roman"/>
                <w:i/>
                <w:iCs/>
                <w:sz w:val="24"/>
                <w:szCs w:val="24"/>
              </w:rPr>
              <w:t>-State Visual Evoked Potentials</w:t>
            </w:r>
          </w:p>
        </w:tc>
        <w:tc>
          <w:tcPr>
            <w:tcW w:w="1320" w:type="dxa"/>
            <w:vAlign w:val="center"/>
          </w:tcPr>
          <w:p w14:paraId="36F8DDED" w14:textId="5808F2F9"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429" w:type="dxa"/>
            <w:vAlign w:val="center"/>
          </w:tcPr>
          <w:p w14:paraId="04668C44" w14:textId="65D6D82E" w:rsidR="00FD28E2" w:rsidRPr="00FD28E2" w:rsidRDefault="00775CB0"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284" w:type="dxa"/>
            <w:vAlign w:val="center"/>
          </w:tcPr>
          <w:p w14:paraId="6D1FC4E6" w14:textId="13C9780D"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16" w:type="dxa"/>
            <w:vAlign w:val="center"/>
          </w:tcPr>
          <w:p w14:paraId="76D18E3B" w14:textId="20977779" w:rsidR="00FD28E2" w:rsidRPr="00A844CB" w:rsidRDefault="00277B9A"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[9]</w:t>
            </w:r>
            <w:r>
              <w:rPr>
                <w:rFonts w:ascii="Times New Roman" w:hAnsi="Times New Roman" w:cs="Times New Roman"/>
                <w:sz w:val="24"/>
                <w:szCs w:val="24"/>
              </w:rPr>
              <w:fldChar w:fldCharType="end"/>
            </w:r>
          </w:p>
        </w:tc>
      </w:tr>
      <w:tr w:rsidR="0078421E" w:rsidRPr="00A844CB" w14:paraId="060E8FA8" w14:textId="77777777" w:rsidTr="00666C17">
        <w:tc>
          <w:tcPr>
            <w:tcW w:w="1260" w:type="dxa"/>
            <w:vAlign w:val="center"/>
          </w:tcPr>
          <w:p w14:paraId="2AB08E83" w14:textId="079CC56F"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lastRenderedPageBreak/>
              <w:t>Google scholar</w:t>
            </w:r>
          </w:p>
        </w:tc>
        <w:tc>
          <w:tcPr>
            <w:tcW w:w="1628" w:type="dxa"/>
            <w:vAlign w:val="center"/>
          </w:tcPr>
          <w:p w14:paraId="5E65FE57" w14:textId="5B8D3776" w:rsidR="00FD28E2" w:rsidRPr="00840318"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20" w:type="dxa"/>
            <w:vAlign w:val="center"/>
          </w:tcPr>
          <w:p w14:paraId="5257FE8C" w14:textId="4D5203BB" w:rsidR="00FD28E2" w:rsidRPr="00A844CB" w:rsidRDefault="00FD28E2" w:rsidP="00703C92">
            <w:pPr>
              <w:spacing w:line="276"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429" w:type="dxa"/>
            <w:vAlign w:val="center"/>
          </w:tcPr>
          <w:p w14:paraId="4C25B741" w14:textId="3F9A8EF2" w:rsidR="00FD28E2" w:rsidRDefault="000B4A70" w:rsidP="00703C92">
            <w:pPr>
              <w:spacing w:line="276" w:lineRule="auto"/>
              <w:jc w:val="center"/>
              <w:rPr>
                <w:rFonts w:ascii="Cambria" w:hAnsi="Cambria" w:cs="Times New Roman"/>
                <w:sz w:val="24"/>
                <w:szCs w:val="24"/>
              </w:rPr>
            </w:pPr>
            <w:r>
              <w:rPr>
                <w:rFonts w:ascii="Cambria" w:hAnsi="Cambria" w:cs="Times New Roman"/>
                <w:sz w:val="24"/>
                <w:szCs w:val="24"/>
              </w:rPr>
              <w:t>Brain Computer Interface</w:t>
            </w:r>
          </w:p>
        </w:tc>
        <w:tc>
          <w:tcPr>
            <w:tcW w:w="1284" w:type="dxa"/>
            <w:vAlign w:val="center"/>
          </w:tcPr>
          <w:p w14:paraId="14CD1B3A" w14:textId="29AEC9B2"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816" w:type="dxa"/>
            <w:vAlign w:val="center"/>
          </w:tcPr>
          <w:p w14:paraId="1B9A35CC" w14:textId="5474D212" w:rsidR="00FD28E2" w:rsidRPr="00A844CB"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78421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78421E">
              <w:rPr>
                <w:rFonts w:ascii="Times New Roman" w:hAnsi="Times New Roman" w:cs="Times New Roman"/>
                <w:sz w:val="24"/>
                <w:szCs w:val="24"/>
              </w:rPr>
              <w:fldChar w:fldCharType="separate"/>
            </w:r>
            <w:r w:rsidR="0078421E" w:rsidRPr="0078421E">
              <w:rPr>
                <w:rFonts w:ascii="Times New Roman" w:hAnsi="Times New Roman" w:cs="Times New Roman"/>
                <w:noProof/>
                <w:sz w:val="24"/>
                <w:szCs w:val="24"/>
              </w:rPr>
              <w:t>[13]</w:t>
            </w:r>
            <w:r w:rsidR="0078421E">
              <w:rPr>
                <w:rFonts w:ascii="Times New Roman" w:hAnsi="Times New Roman" w:cs="Times New Roman"/>
                <w:sz w:val="24"/>
                <w:szCs w:val="24"/>
              </w:rPr>
              <w:fldChar w:fldCharType="end"/>
            </w:r>
          </w:p>
        </w:tc>
      </w:tr>
    </w:tbl>
    <w:p w14:paraId="39545313" w14:textId="776A0F16" w:rsidR="00BB13DB" w:rsidRPr="00AB1414" w:rsidRDefault="00BB13DB" w:rsidP="00AB1414">
      <w:pPr>
        <w:spacing w:before="240" w:line="276" w:lineRule="auto"/>
        <w:ind w:left="349" w:firstLine="371"/>
        <w:jc w:val="both"/>
        <w:rPr>
          <w:rFonts w:ascii="Times New Roman" w:hAnsi="Times New Roman" w:cs="Times New Roman"/>
          <w:sz w:val="24"/>
        </w:rPr>
      </w:pP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hasil</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percarian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dengan</w:t>
      </w:r>
      <w:proofErr w:type="spellEnd"/>
      <w:r w:rsidRPr="00AB1414">
        <w:rPr>
          <w:rFonts w:ascii="Times New Roman" w:hAnsi="Times New Roman" w:cs="Times New Roman"/>
          <w:sz w:val="24"/>
        </w:rPr>
        <w:t xml:space="preserve"> keyword Brain Computer Interface</w:t>
      </w:r>
      <w:r w:rsidR="00BB27AB" w:rsidRPr="00AB1414">
        <w:rPr>
          <w:rFonts w:ascii="Times New Roman" w:hAnsi="Times New Roman" w:cs="Times New Roman"/>
          <w:sz w:val="24"/>
        </w:rPr>
        <w:t xml:space="preserve"> (BCI)</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jumlah</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penelitian</w:t>
      </w:r>
      <w:proofErr w:type="spellEnd"/>
      <w:r w:rsidRPr="00AB1414">
        <w:rPr>
          <w:rFonts w:ascii="Times New Roman" w:hAnsi="Times New Roman" w:cs="Times New Roman"/>
          <w:sz w:val="24"/>
        </w:rPr>
        <w:t xml:space="preserve"> yang </w:t>
      </w:r>
      <w:proofErr w:type="spellStart"/>
      <w:r w:rsidRPr="00AB1414">
        <w:rPr>
          <w:rFonts w:ascii="Times New Roman" w:hAnsi="Times New Roman" w:cs="Times New Roman"/>
          <w:sz w:val="24"/>
        </w:rPr>
        <w:t>sangat</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banyak</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contohnya</w:t>
      </w:r>
      <w:proofErr w:type="spellEnd"/>
      <w:r w:rsidRPr="00AB1414">
        <w:rPr>
          <w:rFonts w:ascii="Times New Roman" w:hAnsi="Times New Roman" w:cs="Times New Roman"/>
          <w:sz w:val="24"/>
        </w:rPr>
        <w:t xml:space="preserve"> pada </w:t>
      </w:r>
      <w:proofErr w:type="spellStart"/>
      <w:r w:rsidRPr="00AB1414">
        <w:rPr>
          <w:rFonts w:ascii="Times New Roman" w:hAnsi="Times New Roman" w:cs="Times New Roman"/>
          <w:sz w:val="24"/>
        </w:rPr>
        <w:t>Sciene</w:t>
      </w:r>
      <w:proofErr w:type="spellEnd"/>
      <w:r w:rsidRPr="00AB1414">
        <w:rPr>
          <w:rFonts w:ascii="Times New Roman" w:hAnsi="Times New Roman" w:cs="Times New Roman"/>
          <w:sz w:val="24"/>
        </w:rPr>
        <w:t xml:space="preserve"> Direct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31,956 dan google scholar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12.500, oleh </w:t>
      </w:r>
      <w:proofErr w:type="spellStart"/>
      <w:r w:rsidRPr="00AB1414">
        <w:rPr>
          <w:rFonts w:ascii="Times New Roman" w:hAnsi="Times New Roman" w:cs="Times New Roman"/>
          <w:sz w:val="24"/>
        </w:rPr>
        <w:t>karena</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itu</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dilakukan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pencarian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kebaruan</w:t>
      </w:r>
      <w:proofErr w:type="spellEnd"/>
      <w:r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kemudian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menggunakan</w:t>
      </w:r>
      <w:proofErr w:type="spellEnd"/>
      <w:r w:rsidRPr="00AB1414">
        <w:rPr>
          <w:rFonts w:ascii="Times New Roman" w:hAnsi="Times New Roman" w:cs="Times New Roman"/>
          <w:sz w:val="24"/>
        </w:rPr>
        <w:t xml:space="preserve"> filter yang</w:t>
      </w:r>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disediakan</w:t>
      </w:r>
      <w:proofErr w:type="spellEnd"/>
      <w:r w:rsidR="00BB27AB" w:rsidRPr="00AB1414">
        <w:rPr>
          <w:rFonts w:ascii="Times New Roman" w:hAnsi="Times New Roman" w:cs="Times New Roman"/>
          <w:sz w:val="24"/>
        </w:rPr>
        <w:t xml:space="preserve"> oleh site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dengan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berfocus</w:t>
      </w:r>
      <w:proofErr w:type="spellEnd"/>
      <w:r w:rsidRPr="00AB1414">
        <w:rPr>
          <w:rFonts w:ascii="Times New Roman" w:hAnsi="Times New Roman" w:cs="Times New Roman"/>
          <w:sz w:val="24"/>
        </w:rPr>
        <w:t xml:space="preserve"> pada </w:t>
      </w:r>
      <w:proofErr w:type="spellStart"/>
      <w:r w:rsidR="00BB27AB" w:rsidRPr="00AB1414">
        <w:rPr>
          <w:rFonts w:ascii="Times New Roman" w:hAnsi="Times New Roman" w:cs="Times New Roman"/>
          <w:sz w:val="24"/>
        </w:rPr>
        <w:t>subyek</w:t>
      </w:r>
      <w:proofErr w:type="spellEnd"/>
      <w:r w:rsidR="00BB27AB" w:rsidRPr="00AB1414">
        <w:rPr>
          <w:rFonts w:ascii="Times New Roman" w:hAnsi="Times New Roman" w:cs="Times New Roman"/>
          <w:sz w:val="24"/>
        </w:rPr>
        <w:t xml:space="preserve"> area </w:t>
      </w:r>
      <w:proofErr w:type="spellStart"/>
      <w:r w:rsidR="00BB27AB" w:rsidRPr="00AB1414">
        <w:rPr>
          <w:rFonts w:ascii="Times New Roman" w:hAnsi="Times New Roman" w:cs="Times New Roman"/>
          <w:sz w:val="24"/>
        </w:rPr>
        <w:t>atau</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r w:rsidRPr="00AB1414">
        <w:rPr>
          <w:rFonts w:ascii="Times New Roman" w:hAnsi="Times New Roman" w:cs="Times New Roman"/>
          <w:sz w:val="24"/>
        </w:rPr>
        <w:t xml:space="preserve">yang </w:t>
      </w:r>
      <w:proofErr w:type="spellStart"/>
      <w:r w:rsidRPr="00AB1414">
        <w:rPr>
          <w:rFonts w:ascii="Times New Roman" w:hAnsi="Times New Roman" w:cs="Times New Roman"/>
          <w:sz w:val="24"/>
        </w:rPr>
        <w:t>be</w:t>
      </w:r>
      <w:r w:rsidR="00BB27AB" w:rsidRPr="00AB1414">
        <w:rPr>
          <w:rFonts w:ascii="Times New Roman" w:hAnsi="Times New Roman" w:cs="Times New Roman"/>
          <w:sz w:val="24"/>
        </w:rPr>
        <w:t>rkaitan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dengan</w:t>
      </w:r>
      <w:proofErr w:type="spellEnd"/>
      <w:r w:rsidR="00BB27AB" w:rsidRPr="00AB1414">
        <w:rPr>
          <w:rFonts w:ascii="Times New Roman" w:hAnsi="Times New Roman" w:cs="Times New Roman"/>
          <w:sz w:val="24"/>
        </w:rPr>
        <w:t xml:space="preserve"> machine learning, </w:t>
      </w:r>
      <w:proofErr w:type="spellStart"/>
      <w:r w:rsidR="00BB27AB" w:rsidRPr="00AB1414">
        <w:rPr>
          <w:rFonts w:ascii="Times New Roman" w:hAnsi="Times New Roman" w:cs="Times New Roman"/>
          <w:sz w:val="24"/>
        </w:rPr>
        <w:t>adapun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lainnya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jika</w:t>
      </w:r>
      <w:proofErr w:type="spellEnd"/>
      <w:r w:rsidR="00BB27AB" w:rsidRPr="00AB1414">
        <w:rPr>
          <w:rFonts w:ascii="Times New Roman" w:hAnsi="Times New Roman" w:cs="Times New Roman"/>
          <w:sz w:val="24"/>
        </w:rPr>
        <w:t xml:space="preserve"> paper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muncul</w:t>
      </w:r>
      <w:proofErr w:type="spellEnd"/>
      <w:r w:rsidR="00BB27AB" w:rsidRPr="00AB1414">
        <w:rPr>
          <w:rFonts w:ascii="Times New Roman" w:hAnsi="Times New Roman" w:cs="Times New Roman"/>
          <w:sz w:val="24"/>
        </w:rPr>
        <w:t xml:space="preserve"> paling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dan </w:t>
      </w:r>
      <w:proofErr w:type="spellStart"/>
      <w:r w:rsidR="00BB27AB" w:rsidRPr="00AB1414">
        <w:rPr>
          <w:rFonts w:ascii="Times New Roman" w:hAnsi="Times New Roman" w:cs="Times New Roman"/>
          <w:sz w:val="24"/>
        </w:rPr>
        <w:t>relevan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dengan</w:t>
      </w:r>
      <w:proofErr w:type="spellEnd"/>
      <w:r w:rsidR="00BB27AB" w:rsidRPr="00AB1414">
        <w:rPr>
          <w:rFonts w:ascii="Times New Roman" w:hAnsi="Times New Roman" w:cs="Times New Roman"/>
          <w:sz w:val="24"/>
        </w:rPr>
        <w:t xml:space="preserve"> machine </w:t>
      </w:r>
      <w:proofErr w:type="spellStart"/>
      <w:r w:rsidR="00BB27AB" w:rsidRPr="00AB1414">
        <w:rPr>
          <w:rFonts w:ascii="Times New Roman" w:hAnsi="Times New Roman" w:cs="Times New Roman"/>
          <w:sz w:val="24"/>
        </w:rPr>
        <w:t>ataupun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berkaitan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dengan</w:t>
      </w:r>
      <w:proofErr w:type="spellEnd"/>
      <w:r w:rsidR="00BB27AB" w:rsidRPr="00AB1414">
        <w:rPr>
          <w:rFonts w:ascii="Times New Roman" w:hAnsi="Times New Roman" w:cs="Times New Roman"/>
          <w:sz w:val="24"/>
        </w:rPr>
        <w:t xml:space="preserve"> BCI,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3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digunakan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karena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membaca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abstrak</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memiliki</w:t>
      </w:r>
      <w:proofErr w:type="spellEnd"/>
      <w:r w:rsidR="00BB27AB" w:rsidRPr="00AB1414">
        <w:rPr>
          <w:rFonts w:ascii="Times New Roman" w:hAnsi="Times New Roman" w:cs="Times New Roman"/>
          <w:sz w:val="24"/>
        </w:rPr>
        <w:t xml:space="preserve"> dataset yang </w:t>
      </w:r>
      <w:proofErr w:type="spellStart"/>
      <w:r w:rsidR="00BB27AB" w:rsidRPr="00AB1414">
        <w:rPr>
          <w:rFonts w:ascii="Times New Roman" w:hAnsi="Times New Roman" w:cs="Times New Roman"/>
          <w:sz w:val="24"/>
        </w:rPr>
        <w:t>sama</w:t>
      </w:r>
      <w:proofErr w:type="spellEnd"/>
      <w:r w:rsidR="00BB27AB" w:rsidRPr="00AB1414">
        <w:rPr>
          <w:rFonts w:ascii="Times New Roman" w:hAnsi="Times New Roman" w:cs="Times New Roman"/>
          <w:sz w:val="24"/>
        </w:rPr>
        <w:t xml:space="preserve"> dan </w:t>
      </w:r>
      <w:proofErr w:type="spellStart"/>
      <w:r w:rsidR="00BB27AB" w:rsidRPr="00AB1414">
        <w:rPr>
          <w:rFonts w:ascii="Times New Roman" w:hAnsi="Times New Roman" w:cs="Times New Roman"/>
          <w:sz w:val="24"/>
        </w:rPr>
        <w:t>dengan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tahun</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berbeda-beda</w:t>
      </w:r>
      <w:proofErr w:type="spellEnd"/>
      <w:r w:rsidR="00BB27AB" w:rsidRPr="00AB1414">
        <w:rPr>
          <w:rFonts w:ascii="Times New Roman" w:hAnsi="Times New Roman" w:cs="Times New Roman"/>
          <w:sz w:val="24"/>
        </w:rPr>
        <w:t xml:space="preserve">. Adapun pada paper </w:t>
      </w:r>
      <w:proofErr w:type="spellStart"/>
      <w:r w:rsidR="00BB27AB" w:rsidRPr="00AB1414">
        <w:rPr>
          <w:rFonts w:ascii="Times New Roman" w:hAnsi="Times New Roman" w:cs="Times New Roman"/>
          <w:sz w:val="24"/>
        </w:rPr>
        <w:t>ke</w:t>
      </w:r>
      <w:proofErr w:type="spellEnd"/>
      <w:r w:rsidR="00BB27AB" w:rsidRPr="00AB1414">
        <w:rPr>
          <w:rFonts w:ascii="Times New Roman" w:hAnsi="Times New Roman" w:cs="Times New Roman"/>
          <w:sz w:val="24"/>
        </w:rPr>
        <w:t xml:space="preserve"> 4 </w:t>
      </w:r>
      <w:proofErr w:type="spellStart"/>
      <w:r w:rsidR="003745DC" w:rsidRPr="00AB1414">
        <w:rPr>
          <w:rFonts w:ascii="Times New Roman" w:hAnsi="Times New Roman" w:cs="Times New Roman"/>
          <w:sz w:val="24"/>
        </w:rPr>
        <w:t>berfocus</w:t>
      </w:r>
      <w:proofErr w:type="spellEnd"/>
      <w:r w:rsidR="003745DC" w:rsidRPr="00AB1414">
        <w:rPr>
          <w:rFonts w:ascii="Times New Roman" w:hAnsi="Times New Roman" w:cs="Times New Roman"/>
          <w:sz w:val="24"/>
        </w:rPr>
        <w:t xml:space="preserve"> pada keyword BCI dan emotional, </w:t>
      </w:r>
      <w:proofErr w:type="spellStart"/>
      <w:r w:rsidR="003745DC" w:rsidRPr="00AB1414">
        <w:rPr>
          <w:rFonts w:ascii="Times New Roman" w:hAnsi="Times New Roman" w:cs="Times New Roman"/>
          <w:sz w:val="24"/>
        </w:rPr>
        <w:t>dalam</w:t>
      </w:r>
      <w:proofErr w:type="spellEnd"/>
      <w:r w:rsidR="003745DC" w:rsidRPr="00AB1414">
        <w:rPr>
          <w:rFonts w:ascii="Times New Roman" w:hAnsi="Times New Roman" w:cs="Times New Roman"/>
          <w:sz w:val="24"/>
        </w:rPr>
        <w:t xml:space="preserve"> paper 5 </w:t>
      </w:r>
      <w:proofErr w:type="spellStart"/>
      <w:r w:rsidR="003745DC" w:rsidRPr="00AB1414">
        <w:rPr>
          <w:rFonts w:ascii="Times New Roman" w:hAnsi="Times New Roman" w:cs="Times New Roman"/>
          <w:sz w:val="24"/>
        </w:rPr>
        <w:t>sampai</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dengan</w:t>
      </w:r>
      <w:proofErr w:type="spellEnd"/>
      <w:r w:rsidR="003745DC" w:rsidRPr="00AB1414">
        <w:rPr>
          <w:rFonts w:ascii="Times New Roman" w:hAnsi="Times New Roman" w:cs="Times New Roman"/>
          <w:sz w:val="24"/>
        </w:rPr>
        <w:t xml:space="preserve"> 9 </w:t>
      </w:r>
      <w:proofErr w:type="spellStart"/>
      <w:r w:rsidR="003745DC" w:rsidRPr="00AB1414">
        <w:rPr>
          <w:rFonts w:ascii="Times New Roman" w:hAnsi="Times New Roman" w:cs="Times New Roman"/>
          <w:sz w:val="24"/>
        </w:rPr>
        <w:t>digunakan</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karena</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memiliki</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bentuk</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struktur</w:t>
      </w:r>
      <w:proofErr w:type="spellEnd"/>
      <w:r w:rsidR="003745DC" w:rsidRPr="00AB1414">
        <w:rPr>
          <w:rFonts w:ascii="Times New Roman" w:hAnsi="Times New Roman" w:cs="Times New Roman"/>
          <w:sz w:val="24"/>
        </w:rPr>
        <w:t xml:space="preserve"> paper yang point-</w:t>
      </w:r>
      <w:proofErr w:type="spellStart"/>
      <w:r w:rsidR="003745DC" w:rsidRPr="00AB1414">
        <w:rPr>
          <w:rFonts w:ascii="Times New Roman" w:hAnsi="Times New Roman" w:cs="Times New Roman"/>
          <w:sz w:val="24"/>
        </w:rPr>
        <w:t>pointnya</w:t>
      </w:r>
      <w:proofErr w:type="spellEnd"/>
      <w:r w:rsidR="003745DC"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penjelasannya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cukup</w:t>
      </w:r>
      <w:proofErr w:type="spellEnd"/>
      <w:r w:rsidR="00AE3FC3"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jelas</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mudah</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dimengerti</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serta</w:t>
      </w:r>
      <w:proofErr w:type="spellEnd"/>
      <w:r w:rsidR="00AE3FC3" w:rsidRPr="00AB1414">
        <w:rPr>
          <w:rFonts w:ascii="Times New Roman" w:hAnsi="Times New Roman" w:cs="Times New Roman"/>
          <w:sz w:val="24"/>
        </w:rPr>
        <w:t xml:space="preserve"> keyword yang </w:t>
      </w:r>
      <w:proofErr w:type="spellStart"/>
      <w:r w:rsidR="00AE3FC3" w:rsidRPr="00AB1414">
        <w:rPr>
          <w:rFonts w:ascii="Times New Roman" w:hAnsi="Times New Roman" w:cs="Times New Roman"/>
          <w:sz w:val="24"/>
        </w:rPr>
        <w:t>relevan</w:t>
      </w:r>
      <w:proofErr w:type="spellEnd"/>
      <w:r w:rsidR="00AE3FC3" w:rsidRPr="00AB1414">
        <w:rPr>
          <w:rFonts w:ascii="Times New Roman" w:hAnsi="Times New Roman" w:cs="Times New Roman"/>
          <w:sz w:val="24"/>
        </w:rPr>
        <w:t xml:space="preserve">. Dan pada </w:t>
      </w:r>
      <w:proofErr w:type="spellStart"/>
      <w:r w:rsidR="00AE3FC3" w:rsidRPr="00AB1414">
        <w:rPr>
          <w:rFonts w:ascii="Times New Roman" w:hAnsi="Times New Roman" w:cs="Times New Roman"/>
          <w:sz w:val="24"/>
        </w:rPr>
        <w:t>sisa</w:t>
      </w:r>
      <w:proofErr w:type="spellEnd"/>
      <w:r w:rsidR="00AE3FC3" w:rsidRPr="00AB1414">
        <w:rPr>
          <w:rFonts w:ascii="Times New Roman" w:hAnsi="Times New Roman" w:cs="Times New Roman"/>
          <w:sz w:val="24"/>
        </w:rPr>
        <w:t xml:space="preserve"> paper </w:t>
      </w:r>
      <w:proofErr w:type="spellStart"/>
      <w:r w:rsidR="00AE3FC3" w:rsidRPr="00AB1414">
        <w:rPr>
          <w:rFonts w:ascii="Times New Roman" w:hAnsi="Times New Roman" w:cs="Times New Roman"/>
          <w:sz w:val="24"/>
        </w:rPr>
        <w:t>lainnya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berfocus</w:t>
      </w:r>
      <w:proofErr w:type="spellEnd"/>
      <w:r w:rsidR="00AE3FC3" w:rsidRPr="00AB1414">
        <w:rPr>
          <w:rFonts w:ascii="Times New Roman" w:hAnsi="Times New Roman" w:cs="Times New Roman"/>
          <w:sz w:val="24"/>
        </w:rPr>
        <w:t xml:space="preserve"> pada </w:t>
      </w:r>
      <w:proofErr w:type="spellStart"/>
      <w:r w:rsidR="00AE3FC3" w:rsidRPr="00AB1414">
        <w:rPr>
          <w:rFonts w:ascii="Times New Roman" w:hAnsi="Times New Roman" w:cs="Times New Roman"/>
          <w:sz w:val="24"/>
        </w:rPr>
        <w:t>judul</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metode</w:t>
      </w:r>
      <w:proofErr w:type="spellEnd"/>
      <w:r w:rsidR="00AE3FC3" w:rsidRPr="00AB1414">
        <w:rPr>
          <w:rFonts w:ascii="Times New Roman" w:hAnsi="Times New Roman" w:cs="Times New Roman"/>
          <w:sz w:val="24"/>
        </w:rPr>
        <w:t xml:space="preserve"> yang </w:t>
      </w:r>
      <w:proofErr w:type="spellStart"/>
      <w:r w:rsidR="00AE3FC3" w:rsidRPr="00AB1414">
        <w:rPr>
          <w:rFonts w:ascii="Times New Roman" w:hAnsi="Times New Roman" w:cs="Times New Roman"/>
          <w:sz w:val="24"/>
        </w:rPr>
        <w:t>sering</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digunakan</w:t>
      </w:r>
      <w:proofErr w:type="spellEnd"/>
      <w:r w:rsidR="00AE3FC3" w:rsidRPr="00AB1414">
        <w:rPr>
          <w:rFonts w:ascii="Times New Roman" w:hAnsi="Times New Roman" w:cs="Times New Roman"/>
          <w:sz w:val="24"/>
        </w:rPr>
        <w:t xml:space="preserve">. </w:t>
      </w:r>
    </w:p>
    <w:p w14:paraId="78E78403" w14:textId="0E54973B"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317B6DD3" w:rsidR="008404E9" w:rsidRPr="00A844CB" w:rsidRDefault="002511A9" w:rsidP="00703C92">
      <w:pPr>
        <w:keepNext/>
        <w:spacing w:line="276" w:lineRule="auto"/>
        <w:ind w:left="349"/>
        <w:jc w:val="center"/>
        <w:rPr>
          <w:rFonts w:ascii="Times New Roman" w:hAnsi="Times New Roman" w:cs="Times New Roman"/>
        </w:rPr>
      </w:pPr>
      <w:r>
        <w:rPr>
          <w:noProof/>
        </w:rPr>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67126A">
      <w:pPr>
        <w:pStyle w:val="Caption"/>
        <w:spacing w:line="276" w:lineRule="auto"/>
        <w:ind w:left="349" w:right="662" w:firstLine="371"/>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5B91A616" w:rsidR="00E501F1" w:rsidRPr="00A844CB" w:rsidRDefault="00F0677B" w:rsidP="00703C92">
      <w:pPr>
        <w:spacing w:line="276"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dengan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w:t>
      </w:r>
      <w:proofErr w:type="spellStart"/>
      <w:r w:rsidR="009860A8">
        <w:rPr>
          <w:rFonts w:ascii="Times New Roman" w:hAnsi="Times New Roman" w:cs="Times New Roman"/>
          <w:sz w:val="24"/>
          <w:szCs w:val="24"/>
        </w:rPr>
        <w:t>dengan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dengan</w:t>
      </w:r>
      <w:proofErr w:type="spellEnd"/>
      <w:r w:rsidR="009860A8">
        <w:rPr>
          <w:rFonts w:ascii="Times New Roman" w:hAnsi="Times New Roman" w:cs="Times New Roman"/>
          <w:sz w:val="24"/>
          <w:szCs w:val="24"/>
        </w:rPr>
        <w:t xml:space="preserve">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dengan</w:t>
      </w:r>
      <w:proofErr w:type="spellEnd"/>
      <w:r w:rsidR="001E1103">
        <w:rPr>
          <w:rFonts w:ascii="Times New Roman" w:hAnsi="Times New Roman" w:cs="Times New Roman"/>
          <w:sz w:val="24"/>
          <w:szCs w:val="24"/>
        </w:rPr>
        <w:t xml:space="preserve">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lastRenderedPageBreak/>
        <w:t>buah</w:t>
      </w:r>
      <w:proofErr w:type="spellEnd"/>
      <w:r w:rsidR="001E1103">
        <w:rPr>
          <w:rFonts w:ascii="Times New Roman" w:hAnsi="Times New Roman" w:cs="Times New Roman"/>
          <w:sz w:val="24"/>
          <w:szCs w:val="24"/>
        </w:rPr>
        <w:t>.</w:t>
      </w:r>
      <w:r w:rsidR="002511A9">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Jurnal</w:t>
      </w:r>
      <w:proofErr w:type="spellEnd"/>
      <w:r w:rsidR="00641EA3">
        <w:rPr>
          <w:rFonts w:ascii="Times New Roman" w:hAnsi="Times New Roman" w:cs="Times New Roman"/>
          <w:sz w:val="24"/>
          <w:szCs w:val="24"/>
        </w:rPr>
        <w:t xml:space="preserve"> yang </w:t>
      </w:r>
      <w:proofErr w:type="spellStart"/>
      <w:r w:rsidR="00641EA3">
        <w:rPr>
          <w:rFonts w:ascii="Times New Roman" w:hAnsi="Times New Roman" w:cs="Times New Roman"/>
          <w:sz w:val="24"/>
          <w:szCs w:val="24"/>
        </w:rPr>
        <w:t>dipublikasi</w:t>
      </w:r>
      <w:proofErr w:type="spellEnd"/>
      <w:r w:rsidR="00641EA3">
        <w:rPr>
          <w:rFonts w:ascii="Times New Roman" w:hAnsi="Times New Roman" w:cs="Times New Roman"/>
          <w:sz w:val="24"/>
          <w:szCs w:val="24"/>
        </w:rPr>
        <w:t xml:space="preserve"> di Science Direct </w:t>
      </w:r>
      <w:proofErr w:type="spellStart"/>
      <w:r w:rsidR="00641EA3">
        <w:rPr>
          <w:rFonts w:ascii="Times New Roman" w:hAnsi="Times New Roman" w:cs="Times New Roman"/>
          <w:sz w:val="24"/>
          <w:szCs w:val="24"/>
        </w:rPr>
        <w:t>berjumlah</w:t>
      </w:r>
      <w:proofErr w:type="spellEnd"/>
      <w:r w:rsidR="00641EA3">
        <w:rPr>
          <w:rFonts w:ascii="Times New Roman" w:hAnsi="Times New Roman" w:cs="Times New Roman"/>
          <w:sz w:val="24"/>
          <w:szCs w:val="24"/>
        </w:rPr>
        <w:t xml:space="preserve"> 21.422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dalam</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kurun</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waktu</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2011 </w:t>
      </w:r>
      <w:proofErr w:type="spellStart"/>
      <w:r w:rsidR="00641EA3">
        <w:rPr>
          <w:rFonts w:ascii="Times New Roman" w:hAnsi="Times New Roman" w:cs="Times New Roman"/>
          <w:sz w:val="24"/>
          <w:szCs w:val="24"/>
        </w:rPr>
        <w:t>sampai</w:t>
      </w:r>
      <w:proofErr w:type="spellEnd"/>
      <w:r w:rsidR="00641EA3">
        <w:rPr>
          <w:rFonts w:ascii="Times New Roman" w:hAnsi="Times New Roman" w:cs="Times New Roman"/>
          <w:sz w:val="24"/>
          <w:szCs w:val="24"/>
        </w:rPr>
        <w:t xml:space="preserve"> 2021 </w:t>
      </w:r>
      <w:proofErr w:type="spellStart"/>
      <w:r w:rsidR="00641EA3">
        <w:rPr>
          <w:rFonts w:ascii="Times New Roman" w:hAnsi="Times New Roman" w:cs="Times New Roman"/>
          <w:sz w:val="24"/>
          <w:szCs w:val="24"/>
        </w:rPr>
        <w:t>dengan</w:t>
      </w:r>
      <w:proofErr w:type="spellEnd"/>
      <w:r w:rsidR="00641EA3">
        <w:rPr>
          <w:rFonts w:ascii="Times New Roman" w:hAnsi="Times New Roman" w:cs="Times New Roman"/>
          <w:sz w:val="24"/>
          <w:szCs w:val="24"/>
        </w:rPr>
        <w:t xml:space="preserve"> rata-rata 1.947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per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w:t>
      </w:r>
    </w:p>
    <w:p w14:paraId="30E6042A" w14:textId="748DE3CB" w:rsidR="00421F6A" w:rsidRPr="00A844CB" w:rsidRDefault="00B2249B" w:rsidP="00703C92">
      <w:pPr>
        <w:pBdr>
          <w:bottom w:val="single" w:sz="24" w:space="1" w:color="002060"/>
        </w:pBdr>
        <w:spacing w:line="276"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3275BD5D" w14:textId="77777777"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6FAA78FA"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disebut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dituliskan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merekam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sendiri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tuliskan</w:t>
      </w:r>
      <w:proofErr w:type="spellEnd"/>
      <w:r w:rsidRPr="00A844CB">
        <w:rPr>
          <w:rFonts w:ascii="Times New Roman" w:hAnsi="Times New Roman" w:cs="Times New Roman"/>
          <w:b/>
          <w:bCs/>
          <w:sz w:val="24"/>
          <w:szCs w:val="24"/>
        </w:rPr>
        <w:t>).</w:t>
      </w:r>
    </w:p>
    <w:p w14:paraId="5AD98257" w14:textId="1F16DDED" w:rsidR="0067126A" w:rsidRPr="0067126A" w:rsidRDefault="0067126A" w:rsidP="0067126A">
      <w:pPr>
        <w:spacing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data BCI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berjalan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 kali Bernama BCI Competition, data yang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tepatnya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2a dan 2b, data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oleh </w:t>
      </w:r>
      <w:proofErr w:type="spellStart"/>
      <w:r w:rsidRPr="0067126A">
        <w:rPr>
          <w:rFonts w:ascii="Times New Roman" w:hAnsi="Times New Roman" w:cs="Times New Roman"/>
          <w:sz w:val="24"/>
          <w:szCs w:val="24"/>
        </w:rPr>
        <w:t>Departemen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Informatika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Medis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Teknik </w:t>
      </w:r>
      <w:proofErr w:type="spellStart"/>
      <w:r w:rsidRPr="0067126A">
        <w:rPr>
          <w:rFonts w:ascii="Times New Roman" w:hAnsi="Times New Roman" w:cs="Times New Roman"/>
          <w:sz w:val="24"/>
          <w:szCs w:val="24"/>
        </w:rPr>
        <w:t>Biomedis</w:t>
      </w:r>
      <w:proofErr w:type="spellEnd"/>
      <w:r w:rsidRPr="0067126A">
        <w:rPr>
          <w:rFonts w:ascii="Times New Roman" w:hAnsi="Times New Roman" w:cs="Times New Roman"/>
          <w:sz w:val="24"/>
          <w:szCs w:val="24"/>
        </w:rPr>
        <w:t xml:space="preserve">, Universitas </w:t>
      </w:r>
      <w:proofErr w:type="spellStart"/>
      <w:r w:rsidRPr="0067126A">
        <w:rPr>
          <w:rFonts w:ascii="Times New Roman" w:hAnsi="Times New Roman" w:cs="Times New Roman"/>
          <w:sz w:val="24"/>
          <w:szCs w:val="24"/>
        </w:rPr>
        <w:t>Teknologi</w:t>
      </w:r>
      <w:proofErr w:type="spellEnd"/>
      <w:r w:rsidRPr="0067126A">
        <w:rPr>
          <w:rFonts w:ascii="Times New Roman" w:hAnsi="Times New Roman" w:cs="Times New Roman"/>
          <w:sz w:val="24"/>
          <w:szCs w:val="24"/>
        </w:rPr>
        <w:t xml:space="preserve"> Graz, </w:t>
      </w:r>
      <w:proofErr w:type="spellStart"/>
      <w:r w:rsidRPr="0067126A">
        <w:rPr>
          <w:rFonts w:ascii="Times New Roman" w:hAnsi="Times New Roman" w:cs="Times New Roman"/>
          <w:sz w:val="24"/>
          <w:szCs w:val="24"/>
        </w:rPr>
        <w:t>didalamnya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subjek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pengumpulan</w:t>
      </w:r>
      <w:proofErr w:type="spellEnd"/>
      <w:r w:rsidRPr="0067126A">
        <w:rPr>
          <w:rFonts w:ascii="Times New Roman" w:hAnsi="Times New Roman" w:cs="Times New Roman"/>
          <w:sz w:val="24"/>
          <w:szCs w:val="24"/>
        </w:rPr>
        <w:t xml:space="preserve"> data, dan masing-masing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A1-A9.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pelatihan</w:t>
      </w:r>
      <w:proofErr w:type="spellEnd"/>
      <w:r w:rsidRPr="0067126A">
        <w:rPr>
          <w:rFonts w:ascii="Times New Roman" w:hAnsi="Times New Roman" w:cs="Times New Roman"/>
          <w:sz w:val="24"/>
          <w:szCs w:val="24"/>
        </w:rPr>
        <w:t xml:space="preserve">, dan yang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pengujian</w:t>
      </w:r>
      <w:proofErr w:type="spellEnd"/>
      <w:r w:rsidRPr="0067126A">
        <w:rPr>
          <w:rFonts w:ascii="Times New Roman" w:hAnsi="Times New Roman" w:cs="Times New Roman"/>
          <w:sz w:val="24"/>
          <w:szCs w:val="24"/>
        </w:rPr>
        <w:t xml:space="preserve">. [1][2][3].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data BCI Competition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validasi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silang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lain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meningkatkan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akurasi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pemodelan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dataset 2b [10].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dataset SEED-IV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44 orang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Mahasiswi</w:t>
      </w:r>
      <w:proofErr w:type="spellEnd"/>
      <w:r w:rsidRPr="0067126A">
        <w:rPr>
          <w:rFonts w:ascii="Times New Roman" w:hAnsi="Times New Roman" w:cs="Times New Roman"/>
          <w:sz w:val="24"/>
          <w:szCs w:val="24"/>
        </w:rPr>
        <w:t xml:space="preserve"> dan 22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emosi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168 </w:t>
      </w:r>
      <w:proofErr w:type="spellStart"/>
      <w:r w:rsidRPr="0067126A">
        <w:rPr>
          <w:rFonts w:ascii="Times New Roman" w:hAnsi="Times New Roman" w:cs="Times New Roman"/>
          <w:sz w:val="24"/>
          <w:szCs w:val="24"/>
        </w:rPr>
        <w:t>klip</w:t>
      </w:r>
      <w:proofErr w:type="spellEnd"/>
      <w:r w:rsidRPr="0067126A">
        <w:rPr>
          <w:rFonts w:ascii="Times New Roman" w:hAnsi="Times New Roman" w:cs="Times New Roman"/>
          <w:sz w:val="24"/>
          <w:szCs w:val="24"/>
        </w:rPr>
        <w:t xml:space="preserve"> video) [4].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Adapun dataset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manual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seperti</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dewasa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kurang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lebih</w:t>
      </w:r>
      <w:proofErr w:type="spellEnd"/>
      <w:r w:rsidRPr="0067126A">
        <w:rPr>
          <w:rFonts w:ascii="Times New Roman" w:hAnsi="Times New Roman" w:cs="Times New Roman"/>
          <w:sz w:val="24"/>
          <w:szCs w:val="24"/>
        </w:rPr>
        <w:t xml:space="preserve"> 27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pendengaran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kelainan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jiwa</w:t>
      </w:r>
      <w:proofErr w:type="spellEnd"/>
      <w:r w:rsidRPr="0067126A">
        <w:rPr>
          <w:rFonts w:ascii="Times New Roman" w:hAnsi="Times New Roman" w:cs="Times New Roman"/>
          <w:sz w:val="24"/>
          <w:szCs w:val="24"/>
        </w:rPr>
        <w:t xml:space="preserve">.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relawan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delapan</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21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26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Dimana </w:t>
      </w:r>
      <w:proofErr w:type="spellStart"/>
      <w:r w:rsidRPr="0067126A">
        <w:rPr>
          <w:rFonts w:ascii="Times New Roman" w:hAnsi="Times New Roman" w:cs="Times New Roman"/>
          <w:sz w:val="24"/>
          <w:szCs w:val="24"/>
        </w:rPr>
        <w:t>partisipan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[6]. </w:t>
      </w:r>
    </w:p>
    <w:p w14:paraId="656A1C05"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EGG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dipasangkan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beberapa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[1][2][3][10], dan Adapun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[7].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harus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contohnya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lima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otot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tetapi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200 orang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18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data </w:t>
      </w:r>
      <w:proofErr w:type="spellStart"/>
      <w:r w:rsidRPr="0067126A">
        <w:rPr>
          <w:rFonts w:ascii="Times New Roman" w:hAnsi="Times New Roman" w:cs="Times New Roman"/>
          <w:sz w:val="24"/>
          <w:szCs w:val="24"/>
        </w:rPr>
        <w:t>sinya</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gender </w:t>
      </w:r>
      <w:proofErr w:type="spellStart"/>
      <w:r w:rsidRPr="0067126A">
        <w:rPr>
          <w:rFonts w:ascii="Times New Roman" w:hAnsi="Times New Roman" w:cs="Times New Roman"/>
          <w:sz w:val="24"/>
          <w:szCs w:val="24"/>
        </w:rPr>
        <w:t>saja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23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(11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rata-rata 26,7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MI-BCI) </w:t>
      </w:r>
      <w:proofErr w:type="spellStart"/>
      <w:r w:rsidRPr="0067126A">
        <w:rPr>
          <w:rFonts w:ascii="Times New Roman" w:hAnsi="Times New Roman" w:cs="Times New Roman"/>
          <w:sz w:val="24"/>
          <w:szCs w:val="24"/>
        </w:rPr>
        <w:t>namun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dieliminasi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karena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gagal</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citra</w:t>
      </w:r>
      <w:proofErr w:type="spellEnd"/>
      <w:r w:rsidRPr="0067126A">
        <w:rPr>
          <w:rFonts w:ascii="Times New Roman" w:hAnsi="Times New Roman" w:cs="Times New Roman"/>
          <w:sz w:val="24"/>
          <w:szCs w:val="24"/>
        </w:rPr>
        <w:t xml:space="preserve"> motoric, 19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Menampilkan</w:t>
      </w:r>
      <w:proofErr w:type="spellEnd"/>
      <w:r w:rsidRPr="0067126A">
        <w:rPr>
          <w:rFonts w:ascii="Times New Roman" w:hAnsi="Times New Roman" w:cs="Times New Roman"/>
          <w:sz w:val="24"/>
          <w:szCs w:val="24"/>
        </w:rPr>
        <w:t xml:space="preserve"> visual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ejaan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ERP-BCI) dan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kidal</w:t>
      </w:r>
      <w:proofErr w:type="spellEnd"/>
      <w:r w:rsidRPr="0067126A">
        <w:rPr>
          <w:rFonts w:ascii="Times New Roman" w:hAnsi="Times New Roman" w:cs="Times New Roman"/>
          <w:sz w:val="24"/>
          <w:szCs w:val="24"/>
        </w:rPr>
        <w:t xml:space="preserve"> [11].</w:t>
      </w:r>
    </w:p>
    <w:p w14:paraId="04EAC5E2" w14:textId="4B4C836C" w:rsidR="0078421E"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Salah Satu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SMR-BCI,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mengikuti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20 orang dan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kali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termasuk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tugas-tugas</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dasar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fMRI.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okular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artefak</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kontraksi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maksimum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diikuti</w:t>
      </w:r>
      <w:proofErr w:type="spellEnd"/>
      <w:r w:rsidRPr="0067126A">
        <w:rPr>
          <w:rFonts w:ascii="Times New Roman" w:hAnsi="Times New Roman" w:cs="Times New Roman"/>
          <w:sz w:val="24"/>
          <w:szCs w:val="24"/>
        </w:rPr>
        <w:t xml:space="preserve"> oleh 10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masing-masing </w:t>
      </w:r>
      <w:r w:rsidRPr="0067126A">
        <w:rPr>
          <w:rFonts w:ascii="Times New Roman" w:hAnsi="Times New Roman" w:cs="Times New Roman"/>
          <w:sz w:val="24"/>
          <w:szCs w:val="24"/>
        </w:rPr>
        <w:lastRenderedPageBreak/>
        <w:t xml:space="preserve">15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[12].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penggunaan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penyakit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kronis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akibat</w:t>
      </w:r>
      <w:proofErr w:type="spellEnd"/>
      <w:r w:rsidRPr="0067126A">
        <w:rPr>
          <w:rFonts w:ascii="Times New Roman" w:hAnsi="Times New Roman" w:cs="Times New Roman"/>
          <w:sz w:val="24"/>
          <w:szCs w:val="24"/>
        </w:rPr>
        <w:t xml:space="preserve"> stroke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Stroke Neurorehabilitation Clinic, Human Cortical Bagian </w:t>
      </w:r>
      <w:proofErr w:type="spellStart"/>
      <w:r w:rsidRPr="0067126A">
        <w:rPr>
          <w:rFonts w:ascii="Times New Roman" w:hAnsi="Times New Roman" w:cs="Times New Roman"/>
          <w:sz w:val="24"/>
          <w:szCs w:val="24"/>
        </w:rPr>
        <w:t>Fisiologi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Nasional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Neurologis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dan Stroke (NINDS).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rata-rata </w:t>
      </w:r>
      <w:proofErr w:type="spellStart"/>
      <w:r w:rsidRPr="0067126A">
        <w:rPr>
          <w:rFonts w:ascii="Times New Roman" w:hAnsi="Times New Roman" w:cs="Times New Roman"/>
          <w:sz w:val="24"/>
          <w:szCs w:val="24"/>
        </w:rPr>
        <w:t>umur</w:t>
      </w:r>
      <w:proofErr w:type="spellEnd"/>
      <w:r w:rsidRPr="0067126A">
        <w:rPr>
          <w:rFonts w:ascii="Times New Roman" w:hAnsi="Times New Roman" w:cs="Times New Roman"/>
          <w:sz w:val="24"/>
          <w:szCs w:val="24"/>
        </w:rPr>
        <w:t xml:space="preserve"> 50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00FF6FA9">
        <w:rPr>
          <w:rFonts w:ascii="Times New Roman" w:hAnsi="Times New Roman" w:cs="Times New Roman"/>
          <w:sz w:val="24"/>
          <w:szCs w:val="24"/>
        </w:rPr>
        <w:t xml:space="preserve"> </w:t>
      </w:r>
      <w:r w:rsidRPr="0067126A">
        <w:rPr>
          <w:rFonts w:ascii="Times New Roman" w:hAnsi="Times New Roman" w:cs="Times New Roman"/>
          <w:sz w:val="24"/>
          <w:szCs w:val="24"/>
        </w:rPr>
        <w:t>[13]</w:t>
      </w:r>
    </w:p>
    <w:p w14:paraId="1C353A7F" w14:textId="77777777" w:rsidR="00F628AA" w:rsidRPr="00A844CB" w:rsidRDefault="00421F6A" w:rsidP="00703C92">
      <w:pPr>
        <w:pStyle w:val="ListParagraph"/>
        <w:numPr>
          <w:ilvl w:val="1"/>
          <w:numId w:val="1"/>
        </w:numPr>
        <w:spacing w:before="240"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50125D8" w14:textId="515A9429" w:rsidR="0067126A" w:rsidRPr="0067126A" w:rsidRDefault="0067126A" w:rsidP="0067126A">
      <w:pPr>
        <w:spacing w:before="240"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nilai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berbeda-beda</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Kiri [13], Kaki [11][12] dan </w:t>
      </w:r>
      <w:proofErr w:type="spellStart"/>
      <w:r w:rsidRPr="0067126A">
        <w:rPr>
          <w:rFonts w:ascii="Times New Roman" w:hAnsi="Times New Roman" w:cs="Times New Roman"/>
          <w:sz w:val="24"/>
          <w:szCs w:val="24"/>
        </w:rPr>
        <w:t>Lidah</w:t>
      </w:r>
      <w:proofErr w:type="spellEnd"/>
      <w:r w:rsidRPr="0067126A">
        <w:rPr>
          <w:rFonts w:ascii="Times New Roman" w:hAnsi="Times New Roman" w:cs="Times New Roman"/>
          <w:sz w:val="24"/>
          <w:szCs w:val="24"/>
        </w:rPr>
        <w:t xml:space="preserve"> [1][2][3]. Ada pun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BCI Competition IV 2b</w:t>
      </w:r>
      <w:r w:rsidR="00FF6FA9">
        <w:rPr>
          <w:rFonts w:ascii="Times New Roman" w:hAnsi="Times New Roman" w:cs="Times New Roman"/>
          <w:sz w:val="24"/>
          <w:szCs w:val="24"/>
        </w:rPr>
        <w:t xml:space="preserve"> </w:t>
      </w:r>
      <w:r w:rsidRPr="0067126A">
        <w:rPr>
          <w:rFonts w:ascii="Times New Roman" w:hAnsi="Times New Roman" w:cs="Times New Roman"/>
          <w:sz w:val="24"/>
          <w:szCs w:val="24"/>
        </w:rPr>
        <w:t xml:space="preserve">[10]. </w:t>
      </w:r>
    </w:p>
    <w:p w14:paraId="68159B38" w14:textId="1AF2BF24" w:rsidR="0067126A" w:rsidRPr="0067126A" w:rsidRDefault="0067126A" w:rsidP="0067126A">
      <w:pPr>
        <w:spacing w:before="240"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Emotion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Frea</w:t>
      </w:r>
      <w:proofErr w:type="spellEnd"/>
      <w:r w:rsidRPr="0067126A">
        <w:rPr>
          <w:rFonts w:ascii="Times New Roman" w:hAnsi="Times New Roman" w:cs="Times New Roman"/>
          <w:sz w:val="24"/>
          <w:szCs w:val="24"/>
        </w:rPr>
        <w:t xml:space="preserve">, Sad dan Happy [4],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adapun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audio, visual dan audio-visual (Hybrid)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berisikan</w:t>
      </w:r>
      <w:proofErr w:type="spellEnd"/>
      <w:r w:rsidRPr="0067126A">
        <w:rPr>
          <w:rFonts w:ascii="Times New Roman" w:hAnsi="Times New Roman" w:cs="Times New Roman"/>
          <w:sz w:val="24"/>
          <w:szCs w:val="24"/>
        </w:rPr>
        <w:t xml:space="preserve"> hair-covered dan no-hair-bearing (NHB) [7], </w:t>
      </w:r>
      <w:proofErr w:type="spellStart"/>
      <w:r w:rsidRPr="0067126A">
        <w:rPr>
          <w:rFonts w:ascii="Times New Roman" w:hAnsi="Times New Roman" w:cs="Times New Roman"/>
          <w:sz w:val="24"/>
          <w:szCs w:val="24"/>
        </w:rPr>
        <w:t>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dan diam [9]. Dan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40 yang </w:t>
      </w:r>
      <w:proofErr w:type="spellStart"/>
      <w:r w:rsidRPr="0067126A">
        <w:rPr>
          <w:rFonts w:ascii="Times New Roman" w:hAnsi="Times New Roman" w:cs="Times New Roman"/>
          <w:sz w:val="24"/>
          <w:szCs w:val="24"/>
        </w:rPr>
        <w:t>merupakan</w:t>
      </w:r>
      <w:proofErr w:type="spellEnd"/>
      <w:r w:rsidRPr="0067126A">
        <w:rPr>
          <w:rFonts w:ascii="Times New Roman" w:hAnsi="Times New Roman" w:cs="Times New Roman"/>
          <w:sz w:val="24"/>
          <w:szCs w:val="24"/>
        </w:rPr>
        <w:t xml:space="preserve"> abjad (A-Z), </w:t>
      </w:r>
      <w:proofErr w:type="spellStart"/>
      <w:r w:rsidRPr="0067126A">
        <w:rPr>
          <w:rFonts w:ascii="Times New Roman" w:hAnsi="Times New Roman" w:cs="Times New Roman"/>
          <w:sz w:val="24"/>
          <w:szCs w:val="24"/>
        </w:rPr>
        <w:t>nomor</w:t>
      </w:r>
      <w:proofErr w:type="spellEnd"/>
      <w:r w:rsidRPr="0067126A">
        <w:rPr>
          <w:rFonts w:ascii="Times New Roman" w:hAnsi="Times New Roman" w:cs="Times New Roman"/>
          <w:sz w:val="24"/>
          <w:szCs w:val="24"/>
        </w:rPr>
        <w:t xml:space="preserve"> (0-9) dan symbol [8]. </w:t>
      </w:r>
    </w:p>
    <w:p w14:paraId="57E5C166" w14:textId="1FF0A5B0" w:rsidR="0078421E" w:rsidRDefault="0067126A" w:rsidP="0067126A">
      <w:pPr>
        <w:spacing w:before="240"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AR-Pos1, AR-Pos2, AR-Pos3, dan AR-Pos4 yang </w:t>
      </w:r>
      <w:proofErr w:type="spellStart"/>
      <w:r w:rsidRPr="0067126A">
        <w:rPr>
          <w:rFonts w:ascii="Times New Roman" w:hAnsi="Times New Roman" w:cs="Times New Roman"/>
          <w:sz w:val="24"/>
          <w:szCs w:val="24"/>
        </w:rPr>
        <w:t>merepresentasikan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yang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sejarar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masing-masing target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1280 px x720 px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berukuran</w:t>
      </w:r>
      <w:proofErr w:type="spellEnd"/>
      <w:r w:rsidRPr="0067126A">
        <w:rPr>
          <w:rFonts w:ascii="Times New Roman" w:hAnsi="Times New Roman" w:cs="Times New Roman"/>
          <w:sz w:val="24"/>
          <w:szCs w:val="24"/>
        </w:rPr>
        <w:t xml:space="preserve"> 100px x 100px </w:t>
      </w:r>
      <w:proofErr w:type="spellStart"/>
      <w:r w:rsidRPr="0067126A">
        <w:rPr>
          <w:rFonts w:ascii="Times New Roman" w:hAnsi="Times New Roman" w:cs="Times New Roman"/>
          <w:sz w:val="24"/>
          <w:szCs w:val="24"/>
        </w:rPr>
        <w:t>berjumlah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Kotak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saling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sejajar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dan horizontal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bersentuhan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AR-Pos1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saat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dekat</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layer.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perlahan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layer [6].</w:t>
      </w:r>
    </w:p>
    <w:p w14:paraId="6DC7E6C4" w14:textId="62921735"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139865F5" w14:textId="2F0A3AA2" w:rsidR="0067126A" w:rsidRPr="0067126A" w:rsidRDefault="0067126A" w:rsidP="0067126A">
      <w:pPr>
        <w:spacing w:line="276" w:lineRule="auto"/>
        <w:ind w:left="774" w:firstLine="360"/>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BCI Competition IV 2a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dan 3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EOG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250Hz, </w:t>
      </w:r>
      <w:proofErr w:type="spellStart"/>
      <w:r w:rsidRPr="0067126A">
        <w:rPr>
          <w:rFonts w:ascii="Times New Roman" w:hAnsi="Times New Roman" w:cs="Times New Roman"/>
          <w:sz w:val="24"/>
          <w:szCs w:val="24"/>
        </w:rPr>
        <w:t>disegmentasi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250Hz x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 11,000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data pada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segmen</w:t>
      </w:r>
      <w:proofErr w:type="spellEnd"/>
      <w:r w:rsidRPr="0067126A">
        <w:rPr>
          <w:rFonts w:ascii="Times New Roman" w:hAnsi="Times New Roman" w:cs="Times New Roman"/>
          <w:sz w:val="24"/>
          <w:szCs w:val="24"/>
        </w:rPr>
        <w:t xml:space="preserve">, dan total 9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x 4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perulangan</w:t>
      </w:r>
      <w:proofErr w:type="spellEnd"/>
      <w:r w:rsidRPr="0067126A">
        <w:rPr>
          <w:rFonts w:ascii="Times New Roman" w:hAnsi="Times New Roman" w:cs="Times New Roman"/>
          <w:sz w:val="24"/>
          <w:szCs w:val="24"/>
        </w:rPr>
        <w:t xml:space="preserve"> = 64 set data.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disajikan</w:t>
      </w:r>
      <w:proofErr w:type="spellEnd"/>
      <w:r w:rsidRPr="0067126A">
        <w:rPr>
          <w:rFonts w:ascii="Times New Roman" w:hAnsi="Times New Roman" w:cs="Times New Roman"/>
          <w:sz w:val="24"/>
          <w:szCs w:val="24"/>
        </w:rPr>
        <w:t xml:space="preserve"> video dan </w:t>
      </w:r>
      <w:proofErr w:type="spellStart"/>
      <w:r w:rsidRPr="0067126A">
        <w:rPr>
          <w:rFonts w:ascii="Times New Roman" w:hAnsi="Times New Roman" w:cs="Times New Roman"/>
          <w:sz w:val="24"/>
          <w:szCs w:val="24"/>
        </w:rPr>
        <w:t>lagu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pemula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pergantian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tampilan</w:t>
      </w:r>
      <w:proofErr w:type="spellEnd"/>
      <w:r w:rsidRPr="0067126A">
        <w:rPr>
          <w:rFonts w:ascii="Times New Roman" w:hAnsi="Times New Roman" w:cs="Times New Roman"/>
          <w:sz w:val="24"/>
          <w:szCs w:val="24"/>
        </w:rPr>
        <w:t xml:space="preserve">, pada video </w:t>
      </w:r>
      <w:proofErr w:type="spellStart"/>
      <w:r w:rsidRPr="0067126A">
        <w:rPr>
          <w:rFonts w:ascii="Times New Roman" w:hAnsi="Times New Roman" w:cs="Times New Roman"/>
          <w:sz w:val="24"/>
          <w:szCs w:val="24"/>
        </w:rPr>
        <w:t>ditampilkan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isyarat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panah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menunjuk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diposisikan</w:t>
      </w:r>
      <w:proofErr w:type="spellEnd"/>
      <w:r w:rsidRPr="0067126A">
        <w:rPr>
          <w:rFonts w:ascii="Times New Roman" w:hAnsi="Times New Roman" w:cs="Times New Roman"/>
          <w:sz w:val="24"/>
          <w:szCs w:val="24"/>
        </w:rPr>
        <w:t xml:space="preserve"> duduk pada </w:t>
      </w:r>
      <w:proofErr w:type="spellStart"/>
      <w:r w:rsidRPr="0067126A">
        <w:rPr>
          <w:rFonts w:ascii="Times New Roman" w:hAnsi="Times New Roman" w:cs="Times New Roman"/>
          <w:sz w:val="24"/>
          <w:szCs w:val="24"/>
        </w:rPr>
        <w:t>kursi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nyaman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didepan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computer [1][2][3][10].</w:t>
      </w:r>
    </w:p>
    <w:p w14:paraId="588C121D" w14:textId="77777777" w:rsidR="0067126A" w:rsidRPr="0067126A"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SEED IV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62 channel ESI </w:t>
      </w:r>
      <w:proofErr w:type="spellStart"/>
      <w:r w:rsidRPr="0067126A">
        <w:rPr>
          <w:rFonts w:ascii="Times New Roman" w:hAnsi="Times New Roman" w:cs="Times New Roman"/>
          <w:sz w:val="24"/>
          <w:szCs w:val="24"/>
        </w:rPr>
        <w:t>NeuroScan</w:t>
      </w:r>
      <w:proofErr w:type="spellEnd"/>
      <w:r w:rsidRPr="0067126A">
        <w:rPr>
          <w:rFonts w:ascii="Times New Roman" w:hAnsi="Times New Roman" w:cs="Times New Roman"/>
          <w:sz w:val="24"/>
          <w:szCs w:val="24"/>
        </w:rPr>
        <w:t xml:space="preserve"> System dan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terpisah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lima pita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sehingga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matriks</w:t>
      </w:r>
      <w:proofErr w:type="spellEnd"/>
      <w:r w:rsidRPr="0067126A">
        <w:rPr>
          <w:rFonts w:ascii="Times New Roman" w:hAnsi="Times New Roman" w:cs="Times New Roman"/>
          <w:sz w:val="24"/>
          <w:szCs w:val="24"/>
        </w:rPr>
        <w:t xml:space="preserve"> yang 64x62x5 = 19.840,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macam</w:t>
      </w:r>
      <w:proofErr w:type="spellEnd"/>
      <w:r w:rsidRPr="0067126A">
        <w:rPr>
          <w:rFonts w:ascii="Times New Roman" w:hAnsi="Times New Roman" w:cs="Times New Roman"/>
          <w:sz w:val="24"/>
          <w:szCs w:val="24"/>
        </w:rPr>
        <w:t xml:space="preserve"> video yang </w:t>
      </w:r>
      <w:proofErr w:type="spellStart"/>
      <w:r w:rsidRPr="0067126A">
        <w:rPr>
          <w:rFonts w:ascii="Times New Roman" w:hAnsi="Times New Roman" w:cs="Times New Roman"/>
          <w:sz w:val="24"/>
          <w:szCs w:val="24"/>
        </w:rPr>
        <w:t>menggambarkan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sad, fear dan happy [4].</w:t>
      </w:r>
    </w:p>
    <w:p w14:paraId="109FBF86"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alat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CleveMedBioRadio</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menerima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P7, P8,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C3, C4,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Fz</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lastRenderedPageBreak/>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dominan</w:t>
      </w:r>
      <w:proofErr w:type="spellEnd"/>
      <w:r w:rsidRPr="0067126A">
        <w:rPr>
          <w:rFonts w:ascii="Times New Roman" w:hAnsi="Times New Roman" w:cs="Times New Roman"/>
          <w:sz w:val="24"/>
          <w:szCs w:val="24"/>
        </w:rPr>
        <w:t xml:space="preserve"> P300.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kulit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berdasarkan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sistem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internasinal</w:t>
      </w:r>
      <w:proofErr w:type="spellEnd"/>
      <w:r w:rsidRPr="0067126A">
        <w:rPr>
          <w:rFonts w:ascii="Times New Roman" w:hAnsi="Times New Roman" w:cs="Times New Roman"/>
          <w:sz w:val="24"/>
          <w:szCs w:val="24"/>
        </w:rPr>
        <w:t xml:space="preserve"> 10/20.  Data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diisolasi</w:t>
      </w:r>
      <w:proofErr w:type="spellEnd"/>
      <w:r w:rsidRPr="0067126A">
        <w:rPr>
          <w:rFonts w:ascii="Times New Roman" w:hAnsi="Times New Roman" w:cs="Times New Roman"/>
          <w:sz w:val="24"/>
          <w:szCs w:val="24"/>
        </w:rPr>
        <w:t xml:space="preserve"> agar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400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800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jendela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sample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500 Hz. Dari 400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diterima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pengurangan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point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40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 yang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total 280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Satu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berlangsung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400ms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275ms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stimulus </w:t>
      </w:r>
      <w:proofErr w:type="spellStart"/>
      <w:r w:rsidRPr="0067126A">
        <w:rPr>
          <w:rFonts w:ascii="Times New Roman" w:hAnsi="Times New Roman" w:cs="Times New Roman"/>
          <w:sz w:val="24"/>
          <w:szCs w:val="24"/>
        </w:rPr>
        <w:t>bagi</w:t>
      </w:r>
      <w:proofErr w:type="spellEnd"/>
      <w:r w:rsidRPr="0067126A">
        <w:rPr>
          <w:rFonts w:ascii="Times New Roman" w:hAnsi="Times New Roman" w:cs="Times New Roman"/>
          <w:sz w:val="24"/>
          <w:szCs w:val="24"/>
        </w:rPr>
        <w:t xml:space="preserve"> mode audio, visual, dan audio-visual (hybrid)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dilanjutkan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125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istirahat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tunggu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antar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stimulai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dinamakan</w:t>
      </w:r>
      <w:proofErr w:type="spellEnd"/>
      <w:r w:rsidRPr="0067126A">
        <w:rPr>
          <w:rFonts w:ascii="Times New Roman" w:hAnsi="Times New Roman" w:cs="Times New Roman"/>
          <w:sz w:val="24"/>
          <w:szCs w:val="24"/>
        </w:rPr>
        <w:t xml:space="preserve"> inter stimulus interval time [5].  </w:t>
      </w:r>
    </w:p>
    <w:p w14:paraId="5B833B1D"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pada </w:t>
      </w:r>
      <w:proofErr w:type="spellStart"/>
      <w:r w:rsidRPr="0067126A">
        <w:rPr>
          <w:rFonts w:ascii="Times New Roman" w:hAnsi="Times New Roman" w:cs="Times New Roman"/>
          <w:sz w:val="24"/>
          <w:szCs w:val="24"/>
        </w:rPr>
        <w:t>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awal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akhir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cahaya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sembilan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Oz, O1, O2,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POz</w:t>
      </w:r>
      <w:proofErr w:type="spellEnd"/>
      <w:r w:rsidRPr="0067126A">
        <w:rPr>
          <w:rFonts w:ascii="Times New Roman" w:hAnsi="Times New Roman" w:cs="Times New Roman"/>
          <w:sz w:val="24"/>
          <w:szCs w:val="24"/>
        </w:rPr>
        <w:t xml:space="preserve">, PO3, PO4, PO7, dan PO8 yang </w:t>
      </w:r>
      <w:proofErr w:type="spellStart"/>
      <w:r w:rsidRPr="0067126A">
        <w:rPr>
          <w:rFonts w:ascii="Times New Roman" w:hAnsi="Times New Roman" w:cs="Times New Roman"/>
          <w:sz w:val="24"/>
          <w:szCs w:val="24"/>
        </w:rPr>
        <w:t>dipilih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SSVEP recognition [6]. </w:t>
      </w:r>
    </w:p>
    <w:p w14:paraId="547FB3A8" w14:textId="77777777" w:rsidR="0067126A" w:rsidRPr="0067126A"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Ada pun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sampling rate 500 Hz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gramStart"/>
      <w:r w:rsidRPr="0067126A">
        <w:rPr>
          <w:rFonts w:ascii="Times New Roman" w:hAnsi="Times New Roman" w:cs="Times New Roman"/>
          <w:sz w:val="24"/>
          <w:szCs w:val="24"/>
        </w:rPr>
        <w:t>16 bit</w:t>
      </w:r>
      <w:proofErr w:type="gram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kuantisasi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Enam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Fp1, Fp2, F7, F8, A1, dan A2 </w:t>
      </w:r>
      <w:proofErr w:type="spellStart"/>
      <w:r w:rsidRPr="0067126A">
        <w:rPr>
          <w:rFonts w:ascii="Times New Roman" w:hAnsi="Times New Roman" w:cs="Times New Roman"/>
          <w:sz w:val="24"/>
          <w:szCs w:val="24"/>
        </w:rPr>
        <w:t>diletakan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dikenal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NHB (</w:t>
      </w:r>
      <w:proofErr w:type="gramStart"/>
      <w:r w:rsidRPr="0067126A">
        <w:rPr>
          <w:rFonts w:ascii="Times New Roman" w:hAnsi="Times New Roman" w:cs="Times New Roman"/>
          <w:sz w:val="24"/>
          <w:szCs w:val="24"/>
        </w:rPr>
        <w:t>Non Hair</w:t>
      </w:r>
      <w:proofErr w:type="gramEnd"/>
      <w:r w:rsidRPr="0067126A">
        <w:rPr>
          <w:rFonts w:ascii="Times New Roman" w:hAnsi="Times New Roman" w:cs="Times New Roman"/>
          <w:sz w:val="24"/>
          <w:szCs w:val="24"/>
        </w:rPr>
        <w:t xml:space="preserve"> Bearing).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F7 dan F8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aktifitas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frontal dan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A1 dan A2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otan</w:t>
      </w:r>
      <w:proofErr w:type="spellEnd"/>
      <w:r w:rsidRPr="0067126A">
        <w:rPr>
          <w:rFonts w:ascii="Times New Roman" w:hAnsi="Times New Roman" w:cs="Times New Roman"/>
          <w:sz w:val="24"/>
          <w:szCs w:val="24"/>
        </w:rPr>
        <w:t xml:space="preserve"> pada area mastoid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melalui</w:t>
      </w:r>
      <w:proofErr w:type="spellEnd"/>
      <w:r w:rsidRPr="0067126A">
        <w:rPr>
          <w:rFonts w:ascii="Times New Roman" w:hAnsi="Times New Roman" w:cs="Times New Roman"/>
          <w:sz w:val="24"/>
          <w:szCs w:val="24"/>
        </w:rPr>
        <w:t xml:space="preserve"> pita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1-50 Hz agar </w:t>
      </w:r>
      <w:proofErr w:type="spellStart"/>
      <w:r w:rsidRPr="0067126A">
        <w:rPr>
          <w:rFonts w:ascii="Times New Roman" w:hAnsi="Times New Roman" w:cs="Times New Roman"/>
          <w:sz w:val="24"/>
          <w:szCs w:val="24"/>
        </w:rPr>
        <w:t>menghilangkan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rendah</w:t>
      </w:r>
      <w:proofErr w:type="spellEnd"/>
      <w:r w:rsidRPr="0067126A">
        <w:rPr>
          <w:rFonts w:ascii="Times New Roman" w:hAnsi="Times New Roman" w:cs="Times New Roman"/>
          <w:sz w:val="24"/>
          <w:szCs w:val="24"/>
        </w:rPr>
        <w:t xml:space="preserve"> DC </w:t>
      </w:r>
      <w:proofErr w:type="spellStart"/>
      <w:r w:rsidRPr="0067126A">
        <w:rPr>
          <w:rFonts w:ascii="Times New Roman" w:hAnsi="Times New Roman" w:cs="Times New Roman"/>
          <w:sz w:val="24"/>
          <w:szCs w:val="24"/>
        </w:rPr>
        <w:t>san</w:t>
      </w:r>
      <w:proofErr w:type="spellEnd"/>
      <w:r w:rsidRPr="0067126A">
        <w:rPr>
          <w:rFonts w:ascii="Times New Roman" w:hAnsi="Times New Roman" w:cs="Times New Roman"/>
          <w:sz w:val="24"/>
          <w:szCs w:val="24"/>
        </w:rPr>
        <w:t xml:space="preserve"> noise yang </w:t>
      </w:r>
      <w:proofErr w:type="spellStart"/>
      <w:r w:rsidRPr="0067126A">
        <w:rPr>
          <w:rFonts w:ascii="Times New Roman" w:hAnsi="Times New Roman" w:cs="Times New Roman"/>
          <w:sz w:val="24"/>
          <w:szCs w:val="24"/>
        </w:rPr>
        <w:t>dihasilkan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perangkat</w:t>
      </w:r>
      <w:proofErr w:type="spellEnd"/>
      <w:r w:rsidRPr="0067126A">
        <w:rPr>
          <w:rFonts w:ascii="Times New Roman" w:hAnsi="Times New Roman" w:cs="Times New Roman"/>
          <w:sz w:val="24"/>
          <w:szCs w:val="24"/>
        </w:rPr>
        <w:t xml:space="preserve"> power di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60 Hz. Data EEG yang </w:t>
      </w:r>
      <w:proofErr w:type="spellStart"/>
      <w:r w:rsidRPr="0067126A">
        <w:rPr>
          <w:rFonts w:ascii="Times New Roman" w:hAnsi="Times New Roman" w:cs="Times New Roman"/>
          <w:sz w:val="24"/>
          <w:szCs w:val="24"/>
        </w:rPr>
        <w:t>telah</w:t>
      </w:r>
      <w:proofErr w:type="spellEnd"/>
      <w:r w:rsidRPr="0067126A">
        <w:rPr>
          <w:rFonts w:ascii="Times New Roman" w:hAnsi="Times New Roman" w:cs="Times New Roman"/>
          <w:sz w:val="24"/>
          <w:szCs w:val="24"/>
        </w:rPr>
        <w:t xml:space="preserve"> di filter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downsampling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250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mengurangi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beban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komputasional</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dibersihkan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procedure Artifact Subspace Reconstruction (ASR) yang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EGLAB [7]. </w:t>
      </w:r>
    </w:p>
    <w:p w14:paraId="421C11FE"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(FZ, FC5, FC1, FCZ, FC2, FC6, C3,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C4, CP5, CP1, CP2, CP6, P3,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P4, PO7, PO3, PO4, PO8, FC3, FC4, C5, C1, C2, C6, CP3, </w:t>
      </w:r>
      <w:proofErr w:type="spellStart"/>
      <w:r w:rsidRPr="0067126A">
        <w:rPr>
          <w:rFonts w:ascii="Times New Roman" w:hAnsi="Times New Roman" w:cs="Times New Roman"/>
          <w:sz w:val="24"/>
          <w:szCs w:val="24"/>
        </w:rPr>
        <w:t>CPz</w:t>
      </w:r>
      <w:proofErr w:type="spellEnd"/>
      <w:r w:rsidRPr="0067126A">
        <w:rPr>
          <w:rFonts w:ascii="Times New Roman" w:hAnsi="Times New Roman" w:cs="Times New Roman"/>
          <w:sz w:val="24"/>
          <w:szCs w:val="24"/>
        </w:rPr>
        <w:t>, CP4, P</w:t>
      </w:r>
      <w:proofErr w:type="gramStart"/>
      <w:r w:rsidRPr="0067126A">
        <w:rPr>
          <w:rFonts w:ascii="Times New Roman" w:hAnsi="Times New Roman" w:cs="Times New Roman"/>
          <w:sz w:val="24"/>
          <w:szCs w:val="24"/>
        </w:rPr>
        <w:t>1,dan</w:t>
      </w:r>
      <w:proofErr w:type="gramEnd"/>
      <w:r w:rsidRPr="0067126A">
        <w:rPr>
          <w:rFonts w:ascii="Times New Roman" w:hAnsi="Times New Roman" w:cs="Times New Roman"/>
          <w:sz w:val="24"/>
          <w:szCs w:val="24"/>
        </w:rPr>
        <w:t xml:space="preserve"> P2)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system </w:t>
      </w:r>
      <w:proofErr w:type="spellStart"/>
      <w:r w:rsidRPr="0067126A">
        <w:rPr>
          <w:rFonts w:ascii="Times New Roman" w:hAnsi="Times New Roman" w:cs="Times New Roman"/>
          <w:sz w:val="24"/>
          <w:szCs w:val="24"/>
        </w:rPr>
        <w:t>actiCap</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pada system 10-10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diperkuat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BrainAmp</w:t>
      </w:r>
      <w:proofErr w:type="spellEnd"/>
      <w:r w:rsidRPr="0067126A">
        <w:rPr>
          <w:rFonts w:ascii="Times New Roman" w:hAnsi="Times New Roman" w:cs="Times New Roman"/>
          <w:sz w:val="24"/>
          <w:szCs w:val="24"/>
        </w:rPr>
        <w:t xml:space="preserve"> amplifier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ditransmisikan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BrainVision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recoreder</w:t>
      </w:r>
      <w:proofErr w:type="spellEnd"/>
      <w:r w:rsidRPr="0067126A">
        <w:rPr>
          <w:rFonts w:ascii="Times New Roman" w:hAnsi="Times New Roman" w:cs="Times New Roman"/>
          <w:sz w:val="24"/>
          <w:szCs w:val="24"/>
        </w:rPr>
        <w:t xml:space="preserve"> software. Ground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sebelah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lubang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telinga</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frekuansi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500 Hz [9]. </w:t>
      </w:r>
    </w:p>
    <w:p w14:paraId="49EB0E92" w14:textId="77777777" w:rsidR="0067126A" w:rsidRPr="0067126A"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dimana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sampling rate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 Hz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system 10-20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Seluruh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impedensi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dibaha</w:t>
      </w:r>
      <w:proofErr w:type="spellEnd"/>
      <w:r w:rsidRPr="0067126A">
        <w:rPr>
          <w:rFonts w:ascii="Times New Roman" w:hAnsi="Times New Roman" w:cs="Times New Roman"/>
          <w:sz w:val="24"/>
          <w:szCs w:val="24"/>
        </w:rPr>
        <w:t xml:space="preserve"> 5k Ohm [8]. </w:t>
      </w:r>
    </w:p>
    <w:p w14:paraId="599AD3F3" w14:textId="785E22AD" w:rsidR="0067126A" w:rsidRPr="0067126A" w:rsidRDefault="0067126A" w:rsidP="00FF6FA9">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Terdapa</w:t>
      </w:r>
      <w:r w:rsidR="00FF6FA9">
        <w:rPr>
          <w:rFonts w:ascii="Times New Roman" w:hAnsi="Times New Roman" w:cs="Times New Roman"/>
          <w:sz w:val="24"/>
          <w:szCs w:val="24"/>
        </w:rPr>
        <w:t>t</w:t>
      </w:r>
      <w:proofErr w:type="spellEnd"/>
      <w:r w:rsidRPr="0067126A">
        <w:rPr>
          <w:rFonts w:ascii="Times New Roman" w:hAnsi="Times New Roman" w:cs="Times New Roman"/>
          <w:sz w:val="24"/>
          <w:szCs w:val="24"/>
        </w:rPr>
        <w:t xml:space="preserve"> juga data MRI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3T Siemens Tim </w:t>
      </w:r>
      <w:proofErr w:type="spellStart"/>
      <w:r w:rsidRPr="0067126A">
        <w:rPr>
          <w:rFonts w:ascii="Times New Roman" w:hAnsi="Times New Roman" w:cs="Times New Roman"/>
          <w:sz w:val="24"/>
          <w:szCs w:val="24"/>
        </w:rPr>
        <w:t>Pemindai</w:t>
      </w:r>
      <w:proofErr w:type="spellEnd"/>
      <w:r w:rsidRPr="0067126A">
        <w:rPr>
          <w:rFonts w:ascii="Times New Roman" w:hAnsi="Times New Roman" w:cs="Times New Roman"/>
          <w:sz w:val="24"/>
          <w:szCs w:val="24"/>
        </w:rPr>
        <w:t xml:space="preserve"> trio (Siemens Medical, Erlangen, </w:t>
      </w:r>
      <w:proofErr w:type="spellStart"/>
      <w:r w:rsidRPr="0067126A">
        <w:rPr>
          <w:rFonts w:ascii="Times New Roman" w:hAnsi="Times New Roman" w:cs="Times New Roman"/>
          <w:sz w:val="24"/>
          <w:szCs w:val="24"/>
        </w:rPr>
        <w:t>Jerman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dilengkapi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kumparan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T1 </w:t>
      </w:r>
      <w:proofErr w:type="spellStart"/>
      <w:r w:rsidRPr="0067126A">
        <w:rPr>
          <w:rFonts w:ascii="Times New Roman" w:hAnsi="Times New Roman" w:cs="Times New Roman"/>
          <w:sz w:val="24"/>
          <w:szCs w:val="24"/>
        </w:rPr>
        <w:t>gambar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anatomi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3D [11].</w:t>
      </w:r>
    </w:p>
    <w:p w14:paraId="23C1F41C" w14:textId="77777777" w:rsidR="0067126A" w:rsidRPr="0067126A" w:rsidRDefault="0067126A" w:rsidP="00FF6FA9">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sampelnya</w:t>
      </w:r>
      <w:proofErr w:type="spellEnd"/>
      <w:r w:rsidRPr="0067126A">
        <w:rPr>
          <w:rFonts w:ascii="Times New Roman" w:hAnsi="Times New Roman" w:cs="Times New Roman"/>
          <w:sz w:val="24"/>
          <w:szCs w:val="24"/>
        </w:rPr>
        <w:t xml:space="preserve"> pada 1000 Hz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a band-pass fi filter 0,05 Hz </w:t>
      </w:r>
      <w:proofErr w:type="spellStart"/>
      <w:r w:rsidRPr="0067126A">
        <w:rPr>
          <w:rFonts w:ascii="Times New Roman" w:hAnsi="Times New Roman" w:cs="Times New Roman"/>
          <w:sz w:val="24"/>
          <w:szCs w:val="24"/>
        </w:rPr>
        <w:t>hingga</w:t>
      </w:r>
      <w:proofErr w:type="spellEnd"/>
      <w:r w:rsidRPr="0067126A">
        <w:rPr>
          <w:rFonts w:ascii="Times New Roman" w:hAnsi="Times New Roman" w:cs="Times New Roman"/>
          <w:sz w:val="24"/>
          <w:szCs w:val="24"/>
        </w:rPr>
        <w:t xml:space="preserve"> 200 Hz dan di </w:t>
      </w:r>
      <w:proofErr w:type="spellStart"/>
      <w:r w:rsidRPr="0067126A">
        <w:rPr>
          <w:rFonts w:ascii="Times New Roman" w:hAnsi="Times New Roman" w:cs="Times New Roman"/>
          <w:sz w:val="24"/>
          <w:szCs w:val="24"/>
        </w:rPr>
        <w:t>saring</w:t>
      </w:r>
      <w:proofErr w:type="spellEnd"/>
      <w:r w:rsidRPr="0067126A">
        <w:rPr>
          <w:rFonts w:ascii="Times New Roman" w:hAnsi="Times New Roman" w:cs="Times New Roman"/>
          <w:sz w:val="24"/>
          <w:szCs w:val="24"/>
        </w:rPr>
        <w:t xml:space="preserve"> pada 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elektromiografi</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lengan</w:t>
      </w:r>
      <w:proofErr w:type="spellEnd"/>
      <w:r w:rsidRPr="0067126A">
        <w:rPr>
          <w:rFonts w:ascii="Times New Roman" w:hAnsi="Times New Roman" w:cs="Times New Roman"/>
          <w:sz w:val="24"/>
          <w:szCs w:val="24"/>
        </w:rPr>
        <w:t xml:space="preserve"> dan kaki </w:t>
      </w:r>
      <w:proofErr w:type="spellStart"/>
      <w:r w:rsidRPr="0067126A">
        <w:rPr>
          <w:rFonts w:ascii="Times New Roman" w:hAnsi="Times New Roman" w:cs="Times New Roman"/>
          <w:sz w:val="24"/>
          <w:szCs w:val="24"/>
        </w:rPr>
        <w:t>pilihan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Gerakan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kedipan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dan di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lastRenderedPageBreak/>
        <w:t>untuk</w:t>
      </w:r>
      <w:proofErr w:type="spellEnd"/>
      <w:r w:rsidRPr="0067126A">
        <w:rPr>
          <w:rFonts w:ascii="Times New Roman" w:hAnsi="Times New Roman" w:cs="Times New Roman"/>
          <w:sz w:val="24"/>
          <w:szCs w:val="24"/>
        </w:rPr>
        <w:t xml:space="preserve"> EOG / Electrooculography </w:t>
      </w:r>
      <w:proofErr w:type="spellStart"/>
      <w:r w:rsidRPr="0067126A">
        <w:rPr>
          <w:rFonts w:ascii="Times New Roman" w:hAnsi="Times New Roman" w:cs="Times New Roman"/>
          <w:sz w:val="24"/>
          <w:szCs w:val="24"/>
        </w:rPr>
        <w:t>vertikal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horizontal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luar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[12].</w:t>
      </w:r>
    </w:p>
    <w:p w14:paraId="00288BBC" w14:textId="62BEA00D" w:rsidR="0078421E" w:rsidRDefault="0067126A" w:rsidP="00FF6FA9">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neuromagnetik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MEG array (VSM </w:t>
      </w:r>
      <w:proofErr w:type="spellStart"/>
      <w:r w:rsidRPr="0067126A">
        <w:rPr>
          <w:rFonts w:ascii="Times New Roman" w:hAnsi="Times New Roman" w:cs="Times New Roman"/>
          <w:sz w:val="24"/>
          <w:szCs w:val="24"/>
        </w:rPr>
        <w:t>Medtech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mengontrol</w:t>
      </w:r>
      <w:proofErr w:type="spellEnd"/>
      <w:r w:rsidRPr="0067126A">
        <w:rPr>
          <w:rFonts w:ascii="Times New Roman" w:hAnsi="Times New Roman" w:cs="Times New Roman"/>
          <w:sz w:val="24"/>
          <w:szCs w:val="24"/>
        </w:rPr>
        <w:t xml:space="preserve"> BCI. Dari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MEG </w:t>
      </w:r>
      <w:proofErr w:type="spellStart"/>
      <w:r w:rsidRPr="0067126A">
        <w:rPr>
          <w:rFonts w:ascii="Times New Roman" w:hAnsi="Times New Roman" w:cs="Times New Roman"/>
          <w:sz w:val="24"/>
          <w:szCs w:val="24"/>
        </w:rPr>
        <w:t>antialias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dengan</w:t>
      </w:r>
      <w:proofErr w:type="spellEnd"/>
      <w:r w:rsidRPr="0067126A">
        <w:rPr>
          <w:rFonts w:ascii="Times New Roman" w:hAnsi="Times New Roman" w:cs="Times New Roman"/>
          <w:sz w:val="24"/>
          <w:szCs w:val="24"/>
        </w:rPr>
        <w:t xml:space="preserve"> 200 Hz dan </w:t>
      </w:r>
      <w:proofErr w:type="spellStart"/>
      <w:r w:rsidRPr="0067126A">
        <w:rPr>
          <w:rFonts w:ascii="Times New Roman" w:hAnsi="Times New Roman" w:cs="Times New Roman"/>
          <w:sz w:val="24"/>
          <w:szCs w:val="24"/>
        </w:rPr>
        <w:t>sampel</w:t>
      </w:r>
      <w:proofErr w:type="spellEnd"/>
      <w:r w:rsidRPr="0067126A">
        <w:rPr>
          <w:rFonts w:ascii="Times New Roman" w:hAnsi="Times New Roman" w:cs="Times New Roman"/>
          <w:sz w:val="24"/>
          <w:szCs w:val="24"/>
        </w:rPr>
        <w:t xml:space="preserve"> digital pada 600 Hz [13].</w:t>
      </w:r>
    </w:p>
    <w:p w14:paraId="28ECD1D5" w14:textId="47D9FBB8"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5FF9F92F" w14:textId="77777777"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terpenting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ulang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membuang</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sekiranya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diperlukan</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dibuang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diantaranya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valid,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konsisten</w:t>
      </w:r>
      <w:proofErr w:type="spellEnd"/>
      <w:r w:rsidRPr="0008614B">
        <w:rPr>
          <w:rFonts w:ascii="Times New Roman" w:hAnsi="Times New Roman" w:cs="Times New Roman"/>
          <w:sz w:val="24"/>
          <w:szCs w:val="24"/>
        </w:rPr>
        <w:t xml:space="preserve">, dan data </w:t>
      </w:r>
      <w:proofErr w:type="spellStart"/>
      <w:r w:rsidRPr="0008614B">
        <w:rPr>
          <w:rFonts w:ascii="Times New Roman" w:hAnsi="Times New Roman" w:cs="Times New Roman"/>
          <w:sz w:val="24"/>
          <w:szCs w:val="24"/>
        </w:rPr>
        <w:t>ganda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masih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menyesuaikan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keluaran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w:t>
      </w:r>
      <w:proofErr w:type="spellEnd"/>
      <w:r w:rsidRPr="0008614B">
        <w:rPr>
          <w:rFonts w:ascii="Times New Roman" w:hAnsi="Times New Roman" w:cs="Times New Roman"/>
          <w:sz w:val="24"/>
          <w:szCs w:val="24"/>
        </w:rPr>
        <w:t xml:space="preserve">. </w:t>
      </w:r>
    </w:p>
    <w:p w14:paraId="13D95C77" w14:textId="118B145F"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Beberapa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mengenai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 Hz), alpha (8-13 Hz), dan beta (13-30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menjadi</w:t>
      </w:r>
      <w:proofErr w:type="spellEnd"/>
      <w:r w:rsidRPr="0008614B">
        <w:rPr>
          <w:rFonts w:ascii="Times New Roman" w:hAnsi="Times New Roman" w:cs="Times New Roman"/>
          <w:sz w:val="24"/>
          <w:szCs w:val="24"/>
        </w:rPr>
        <w:t xml:space="preserve"> 2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yaitu</w:t>
      </w:r>
      <w:proofErr w:type="spellEnd"/>
      <w:r w:rsidRPr="0008614B">
        <w:rPr>
          <w:rFonts w:ascii="Times New Roman" w:hAnsi="Times New Roman" w:cs="Times New Roman"/>
          <w:sz w:val="24"/>
          <w:szCs w:val="24"/>
        </w:rPr>
        <w:t xml:space="preserve"> alpha dan beta, </w:t>
      </w:r>
      <w:proofErr w:type="spellStart"/>
      <w:r w:rsidRPr="0008614B">
        <w:rPr>
          <w:rFonts w:ascii="Times New Roman" w:hAnsi="Times New Roman" w:cs="Times New Roman"/>
          <w:sz w:val="24"/>
          <w:szCs w:val="24"/>
        </w:rPr>
        <w:t>hal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karena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pira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alpha, beta dan gamma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terbaik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klasfikasi</w:t>
      </w:r>
      <w:proofErr w:type="spellEnd"/>
      <w:r w:rsidRPr="0008614B">
        <w:rPr>
          <w:rFonts w:ascii="Times New Roman" w:hAnsi="Times New Roman" w:cs="Times New Roman"/>
          <w:sz w:val="24"/>
          <w:szCs w:val="24"/>
        </w:rPr>
        <w:t xml:space="preserve"> motor imagery. Ada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didistribusikan</w:t>
      </w:r>
      <w:proofErr w:type="spellEnd"/>
      <w:r w:rsidRPr="0008614B">
        <w:rPr>
          <w:rFonts w:ascii="Times New Roman" w:hAnsi="Times New Roman" w:cs="Times New Roman"/>
          <w:sz w:val="24"/>
          <w:szCs w:val="24"/>
        </w:rPr>
        <w:t xml:space="preserve"> ke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(4-8Hz), ˛alpha 1 (8-10Hz), ˛alpha 2 (10-13Hz), beta 1 (13-20Hz) dan beta 2 (20-30Hz) </w:t>
      </w:r>
      <w:proofErr w:type="spellStart"/>
      <w:r w:rsidRPr="0008614B">
        <w:rPr>
          <w:rFonts w:ascii="Times New Roman" w:hAnsi="Times New Roman" w:cs="Times New Roman"/>
          <w:sz w:val="24"/>
          <w:szCs w:val="24"/>
        </w:rPr>
        <w:t>gelombang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meningkatkan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signal-to- noise (2) (7) (9). Setelah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frekeunsi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
    <w:p w14:paraId="14BCF349" w14:textId="0546F24E"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OVR-FBCSP,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varian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algoritma</w:t>
      </w:r>
      <w:proofErr w:type="spellEnd"/>
      <w:r w:rsidRPr="0008614B">
        <w:rPr>
          <w:rFonts w:ascii="Times New Roman" w:hAnsi="Times New Roman" w:cs="Times New Roman"/>
          <w:sz w:val="24"/>
          <w:szCs w:val="24"/>
        </w:rPr>
        <w:t xml:space="preserve"> FBCSP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menangani</w:t>
      </w:r>
      <w:proofErr w:type="spellEnd"/>
      <w:r w:rsidRPr="0008614B">
        <w:rPr>
          <w:rFonts w:ascii="Times New Roman" w:hAnsi="Times New Roman" w:cs="Times New Roman"/>
          <w:sz w:val="24"/>
          <w:szCs w:val="24"/>
        </w:rPr>
        <w:t xml:space="preserve"> Motor Imagery multi-</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disaring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bank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sembilan</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subbandpass</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tipe</w:t>
      </w:r>
      <w:proofErr w:type="spellEnd"/>
      <w:r w:rsidRPr="0008614B">
        <w:rPr>
          <w:rFonts w:ascii="Times New Roman" w:hAnsi="Times New Roman" w:cs="Times New Roman"/>
          <w:sz w:val="24"/>
          <w:szCs w:val="24"/>
        </w:rPr>
        <w:t xml:space="preserve"> II Chebyshev yang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4 Hz dan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subbandwidth</w:t>
      </w:r>
      <w:proofErr w:type="spellEnd"/>
      <w:r w:rsidRPr="0008614B">
        <w:rPr>
          <w:rFonts w:ascii="Times New Roman" w:hAnsi="Times New Roman" w:cs="Times New Roman"/>
          <w:sz w:val="24"/>
          <w:szCs w:val="24"/>
        </w:rPr>
        <w:t xml:space="preserve"> 4 Hz (4-8 Hz, 8-12 Hz, </w:t>
      </w:r>
      <w:proofErr w:type="spellStart"/>
      <w:r w:rsidRPr="0008614B">
        <w:rPr>
          <w:rFonts w:ascii="Times New Roman" w:hAnsi="Times New Roman" w:cs="Times New Roman"/>
          <w:sz w:val="24"/>
          <w:szCs w:val="24"/>
        </w:rPr>
        <w:t>dst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menghasilkan</w:t>
      </w:r>
      <w:proofErr w:type="spellEnd"/>
      <w:r w:rsidRPr="0008614B">
        <w:rPr>
          <w:rFonts w:ascii="Times New Roman" w:hAnsi="Times New Roman" w:cs="Times New Roman"/>
          <w:sz w:val="24"/>
          <w:szCs w:val="24"/>
        </w:rPr>
        <w:t xml:space="preserve"> 4 </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OVR-FBCSP,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menggabungkan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filter CSP one-versus-rest (OVR),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menghitung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output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bank filter. dan pada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ditransformasikan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[3]","plainTextFormattedCitation":"[3]","previouslyFormattedCitation":"[3]"},"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
    <w:p w14:paraId="2FCDF7E2" w14:textId="74D01CE4"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lain pula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fifth order Butterworth band 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fifth order Butterworth band pass filter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0.1 dan 35 Hz </w:t>
      </w:r>
      <w:proofErr w:type="spellStart"/>
      <w:r w:rsidRPr="0008614B">
        <w:rPr>
          <w:rFonts w:ascii="Times New Roman" w:hAnsi="Times New Roman" w:cs="Times New Roman"/>
          <w:sz w:val="24"/>
          <w:szCs w:val="24"/>
        </w:rPr>
        <w:t>berguna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utama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ingin</w:t>
      </w:r>
      <w:proofErr w:type="spellEnd"/>
      <w:r w:rsidRPr="0008614B">
        <w:rPr>
          <w:rFonts w:ascii="Times New Roman" w:hAnsi="Times New Roman" w:cs="Times New Roman"/>
          <w:sz w:val="24"/>
          <w:szCs w:val="24"/>
        </w:rPr>
        <w:t xml:space="preserve"> di uji.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mengeliminasi</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elektrik</w:t>
      </w:r>
      <w:proofErr w:type="spellEnd"/>
      <w:r w:rsidRPr="0008614B">
        <w:rPr>
          <w:rFonts w:ascii="Times New Roman" w:hAnsi="Times New Roman" w:cs="Times New Roman"/>
          <w:sz w:val="24"/>
          <w:szCs w:val="24"/>
        </w:rPr>
        <w:t xml:space="preserve"> </w:t>
      </w:r>
      <w:r w:rsidRPr="0008614B">
        <w:rPr>
          <w:rFonts w:ascii="Times New Roman" w:hAnsi="Times New Roman" w:cs="Times New Roman"/>
          <w:sz w:val="24"/>
          <w:szCs w:val="24"/>
        </w:rPr>
        <w:lastRenderedPageBreak/>
        <w:t xml:space="preserve">yang </w:t>
      </w:r>
      <w:proofErr w:type="spellStart"/>
      <w:r w:rsidRPr="0008614B">
        <w:rPr>
          <w:rFonts w:ascii="Times New Roman" w:hAnsi="Times New Roman" w:cs="Times New Roman"/>
          <w:sz w:val="24"/>
          <w:szCs w:val="24"/>
        </w:rPr>
        <w:t>ditimbilkan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disekitar</w:t>
      </w:r>
      <w:proofErr w:type="spellEnd"/>
      <w:r w:rsidRPr="0008614B">
        <w:rPr>
          <w:rFonts w:ascii="Times New Roman" w:hAnsi="Times New Roman" w:cs="Times New Roman"/>
          <w:sz w:val="24"/>
          <w:szCs w:val="24"/>
        </w:rPr>
        <w:t xml:space="preserve"> area </w:t>
      </w:r>
      <w:proofErr w:type="spellStart"/>
      <w:r w:rsidRPr="0008614B">
        <w:rPr>
          <w:rFonts w:ascii="Times New Roman" w:hAnsi="Times New Roman" w:cs="Times New Roman"/>
          <w:sz w:val="24"/>
          <w:szCs w:val="24"/>
        </w:rPr>
        <w:t>pengujian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menerima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dominan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[5]</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Adapula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bandpass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sampai</w:t>
      </w:r>
      <w:proofErr w:type="spellEnd"/>
      <w:r w:rsidRPr="0008614B">
        <w:rPr>
          <w:rFonts w:ascii="Times New Roman" w:hAnsi="Times New Roman" w:cs="Times New Roman"/>
          <w:sz w:val="24"/>
          <w:szCs w:val="24"/>
        </w:rPr>
        <w:t xml:space="preserve"> 40 Hz </w:t>
      </w:r>
      <w:proofErr w:type="spellStart"/>
      <w:r w:rsidRPr="0008614B">
        <w:rPr>
          <w:rFonts w:ascii="Times New Roman" w:hAnsi="Times New Roman" w:cs="Times New Roman"/>
          <w:sz w:val="24"/>
          <w:szCs w:val="24"/>
        </w:rPr>
        <w:t>supaya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komponen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berarus</w:t>
      </w:r>
      <w:proofErr w:type="spellEnd"/>
      <w:r w:rsidRPr="0008614B">
        <w:rPr>
          <w:rFonts w:ascii="Times New Roman" w:hAnsi="Times New Roman" w:cs="Times New Roman"/>
          <w:sz w:val="24"/>
          <w:szCs w:val="24"/>
        </w:rPr>
        <w:t xml:space="preserve"> DC dan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benda-benda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listrik</w:t>
      </w:r>
      <w:proofErr w:type="spellEnd"/>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[9]</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rendah</w:t>
      </w:r>
      <w:proofErr w:type="spellEnd"/>
      <w:r w:rsidRPr="0008614B">
        <w:rPr>
          <w:rFonts w:ascii="Times New Roman" w:hAnsi="Times New Roman" w:cs="Times New Roman"/>
          <w:sz w:val="24"/>
          <w:szCs w:val="24"/>
        </w:rPr>
        <w:t xml:space="preserve">, data EEG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diambil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 10 Hz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fourth-order Butterworth yang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filter infinite impulse response (IIR)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[7]</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mengilangkan</w:t>
      </w:r>
      <w:proofErr w:type="spellEnd"/>
      <w:r w:rsidRPr="0008614B">
        <w:rPr>
          <w:rFonts w:ascii="Times New Roman" w:hAnsi="Times New Roman" w:cs="Times New Roman"/>
          <w:sz w:val="24"/>
          <w:szCs w:val="24"/>
        </w:rPr>
        <w:t xml:space="preserve"> noise yang </w:t>
      </w:r>
      <w:proofErr w:type="spellStart"/>
      <w:r w:rsidRPr="0008614B">
        <w:rPr>
          <w:rFonts w:ascii="Times New Roman" w:hAnsi="Times New Roman" w:cs="Times New Roman"/>
          <w:sz w:val="24"/>
          <w:szCs w:val="24"/>
        </w:rPr>
        <w:t>disebabkan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kabel</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dilanjutkan</w:t>
      </w:r>
      <w:proofErr w:type="spellEnd"/>
      <w:r w:rsidRPr="0008614B">
        <w:rPr>
          <w:rFonts w:ascii="Times New Roman" w:hAnsi="Times New Roman" w:cs="Times New Roman"/>
          <w:sz w:val="24"/>
          <w:szCs w:val="24"/>
        </w:rPr>
        <w:t xml:space="preserve"> dengan high-pass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Hz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buah</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mendapatkan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alpha dan beta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5-10 Hz, 10-15 Hz, 15-20 Hz, dan 20-25 Hz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BAB7411" w14:textId="6670DD30"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juga </w:t>
      </w:r>
      <w:proofErr w:type="spellStart"/>
      <w:r w:rsidRPr="0008614B">
        <w:rPr>
          <w:rFonts w:ascii="Times New Roman" w:hAnsi="Times New Roman" w:cs="Times New Roman"/>
          <w:sz w:val="24"/>
          <w:szCs w:val="24"/>
        </w:rPr>
        <w:t>sangat</w:t>
      </w:r>
      <w:proofErr w:type="spellEnd"/>
      <w:r w:rsidRPr="0008614B">
        <w:rPr>
          <w:rFonts w:ascii="Times New Roman" w:hAnsi="Times New Roman" w:cs="Times New Roman"/>
          <w:sz w:val="24"/>
          <w:szCs w:val="24"/>
        </w:rPr>
        <w:t xml:space="preserve"> sensitive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bola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otot-otot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winsorization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hal-hal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Sebanyak</w:t>
      </w:r>
      <w:proofErr w:type="spellEnd"/>
      <w:r w:rsidRPr="0008614B">
        <w:rPr>
          <w:rFonts w:ascii="Times New Roman" w:hAnsi="Times New Roman" w:cs="Times New Roman"/>
          <w:sz w:val="24"/>
          <w:szCs w:val="24"/>
        </w:rPr>
        <w:t xml:space="preserve"> 10%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sample </w:t>
      </w:r>
      <w:proofErr w:type="spellStart"/>
      <w:r w:rsidRPr="0008614B">
        <w:rPr>
          <w:rFonts w:ascii="Times New Roman" w:hAnsi="Times New Roman" w:cs="Times New Roman"/>
          <w:sz w:val="24"/>
          <w:szCs w:val="24"/>
        </w:rPr>
        <w:t>sinya</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digantikan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sample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-proses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penambahan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sekitar</w:t>
      </w:r>
      <w:proofErr w:type="spellEnd"/>
      <w:r w:rsidRPr="0008614B">
        <w:rPr>
          <w:rFonts w:ascii="Times New Roman" w:hAnsi="Times New Roman" w:cs="Times New Roman"/>
          <w:sz w:val="24"/>
          <w:szCs w:val="24"/>
        </w:rPr>
        <w:t xml:space="preserve"> 17 dB signal to noise ratio (SNR)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B907748" w14:textId="0DBD9643"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Disisi</w:t>
      </w:r>
      <w:proofErr w:type="spellEnd"/>
      <w:r w:rsidRPr="0008614B">
        <w:rPr>
          <w:rFonts w:ascii="Times New Roman" w:hAnsi="Times New Roman" w:cs="Times New Roman"/>
          <w:sz w:val="24"/>
          <w:szCs w:val="24"/>
        </w:rPr>
        <w:t xml:space="preserve"> lain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pula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mengeliminiasi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cara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membatasi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ukuran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dimana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ketika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partisipan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petunjuk</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memberi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para </w:t>
      </w:r>
      <w:proofErr w:type="spellStart"/>
      <w:r w:rsidRPr="0008614B">
        <w:rPr>
          <w:rFonts w:ascii="Times New Roman" w:hAnsi="Times New Roman" w:cs="Times New Roman"/>
          <w:sz w:val="24"/>
          <w:szCs w:val="24"/>
        </w:rPr>
        <w:t>peserta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klip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berdurasi</w:t>
      </w:r>
      <w:proofErr w:type="spellEnd"/>
      <w:r w:rsidRPr="0008614B">
        <w:rPr>
          <w:rFonts w:ascii="Times New Roman" w:hAnsi="Times New Roman" w:cs="Times New Roman"/>
          <w:sz w:val="24"/>
          <w:szCs w:val="24"/>
        </w:rPr>
        <w:t xml:space="preserve"> 2 </w:t>
      </w:r>
      <w:proofErr w:type="spellStart"/>
      <w:r w:rsidRPr="0008614B">
        <w:rPr>
          <w:rFonts w:ascii="Times New Roman" w:hAnsi="Times New Roman" w:cs="Times New Roman"/>
          <w:sz w:val="24"/>
          <w:szCs w:val="24"/>
        </w:rPr>
        <w:t>menit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punya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45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[4]</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Ada pula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disegmentasi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lalu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w:t>
      </w:r>
      <w:proofErr w:type="spellEnd"/>
      <w:r w:rsidRPr="0008614B">
        <w:rPr>
          <w:rFonts w:ascii="Times New Roman" w:hAnsi="Times New Roman" w:cs="Times New Roman"/>
          <w:sz w:val="24"/>
          <w:szCs w:val="24"/>
        </w:rPr>
        <w:t xml:space="preserve"> label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cahaya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berpendar</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[9]</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delay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mempersiapkan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memasuki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3000ms. Setelah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selesai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masing-masing symbol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100ms</w:t>
      </w:r>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medan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elektromagnetik</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berdampak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besar</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mengurangi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noise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diperkenankan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berkedip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menelan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mengunyah</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periode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03CED76" w14:textId="6F1BA39C"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Pra-pemrosesan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peralatan</w:t>
      </w:r>
      <w:proofErr w:type="spellEnd"/>
      <w:r w:rsidRPr="0008614B">
        <w:rPr>
          <w:rFonts w:ascii="Times New Roman" w:hAnsi="Times New Roman" w:cs="Times New Roman"/>
          <w:sz w:val="24"/>
          <w:szCs w:val="24"/>
        </w:rPr>
        <w:t xml:space="preserve"> LIPSIA  </w:t>
      </w:r>
      <w:proofErr w:type="spellStart"/>
      <w:r w:rsidRPr="0008614B">
        <w:rPr>
          <w:rFonts w:ascii="Times New Roman" w:hAnsi="Times New Roman" w:cs="Times New Roman"/>
          <w:sz w:val="24"/>
          <w:szCs w:val="24"/>
        </w:rPr>
        <w:t>termasuk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kepala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penyaringan</w:t>
      </w:r>
      <w:proofErr w:type="spellEnd"/>
      <w:r w:rsidRPr="0008614B">
        <w:rPr>
          <w:rFonts w:ascii="Times New Roman" w:hAnsi="Times New Roman" w:cs="Times New Roman"/>
          <w:sz w:val="24"/>
          <w:szCs w:val="24"/>
        </w:rPr>
        <w:t xml:space="preserve"> (pada 1/100 s), dan </w:t>
      </w:r>
      <w:proofErr w:type="spellStart"/>
      <w:r w:rsidRPr="0008614B">
        <w:rPr>
          <w:rFonts w:ascii="Times New Roman" w:hAnsi="Times New Roman" w:cs="Times New Roman"/>
          <w:sz w:val="24"/>
          <w:szCs w:val="24"/>
        </w:rPr>
        <w:t>penghalusan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(7 mm inti)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individu</w:t>
      </w:r>
      <w:proofErr w:type="spellEnd"/>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struktur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T1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lastRenderedPageBreak/>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MNI </w:t>
      </w:r>
      <w:proofErr w:type="spellStart"/>
      <w:r w:rsidRPr="0008614B">
        <w:rPr>
          <w:rFonts w:ascii="Times New Roman" w:hAnsi="Times New Roman" w:cs="Times New Roman"/>
          <w:sz w:val="24"/>
          <w:szCs w:val="24"/>
        </w:rPr>
        <w:t>ruang</w:t>
      </w:r>
      <w:proofErr w:type="spellEnd"/>
      <w:r w:rsidRPr="0008614B">
        <w:rPr>
          <w:rFonts w:ascii="Times New Roman" w:hAnsi="Times New Roman" w:cs="Times New Roman"/>
          <w:sz w:val="24"/>
          <w:szCs w:val="24"/>
        </w:rPr>
        <w:t xml:space="preserve"> kami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matriks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deformasi</w:t>
      </w:r>
      <w:proofErr w:type="spellEnd"/>
      <w:r w:rsidRPr="0008614B">
        <w:rPr>
          <w:rFonts w:ascii="Times New Roman" w:hAnsi="Times New Roman" w:cs="Times New Roman"/>
          <w:sz w:val="24"/>
          <w:szCs w:val="24"/>
        </w:rPr>
        <w:t xml:space="preserve"> non-linier yang </w:t>
      </w:r>
      <w:proofErr w:type="spellStart"/>
      <w:r w:rsidRPr="0008614B">
        <w:rPr>
          <w:rFonts w:ascii="Times New Roman" w:hAnsi="Times New Roman" w:cs="Times New Roman"/>
          <w:sz w:val="24"/>
          <w:szCs w:val="24"/>
        </w:rPr>
        <w:t>sama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DARTEL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T1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CompCor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Kotak </w:t>
      </w:r>
      <w:proofErr w:type="spellStart"/>
      <w:r w:rsidRPr="0008614B">
        <w:rPr>
          <w:rFonts w:ascii="Times New Roman" w:hAnsi="Times New Roman" w:cs="Times New Roman"/>
          <w:sz w:val="24"/>
          <w:szCs w:val="24"/>
        </w:rPr>
        <w:t>alat</w:t>
      </w:r>
      <w:proofErr w:type="spellEnd"/>
      <w:r w:rsidRPr="0008614B">
        <w:rPr>
          <w:rFonts w:ascii="Times New Roman" w:hAnsi="Times New Roman" w:cs="Times New Roman"/>
          <w:sz w:val="24"/>
          <w:szCs w:val="24"/>
        </w:rPr>
        <w:t xml:space="preserve"> DPABI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3C6E7559" w14:textId="0BC7DEDE"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dataset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citra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sumbernya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lainnya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disesuaikan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kuadrat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terkecil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pendekatan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transformasi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6 parameter (</w:t>
      </w:r>
      <w:proofErr w:type="spellStart"/>
      <w:r w:rsidRPr="0008614B">
        <w:rPr>
          <w:rFonts w:ascii="Times New Roman" w:hAnsi="Times New Roman" w:cs="Times New Roman"/>
          <w:sz w:val="24"/>
          <w:szCs w:val="24"/>
        </w:rPr>
        <w:t>benda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kaku</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kronologis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dipilih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perbedaan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akuisisi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antara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urutan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tengah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langkah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rata-rata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mutual yang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biaya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t1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disertakan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spm</w:t>
      </w:r>
      <w:proofErr w:type="spellEnd"/>
      <w:r w:rsidRPr="0008614B">
        <w:rPr>
          <w:rFonts w:ascii="Times New Roman" w:hAnsi="Times New Roman" w:cs="Times New Roman"/>
          <w:sz w:val="24"/>
          <w:szCs w:val="24"/>
        </w:rPr>
        <w:t xml:space="preserve"> 8 (3 × 3 × 3mm) dan </w:t>
      </w:r>
      <w:proofErr w:type="spellStart"/>
      <w:r w:rsidRPr="0008614B">
        <w:rPr>
          <w:rFonts w:ascii="Times New Roman" w:hAnsi="Times New Roman" w:cs="Times New Roman"/>
          <w:sz w:val="24"/>
          <w:szCs w:val="24"/>
        </w:rPr>
        <w:t>diatur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w:t>
      </w:r>
      <w:proofErr w:type="spellStart"/>
      <w:r w:rsidRPr="0008614B">
        <w:rPr>
          <w:rFonts w:ascii="Times New Roman" w:hAnsi="Times New Roman" w:cs="Times New Roman"/>
          <w:sz w:val="24"/>
          <w:szCs w:val="24"/>
        </w:rPr>
        <w:t>konsorsium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internasional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pemetaan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icbm</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parameter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dihaluskan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gaussian kernel smoothing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lebar</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penuh</w:t>
      </w:r>
      <w:proofErr w:type="spellEnd"/>
      <w:r w:rsidRPr="0008614B">
        <w:rPr>
          <w:rFonts w:ascii="Times New Roman" w:hAnsi="Times New Roman" w:cs="Times New Roman"/>
          <w:sz w:val="24"/>
          <w:szCs w:val="24"/>
        </w:rPr>
        <w:t>-pada-</w:t>
      </w:r>
      <w:proofErr w:type="spellStart"/>
      <w:r w:rsidRPr="0008614B">
        <w:rPr>
          <w:rFonts w:ascii="Times New Roman" w:hAnsi="Times New Roman" w:cs="Times New Roman"/>
          <w:sz w:val="24"/>
          <w:szCs w:val="24"/>
        </w:rPr>
        <w:t>setengah</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maksimum</w:t>
      </w:r>
      <w:proofErr w:type="spellEnd"/>
      <w:r w:rsidRPr="0008614B">
        <w:rPr>
          <w:rFonts w:ascii="Times New Roman" w:hAnsi="Times New Roman" w:cs="Times New Roman"/>
          <w:sz w:val="24"/>
          <w:szCs w:val="24"/>
        </w:rPr>
        <w:t xml:space="preserve"> pada 8 × 8 × 8 mm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57373377" w14:textId="02015793" w:rsid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pasien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150 </w:t>
      </w:r>
      <w:proofErr w:type="spellStart"/>
      <w:r w:rsidRPr="0008614B">
        <w:rPr>
          <w:rFonts w:ascii="Times New Roman" w:hAnsi="Times New Roman" w:cs="Times New Roman"/>
          <w:sz w:val="24"/>
          <w:szCs w:val="24"/>
        </w:rPr>
        <w:t>hingga</w:t>
      </w:r>
      <w:proofErr w:type="spellEnd"/>
      <w:r w:rsidRPr="0008614B">
        <w:rPr>
          <w:rFonts w:ascii="Times New Roman" w:hAnsi="Times New Roman" w:cs="Times New Roman"/>
          <w:sz w:val="24"/>
          <w:szCs w:val="24"/>
        </w:rPr>
        <w:t xml:space="preserve"> 250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membantu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mencapai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kontrol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sehingga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orthosis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Representasi</w:t>
      </w:r>
      <w:proofErr w:type="spellEnd"/>
      <w:r w:rsidRPr="0008614B">
        <w:rPr>
          <w:rFonts w:ascii="Times New Roman" w:hAnsi="Times New Roman" w:cs="Times New Roman"/>
          <w:sz w:val="24"/>
          <w:szCs w:val="24"/>
        </w:rPr>
        <w:t xml:space="preserve"> visual,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kisaran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diterima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tindakan</w:t>
      </w:r>
      <w:proofErr w:type="spellEnd"/>
      <w:r w:rsidRPr="0008614B">
        <w:rPr>
          <w:rFonts w:ascii="Times New Roman" w:hAnsi="Times New Roman" w:cs="Times New Roman"/>
          <w:sz w:val="24"/>
          <w:szCs w:val="24"/>
        </w:rPr>
        <w:t xml:space="preserve"> orthosis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MEG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signal) </w:t>
      </w:r>
      <w:proofErr w:type="spellStart"/>
      <w:r w:rsidRPr="0008614B">
        <w:rPr>
          <w:rFonts w:ascii="Times New Roman" w:hAnsi="Times New Roman" w:cs="Times New Roman"/>
          <w:sz w:val="24"/>
          <w:szCs w:val="24"/>
        </w:rPr>
        <w:t>persegi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bergerak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kecepatan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tetap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kanan</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tampilan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balik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diperbarui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300 </w:t>
      </w:r>
      <w:proofErr w:type="spellStart"/>
      <w:r w:rsidRPr="0008614B">
        <w:rPr>
          <w:rFonts w:ascii="Times New Roman" w:hAnsi="Times New Roman" w:cs="Times New Roman"/>
          <w:sz w:val="24"/>
          <w:szCs w:val="24"/>
        </w:rPr>
        <w:t>ms</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26E13">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2BBBC0F" w14:textId="53C2859A"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614C079C" w:rsidR="00F628AA" w:rsidRPr="00A844CB" w:rsidRDefault="003B1D64"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[14]","plainTextFormattedCitation":"[14]","previouslyFormattedCitation":"[14]"},"properties":{"noteIndex":0},"schema":"https://github.com/citation-style-language/schema/raw/master/csl-citation.json"}</w:instrText>
      </w:r>
      <w:r w:rsidRPr="00A844CB">
        <w:rPr>
          <w:rFonts w:ascii="Times New Roman" w:hAnsi="Times New Roman" w:cs="Times New Roman"/>
          <w:sz w:val="24"/>
          <w:szCs w:val="24"/>
        </w:rPr>
        <w:fldChar w:fldCharType="separate"/>
      </w:r>
      <w:r w:rsidR="005164B9" w:rsidRPr="005164B9">
        <w:rPr>
          <w:rFonts w:ascii="Times New Roman" w:hAnsi="Times New Roman" w:cs="Times New Roman"/>
          <w:noProof/>
          <w:sz w:val="24"/>
          <w:szCs w:val="24"/>
        </w:rPr>
        <w:t>[14]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Ekstraksi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fitur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menggunaakan</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multi layer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dimana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4 CNN yang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arsitektur</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CNN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hanya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pooling, pada CNN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dua</w:t>
      </w:r>
      <w:proofErr w:type="spellEnd"/>
      <w:r w:rsidR="00F628AA" w:rsidRPr="00A844CB">
        <w:rPr>
          <w:rFonts w:ascii="Times New Roman" w:hAnsi="Times New Roman" w:cs="Times New Roman"/>
          <w:sz w:val="24"/>
          <w:szCs w:val="24"/>
        </w:rPr>
        <w:t xml:space="preserve"> pooling dan </w:t>
      </w:r>
      <w:proofErr w:type="spellStart"/>
      <w:r w:rsidR="00F628AA" w:rsidRPr="00A844CB">
        <w:rPr>
          <w:rFonts w:ascii="Times New Roman" w:hAnsi="Times New Roman" w:cs="Times New Roman"/>
          <w:sz w:val="24"/>
          <w:szCs w:val="24"/>
        </w:rPr>
        <w:t>begitu</w:t>
      </w:r>
      <w:proofErr w:type="spellEnd"/>
      <w:r w:rsidR="00F628AA" w:rsidRPr="00A844CB">
        <w:rPr>
          <w:rFonts w:ascii="Times New Roman" w:hAnsi="Times New Roman" w:cs="Times New Roman"/>
          <w:sz w:val="24"/>
          <w:szCs w:val="24"/>
        </w:rPr>
        <w:t xml:space="preserve"> pula </w:t>
      </w:r>
      <w:proofErr w:type="spellStart"/>
      <w:r w:rsidR="00F628AA" w:rsidRPr="00A844CB">
        <w:rPr>
          <w:rFonts w:ascii="Times New Roman" w:hAnsi="Times New Roman" w:cs="Times New Roman"/>
          <w:sz w:val="24"/>
          <w:szCs w:val="24"/>
        </w:rPr>
        <w:t>seterusnya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sampai</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diseluruh</w:t>
      </w:r>
      <w:proofErr w:type="spellEnd"/>
      <w:r w:rsidR="00F628AA" w:rsidRPr="00A844CB">
        <w:rPr>
          <w:rFonts w:ascii="Times New Roman" w:hAnsi="Times New Roman" w:cs="Times New Roman"/>
          <w:sz w:val="24"/>
          <w:szCs w:val="24"/>
        </w:rPr>
        <w:t xml:space="preserve"> sample </w:t>
      </w:r>
      <w:proofErr w:type="spellStart"/>
      <w:r w:rsidR="00F628AA" w:rsidRPr="00A844CB">
        <w:rPr>
          <w:rFonts w:ascii="Times New Roman" w:hAnsi="Times New Roman" w:cs="Times New Roman"/>
          <w:sz w:val="24"/>
          <w:szCs w:val="24"/>
        </w:rPr>
        <w:t>waktu</w:t>
      </w:r>
      <w:proofErr w:type="spellEnd"/>
      <w:r w:rsidR="00F628AA" w:rsidRPr="00A844CB">
        <w:rPr>
          <w:rFonts w:ascii="Times New Roman" w:hAnsi="Times New Roman" w:cs="Times New Roman"/>
          <w:sz w:val="24"/>
          <w:szCs w:val="24"/>
        </w:rPr>
        <w:t xml:space="preserve"> (temporal) dan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di </w:t>
      </w:r>
      <w:proofErr w:type="spellStart"/>
      <w:r w:rsidR="00F628AA" w:rsidRPr="00A844CB">
        <w:rPr>
          <w:rFonts w:ascii="Times New Roman" w:hAnsi="Times New Roman" w:cs="Times New Roman"/>
          <w:sz w:val="24"/>
          <w:szCs w:val="24"/>
        </w:rPr>
        <w:t>semua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saluran</w:t>
      </w:r>
      <w:proofErr w:type="spellEnd"/>
      <w:r w:rsidR="00F628AA" w:rsidRPr="00A844CB">
        <w:rPr>
          <w:rFonts w:ascii="Times New Roman" w:hAnsi="Times New Roman" w:cs="Times New Roman"/>
          <w:sz w:val="24"/>
          <w:szCs w:val="24"/>
        </w:rPr>
        <w:t xml:space="preserve"> channel (</w:t>
      </w:r>
      <w:proofErr w:type="spellStart"/>
      <w:r w:rsidR="00F628AA" w:rsidRPr="00A844CB">
        <w:rPr>
          <w:rFonts w:ascii="Times New Roman" w:hAnsi="Times New Roman" w:cs="Times New Roman"/>
          <w:sz w:val="24"/>
          <w:szCs w:val="24"/>
        </w:rPr>
        <w:t>sparsial</w:t>
      </w:r>
      <w:proofErr w:type="spellEnd"/>
      <w:r w:rsidR="00F628AA" w:rsidRPr="00A844CB">
        <w:rPr>
          <w:rFonts w:ascii="Times New Roman" w:hAnsi="Times New Roman" w:cs="Times New Roman"/>
          <w:sz w:val="24"/>
          <w:szCs w:val="24"/>
        </w:rPr>
        <w:t xml:space="preserve">). Hasil </w:t>
      </w:r>
      <w:proofErr w:type="spellStart"/>
      <w:r w:rsidR="00F628AA" w:rsidRPr="00A844CB">
        <w:rPr>
          <w:rFonts w:ascii="Times New Roman" w:hAnsi="Times New Roman" w:cs="Times New Roman"/>
          <w:sz w:val="24"/>
          <w:szCs w:val="24"/>
        </w:rPr>
        <w:t>luaran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seluruh</w:t>
      </w:r>
      <w:proofErr w:type="spellEnd"/>
      <w:r w:rsidR="00F628AA" w:rsidRPr="00A844CB">
        <w:rPr>
          <w:rFonts w:ascii="Times New Roman" w:hAnsi="Times New Roman" w:cs="Times New Roman"/>
          <w:sz w:val="24"/>
          <w:szCs w:val="24"/>
        </w:rPr>
        <w:t xml:space="preserve"> CNN (1-4)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gabungkan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dengan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congkat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kemudian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klassifikasi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dengan</w:t>
      </w:r>
      <w:proofErr w:type="spellEnd"/>
      <w:r w:rsidR="00F628AA" w:rsidRPr="00A844CB">
        <w:rPr>
          <w:rFonts w:ascii="Times New Roman" w:hAnsi="Times New Roman" w:cs="Times New Roman"/>
          <w:sz w:val="24"/>
          <w:szCs w:val="24"/>
        </w:rPr>
        <w:t xml:space="preserve"> 2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dengan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MultiLayer</w:t>
      </w:r>
      <w:proofErr w:type="spellEnd"/>
      <w:r w:rsidR="00F628AA" w:rsidRPr="00A844CB">
        <w:rPr>
          <w:rFonts w:ascii="Times New Roman" w:hAnsi="Times New Roman" w:cs="Times New Roman"/>
          <w:sz w:val="24"/>
          <w:szCs w:val="24"/>
        </w:rPr>
        <w:t xml:space="preserve"> Perceptron dan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lainnya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adalah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yang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MPL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dengan</w:t>
      </w:r>
      <w:proofErr w:type="spellEnd"/>
      <w:r w:rsidR="00F628AA" w:rsidRPr="00A844CB">
        <w:rPr>
          <w:rFonts w:ascii="Times New Roman" w:hAnsi="Times New Roman" w:cs="Times New Roman"/>
          <w:sz w:val="24"/>
          <w:szCs w:val="24"/>
        </w:rPr>
        <w:t xml:space="preserve"> MCNN dan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dengan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dengan</w:t>
      </w:r>
      <w:proofErr w:type="spellEnd"/>
      <w:r w:rsidR="00F628AA" w:rsidRPr="00A844CB">
        <w:rPr>
          <w:rFonts w:ascii="Times New Roman" w:hAnsi="Times New Roman" w:cs="Times New Roman"/>
          <w:sz w:val="24"/>
          <w:szCs w:val="24"/>
        </w:rPr>
        <w:t xml:space="preserve"> CCNN. </w:t>
      </w:r>
    </w:p>
    <w:p w14:paraId="447748A7" w14:textId="19965F2F" w:rsidR="003D060D" w:rsidRPr="00A844CB" w:rsidRDefault="003B1D64"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007529CF"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menggunakan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pengunaannya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mencoba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dengan</w:t>
      </w:r>
      <w:proofErr w:type="spellEnd"/>
      <w:r w:rsidR="003D060D" w:rsidRPr="00A844CB">
        <w:rPr>
          <w:rFonts w:ascii="Times New Roman" w:hAnsi="Times New Roman" w:cs="Times New Roman"/>
          <w:sz w:val="24"/>
          <w:szCs w:val="24"/>
        </w:rPr>
        <w:t xml:space="preserve"> 2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arsitektur</w:t>
      </w:r>
      <w:proofErr w:type="spellEnd"/>
      <w:r w:rsidR="003D060D" w:rsidRPr="00A844CB">
        <w:rPr>
          <w:rFonts w:ascii="Times New Roman" w:hAnsi="Times New Roman" w:cs="Times New Roman"/>
          <w:sz w:val="24"/>
          <w:szCs w:val="24"/>
        </w:rPr>
        <w:t xml:space="preserve"> CNN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diantaranya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Compact CNN dan Shallow CNN,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lastRenderedPageBreak/>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ekstraski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spasial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EEG,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selanjutnya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yaitu</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identifikasi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kelas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dengan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bantuan</w:t>
      </w:r>
      <w:proofErr w:type="spellEnd"/>
      <w:r w:rsidR="003D060D" w:rsidRPr="00A844CB">
        <w:rPr>
          <w:rFonts w:ascii="Times New Roman" w:hAnsi="Times New Roman" w:cs="Times New Roman"/>
          <w:sz w:val="24"/>
          <w:szCs w:val="24"/>
        </w:rPr>
        <w:t xml:space="preserve"> Fully Connected (FC) dan </w:t>
      </w:r>
      <w:proofErr w:type="spellStart"/>
      <w:r w:rsidR="003D060D" w:rsidRPr="00A844CB">
        <w:rPr>
          <w:rFonts w:ascii="Times New Roman" w:hAnsi="Times New Roman" w:cs="Times New Roman"/>
          <w:sz w:val="24"/>
          <w:szCs w:val="24"/>
        </w:rPr>
        <w:t>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aktivasi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softmax</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Compact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Compact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(SCCRNN) dan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Shallow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(SSCRNN),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series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antara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LSTM dan </w:t>
      </w:r>
      <w:proofErr w:type="spellStart"/>
      <w:r w:rsidR="003D060D" w:rsidRPr="00A844CB">
        <w:rPr>
          <w:rFonts w:ascii="Times New Roman" w:hAnsi="Times New Roman" w:cs="Times New Roman"/>
          <w:sz w:val="24"/>
          <w:szCs w:val="24"/>
        </w:rPr>
        <w:t>ekstarsi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dikombinasikan</w:t>
      </w:r>
      <w:proofErr w:type="spellEnd"/>
      <w:r w:rsidR="003D060D" w:rsidRPr="00A844CB">
        <w:rPr>
          <w:rFonts w:ascii="Times New Roman" w:hAnsi="Times New Roman" w:cs="Times New Roman"/>
          <w:sz w:val="24"/>
          <w:szCs w:val="24"/>
        </w:rPr>
        <w:t xml:space="preserve"> pada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diindetifikasi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dinamakan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dengan</w:t>
      </w:r>
      <w:proofErr w:type="spellEnd"/>
      <w:r w:rsidR="003D060D" w:rsidRPr="00A844CB">
        <w:rPr>
          <w:rFonts w:ascii="Times New Roman" w:hAnsi="Times New Roman" w:cs="Times New Roman"/>
          <w:sz w:val="24"/>
          <w:szCs w:val="24"/>
        </w:rPr>
        <w:t xml:space="preserve"> PSCCRNN dan PSSCRNN,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huruf</w:t>
      </w:r>
      <w:proofErr w:type="spellEnd"/>
      <w:r w:rsidR="003D060D" w:rsidRPr="00A844CB">
        <w:rPr>
          <w:rFonts w:ascii="Times New Roman" w:hAnsi="Times New Roman" w:cs="Times New Roman"/>
          <w:sz w:val="24"/>
          <w:szCs w:val="24"/>
        </w:rPr>
        <w:t xml:space="preserve"> P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parallel.</w:t>
      </w:r>
      <w:r w:rsidRPr="00A844CB">
        <w:rPr>
          <w:rFonts w:ascii="Times New Roman" w:hAnsi="Times New Roman" w:cs="Times New Roman"/>
          <w:sz w:val="24"/>
          <w:szCs w:val="24"/>
        </w:rPr>
        <w:t xml:space="preserve"> </w:t>
      </w:r>
    </w:p>
    <w:p w14:paraId="08190404" w14:textId="0596ABE8" w:rsidR="00421F6A" w:rsidRDefault="00860DEA"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sebatas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satu</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karena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spatial)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LSTM (RNN) dan CNN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Dimana pada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kembali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dan pada LSTM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temporal.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telah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digabungkan</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Fully Connected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diklasifikasikan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FC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fine tune training </w:t>
      </w:r>
      <w:proofErr w:type="spellStart"/>
      <w:r w:rsidR="003D060D" w:rsidRPr="00A844CB">
        <w:rPr>
          <w:rFonts w:ascii="Times New Roman" w:hAnsi="Times New Roman" w:cs="Times New Roman"/>
          <w:sz w:val="24"/>
          <w:szCs w:val="24"/>
        </w:rPr>
        <w:t>sebagai</w:t>
      </w:r>
      <w:proofErr w:type="spellEnd"/>
      <w:r w:rsidR="003D060D" w:rsidRPr="00A844CB">
        <w:rPr>
          <w:rFonts w:ascii="Times New Roman" w:hAnsi="Times New Roman" w:cs="Times New Roman"/>
          <w:sz w:val="24"/>
          <w:szCs w:val="24"/>
        </w:rPr>
        <w:t xml:space="preserve"> transfer learning.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keseluruhan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Hybrid Deep Neural Network – Transfer Learning (HDNN-TL) </w:t>
      </w:r>
    </w:p>
    <w:p w14:paraId="004D988F" w14:textId="63AE911D" w:rsidR="00AC0517" w:rsidRDefault="00AC0517"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C0517">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dengan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besar</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Pr="00AC0517">
        <w:rPr>
          <w:rFonts w:ascii="Times New Roman" w:hAnsi="Times New Roman" w:cs="Times New Roman"/>
          <w:sz w:val="24"/>
          <w:szCs w:val="24"/>
        </w:rPr>
        <w:t>.</w:t>
      </w:r>
    </w:p>
    <w:p w14:paraId="12A713C9" w14:textId="4222A67E" w:rsidR="00826793" w:rsidRDefault="00826793"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dengan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F6E32">
        <w:rPr>
          <w:rFonts w:ascii="Times New Roman" w:hAnsi="Times New Roman" w:cs="Times New Roman"/>
          <w:sz w:val="24"/>
          <w:szCs w:val="24"/>
        </w:rPr>
        <w:t xml:space="preserve">. </w:t>
      </w:r>
    </w:p>
    <w:p w14:paraId="6CDC78BA" w14:textId="5D9600A8" w:rsidR="00525B30" w:rsidRDefault="00525B30"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5164B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[9]</w:t>
      </w:r>
      <w:r>
        <w:rPr>
          <w:rFonts w:ascii="Times New Roman" w:hAnsi="Times New Roman" w:cs="Times New Roman"/>
          <w:sz w:val="24"/>
          <w:szCs w:val="24"/>
        </w:rPr>
        <w:fldChar w:fldCharType="end"/>
      </w:r>
      <w:r w:rsidR="003755B3">
        <w:rPr>
          <w:rFonts w:ascii="Times New Roman" w:hAnsi="Times New Roman" w:cs="Times New Roman"/>
          <w:sz w:val="24"/>
          <w:szCs w:val="24"/>
        </w:rPr>
        <w:t xml:space="preserve"> Canonical Correlation Analysis (CCA) </w:t>
      </w:r>
      <w:proofErr w:type="spellStart"/>
      <w:r w:rsidR="003755B3">
        <w:rPr>
          <w:rFonts w:ascii="Times New Roman" w:hAnsi="Times New Roman" w:cs="Times New Roman"/>
          <w:sz w:val="24"/>
          <w:szCs w:val="24"/>
        </w:rPr>
        <w:t>mengekplorasi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mengenai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korelasi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antara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dua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buah</w:t>
      </w:r>
      <w:proofErr w:type="spellEnd"/>
      <w:r w:rsidR="003755B3">
        <w:rPr>
          <w:rFonts w:ascii="Times New Roman" w:hAnsi="Times New Roman" w:cs="Times New Roman"/>
          <w:sz w:val="24"/>
          <w:szCs w:val="24"/>
        </w:rPr>
        <w:t xml:space="preserve"> set data </w:t>
      </w:r>
      <w:proofErr w:type="spellStart"/>
      <w:r w:rsidR="003755B3">
        <w:rPr>
          <w:rFonts w:ascii="Times New Roman" w:hAnsi="Times New Roman" w:cs="Times New Roman"/>
          <w:sz w:val="24"/>
          <w:szCs w:val="24"/>
        </w:rPr>
        <w:t>dalam</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motede</w:t>
      </w:r>
      <w:proofErr w:type="spellEnd"/>
      <w:r w:rsidR="003755B3">
        <w:rPr>
          <w:rFonts w:ascii="Times New Roman" w:hAnsi="Times New Roman" w:cs="Times New Roman"/>
          <w:sz w:val="24"/>
          <w:szCs w:val="24"/>
        </w:rPr>
        <w:t xml:space="preserve"> multivariable statistical. </w:t>
      </w:r>
      <w:proofErr w:type="spellStart"/>
      <w:r w:rsidR="003755B3">
        <w:rPr>
          <w:rFonts w:ascii="Times New Roman" w:hAnsi="Times New Roman" w:cs="Times New Roman"/>
          <w:sz w:val="24"/>
          <w:szCs w:val="24"/>
        </w:rPr>
        <w:t>Metode</w:t>
      </w:r>
      <w:proofErr w:type="spellEnd"/>
      <w:r w:rsidR="003755B3">
        <w:rPr>
          <w:rFonts w:ascii="Times New Roman" w:hAnsi="Times New Roman" w:cs="Times New Roman"/>
          <w:sz w:val="24"/>
          <w:szCs w:val="24"/>
        </w:rPr>
        <w:t xml:space="preserve"> CCA </w:t>
      </w:r>
      <w:proofErr w:type="spellStart"/>
      <w:r w:rsidR="003755B3">
        <w:rPr>
          <w:rFonts w:ascii="Times New Roman" w:hAnsi="Times New Roman" w:cs="Times New Roman"/>
          <w:sz w:val="24"/>
          <w:szCs w:val="24"/>
        </w:rPr>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performa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pengenalan</w:t>
      </w:r>
      <w:proofErr w:type="spellEnd"/>
      <w:r w:rsidR="003755B3">
        <w:rPr>
          <w:rFonts w:ascii="Times New Roman" w:hAnsi="Times New Roman" w:cs="Times New Roman"/>
          <w:sz w:val="24"/>
          <w:szCs w:val="24"/>
        </w:rPr>
        <w:t xml:space="preserve"> yang </w:t>
      </w:r>
      <w:proofErr w:type="spellStart"/>
      <w:r w:rsidR="003755B3">
        <w:rPr>
          <w:rFonts w:ascii="Times New Roman" w:hAnsi="Times New Roman" w:cs="Times New Roman"/>
          <w:sz w:val="24"/>
          <w:szCs w:val="24"/>
        </w:rPr>
        <w:t>lebih</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baik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dibanding</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dengan</w:t>
      </w:r>
      <w:proofErr w:type="spellEnd"/>
      <w:r w:rsidR="003755B3">
        <w:rPr>
          <w:rFonts w:ascii="Times New Roman" w:hAnsi="Times New Roman" w:cs="Times New Roman"/>
          <w:sz w:val="24"/>
          <w:szCs w:val="24"/>
        </w:rPr>
        <w:t xml:space="preserve"> Power Spectral Density (PSD) </w:t>
      </w:r>
      <w:proofErr w:type="spellStart"/>
      <w:r w:rsidR="003755B3">
        <w:rPr>
          <w:rFonts w:ascii="Times New Roman" w:hAnsi="Times New Roman" w:cs="Times New Roman"/>
          <w:sz w:val="24"/>
          <w:szCs w:val="24"/>
        </w:rPr>
        <w:t>analisis</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karena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dapat</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optimisasi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terhadap</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multiel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kanal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untuk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memperbaiki</w:t>
      </w:r>
      <w:proofErr w:type="spellEnd"/>
      <w:r w:rsidR="003755B3">
        <w:rPr>
          <w:rFonts w:ascii="Times New Roman" w:hAnsi="Times New Roman" w:cs="Times New Roman"/>
          <w:sz w:val="24"/>
          <w:szCs w:val="24"/>
        </w:rPr>
        <w:t xml:space="preserve"> signal to noise ratio (SNR). </w:t>
      </w:r>
      <w:proofErr w:type="spellStart"/>
      <w:r w:rsidR="0025672B">
        <w:rPr>
          <w:rFonts w:ascii="Times New Roman" w:hAnsi="Times New Roman" w:cs="Times New Roman"/>
          <w:sz w:val="24"/>
          <w:szCs w:val="24"/>
        </w:rPr>
        <w:t>Karakteristik</w:t>
      </w:r>
      <w:proofErr w:type="spellEnd"/>
      <w:r w:rsidR="0025672B">
        <w:rPr>
          <w:rFonts w:ascii="Times New Roman" w:hAnsi="Times New Roman" w:cs="Times New Roman"/>
          <w:sz w:val="24"/>
          <w:szCs w:val="24"/>
        </w:rPr>
        <w:t xml:space="preserve"> yang </w:t>
      </w:r>
      <w:proofErr w:type="spellStart"/>
      <w:r w:rsidR="0025672B">
        <w:rPr>
          <w:rFonts w:ascii="Times New Roman" w:hAnsi="Times New Roman" w:cs="Times New Roman"/>
          <w:sz w:val="24"/>
          <w:szCs w:val="24"/>
        </w:rPr>
        <w:t>dikumpulkan</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sinyal</w:t>
      </w:r>
      <w:proofErr w:type="spellEnd"/>
      <w:r w:rsidR="0025672B">
        <w:rPr>
          <w:rFonts w:ascii="Times New Roman" w:hAnsi="Times New Roman" w:cs="Times New Roman"/>
          <w:sz w:val="24"/>
          <w:szCs w:val="24"/>
        </w:rPr>
        <w:t xml:space="preserve"> EEG </w:t>
      </w:r>
      <w:proofErr w:type="spellStart"/>
      <w:r w:rsidR="0025672B">
        <w:rPr>
          <w:rFonts w:ascii="Times New Roman" w:hAnsi="Times New Roman" w:cs="Times New Roman"/>
          <w:sz w:val="24"/>
          <w:szCs w:val="24"/>
        </w:rPr>
        <w:t>menggunakan</w:t>
      </w:r>
      <w:proofErr w:type="spellEnd"/>
      <w:r w:rsidR="0025672B">
        <w:rPr>
          <w:rFonts w:ascii="Times New Roman" w:hAnsi="Times New Roman" w:cs="Times New Roman"/>
          <w:sz w:val="24"/>
          <w:szCs w:val="24"/>
        </w:rPr>
        <w:t xml:space="preserve"> PSD </w:t>
      </w:r>
      <w:proofErr w:type="spellStart"/>
      <w:r w:rsidR="0025672B">
        <w:rPr>
          <w:rFonts w:ascii="Times New Roman" w:hAnsi="Times New Roman" w:cs="Times New Roman"/>
          <w:sz w:val="24"/>
          <w:szCs w:val="24"/>
        </w:rPr>
        <w:t>untuk</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memilih</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representasi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dari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respon</w:t>
      </w:r>
      <w:proofErr w:type="spellEnd"/>
      <w:r w:rsidR="0025672B">
        <w:rPr>
          <w:rFonts w:ascii="Times New Roman" w:hAnsi="Times New Roman" w:cs="Times New Roman"/>
          <w:sz w:val="24"/>
          <w:szCs w:val="24"/>
        </w:rPr>
        <w:t xml:space="preserve"> SSVEP.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dipilih</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selanjutnya</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dianalisis</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menggunakan</w:t>
      </w:r>
      <w:proofErr w:type="spellEnd"/>
      <w:r w:rsidR="002658AE">
        <w:rPr>
          <w:rFonts w:ascii="Times New Roman" w:hAnsi="Times New Roman" w:cs="Times New Roman"/>
          <w:sz w:val="24"/>
          <w:szCs w:val="24"/>
        </w:rPr>
        <w:t xml:space="preserve"> PSD. </w:t>
      </w:r>
      <w:proofErr w:type="spellStart"/>
      <w:r w:rsidR="002658AE">
        <w:rPr>
          <w:rFonts w:ascii="Times New Roman" w:hAnsi="Times New Roman" w:cs="Times New Roman"/>
          <w:sz w:val="24"/>
          <w:szCs w:val="24"/>
        </w:rPr>
        <w:t>Selanjutnya</w:t>
      </w:r>
      <w:proofErr w:type="spellEnd"/>
      <w:r w:rsidR="002658AE">
        <w:rPr>
          <w:rFonts w:ascii="Times New Roman" w:hAnsi="Times New Roman" w:cs="Times New Roman"/>
          <w:sz w:val="24"/>
          <w:szCs w:val="24"/>
        </w:rPr>
        <w:t xml:space="preserve"> fast </w:t>
      </w:r>
      <w:proofErr w:type="spellStart"/>
      <w:r w:rsidR="002658AE">
        <w:rPr>
          <w:rFonts w:ascii="Times New Roman" w:hAnsi="Times New Roman" w:cs="Times New Roman"/>
          <w:sz w:val="24"/>
          <w:szCs w:val="24"/>
        </w:rPr>
        <w:t>fourier</w:t>
      </w:r>
      <w:proofErr w:type="spellEnd"/>
      <w:r w:rsidR="002658AE">
        <w:rPr>
          <w:rFonts w:ascii="Times New Roman" w:hAnsi="Times New Roman" w:cs="Times New Roman"/>
          <w:sz w:val="24"/>
          <w:szCs w:val="24"/>
        </w:rPr>
        <w:t xml:space="preserve"> transform </w:t>
      </w:r>
      <w:proofErr w:type="spellStart"/>
      <w:r w:rsidR="002658AE">
        <w:rPr>
          <w:rFonts w:ascii="Times New Roman" w:hAnsi="Times New Roman" w:cs="Times New Roman"/>
          <w:sz w:val="24"/>
          <w:szCs w:val="24"/>
        </w:rPr>
        <w:t>digunakan</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mengkalkulasi</w:t>
      </w:r>
      <w:proofErr w:type="spellEnd"/>
      <w:r w:rsidR="002658AE">
        <w:rPr>
          <w:rFonts w:ascii="Times New Roman" w:hAnsi="Times New Roman" w:cs="Times New Roman"/>
          <w:sz w:val="24"/>
          <w:szCs w:val="24"/>
        </w:rPr>
        <w:t xml:space="preserve"> power </w:t>
      </w:r>
      <w:proofErr w:type="spellStart"/>
      <w:r w:rsidR="002658AE">
        <w:rPr>
          <w:rFonts w:ascii="Times New Roman" w:hAnsi="Times New Roman" w:cs="Times New Roman"/>
          <w:sz w:val="24"/>
          <w:szCs w:val="24"/>
        </w:rPr>
        <w:t>spektrum</w:t>
      </w:r>
      <w:proofErr w:type="spellEnd"/>
      <w:r w:rsidR="002658AE">
        <w:rPr>
          <w:rFonts w:ascii="Times New Roman" w:hAnsi="Times New Roman" w:cs="Times New Roman"/>
          <w:sz w:val="24"/>
          <w:szCs w:val="24"/>
        </w:rPr>
        <w:t xml:space="preserve"> yang </w:t>
      </w:r>
      <w:proofErr w:type="spellStart"/>
      <w:r w:rsidR="002658AE">
        <w:rPr>
          <w:rFonts w:ascii="Times New Roman" w:hAnsi="Times New Roman" w:cs="Times New Roman"/>
          <w:sz w:val="24"/>
          <w:szCs w:val="24"/>
        </w:rPr>
        <w:t>telah</w:t>
      </w:r>
      <w:proofErr w:type="spellEnd"/>
      <w:r w:rsidR="002658AE">
        <w:rPr>
          <w:rFonts w:ascii="Times New Roman" w:hAnsi="Times New Roman" w:cs="Times New Roman"/>
          <w:sz w:val="24"/>
          <w:szCs w:val="24"/>
        </w:rPr>
        <w:t xml:space="preserve"> di pre proses oleh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Oz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waktu</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stimulasi</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selama</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empat</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detik</w:t>
      </w:r>
      <w:proofErr w:type="spellEnd"/>
      <w:r w:rsidR="00617D40">
        <w:rPr>
          <w:rFonts w:ascii="Times New Roman" w:hAnsi="Times New Roman" w:cs="Times New Roman"/>
          <w:sz w:val="24"/>
          <w:szCs w:val="24"/>
        </w:rPr>
        <w:t xml:space="preserve">. </w:t>
      </w:r>
    </w:p>
    <w:p w14:paraId="44AF3876" w14:textId="28DD7428" w:rsidR="0037460B" w:rsidRDefault="0037460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 </w:t>
      </w:r>
      <w:r>
        <w:rPr>
          <w:rFonts w:ascii="Times New Roman" w:hAnsi="Times New Roman" w:cs="Times New Roman"/>
          <w:sz w:val="24"/>
          <w:szCs w:val="24"/>
        </w:rPr>
        <w:t xml:space="preserve"> </w:t>
      </w:r>
    </w:p>
    <w:p w14:paraId="23E5A81D" w14:textId="25623835" w:rsidR="00782E80" w:rsidRDefault="00170638"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FE5EC9">
        <w:rPr>
          <w:rFonts w:ascii="Times New Roman" w:hAnsi="Times New Roman" w:cs="Times New Roman"/>
          <w:sz w:val="24"/>
          <w:szCs w:val="24"/>
        </w:rPr>
        <w:t>.</w:t>
      </w:r>
    </w:p>
    <w:p w14:paraId="12E7C1CC" w14:textId="647ACEFC" w:rsidR="0085379D" w:rsidRPr="00A844CB" w:rsidRDefault="0085379D"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p>
    <w:p w14:paraId="0B3D9742" w14:textId="657429AD" w:rsidR="00EB2F26" w:rsidRPr="00EB2F26" w:rsidRDefault="00EB2F26"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dengan</w:t>
      </w:r>
      <w:proofErr w:type="spellEnd"/>
      <w:r w:rsidRPr="00EB2F26">
        <w:rPr>
          <w:rFonts w:ascii="Times New Roman" w:hAnsi="Times New Roman" w:cs="Times New Roman"/>
          <w:sz w:val="24"/>
          <w:szCs w:val="24"/>
        </w:rPr>
        <w:t xml:space="preserve">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p>
    <w:p w14:paraId="6D890D4D" w14:textId="35D66693" w:rsidR="00EB2F26" w:rsidRPr="00EB2F26" w:rsidRDefault="00EB2F26"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w:t>
      </w:r>
      <w:r w:rsidR="008262F4">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w:t>
      </w:r>
      <w:proofErr w:type="spellStart"/>
      <w:r w:rsidRPr="00EB2F26">
        <w:rPr>
          <w:rFonts w:ascii="Times New Roman" w:hAnsi="Times New Roman" w:cs="Times New Roman"/>
          <w:sz w:val="24"/>
          <w:szCs w:val="24"/>
        </w:rPr>
        <w:t>dengan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dengan</w:t>
      </w:r>
      <w:proofErr w:type="spellEnd"/>
      <w:r w:rsidRPr="00EB2F26">
        <w:rPr>
          <w:rFonts w:ascii="Times New Roman" w:hAnsi="Times New Roman" w:cs="Times New Roman"/>
          <w:sz w:val="24"/>
          <w:szCs w:val="24"/>
        </w:rPr>
        <w:t xml:space="preserve">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Pr="00EB2F26">
        <w:rPr>
          <w:rFonts w:ascii="Times New Roman" w:hAnsi="Times New Roman" w:cs="Times New Roman"/>
          <w:sz w:val="24"/>
          <w:szCs w:val="24"/>
        </w:rPr>
        <w:t xml:space="preserve">.  </w:t>
      </w:r>
    </w:p>
    <w:p w14:paraId="6CA9E02E" w14:textId="5E82D05A" w:rsidR="00EB2F26" w:rsidRDefault="00EB2F26"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w:t>
      </w:r>
      <w:proofErr w:type="spellStart"/>
      <w:r w:rsidRPr="00EB2F26">
        <w:rPr>
          <w:rFonts w:ascii="Times New Roman" w:hAnsi="Times New Roman" w:cs="Times New Roman"/>
          <w:sz w:val="24"/>
          <w:szCs w:val="24"/>
        </w:rPr>
        <w:t>dengan</w:t>
      </w:r>
      <w:proofErr w:type="spellEnd"/>
      <w:r w:rsidRPr="00EB2F26">
        <w:rPr>
          <w:rFonts w:ascii="Times New Roman" w:hAnsi="Times New Roman" w:cs="Times New Roman"/>
          <w:sz w:val="24"/>
          <w:szCs w:val="24"/>
        </w:rPr>
        <w:t xml:space="preserve">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Pr="00EB2F26">
        <w:rPr>
          <w:rFonts w:ascii="Times New Roman" w:hAnsi="Times New Roman" w:cs="Times New Roman"/>
          <w:sz w:val="24"/>
          <w:szCs w:val="24"/>
        </w:rPr>
        <w:t>.</w:t>
      </w:r>
    </w:p>
    <w:p w14:paraId="5B7FF7C4" w14:textId="135386F0" w:rsidR="0078421E" w:rsidRDefault="0078421E"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MEG. MEG </w:t>
      </w:r>
      <w:proofErr w:type="spellStart"/>
      <w:r w:rsidRPr="003E79B4">
        <w:rPr>
          <w:rFonts w:ascii="Times New Roman" w:hAnsi="Times New Roman" w:cs="Times New Roman"/>
          <w:sz w:val="24"/>
          <w:szCs w:val="24"/>
        </w:rPr>
        <w:t>dipilih</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bukti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awal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prinsip</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yaiu</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 xml:space="preserve">BCI pada stroke </w:t>
      </w:r>
      <w:proofErr w:type="spellStart"/>
      <w:r w:rsidRPr="003E79B4">
        <w:rPr>
          <w:rFonts w:ascii="Times New Roman" w:hAnsi="Times New Roman" w:cs="Times New Roman"/>
          <w:sz w:val="24"/>
          <w:szCs w:val="24"/>
        </w:rPr>
        <w:t>kronis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karena</w:t>
      </w:r>
      <w:proofErr w:type="spellEnd"/>
      <w:r w:rsidRPr="003E79B4">
        <w:rPr>
          <w:rFonts w:ascii="Times New Roman" w:hAnsi="Times New Roman" w:cs="Times New Roman"/>
          <w:sz w:val="24"/>
          <w:szCs w:val="24"/>
        </w:rPr>
        <w:t xml:space="preserve"> non-</w:t>
      </w:r>
      <w:proofErr w:type="spellStart"/>
      <w:r w:rsidRPr="003E79B4">
        <w:rPr>
          <w:rFonts w:ascii="Times New Roman" w:hAnsi="Times New Roman" w:cs="Times New Roman"/>
          <w:sz w:val="24"/>
          <w:szCs w:val="24"/>
        </w:rPr>
        <w:t>invasif</w:t>
      </w:r>
      <w:proofErr w:type="spellEnd"/>
      <w:r w:rsidRPr="003E79B4">
        <w:rPr>
          <w:rFonts w:ascii="Times New Roman" w:hAnsi="Times New Roman" w:cs="Times New Roman"/>
          <w:sz w:val="24"/>
          <w:szCs w:val="24"/>
        </w:rPr>
        <w:t xml:space="preserve"> dan temporal. </w:t>
      </w:r>
      <w:proofErr w:type="spellStart"/>
      <w:r w:rsidRPr="003E79B4">
        <w:rPr>
          <w:rFonts w:ascii="Times New Roman" w:hAnsi="Times New Roman" w:cs="Times New Roman"/>
          <w:sz w:val="24"/>
          <w:szCs w:val="24"/>
        </w:rPr>
        <w:t>Dua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fitur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tambahan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membuatnya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diinginkan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relatif</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terhadap</w:t>
      </w:r>
      <w:proofErr w:type="spellEnd"/>
      <w:r w:rsidRPr="003E79B4">
        <w:rPr>
          <w:rFonts w:ascii="Times New Roman" w:hAnsi="Times New Roman" w:cs="Times New Roman"/>
          <w:sz w:val="24"/>
          <w:szCs w:val="24"/>
        </w:rPr>
        <w:t xml:space="preserve"> EEG. Medan magnet yang </w:t>
      </w:r>
      <w:proofErr w:type="spellStart"/>
      <w:r w:rsidRPr="003E79B4">
        <w:rPr>
          <w:rFonts w:ascii="Times New Roman" w:hAnsi="Times New Roman" w:cs="Times New Roman"/>
          <w:sz w:val="24"/>
          <w:szCs w:val="24"/>
        </w:rPr>
        <w:t>dihasilkan</w:t>
      </w:r>
      <w:proofErr w:type="spellEnd"/>
      <w:r w:rsidRPr="003E79B4">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aktivitas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minimal </w:t>
      </w:r>
      <w:proofErr w:type="spellStart"/>
      <w:r w:rsidRPr="003E79B4">
        <w:rPr>
          <w:rFonts w:ascii="Times New Roman" w:hAnsi="Times New Roman" w:cs="Times New Roman"/>
          <w:sz w:val="24"/>
          <w:szCs w:val="24"/>
        </w:rPr>
        <w:t>terdistorsi</w:t>
      </w:r>
      <w:proofErr w:type="spellEnd"/>
      <w:r w:rsidRPr="003E79B4">
        <w:rPr>
          <w:rFonts w:ascii="Times New Roman" w:hAnsi="Times New Roman" w:cs="Times New Roman"/>
          <w:sz w:val="24"/>
          <w:szCs w:val="24"/>
        </w:rPr>
        <w:t xml:space="preserve"> oleh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sangat</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cocok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studi</w:t>
      </w:r>
      <w:proofErr w:type="spellEnd"/>
      <w:r w:rsidRPr="003E79B4">
        <w:rPr>
          <w:rFonts w:ascii="Times New Roman" w:hAnsi="Times New Roman" w:cs="Times New Roman"/>
          <w:sz w:val="24"/>
          <w:szCs w:val="24"/>
        </w:rPr>
        <w:t xml:space="preserve"> stroke.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pengumpulan</w:t>
      </w:r>
      <w:proofErr w:type="spellEnd"/>
      <w:r w:rsidRPr="003E79B4">
        <w:rPr>
          <w:rFonts w:ascii="Times New Roman" w:hAnsi="Times New Roman" w:cs="Times New Roman"/>
          <w:sz w:val="24"/>
          <w:szCs w:val="24"/>
        </w:rPr>
        <w:t xml:space="preserve"> data MEG </w:t>
      </w:r>
      <w:proofErr w:type="spellStart"/>
      <w:r w:rsidRPr="003E79B4">
        <w:rPr>
          <w:rFonts w:ascii="Times New Roman" w:hAnsi="Times New Roman" w:cs="Times New Roman"/>
          <w:sz w:val="24"/>
          <w:szCs w:val="24"/>
        </w:rPr>
        <w:t>tidak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w:t>
      </w:r>
      <w:r>
        <w:rPr>
          <w:rFonts w:ascii="Times New Roman" w:hAnsi="Times New Roman" w:cs="Times New Roman"/>
          <w:sz w:val="24"/>
          <w:szCs w:val="24"/>
        </w:rPr>
        <w:t>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elektroda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atau</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prosedur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pembersihan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terkait</w:t>
      </w:r>
      <w:proofErr w:type="spellEnd"/>
      <w:r w:rsidRPr="003E79B4">
        <w:rPr>
          <w:rFonts w:ascii="Times New Roman" w:hAnsi="Times New Roman" w:cs="Times New Roman"/>
          <w:sz w:val="24"/>
          <w:szCs w:val="24"/>
        </w:rPr>
        <w:t xml:space="preserve"> yang </w:t>
      </w:r>
      <w:proofErr w:type="spellStart"/>
      <w:r w:rsidRPr="003E79B4">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impedansi</w:t>
      </w:r>
      <w:proofErr w:type="spellEnd"/>
      <w:r w:rsidRPr="003E79B4">
        <w:rPr>
          <w:rFonts w:ascii="Times New Roman" w:hAnsi="Times New Roman" w:cs="Times New Roman"/>
          <w:sz w:val="24"/>
          <w:szCs w:val="24"/>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 </w:t>
      </w:r>
      <w:proofErr w:type="spellStart"/>
      <w:r w:rsidRPr="003E79B4">
        <w:rPr>
          <w:rFonts w:ascii="Times New Roman" w:hAnsi="Times New Roman" w:cs="Times New Roman"/>
          <w:sz w:val="24"/>
          <w:szCs w:val="24"/>
        </w:rPr>
        <w:t>menjadi</w:t>
      </w:r>
      <w:proofErr w:type="spellEnd"/>
      <w:r w:rsidRPr="003E79B4">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i</w:t>
      </w:r>
      <w:r>
        <w:rPr>
          <w:rFonts w:ascii="Times New Roman" w:hAnsi="Times New Roman" w:cs="Times New Roman"/>
          <w:sz w:val="24"/>
          <w:szCs w:val="24"/>
        </w:rPr>
        <w:t xml:space="preserve">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online dan </w:t>
      </w:r>
      <w:proofErr w:type="spellStart"/>
      <w:r w:rsidRPr="003E79B4">
        <w:rPr>
          <w:rFonts w:ascii="Times New Roman" w:hAnsi="Times New Roman" w:cs="Times New Roman"/>
          <w:sz w:val="24"/>
          <w:szCs w:val="24"/>
        </w:rPr>
        <w:t>lokalisasi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perubahan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ritme</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kortikal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dinamis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otak</w:t>
      </w:r>
      <w:proofErr w:type="spellEnd"/>
      <w:r w:rsidRPr="003E79B4">
        <w:rPr>
          <w:rFonts w:ascii="Times New Roman" w:hAnsi="Times New Roman" w:cs="Times New Roman"/>
          <w:sz w:val="24"/>
          <w:szCs w:val="24"/>
        </w:rPr>
        <w:t>.</w:t>
      </w:r>
    </w:p>
    <w:p w14:paraId="79923DE7" w14:textId="5B73431C"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579DD829" w:rsidR="003D060D" w:rsidRPr="00A844CB"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[14]","plainTextFormattedCitation":"[14]","previouslyFormattedCitation":"[14]"},"properties":{"noteIndex":0},"schema":"https://github.com/citation-style-language/schema/raw/master/csl-citation.json"}</w:instrText>
      </w:r>
      <w:r w:rsidRPr="00A844CB">
        <w:rPr>
          <w:rFonts w:ascii="Times New Roman" w:hAnsi="Times New Roman" w:cs="Times New Roman"/>
          <w:sz w:val="24"/>
          <w:szCs w:val="24"/>
        </w:rPr>
        <w:fldChar w:fldCharType="separate"/>
      </w:r>
      <w:r w:rsidR="005164B9" w:rsidRPr="005164B9">
        <w:rPr>
          <w:rFonts w:ascii="Times New Roman" w:hAnsi="Times New Roman" w:cs="Times New Roman"/>
          <w:noProof/>
          <w:sz w:val="24"/>
          <w:szCs w:val="24"/>
        </w:rPr>
        <w:t>[14]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75,7% dan 95,4%,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dengan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beberapa</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menentukan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banyaknya</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terus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meningkat</w:t>
      </w:r>
      <w:proofErr w:type="spellEnd"/>
      <w:r w:rsidR="003D060D" w:rsidRPr="00A844CB">
        <w:rPr>
          <w:rFonts w:ascii="Times New Roman" w:hAnsi="Times New Roman" w:cs="Times New Roman"/>
          <w:sz w:val="24"/>
          <w:szCs w:val="24"/>
        </w:rPr>
        <w:t xml:space="preserve"> pada CNN </w:t>
      </w:r>
      <w:proofErr w:type="spellStart"/>
      <w:r w:rsidR="003D060D" w:rsidRPr="00A844CB">
        <w:rPr>
          <w:rFonts w:ascii="Times New Roman" w:hAnsi="Times New Roman" w:cs="Times New Roman"/>
          <w:sz w:val="24"/>
          <w:szCs w:val="24"/>
        </w:rPr>
        <w:t>dengan</w:t>
      </w:r>
      <w:proofErr w:type="spellEnd"/>
      <w:r w:rsidR="003D060D" w:rsidRPr="00A844CB">
        <w:rPr>
          <w:rFonts w:ascii="Times New Roman" w:hAnsi="Times New Roman" w:cs="Times New Roman"/>
          <w:sz w:val="24"/>
          <w:szCs w:val="24"/>
        </w:rPr>
        <w:t xml:space="preserve"> pooling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4 (CNN-4),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itu</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subjek</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rata-rata </w:t>
      </w:r>
      <w:proofErr w:type="spellStart"/>
      <w:r w:rsidR="003D060D" w:rsidRPr="00A844CB">
        <w:rPr>
          <w:rFonts w:ascii="Times New Roman" w:hAnsi="Times New Roman" w:cs="Times New Roman"/>
          <w:sz w:val="24"/>
          <w:szCs w:val="24"/>
        </w:rPr>
        <w:t>terbaik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ditunjukan</w:t>
      </w:r>
      <w:proofErr w:type="spellEnd"/>
      <w:r w:rsidR="003D060D" w:rsidRPr="00A844CB">
        <w:rPr>
          <w:rFonts w:ascii="Times New Roman" w:hAnsi="Times New Roman" w:cs="Times New Roman"/>
          <w:sz w:val="24"/>
          <w:szCs w:val="24"/>
        </w:rPr>
        <w:t xml:space="preserve"> oleh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sama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dengan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dimiliki</w:t>
      </w:r>
      <w:proofErr w:type="spellEnd"/>
      <w:r w:rsidR="003D060D" w:rsidRPr="00A844CB">
        <w:rPr>
          <w:rFonts w:ascii="Times New Roman" w:hAnsi="Times New Roman" w:cs="Times New Roman"/>
          <w:sz w:val="24"/>
          <w:szCs w:val="24"/>
        </w:rPr>
        <w:t xml:space="preserve"> oleh MCNN,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walaupun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menghasilkan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memiliki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waktu</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jauh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lama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lainnya</w:t>
      </w:r>
      <w:proofErr w:type="spellEnd"/>
      <w:r w:rsidR="003D060D" w:rsidRPr="00A844CB">
        <w:rPr>
          <w:rFonts w:ascii="Times New Roman" w:hAnsi="Times New Roman" w:cs="Times New Roman"/>
          <w:sz w:val="24"/>
          <w:szCs w:val="24"/>
        </w:rPr>
        <w:t xml:space="preserve">. </w:t>
      </w:r>
    </w:p>
    <w:p w14:paraId="3033CD0B" w14:textId="1A83C61A" w:rsidR="003D060D" w:rsidRPr="00A844CB"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oleh series SCCRNN, </w:t>
      </w:r>
      <w:proofErr w:type="spellStart"/>
      <w:r w:rsidR="003D060D" w:rsidRPr="00A844CB">
        <w:rPr>
          <w:rFonts w:ascii="Times New Roman" w:hAnsi="Times New Roman" w:cs="Times New Roman"/>
          <w:sz w:val="24"/>
          <w:szCs w:val="24"/>
        </w:rPr>
        <w:t>dengan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Membandingkan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jenis</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rata-rata Shallow CNN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rendah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Compact CNN. </w:t>
      </w:r>
      <w:proofErr w:type="spellStart"/>
      <w:r w:rsidR="003D060D" w:rsidRPr="00A844CB">
        <w:rPr>
          <w:rFonts w:ascii="Times New Roman" w:hAnsi="Times New Roman" w:cs="Times New Roman"/>
          <w:sz w:val="24"/>
          <w:szCs w:val="24"/>
        </w:rPr>
        <w:t>Alasannya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kuantitas</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pelatihan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kecil</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mudah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solusi</w:t>
      </w:r>
      <w:proofErr w:type="spellEnd"/>
      <w:r w:rsidR="003D060D" w:rsidRPr="00A844CB">
        <w:rPr>
          <w:rFonts w:ascii="Times New Roman" w:hAnsi="Times New Roman" w:cs="Times New Roman"/>
          <w:sz w:val="24"/>
          <w:szCs w:val="24"/>
        </w:rPr>
        <w:t xml:space="preserve"> optimal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dengan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perbandingan</w:t>
      </w:r>
      <w:proofErr w:type="spellEnd"/>
      <w:r w:rsidR="003D060D" w:rsidRPr="00A844CB">
        <w:rPr>
          <w:rFonts w:ascii="Times New Roman" w:hAnsi="Times New Roman" w:cs="Times New Roman"/>
          <w:sz w:val="24"/>
          <w:szCs w:val="24"/>
        </w:rPr>
        <w:t xml:space="preserve"> juga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dengan CSP dan SVM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rata-rata yang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dibanding</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dengan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disusulkan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lastRenderedPageBreak/>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secara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langsung</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seluruh</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subyek</w:t>
      </w:r>
      <w:proofErr w:type="spellEnd"/>
      <w:r w:rsidR="003D060D" w:rsidRPr="00A844CB">
        <w:rPr>
          <w:rFonts w:ascii="Times New Roman" w:hAnsi="Times New Roman" w:cs="Times New Roman"/>
          <w:sz w:val="24"/>
          <w:szCs w:val="24"/>
        </w:rPr>
        <w:t xml:space="preserve">. </w:t>
      </w:r>
    </w:p>
    <w:p w14:paraId="50067E9C" w14:textId="1777DD5B" w:rsidR="003D060D"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Dalam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dilakukan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perbandingan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antara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HDNN-TL dan HDNN </w:t>
      </w:r>
      <w:proofErr w:type="spellStart"/>
      <w:r w:rsidR="004D44DB" w:rsidRPr="00A844CB">
        <w:rPr>
          <w:rFonts w:ascii="Times New Roman" w:hAnsi="Times New Roman" w:cs="Times New Roman"/>
          <w:sz w:val="24"/>
          <w:szCs w:val="24"/>
        </w:rPr>
        <w:t>tanpa</w:t>
      </w:r>
      <w:proofErr w:type="spellEnd"/>
      <w:r w:rsidR="004D44DB" w:rsidRPr="00A844CB">
        <w:rPr>
          <w:rFonts w:ascii="Times New Roman" w:hAnsi="Times New Roman" w:cs="Times New Roman"/>
          <w:sz w:val="24"/>
          <w:szCs w:val="24"/>
        </w:rPr>
        <w:t xml:space="preserve"> TL, </w:t>
      </w:r>
      <w:proofErr w:type="spellStart"/>
      <w:r w:rsidR="004D44DB" w:rsidRPr="00A844CB">
        <w:rPr>
          <w:rFonts w:ascii="Times New Roman" w:hAnsi="Times New Roman" w:cs="Times New Roman"/>
          <w:sz w:val="24"/>
          <w:szCs w:val="24"/>
        </w:rPr>
        <w:t>hasilnya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ialah</w:t>
      </w:r>
      <w:proofErr w:type="spellEnd"/>
      <w:r w:rsidR="004D44DB" w:rsidRPr="00A844CB">
        <w:rPr>
          <w:rFonts w:ascii="Times New Roman" w:hAnsi="Times New Roman" w:cs="Times New Roman"/>
          <w:sz w:val="24"/>
          <w:szCs w:val="24"/>
        </w:rPr>
        <w:t xml:space="preserve"> HDDN-TL </w:t>
      </w:r>
      <w:proofErr w:type="spellStart"/>
      <w:r w:rsidR="004D44DB" w:rsidRPr="00A844CB">
        <w:rPr>
          <w:rFonts w:ascii="Times New Roman" w:hAnsi="Times New Roman" w:cs="Times New Roman"/>
          <w:sz w:val="24"/>
          <w:szCs w:val="24"/>
        </w:rPr>
        <w:t>memberikan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untuk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selain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itu</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cukup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berpengaruh</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dimana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digunakan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setiap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walupun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sudah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HDNN </w:t>
      </w:r>
      <w:proofErr w:type="spellStart"/>
      <w:r w:rsidR="004D44DB" w:rsidRPr="00A844CB">
        <w:rPr>
          <w:rFonts w:ascii="Times New Roman" w:hAnsi="Times New Roman" w:cs="Times New Roman"/>
          <w:sz w:val="24"/>
          <w:szCs w:val="24"/>
        </w:rPr>
        <w:t>tetapi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masih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belum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penelitian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sebelumnya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tepatnya</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ke</w:t>
      </w:r>
      <w:proofErr w:type="spellEnd"/>
      <w:r w:rsidR="004D44DB" w:rsidRPr="00A844CB">
        <w:rPr>
          <w:rFonts w:ascii="Times New Roman" w:hAnsi="Times New Roman" w:cs="Times New Roman"/>
          <w:sz w:val="24"/>
          <w:szCs w:val="24"/>
        </w:rPr>
        <w:t xml:space="preserve"> 2, 3 ,4 ,5 dan 7. </w:t>
      </w:r>
    </w:p>
    <w:p w14:paraId="6C739D5C" w14:textId="78E6E217" w:rsidR="00AC0517" w:rsidRDefault="00AC0517"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0B4A70">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C0517">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dengan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p>
    <w:p w14:paraId="0A1AFB4A" w14:textId="4AC23126" w:rsidR="003E0BA8" w:rsidRDefault="00466F1C"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dengan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dengan</w:t>
      </w:r>
      <w:proofErr w:type="spellEnd"/>
      <w:r w:rsidR="008C752E">
        <w:rPr>
          <w:rFonts w:ascii="Times New Roman" w:hAnsi="Times New Roman" w:cs="Times New Roman"/>
          <w:sz w:val="24"/>
          <w:szCs w:val="24"/>
        </w:rPr>
        <w:t xml:space="preserve">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266673">
        <w:rPr>
          <w:rFonts w:ascii="Times New Roman" w:hAnsi="Times New Roman" w:cs="Times New Roman"/>
          <w:sz w:val="24"/>
          <w:szCs w:val="24"/>
        </w:rPr>
        <w:t xml:space="preserve">. </w:t>
      </w:r>
    </w:p>
    <w:p w14:paraId="1764204A" w14:textId="255BA2F0" w:rsidR="00782E80" w:rsidRDefault="00F935E1" w:rsidP="00703C92">
      <w:pPr>
        <w:spacing w:line="276" w:lineRule="auto"/>
        <w:ind w:left="720"/>
        <w:jc w:val="both"/>
        <w:rPr>
          <w:rFonts w:ascii="Times New Roman" w:hAnsi="Times New Roman" w:cs="Times New Roman"/>
          <w:sz w:val="24"/>
          <w:szCs w:val="24"/>
        </w:rPr>
      </w:pPr>
      <w:r w:rsidRPr="003E0BA8">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Pr="003E0BA8">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[9]</w:t>
      </w:r>
      <w:r w:rsidRPr="003E0BA8">
        <w:rPr>
          <w:rFonts w:ascii="Times New Roman" w:hAnsi="Times New Roman" w:cs="Times New Roman"/>
          <w:b/>
          <w:bCs/>
          <w:sz w:val="24"/>
          <w:szCs w:val="24"/>
        </w:rPr>
        <w:fldChar w:fldCharType="end"/>
      </w:r>
      <w:r w:rsidRPr="003E0BA8">
        <w:rPr>
          <w:rFonts w:ascii="Times New Roman" w:hAnsi="Times New Roman" w:cs="Times New Roman"/>
          <w:b/>
          <w:bCs/>
          <w:sz w:val="24"/>
          <w:szCs w:val="24"/>
        </w:rPr>
        <w:t xml:space="preserve"> </w:t>
      </w: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dengan</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A874DD" w:rsidRPr="003E0BA8">
        <w:rPr>
          <w:rFonts w:ascii="Times New Roman" w:hAnsi="Times New Roman" w:cs="Times New Roman"/>
          <w:sz w:val="24"/>
          <w:szCs w:val="24"/>
        </w:rPr>
        <w:t xml:space="preserve">. </w:t>
      </w:r>
    </w:p>
    <w:p w14:paraId="5400A88F" w14:textId="140DE73E" w:rsidR="00782E80" w:rsidRDefault="003E0BA8" w:rsidP="00703C92">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[6]</w:t>
      </w:r>
      <w:r w:rsidRPr="00782E80">
        <w:rPr>
          <w:rFonts w:ascii="Times New Roman" w:hAnsi="Times New Roman" w:cs="Times New Roman"/>
          <w:b/>
          <w:bCs/>
          <w:sz w:val="24"/>
          <w:szCs w:val="24"/>
        </w:rPr>
        <w:fldChar w:fldCharType="end"/>
      </w:r>
      <w:r w:rsidRPr="00782E80">
        <w:rPr>
          <w:rFonts w:ascii="Times New Roman" w:hAnsi="Times New Roman" w:cs="Times New Roman"/>
          <w:b/>
          <w:bCs/>
          <w:sz w:val="24"/>
          <w:szCs w:val="24"/>
        </w:rPr>
        <w:t xml:space="preserve"> </w:t>
      </w:r>
      <w:proofErr w:type="spellStart"/>
      <w:r w:rsidR="00CD6203" w:rsidRPr="00782E80">
        <w:rPr>
          <w:rFonts w:ascii="Times New Roman" w:hAnsi="Times New Roman" w:cs="Times New Roman"/>
          <w:sz w:val="24"/>
          <w:szCs w:val="24"/>
        </w:rPr>
        <w:t>Berdasarkan</w:t>
      </w:r>
      <w:proofErr w:type="spellEnd"/>
      <w:r w:rsidR="00CD6203" w:rsidRPr="00782E80">
        <w:rPr>
          <w:rFonts w:ascii="Times New Roman" w:hAnsi="Times New Roman" w:cs="Times New Roman"/>
          <w:sz w:val="24"/>
          <w:szCs w:val="24"/>
        </w:rPr>
        <w:t xml:space="preserve"> </w:t>
      </w:r>
      <w:proofErr w:type="spellStart"/>
      <w:r w:rsidR="00CD6203" w:rsidRPr="00782E80">
        <w:rPr>
          <w:rFonts w:ascii="Times New Roman" w:hAnsi="Times New Roman" w:cs="Times New Roman"/>
          <w:sz w:val="24"/>
          <w:szCs w:val="24"/>
        </w:rPr>
        <w:t>hasil</w:t>
      </w:r>
      <w:proofErr w:type="spellEnd"/>
      <w:r w:rsidR="00CD6203" w:rsidRPr="00782E80">
        <w:rPr>
          <w:rFonts w:ascii="Times New Roman" w:hAnsi="Times New Roman" w:cs="Times New Roman"/>
          <w:sz w:val="24"/>
          <w:szCs w:val="24"/>
        </w:rPr>
        <w:t xml:space="preserve"> yang </w:t>
      </w:r>
      <w:proofErr w:type="spellStart"/>
      <w:r w:rsidR="00CD6203" w:rsidRPr="00782E80">
        <w:rPr>
          <w:rFonts w:ascii="Times New Roman" w:hAnsi="Times New Roman" w:cs="Times New Roman"/>
          <w:sz w:val="24"/>
          <w:szCs w:val="24"/>
        </w:rPr>
        <w:t>didapat</w:t>
      </w:r>
      <w:proofErr w:type="spellEnd"/>
      <w:r w:rsidR="00CD6203"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dengan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dengan</w:t>
      </w:r>
      <w:proofErr w:type="spellEnd"/>
      <w:r w:rsidR="00EB0EBA" w:rsidRPr="00782E80">
        <w:rPr>
          <w:rFonts w:ascii="Times New Roman" w:hAnsi="Times New Roman" w:cs="Times New Roman"/>
          <w:sz w:val="24"/>
          <w:szCs w:val="24"/>
        </w:rPr>
        <w:t xml:space="preserve">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EB0EBA" w:rsidRPr="00782E80">
        <w:rPr>
          <w:rFonts w:ascii="Times New Roman" w:hAnsi="Times New Roman" w:cs="Times New Roman"/>
          <w:sz w:val="24"/>
          <w:szCs w:val="24"/>
        </w:rPr>
        <w:t xml:space="preserve">. </w:t>
      </w:r>
    </w:p>
    <w:p w14:paraId="4FE7127C" w14:textId="062277C3" w:rsidR="00782E80" w:rsidRDefault="00782E80" w:rsidP="00703C92">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lastRenderedPageBreak/>
        <w:fldChar w:fldCharType="begin" w:fldLock="1"/>
      </w:r>
      <w:r w:rsidR="005164B9">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[8]</w:t>
      </w:r>
      <w:r w:rsidRPr="00782E80">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p>
    <w:p w14:paraId="244E8876" w14:textId="6BF5BAAE" w:rsidR="00603DE9" w:rsidRPr="00782E80" w:rsidRDefault="00603DE9"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Pr>
          <w:rFonts w:ascii="Times New Roman" w:hAnsi="Times New Roman" w:cs="Times New Roman"/>
          <w:sz w:val="24"/>
          <w:szCs w:val="24"/>
        </w:rPr>
        <w:t xml:space="preserve">. </w:t>
      </w:r>
    </w:p>
    <w:p w14:paraId="51474C37" w14:textId="7FF0F408" w:rsidR="00490CC2" w:rsidRP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dengan</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Pr="00490CC2">
        <w:rPr>
          <w:rFonts w:ascii="Times New Roman" w:hAnsi="Times New Roman" w:cs="Times New Roman"/>
          <w:sz w:val="24"/>
          <w:szCs w:val="24"/>
        </w:rPr>
        <w:t xml:space="preserve">. </w:t>
      </w:r>
    </w:p>
    <w:p w14:paraId="3F72FE83" w14:textId="77777777" w:rsidR="0078421E" w:rsidRP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Peningkatan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pembobotan</w:t>
      </w:r>
      <w:proofErr w:type="spellEnd"/>
      <w:r w:rsidR="0078421E" w:rsidRPr="00490CC2">
        <w:rPr>
          <w:rFonts w:ascii="Times New Roman" w:hAnsi="Times New Roman" w:cs="Times New Roman"/>
          <w:sz w:val="24"/>
          <w:szCs w:val="24"/>
        </w:rPr>
        <w:t xml:space="preserve"> T1 MR-</w:t>
      </w:r>
      <w:proofErr w:type="spellStart"/>
      <w:r w:rsidR="0078421E" w:rsidRPr="00490CC2">
        <w:rPr>
          <w:rFonts w:ascii="Times New Roman" w:hAnsi="Times New Roman" w:cs="Times New Roman"/>
          <w:sz w:val="24"/>
          <w:szCs w:val="24"/>
        </w:rPr>
        <w:t>intensitas</w:t>
      </w:r>
      <w:proofErr w:type="spellEnd"/>
      <w:r w:rsidR="0078421E" w:rsidRPr="00490CC2">
        <w:rPr>
          <w:rFonts w:ascii="Times New Roman" w:hAnsi="Times New Roman" w:cs="Times New Roman"/>
          <w:sz w:val="24"/>
          <w:szCs w:val="24"/>
        </w:rPr>
        <w:t xml:space="preserve"> yang </w:t>
      </w:r>
      <w:proofErr w:type="spellStart"/>
      <w:r w:rsidR="0078421E" w:rsidRPr="00490CC2">
        <w:rPr>
          <w:rFonts w:ascii="Times New Roman" w:hAnsi="Times New Roman" w:cs="Times New Roman"/>
          <w:sz w:val="24"/>
          <w:szCs w:val="24"/>
        </w:rPr>
        <w:t>ditemukan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untuk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Kelompok</w:t>
      </w:r>
      <w:proofErr w:type="spellEnd"/>
      <w:r w:rsidR="0078421E" w:rsidRPr="00490CC2">
        <w:rPr>
          <w:rFonts w:ascii="Times New Roman" w:hAnsi="Times New Roman" w:cs="Times New Roman"/>
          <w:sz w:val="24"/>
          <w:szCs w:val="24"/>
        </w:rPr>
        <w:t xml:space="preserve"> MI-BCI </w:t>
      </w:r>
      <w:proofErr w:type="spellStart"/>
      <w:r w:rsidR="0078421E" w:rsidRPr="00490CC2">
        <w:rPr>
          <w:rFonts w:ascii="Times New Roman" w:hAnsi="Times New Roman" w:cs="Times New Roman"/>
          <w:sz w:val="24"/>
          <w:szCs w:val="24"/>
        </w:rPr>
        <w:t>mungkin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karena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lateralisasi</w:t>
      </w:r>
      <w:proofErr w:type="spellEnd"/>
      <w:r w:rsidR="0078421E" w:rsidRPr="00490CC2">
        <w:rPr>
          <w:rFonts w:ascii="Times New Roman" w:hAnsi="Times New Roman" w:cs="Times New Roman"/>
          <w:sz w:val="24"/>
          <w:szCs w:val="24"/>
        </w:rPr>
        <w:t xml:space="preserve"> MI-task (</w:t>
      </w:r>
      <w:proofErr w:type="spellStart"/>
      <w:r w:rsidR="0078421E" w:rsidRPr="00490CC2">
        <w:rPr>
          <w:rFonts w:ascii="Times New Roman" w:hAnsi="Times New Roman" w:cs="Times New Roman"/>
          <w:sz w:val="24"/>
          <w:szCs w:val="24"/>
        </w:rPr>
        <w:t>melatih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tangan</w:t>
      </w:r>
      <w:proofErr w:type="spellEnd"/>
      <w:r w:rsidR="0078421E" w:rsidRPr="00490CC2">
        <w:rPr>
          <w:rFonts w:ascii="Times New Roman" w:hAnsi="Times New Roman" w:cs="Times New Roman"/>
          <w:sz w:val="24"/>
          <w:szCs w:val="24"/>
        </w:rPr>
        <w:t xml:space="preserve"> dan kaki </w:t>
      </w:r>
      <w:proofErr w:type="spellStart"/>
      <w:r w:rsidR="0078421E" w:rsidRPr="00490CC2">
        <w:rPr>
          <w:rFonts w:ascii="Times New Roman" w:hAnsi="Times New Roman" w:cs="Times New Roman"/>
          <w:sz w:val="24"/>
          <w:szCs w:val="24"/>
        </w:rPr>
        <w:t>kanan</w:t>
      </w:r>
      <w:proofErr w:type="spellEnd"/>
      <w:r w:rsidR="0078421E" w:rsidRPr="00490CC2">
        <w:rPr>
          <w:rFonts w:ascii="Times New Roman" w:hAnsi="Times New Roman" w:cs="Times New Roman"/>
          <w:sz w:val="24"/>
          <w:szCs w:val="24"/>
        </w:rPr>
        <w:t xml:space="preserve"> yang </w:t>
      </w:r>
      <w:proofErr w:type="spellStart"/>
      <w:r w:rsidR="0078421E" w:rsidRPr="00490CC2">
        <w:rPr>
          <w:rFonts w:ascii="Times New Roman" w:hAnsi="Times New Roman" w:cs="Times New Roman"/>
          <w:sz w:val="24"/>
          <w:szCs w:val="24"/>
        </w:rPr>
        <w:t>terkait</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dengan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gerakan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kursor</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ke</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kanan</w:t>
      </w:r>
      <w:proofErr w:type="spellEnd"/>
      <w:r w:rsidR="0078421E" w:rsidRPr="00490CC2">
        <w:rPr>
          <w:rFonts w:ascii="Times New Roman" w:hAnsi="Times New Roman" w:cs="Times New Roman"/>
          <w:sz w:val="24"/>
          <w:szCs w:val="24"/>
        </w:rPr>
        <w:t xml:space="preserve"> dan </w:t>
      </w:r>
      <w:proofErr w:type="spellStart"/>
      <w:r w:rsidR="0078421E" w:rsidRPr="00490CC2">
        <w:rPr>
          <w:rFonts w:ascii="Times New Roman" w:hAnsi="Times New Roman" w:cs="Times New Roman"/>
          <w:sz w:val="24"/>
          <w:szCs w:val="24"/>
        </w:rPr>
        <w:t>ke</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bawah</w:t>
      </w:r>
      <w:proofErr w:type="spellEnd"/>
      <w:r w:rsidR="0078421E" w:rsidRPr="00490CC2">
        <w:rPr>
          <w:rFonts w:ascii="Times New Roman" w:hAnsi="Times New Roman" w:cs="Times New Roman"/>
          <w:sz w:val="24"/>
          <w:szCs w:val="24"/>
        </w:rPr>
        <w:t xml:space="preserve">, masing-masing). Gerakan </w:t>
      </w:r>
      <w:proofErr w:type="spellStart"/>
      <w:r w:rsidR="0078421E" w:rsidRPr="00490CC2">
        <w:rPr>
          <w:rFonts w:ascii="Times New Roman" w:hAnsi="Times New Roman" w:cs="Times New Roman"/>
          <w:sz w:val="24"/>
          <w:szCs w:val="24"/>
        </w:rPr>
        <w:t>tersebut</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berhasil</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dengan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itu</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hasil</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gerakan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tangan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kanan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g</w:t>
      </w:r>
      <w:r w:rsidR="0078421E">
        <w:rPr>
          <w:rFonts w:ascii="Times New Roman" w:hAnsi="Times New Roman" w:cs="Times New Roman"/>
          <w:sz w:val="24"/>
          <w:szCs w:val="24"/>
        </w:rPr>
        <w:t>erakan</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kursor</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ke</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kanan</w:t>
      </w:r>
      <w:proofErr w:type="spellEnd"/>
      <w:r w:rsidR="0078421E">
        <w:rPr>
          <w:rFonts w:ascii="Times New Roman" w:hAnsi="Times New Roman" w:cs="Times New Roman"/>
          <w:sz w:val="24"/>
          <w:szCs w:val="24"/>
        </w:rPr>
        <w:t xml:space="preserve"> di </w:t>
      </w:r>
      <w:proofErr w:type="spellStart"/>
      <w:r w:rsidR="0078421E">
        <w:rPr>
          <w:rFonts w:ascii="Times New Roman" w:hAnsi="Times New Roman" w:cs="Times New Roman"/>
          <w:sz w:val="24"/>
          <w:szCs w:val="24"/>
        </w:rPr>
        <w:t>layar</w:t>
      </w:r>
      <w:proofErr w:type="spellEnd"/>
      <w:r w:rsidR="0078421E" w:rsidRPr="00490CC2">
        <w:rPr>
          <w:rFonts w:ascii="Times New Roman" w:hAnsi="Times New Roman" w:cs="Times New Roman"/>
          <w:sz w:val="24"/>
          <w:szCs w:val="24"/>
        </w:rPr>
        <w:t>.</w:t>
      </w:r>
    </w:p>
    <w:p w14:paraId="4A66E80A" w14:textId="23F73E29" w:rsid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8421E" w:rsidRPr="00490CC2">
        <w:rPr>
          <w:rFonts w:ascii="Times New Roman" w:hAnsi="Times New Roman" w:cs="Times New Roman"/>
          <w:sz w:val="24"/>
          <w:szCs w:val="24"/>
        </w:rPr>
        <w:t xml:space="preserve">Data </w:t>
      </w:r>
      <w:proofErr w:type="spellStart"/>
      <w:r w:rsidR="0078421E" w:rsidRPr="00490CC2">
        <w:rPr>
          <w:rFonts w:ascii="Times New Roman" w:hAnsi="Times New Roman" w:cs="Times New Roman"/>
          <w:sz w:val="24"/>
          <w:szCs w:val="24"/>
        </w:rPr>
        <w:t>dari</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rekaman</w:t>
      </w:r>
      <w:proofErr w:type="spellEnd"/>
      <w:r w:rsidR="0078421E" w:rsidRPr="00490CC2">
        <w:rPr>
          <w:rFonts w:ascii="Times New Roman" w:hAnsi="Times New Roman" w:cs="Times New Roman"/>
          <w:sz w:val="24"/>
          <w:szCs w:val="24"/>
        </w:rPr>
        <w:t xml:space="preserve"> EEG </w:t>
      </w:r>
      <w:proofErr w:type="spellStart"/>
      <w:r w:rsidR="0078421E">
        <w:rPr>
          <w:rFonts w:ascii="Times New Roman" w:hAnsi="Times New Roman" w:cs="Times New Roman"/>
          <w:sz w:val="24"/>
          <w:szCs w:val="24"/>
        </w:rPr>
        <w:t>untuk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citra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motorik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aktivitas</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otak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terkait</w:t>
      </w:r>
      <w:proofErr w:type="spellEnd"/>
      <w:r w:rsidR="0078421E">
        <w:rPr>
          <w:rFonts w:ascii="Times New Roman" w:hAnsi="Times New Roman" w:cs="Times New Roman"/>
          <w:sz w:val="24"/>
          <w:szCs w:val="24"/>
        </w:rPr>
        <w:t xml:space="preserve"> yang</w:t>
      </w:r>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digunakan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untuk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memilih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peserta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kelompok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pengguna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berkemampuan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tinggi</w:t>
      </w:r>
      <w:proofErr w:type="spellEnd"/>
      <w:r w:rsidR="0078421E" w:rsidRPr="00490CC2">
        <w:rPr>
          <w:rFonts w:ascii="Times New Roman" w:hAnsi="Times New Roman" w:cs="Times New Roman"/>
          <w:sz w:val="24"/>
          <w:szCs w:val="24"/>
        </w:rPr>
        <w:t xml:space="preserve"> dan </w:t>
      </w:r>
      <w:proofErr w:type="spellStart"/>
      <w:r w:rsidR="0078421E" w:rsidRPr="00490CC2">
        <w:rPr>
          <w:rFonts w:ascii="Times New Roman" w:hAnsi="Times New Roman" w:cs="Times New Roman"/>
          <w:sz w:val="24"/>
          <w:szCs w:val="24"/>
        </w:rPr>
        <w:t>rendah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Sepuluh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pengguna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berkemampuan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tinggi</w:t>
      </w:r>
      <w:proofErr w:type="spellEnd"/>
      <w:r w:rsidR="0078421E" w:rsidRPr="00490CC2">
        <w:rPr>
          <w:rFonts w:ascii="Times New Roman" w:hAnsi="Times New Roman" w:cs="Times New Roman"/>
          <w:sz w:val="24"/>
          <w:szCs w:val="24"/>
        </w:rPr>
        <w:t xml:space="preserve"> dan 10 </w:t>
      </w:r>
      <w:proofErr w:type="spellStart"/>
      <w:r w:rsidR="0078421E" w:rsidRPr="00490CC2">
        <w:rPr>
          <w:rFonts w:ascii="Times New Roman" w:hAnsi="Times New Roman" w:cs="Times New Roman"/>
          <w:sz w:val="24"/>
          <w:szCs w:val="24"/>
        </w:rPr>
        <w:t>rendah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berpartisipasi</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percobaan</w:t>
      </w:r>
      <w:proofErr w:type="spellEnd"/>
      <w:r w:rsidR="0078421E" w:rsidRPr="00490CC2">
        <w:rPr>
          <w:rFonts w:ascii="Times New Roman" w:hAnsi="Times New Roman" w:cs="Times New Roman"/>
          <w:sz w:val="24"/>
          <w:szCs w:val="24"/>
        </w:rPr>
        <w:t xml:space="preserve"> fMRI. Ke-20 </w:t>
      </w:r>
      <w:proofErr w:type="spellStart"/>
      <w:r w:rsidR="0078421E" w:rsidRPr="00490CC2">
        <w:rPr>
          <w:rFonts w:ascii="Times New Roman" w:hAnsi="Times New Roman" w:cs="Times New Roman"/>
          <w:sz w:val="24"/>
          <w:szCs w:val="24"/>
        </w:rPr>
        <w:t>peserta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mencapai</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kinerja</w:t>
      </w:r>
      <w:proofErr w:type="spellEnd"/>
      <w:r w:rsidR="0078421E" w:rsidRPr="00490CC2">
        <w:rPr>
          <w:rFonts w:ascii="Times New Roman" w:hAnsi="Times New Roman" w:cs="Times New Roman"/>
          <w:sz w:val="24"/>
          <w:szCs w:val="24"/>
        </w:rPr>
        <w:t xml:space="preserve"> rata-rata 82,1%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tugas</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umpan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balik</w:t>
      </w:r>
      <w:proofErr w:type="spellEnd"/>
      <w:r w:rsidR="0078421E" w:rsidRPr="00490CC2">
        <w:rPr>
          <w:rFonts w:ascii="Times New Roman" w:hAnsi="Times New Roman" w:cs="Times New Roman"/>
          <w:sz w:val="24"/>
          <w:szCs w:val="24"/>
        </w:rPr>
        <w:t xml:space="preserve"> EEG SMR-BCI. </w:t>
      </w:r>
      <w:proofErr w:type="spellStart"/>
      <w:r w:rsidR="0078421E" w:rsidRPr="00490CC2">
        <w:rPr>
          <w:rFonts w:ascii="Times New Roman" w:hAnsi="Times New Roman" w:cs="Times New Roman"/>
          <w:sz w:val="24"/>
          <w:szCs w:val="24"/>
        </w:rPr>
        <w:t>Tidak</w:t>
      </w:r>
      <w:proofErr w:type="spellEnd"/>
      <w:r w:rsidR="0078421E" w:rsidRPr="00490CC2">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ada</w:t>
      </w:r>
      <w:proofErr w:type="spellEnd"/>
      <w:r w:rsidR="0078421E">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efek</w:t>
      </w:r>
      <w:proofErr w:type="spellEnd"/>
      <w:r w:rsidR="0078421E" w:rsidRPr="00490CC2">
        <w:rPr>
          <w:rFonts w:ascii="Times New Roman" w:hAnsi="Times New Roman" w:cs="Times New Roman"/>
          <w:sz w:val="24"/>
          <w:szCs w:val="24"/>
        </w:rPr>
        <w:t xml:space="preserve"> gender </w:t>
      </w:r>
      <w:proofErr w:type="spellStart"/>
      <w:r w:rsidR="0078421E" w:rsidRPr="00490CC2">
        <w:rPr>
          <w:rFonts w:ascii="Times New Roman" w:hAnsi="Times New Roman" w:cs="Times New Roman"/>
          <w:sz w:val="24"/>
          <w:szCs w:val="24"/>
        </w:rPr>
        <w:t>ditemukan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kine</w:t>
      </w:r>
      <w:r w:rsidR="0078421E">
        <w:rPr>
          <w:rFonts w:ascii="Times New Roman" w:hAnsi="Times New Roman" w:cs="Times New Roman"/>
          <w:sz w:val="24"/>
          <w:szCs w:val="24"/>
        </w:rPr>
        <w:t>rja</w:t>
      </w:r>
      <w:proofErr w:type="spellEnd"/>
      <w:r w:rsidR="0078421E">
        <w:rPr>
          <w:rFonts w:ascii="Times New Roman" w:hAnsi="Times New Roman" w:cs="Times New Roman"/>
          <w:sz w:val="24"/>
          <w:szCs w:val="24"/>
        </w:rPr>
        <w:t xml:space="preserve"> EEG </w:t>
      </w:r>
      <w:proofErr w:type="spellStart"/>
      <w:r w:rsidR="0078421E">
        <w:rPr>
          <w:rFonts w:ascii="Times New Roman" w:hAnsi="Times New Roman" w:cs="Times New Roman"/>
          <w:sz w:val="24"/>
          <w:szCs w:val="24"/>
        </w:rPr>
        <w:t>dari</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semua</w:t>
      </w:r>
      <w:proofErr w:type="spellEnd"/>
      <w:r w:rsidR="0078421E">
        <w:rPr>
          <w:rFonts w:ascii="Times New Roman" w:hAnsi="Times New Roman" w:cs="Times New Roman"/>
          <w:sz w:val="24"/>
          <w:szCs w:val="24"/>
        </w:rPr>
        <w:t xml:space="preserve"> 80 </w:t>
      </w:r>
      <w:proofErr w:type="spellStart"/>
      <w:r w:rsidR="0078421E">
        <w:rPr>
          <w:rFonts w:ascii="Times New Roman" w:hAnsi="Times New Roman" w:cs="Times New Roman"/>
          <w:sz w:val="24"/>
          <w:szCs w:val="24"/>
        </w:rPr>
        <w:t>peserta</w:t>
      </w:r>
      <w:proofErr w:type="spellEnd"/>
      <w:r w:rsidR="0078421E" w:rsidRPr="00490CC2">
        <w:rPr>
          <w:rFonts w:ascii="Times New Roman" w:hAnsi="Times New Roman" w:cs="Times New Roman"/>
          <w:sz w:val="24"/>
          <w:szCs w:val="24"/>
        </w:rPr>
        <w:t xml:space="preserve">. Kinerja </w:t>
      </w:r>
      <w:proofErr w:type="spellStart"/>
      <w:r w:rsidR="0078421E" w:rsidRPr="00490CC2">
        <w:rPr>
          <w:rFonts w:ascii="Times New Roman" w:hAnsi="Times New Roman" w:cs="Times New Roman"/>
          <w:sz w:val="24"/>
          <w:szCs w:val="24"/>
        </w:rPr>
        <w:t>rendah</w:t>
      </w:r>
      <w:proofErr w:type="spellEnd"/>
      <w:r w:rsidR="0078421E" w:rsidRPr="00490CC2">
        <w:rPr>
          <w:rFonts w:ascii="Times New Roman" w:hAnsi="Times New Roman" w:cs="Times New Roman"/>
          <w:sz w:val="24"/>
          <w:szCs w:val="24"/>
        </w:rPr>
        <w:t xml:space="preserve"> (64,2%) dan </w:t>
      </w:r>
      <w:proofErr w:type="spellStart"/>
      <w:r w:rsidR="0078421E" w:rsidRPr="00490CC2">
        <w:rPr>
          <w:rFonts w:ascii="Times New Roman" w:hAnsi="Times New Roman" w:cs="Times New Roman"/>
          <w:sz w:val="24"/>
          <w:szCs w:val="24"/>
        </w:rPr>
        <w:t>pengguna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bakat</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tinggi</w:t>
      </w:r>
      <w:proofErr w:type="spellEnd"/>
      <w:r w:rsidR="0078421E" w:rsidRPr="00490CC2">
        <w:rPr>
          <w:rFonts w:ascii="Times New Roman" w:hAnsi="Times New Roman" w:cs="Times New Roman"/>
          <w:sz w:val="24"/>
          <w:szCs w:val="24"/>
        </w:rPr>
        <w:t xml:space="preserve"> (91,2%) </w:t>
      </w:r>
      <w:proofErr w:type="spellStart"/>
      <w:r w:rsidR="0078421E" w:rsidRPr="00490CC2">
        <w:rPr>
          <w:rFonts w:ascii="Times New Roman" w:hAnsi="Times New Roman" w:cs="Times New Roman"/>
          <w:sz w:val="24"/>
          <w:szCs w:val="24"/>
        </w:rPr>
        <w:t>berbeda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secara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signifikan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terus</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menerus</w:t>
      </w:r>
      <w:proofErr w:type="spellEnd"/>
      <w:r w:rsidR="0078421E">
        <w:rPr>
          <w:rFonts w:ascii="Times New Roman" w:hAnsi="Times New Roman" w:cs="Times New Roman"/>
          <w:sz w:val="24"/>
          <w:szCs w:val="24"/>
        </w:rPr>
        <w:t>.</w:t>
      </w:r>
    </w:p>
    <w:p w14:paraId="6C258310" w14:textId="1865AD37" w:rsidR="0078421E" w:rsidRPr="00AB0FF0" w:rsidRDefault="0078421E"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010A90">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653AC">
        <w:rPr>
          <w:rFonts w:ascii="Times New Roman" w:hAnsi="Times New Roman" w:cs="Times New Roman"/>
          <w:sz w:val="24"/>
          <w:szCs w:val="24"/>
        </w:rPr>
        <w:t xml:space="preserve">Tingkat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653AC">
        <w:rPr>
          <w:rFonts w:ascii="Times New Roman" w:hAnsi="Times New Roman" w:cs="Times New Roman"/>
          <w:sz w:val="24"/>
          <w:szCs w:val="24"/>
        </w:rPr>
        <w:t xml:space="preserve"> rata-rata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w:t>
      </w:r>
      <w:r w:rsidRPr="00B653AC">
        <w:rPr>
          <w:rFonts w:ascii="Times New Roman" w:hAnsi="Times New Roman" w:cs="Times New Roman"/>
          <w:sz w:val="24"/>
          <w:szCs w:val="24"/>
        </w:rPr>
        <w:t>latihan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rata-rata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terakhir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653AC">
        <w:rPr>
          <w:rFonts w:ascii="Times New Roman" w:hAnsi="Times New Roman" w:cs="Times New Roman"/>
          <w:sz w:val="24"/>
          <w:szCs w:val="24"/>
        </w:rPr>
        <w:t>72,48 % (</w:t>
      </w:r>
      <w:proofErr w:type="spellStart"/>
      <w:r w:rsidRPr="00B653AC">
        <w:rPr>
          <w:rFonts w:ascii="Times New Roman" w:hAnsi="Times New Roman" w:cs="Times New Roman"/>
          <w:sz w:val="24"/>
          <w:szCs w:val="24"/>
        </w:rPr>
        <w:t>rentang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interkuartil</w:t>
      </w:r>
      <w:proofErr w:type="spellEnd"/>
      <w:r w:rsidRPr="00B653AC">
        <w:rPr>
          <w:rFonts w:ascii="Times New Roman" w:hAnsi="Times New Roman" w:cs="Times New Roman"/>
          <w:sz w:val="24"/>
          <w:szCs w:val="24"/>
        </w:rPr>
        <w:t xml:space="preserve"> median).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B653AC">
        <w:rPr>
          <w:rFonts w:ascii="Times New Roman" w:hAnsi="Times New Roman" w:cs="Times New Roman"/>
          <w:sz w:val="24"/>
          <w:szCs w:val="24"/>
        </w:rPr>
        <w:t>eret</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untuk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setiap</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individu</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diambil</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sampelnya</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kembali</w:t>
      </w:r>
      <w:proofErr w:type="spellEnd"/>
      <w:r w:rsidRPr="00B653AC">
        <w:rPr>
          <w:rFonts w:ascii="Times New Roman" w:hAnsi="Times New Roman" w:cs="Times New Roman"/>
          <w:sz w:val="24"/>
          <w:szCs w:val="24"/>
        </w:rPr>
        <w:t xml:space="preserve"> dan </w:t>
      </w:r>
      <w:proofErr w:type="spellStart"/>
      <w:r w:rsidRPr="00B653AC">
        <w:rPr>
          <w:rFonts w:ascii="Times New Roman" w:hAnsi="Times New Roman" w:cs="Times New Roman"/>
          <w:sz w:val="24"/>
          <w:szCs w:val="24"/>
        </w:rPr>
        <w:t>dinormalisasi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hingga</w:t>
      </w:r>
      <w:proofErr w:type="spellEnd"/>
      <w:r w:rsidRPr="00B653AC">
        <w:rPr>
          <w:rFonts w:ascii="Times New Roman" w:hAnsi="Times New Roman" w:cs="Times New Roman"/>
          <w:sz w:val="24"/>
          <w:szCs w:val="24"/>
        </w:rPr>
        <w:t xml:space="preserve"> 20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(modus </w:t>
      </w:r>
      <w:proofErr w:type="spellStart"/>
      <w:r w:rsidRPr="00B653AC">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durasi</w:t>
      </w:r>
      <w:proofErr w:type="spellEnd"/>
      <w:r w:rsidRPr="00B653AC">
        <w:rPr>
          <w:rFonts w:ascii="Times New Roman" w:hAnsi="Times New Roman" w:cs="Times New Roman"/>
          <w:sz w:val="24"/>
          <w:szCs w:val="24"/>
        </w:rPr>
        <w:t xml:space="preserve"> di </w:t>
      </w:r>
      <w:proofErr w:type="spellStart"/>
      <w:r w:rsidRPr="00B653AC">
        <w:rPr>
          <w:rFonts w:ascii="Times New Roman" w:hAnsi="Times New Roman" w:cs="Times New Roman"/>
          <w:sz w:val="24"/>
          <w:szCs w:val="24"/>
        </w:rPr>
        <w:t>seluruh</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kelompok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pasien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lastRenderedPageBreak/>
        <w:t>menggunakan</w:t>
      </w:r>
      <w:proofErr w:type="spellEnd"/>
      <w:r w:rsidRPr="00B653AC">
        <w:rPr>
          <w:rFonts w:ascii="Times New Roman" w:hAnsi="Times New Roman" w:cs="Times New Roman"/>
          <w:sz w:val="24"/>
          <w:szCs w:val="24"/>
        </w:rPr>
        <w:t xml:space="preserve"> linear</w:t>
      </w:r>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interpolasi</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sebelum</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dirata-ratakan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abu-abu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daerah</w:t>
      </w:r>
      <w:proofErr w:type="spellEnd"/>
      <w:r w:rsidRPr="00B653AC">
        <w:rPr>
          <w:rFonts w:ascii="Times New Roman" w:hAnsi="Times New Roman" w:cs="Times New Roman"/>
          <w:sz w:val="24"/>
          <w:szCs w:val="24"/>
        </w:rPr>
        <w:t xml:space="preserve"> yang </w:t>
      </w:r>
      <w:proofErr w:type="spellStart"/>
      <w:r w:rsidRPr="00B653AC">
        <w:rPr>
          <w:rFonts w:ascii="Times New Roman" w:hAnsi="Times New Roman" w:cs="Times New Roman"/>
          <w:sz w:val="24"/>
          <w:szCs w:val="24"/>
        </w:rPr>
        <w:t>diarsir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mewakili</w:t>
      </w:r>
      <w:proofErr w:type="spellEnd"/>
      <w:r w:rsidRPr="00B653AC">
        <w:rPr>
          <w:rFonts w:ascii="Times New Roman" w:hAnsi="Times New Roman" w:cs="Times New Roman"/>
          <w:sz w:val="24"/>
          <w:szCs w:val="24"/>
        </w:rPr>
        <w:t xml:space="preserve"> 95% CI </w:t>
      </w:r>
      <w:proofErr w:type="spellStart"/>
      <w:r w:rsidRPr="00B653A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estimasi</w:t>
      </w:r>
      <w:proofErr w:type="spellEnd"/>
      <w:r w:rsidRPr="00B653AC">
        <w:rPr>
          <w:rFonts w:ascii="Times New Roman" w:hAnsi="Times New Roman" w:cs="Times New Roman"/>
          <w:sz w:val="24"/>
          <w:szCs w:val="24"/>
        </w:rPr>
        <w:t xml:space="preserve"> median, yang </w:t>
      </w:r>
      <w:proofErr w:type="spellStart"/>
      <w:r w:rsidRPr="00B653AC">
        <w:rPr>
          <w:rFonts w:ascii="Times New Roman" w:hAnsi="Times New Roman" w:cs="Times New Roman"/>
          <w:sz w:val="24"/>
          <w:szCs w:val="24"/>
        </w:rPr>
        <w:t>dihitung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teknik</w:t>
      </w:r>
      <w:proofErr w:type="spellEnd"/>
      <w:r w:rsidRPr="00B653AC">
        <w:rPr>
          <w:rFonts w:ascii="Times New Roman" w:hAnsi="Times New Roman" w:cs="Times New Roman"/>
          <w:sz w:val="24"/>
          <w:szCs w:val="24"/>
        </w:rPr>
        <w:t xml:space="preserve"> bootstrap </w:t>
      </w:r>
      <w:proofErr w:type="spellStart"/>
      <w:r w:rsidRPr="00B653AC">
        <w:rPr>
          <w:rFonts w:ascii="Times New Roman" w:hAnsi="Times New Roman" w:cs="Times New Roman"/>
          <w:sz w:val="24"/>
          <w:szCs w:val="24"/>
        </w:rPr>
        <w:t>diulang</w:t>
      </w:r>
      <w:proofErr w:type="spellEnd"/>
      <w:r w:rsidRPr="00B653AC">
        <w:rPr>
          <w:rFonts w:ascii="Times New Roman" w:hAnsi="Times New Roman" w:cs="Times New Roman"/>
          <w:sz w:val="24"/>
          <w:szCs w:val="24"/>
        </w:rPr>
        <w:t xml:space="preserve"> 10.000 kali.</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mengingkat</w:t>
      </w:r>
      <w:proofErr w:type="spellEnd"/>
      <w:r>
        <w:rPr>
          <w:rFonts w:ascii="Times New Roman" w:hAnsi="Times New Roman" w:cs="Times New Roman"/>
          <w:sz w:val="24"/>
          <w:szCs w:val="24"/>
        </w:rPr>
        <w:t>.</w:t>
      </w:r>
    </w:p>
    <w:p w14:paraId="10E2A985" w14:textId="4826F4F1" w:rsidR="0051111C" w:rsidRPr="00A844CB" w:rsidRDefault="0051111C"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p w14:paraId="4C0B0C5C" w14:textId="05457BFA" w:rsidR="00626E13" w:rsidRPr="00626E13" w:rsidRDefault="00F324B6"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626E13" w:rsidRPr="00626E13">
        <w:rPr>
          <w:rFonts w:ascii="Times New Roman" w:hAnsi="Times New Roman" w:cs="Times New Roman"/>
          <w:noProof/>
          <w:sz w:val="24"/>
          <w:szCs w:val="24"/>
        </w:rPr>
        <w:t>[1]</w:t>
      </w:r>
      <w:r w:rsidR="00626E13" w:rsidRPr="00626E13">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00626E13" w:rsidRPr="00626E13">
        <w:rPr>
          <w:rFonts w:ascii="Times New Roman" w:hAnsi="Times New Roman" w:cs="Times New Roman"/>
          <w:i/>
          <w:iCs/>
          <w:noProof/>
          <w:sz w:val="24"/>
          <w:szCs w:val="24"/>
        </w:rPr>
        <w:t>Future Generation Computer Systems</w:t>
      </w:r>
      <w:r w:rsidR="00626E13" w:rsidRPr="00626E13">
        <w:rPr>
          <w:rFonts w:ascii="Times New Roman" w:hAnsi="Times New Roman" w:cs="Times New Roman"/>
          <w:noProof/>
          <w:sz w:val="24"/>
          <w:szCs w:val="24"/>
        </w:rPr>
        <w:t>, vol. 101, pp. 542–554, 2019, doi: 10.1016/j.future.2019.06.027.</w:t>
      </w:r>
    </w:p>
    <w:p w14:paraId="5EE5F36C"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[2]</w:t>
      </w:r>
      <w:r w:rsidRPr="00626E13">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626E13">
        <w:rPr>
          <w:rFonts w:ascii="Times New Roman" w:hAnsi="Times New Roman" w:cs="Times New Roman"/>
          <w:i/>
          <w:iCs/>
          <w:noProof/>
          <w:sz w:val="24"/>
          <w:szCs w:val="24"/>
        </w:rPr>
        <w:t>Biomedical Signal Processing and Control</w:t>
      </w:r>
      <w:r w:rsidRPr="00626E13">
        <w:rPr>
          <w:rFonts w:ascii="Times New Roman" w:hAnsi="Times New Roman" w:cs="Times New Roman"/>
          <w:noProof/>
          <w:sz w:val="24"/>
          <w:szCs w:val="24"/>
        </w:rPr>
        <w:t>, vol. 58, p. 101845, 2020, doi: 10.1016/j.bspc.2020.101845.</w:t>
      </w:r>
    </w:p>
    <w:p w14:paraId="36B85372"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[3]</w:t>
      </w:r>
      <w:r w:rsidRPr="00626E13">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586614C1"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[4]</w:t>
      </w:r>
      <w:r w:rsidRPr="00626E13">
        <w:rPr>
          <w:rFonts w:ascii="Times New Roman" w:hAnsi="Times New Roman" w:cs="Times New Roman"/>
          <w:noProof/>
          <w:sz w:val="24"/>
          <w:szCs w:val="24"/>
        </w:rPr>
        <w:tab/>
        <w:t xml:space="preserve">J. Yang, X. Huang, H. Wu, and X. Yang, “EEG-based emotion classification based on Bidirectional Long Short-Term Memory Network,” </w:t>
      </w:r>
      <w:r w:rsidRPr="00626E13">
        <w:rPr>
          <w:rFonts w:ascii="Times New Roman" w:hAnsi="Times New Roman" w:cs="Times New Roman"/>
          <w:i/>
          <w:iCs/>
          <w:noProof/>
          <w:sz w:val="24"/>
          <w:szCs w:val="24"/>
        </w:rPr>
        <w:t>Procedia Computer Science</w:t>
      </w:r>
      <w:r w:rsidRPr="00626E13">
        <w:rPr>
          <w:rFonts w:ascii="Times New Roman" w:hAnsi="Times New Roman" w:cs="Times New Roman"/>
          <w:noProof/>
          <w:sz w:val="24"/>
          <w:szCs w:val="24"/>
        </w:rPr>
        <w:t>, vol. 174, no. 2019, pp. 491–504, 2020, doi: 10.1016/j.procs.2020.06.117.</w:t>
      </w:r>
    </w:p>
    <w:p w14:paraId="5F370FDF"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[5]</w:t>
      </w:r>
      <w:r w:rsidRPr="00626E13">
        <w:rPr>
          <w:rFonts w:ascii="Times New Roman" w:hAnsi="Times New Roman" w:cs="Times New Roman"/>
          <w:noProof/>
          <w:sz w:val="24"/>
          <w:szCs w:val="24"/>
        </w:rPr>
        <w:tab/>
        <w:t xml:space="preserve">Z. Oralhan, “A New Paradigm for Region-Based P300 Speller in Brain Computer Interface,” </w:t>
      </w:r>
      <w:r w:rsidRPr="00626E13">
        <w:rPr>
          <w:rFonts w:ascii="Times New Roman" w:hAnsi="Times New Roman" w:cs="Times New Roman"/>
          <w:i/>
          <w:iCs/>
          <w:noProof/>
          <w:sz w:val="24"/>
          <w:szCs w:val="24"/>
        </w:rPr>
        <w:t>IEEE Access</w:t>
      </w:r>
      <w:r w:rsidRPr="00626E13">
        <w:rPr>
          <w:rFonts w:ascii="Times New Roman" w:hAnsi="Times New Roman" w:cs="Times New Roman"/>
          <w:noProof/>
          <w:sz w:val="24"/>
          <w:szCs w:val="24"/>
        </w:rPr>
        <w:t>, vol. 7, pp. 106618–106627, 2019, doi: 10.1109/ACCESS.2019.2933049.</w:t>
      </w:r>
    </w:p>
    <w:p w14:paraId="5E68BD18"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[6]</w:t>
      </w:r>
      <w:r w:rsidRPr="00626E13">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626E13">
        <w:rPr>
          <w:rFonts w:ascii="Times New Roman" w:hAnsi="Times New Roman" w:cs="Times New Roman"/>
          <w:i/>
          <w:iCs/>
          <w:noProof/>
          <w:sz w:val="24"/>
          <w:szCs w:val="24"/>
        </w:rPr>
        <w:t>IEEE Transactions on Neural Systems and Rehabilitation Engineering</w:t>
      </w:r>
      <w:r w:rsidRPr="00626E13">
        <w:rPr>
          <w:rFonts w:ascii="Times New Roman" w:hAnsi="Times New Roman" w:cs="Times New Roman"/>
          <w:noProof/>
          <w:sz w:val="24"/>
          <w:szCs w:val="24"/>
        </w:rPr>
        <w:t>, vol. 26, no. 2, pp. 400–406, 2018, doi: 10.1109/TNSRE.2018.2790359.</w:t>
      </w:r>
    </w:p>
    <w:p w14:paraId="732B2ED0"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[7]</w:t>
      </w:r>
      <w:r w:rsidRPr="00626E13">
        <w:rPr>
          <w:rFonts w:ascii="Times New Roman" w:hAnsi="Times New Roman" w:cs="Times New Roman"/>
          <w:noProof/>
          <w:sz w:val="24"/>
          <w:szCs w:val="24"/>
        </w:rPr>
        <w:tab/>
        <w:t xml:space="preserve">W. Gao </w:t>
      </w:r>
      <w:r w:rsidRPr="00626E13">
        <w:rPr>
          <w:rFonts w:ascii="Times New Roman" w:hAnsi="Times New Roman" w:cs="Times New Roman"/>
          <w:i/>
          <w:iCs/>
          <w:noProof/>
          <w:sz w:val="24"/>
          <w:szCs w:val="24"/>
        </w:rPr>
        <w:t>et al.</w:t>
      </w:r>
      <w:r w:rsidRPr="00626E13">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626E13">
        <w:rPr>
          <w:rFonts w:ascii="Times New Roman" w:hAnsi="Times New Roman" w:cs="Times New Roman"/>
          <w:i/>
          <w:iCs/>
          <w:noProof/>
          <w:sz w:val="24"/>
          <w:szCs w:val="24"/>
        </w:rPr>
        <w:t>IEEE Transactions on Neural Systems and Rehabilitation Engineering</w:t>
      </w:r>
      <w:r w:rsidRPr="00626E13">
        <w:rPr>
          <w:rFonts w:ascii="Times New Roman" w:hAnsi="Times New Roman" w:cs="Times New Roman"/>
          <w:noProof/>
          <w:sz w:val="24"/>
          <w:szCs w:val="24"/>
        </w:rPr>
        <w:t>, pp. 1–1, 2021, doi: 10.1109/tnsre.2021.3083548.</w:t>
      </w:r>
    </w:p>
    <w:p w14:paraId="5AAFCD62"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[8]</w:t>
      </w:r>
      <w:r w:rsidRPr="00626E13">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626E13">
        <w:rPr>
          <w:rFonts w:ascii="Times New Roman" w:hAnsi="Times New Roman" w:cs="Times New Roman"/>
          <w:i/>
          <w:iCs/>
          <w:noProof/>
          <w:sz w:val="24"/>
          <w:szCs w:val="24"/>
        </w:rPr>
        <w:t>IEEE Access</w:t>
      </w:r>
      <w:r w:rsidRPr="00626E13">
        <w:rPr>
          <w:rFonts w:ascii="Times New Roman" w:hAnsi="Times New Roman" w:cs="Times New Roman"/>
          <w:noProof/>
          <w:sz w:val="24"/>
          <w:szCs w:val="24"/>
        </w:rPr>
        <w:t>, vol. 9, pp. 49121–49130, 2021, doi: 10.1109/ACCESS.2021.3068929.</w:t>
      </w:r>
    </w:p>
    <w:p w14:paraId="25671121"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[9]</w:t>
      </w:r>
      <w:r w:rsidRPr="00626E13">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626E13">
        <w:rPr>
          <w:rFonts w:ascii="Times New Roman" w:hAnsi="Times New Roman" w:cs="Times New Roman"/>
          <w:i/>
          <w:iCs/>
          <w:noProof/>
          <w:sz w:val="24"/>
          <w:szCs w:val="24"/>
        </w:rPr>
        <w:t>IEEE Access</w:t>
      </w:r>
      <w:r w:rsidRPr="00626E13">
        <w:rPr>
          <w:rFonts w:ascii="Times New Roman" w:hAnsi="Times New Roman" w:cs="Times New Roman"/>
          <w:noProof/>
          <w:sz w:val="24"/>
          <w:szCs w:val="24"/>
        </w:rPr>
        <w:t>, vol. 8, pp. 5990–5998, 2020, doi: 10.1109/ACCESS.2019.2963442.</w:t>
      </w:r>
    </w:p>
    <w:p w14:paraId="7E08E15F"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[10]</w:t>
      </w:r>
      <w:r w:rsidRPr="00626E13">
        <w:rPr>
          <w:rFonts w:ascii="Times New Roman" w:hAnsi="Times New Roman" w:cs="Times New Roman"/>
          <w:noProof/>
          <w:sz w:val="24"/>
          <w:szCs w:val="24"/>
        </w:rPr>
        <w:tab/>
        <w:t xml:space="preserve">E. Mhmood, “Tikrit Journal of Pure Science,” </w:t>
      </w:r>
      <w:r w:rsidRPr="00626E13">
        <w:rPr>
          <w:rFonts w:ascii="Times New Roman" w:hAnsi="Times New Roman" w:cs="Times New Roman"/>
          <w:i/>
          <w:iCs/>
          <w:noProof/>
          <w:sz w:val="24"/>
          <w:szCs w:val="24"/>
        </w:rPr>
        <w:t>Tikrit Journal of Pure Science</w:t>
      </w:r>
      <w:r w:rsidRPr="00626E13">
        <w:rPr>
          <w:rFonts w:ascii="Times New Roman" w:hAnsi="Times New Roman" w:cs="Times New Roman"/>
          <w:noProof/>
          <w:sz w:val="24"/>
          <w:szCs w:val="24"/>
        </w:rPr>
        <w:t>, vol. 23, no. 9, pp. 1813–1662, 2018, [Online]. Available: http://dx.doi.org/10.25130/tjps.23.2018.141.</w:t>
      </w:r>
    </w:p>
    <w:p w14:paraId="35BAF72B"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[11]</w:t>
      </w:r>
      <w:r w:rsidRPr="00626E13">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626E13">
        <w:rPr>
          <w:rFonts w:ascii="Times New Roman" w:hAnsi="Times New Roman" w:cs="Times New Roman"/>
          <w:i/>
          <w:iCs/>
          <w:noProof/>
          <w:sz w:val="24"/>
          <w:szCs w:val="24"/>
        </w:rPr>
        <w:t>Journal of Physiology</w:t>
      </w:r>
      <w:r w:rsidRPr="00626E13">
        <w:rPr>
          <w:rFonts w:ascii="Times New Roman" w:hAnsi="Times New Roman" w:cs="Times New Roman"/>
          <w:noProof/>
          <w:sz w:val="24"/>
          <w:szCs w:val="24"/>
        </w:rPr>
        <w:t>, vol. 599, no. 9, pp. 2435–2451, 2021, doi: 10.1113/JP278118.</w:t>
      </w:r>
    </w:p>
    <w:p w14:paraId="60A8F79F"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[12]</w:t>
      </w:r>
      <w:r w:rsidRPr="00626E13">
        <w:rPr>
          <w:rFonts w:ascii="Times New Roman" w:hAnsi="Times New Roman" w:cs="Times New Roman"/>
          <w:noProof/>
          <w:sz w:val="24"/>
          <w:szCs w:val="24"/>
        </w:rPr>
        <w:tab/>
        <w:t xml:space="preserve">S. Halder </w:t>
      </w:r>
      <w:r w:rsidRPr="00626E13">
        <w:rPr>
          <w:rFonts w:ascii="Times New Roman" w:hAnsi="Times New Roman" w:cs="Times New Roman"/>
          <w:i/>
          <w:iCs/>
          <w:noProof/>
          <w:sz w:val="24"/>
          <w:szCs w:val="24"/>
        </w:rPr>
        <w:t>et al.</w:t>
      </w:r>
      <w:r w:rsidRPr="00626E13">
        <w:rPr>
          <w:rFonts w:ascii="Times New Roman" w:hAnsi="Times New Roman" w:cs="Times New Roman"/>
          <w:noProof/>
          <w:sz w:val="24"/>
          <w:szCs w:val="24"/>
        </w:rPr>
        <w:t xml:space="preserve">, “Neural mechanisms of brain-computer interface control,” </w:t>
      </w:r>
      <w:r w:rsidRPr="00626E13">
        <w:rPr>
          <w:rFonts w:ascii="Times New Roman" w:hAnsi="Times New Roman" w:cs="Times New Roman"/>
          <w:i/>
          <w:iCs/>
          <w:noProof/>
          <w:sz w:val="24"/>
          <w:szCs w:val="24"/>
        </w:rPr>
        <w:lastRenderedPageBreak/>
        <w:t>NeuroImage</w:t>
      </w:r>
      <w:r w:rsidRPr="00626E13">
        <w:rPr>
          <w:rFonts w:ascii="Times New Roman" w:hAnsi="Times New Roman" w:cs="Times New Roman"/>
          <w:noProof/>
          <w:sz w:val="24"/>
          <w:szCs w:val="24"/>
        </w:rPr>
        <w:t>, vol. 55, no. 4, pp. 1779–1790, 2011, doi: 10.1016/j.neuroimage.2011.01.021.</w:t>
      </w:r>
    </w:p>
    <w:p w14:paraId="4D308825"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szCs w:val="24"/>
        </w:rPr>
      </w:pPr>
      <w:r w:rsidRPr="00626E13">
        <w:rPr>
          <w:rFonts w:ascii="Times New Roman" w:hAnsi="Times New Roman" w:cs="Times New Roman"/>
          <w:noProof/>
          <w:sz w:val="24"/>
          <w:szCs w:val="24"/>
        </w:rPr>
        <w:t>[13]</w:t>
      </w:r>
      <w:r w:rsidRPr="00626E13">
        <w:rPr>
          <w:rFonts w:ascii="Times New Roman" w:hAnsi="Times New Roman" w:cs="Times New Roman"/>
          <w:noProof/>
          <w:sz w:val="24"/>
          <w:szCs w:val="24"/>
        </w:rPr>
        <w:tab/>
        <w:t xml:space="preserve">E. Buch </w:t>
      </w:r>
      <w:r w:rsidRPr="00626E13">
        <w:rPr>
          <w:rFonts w:ascii="Times New Roman" w:hAnsi="Times New Roman" w:cs="Times New Roman"/>
          <w:i/>
          <w:iCs/>
          <w:noProof/>
          <w:sz w:val="24"/>
          <w:szCs w:val="24"/>
        </w:rPr>
        <w:t>et al.</w:t>
      </w:r>
      <w:r w:rsidRPr="00626E13">
        <w:rPr>
          <w:rFonts w:ascii="Times New Roman" w:hAnsi="Times New Roman" w:cs="Times New Roman"/>
          <w:noProof/>
          <w:sz w:val="24"/>
          <w:szCs w:val="24"/>
        </w:rPr>
        <w:t xml:space="preserve">, “Think to move: A neuromagnetic brain-computer interface (BCI) system for chronic stroke,” </w:t>
      </w:r>
      <w:r w:rsidRPr="00626E13">
        <w:rPr>
          <w:rFonts w:ascii="Times New Roman" w:hAnsi="Times New Roman" w:cs="Times New Roman"/>
          <w:i/>
          <w:iCs/>
          <w:noProof/>
          <w:sz w:val="24"/>
          <w:szCs w:val="24"/>
        </w:rPr>
        <w:t>Stroke</w:t>
      </w:r>
      <w:r w:rsidRPr="00626E13">
        <w:rPr>
          <w:rFonts w:ascii="Times New Roman" w:hAnsi="Times New Roman" w:cs="Times New Roman"/>
          <w:noProof/>
          <w:sz w:val="24"/>
          <w:szCs w:val="24"/>
        </w:rPr>
        <w:t>, vol. 39, no. 3, pp. 910–917, 2008, doi: 10.1161/STROKEAHA.107.505313.</w:t>
      </w:r>
    </w:p>
    <w:p w14:paraId="59E3D72B" w14:textId="77777777" w:rsidR="00626E13" w:rsidRPr="00626E13" w:rsidRDefault="00626E13" w:rsidP="00626E13">
      <w:pPr>
        <w:widowControl w:val="0"/>
        <w:autoSpaceDE w:val="0"/>
        <w:autoSpaceDN w:val="0"/>
        <w:adjustRightInd w:val="0"/>
        <w:spacing w:line="240" w:lineRule="auto"/>
        <w:ind w:left="640" w:hanging="640"/>
        <w:rPr>
          <w:rFonts w:ascii="Times New Roman" w:hAnsi="Times New Roman" w:cs="Times New Roman"/>
          <w:noProof/>
          <w:sz w:val="24"/>
        </w:rPr>
      </w:pPr>
      <w:r w:rsidRPr="00626E13">
        <w:rPr>
          <w:rFonts w:ascii="Times New Roman" w:hAnsi="Times New Roman" w:cs="Times New Roman"/>
          <w:noProof/>
          <w:sz w:val="24"/>
          <w:szCs w:val="24"/>
        </w:rPr>
        <w:t>[14]</w:t>
      </w:r>
      <w:r w:rsidRPr="00626E13">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Pr="00626E13">
        <w:rPr>
          <w:rFonts w:ascii="Times New Roman" w:hAnsi="Times New Roman" w:cs="Times New Roman"/>
          <w:i/>
          <w:iCs/>
          <w:noProof/>
          <w:sz w:val="24"/>
          <w:szCs w:val="24"/>
        </w:rPr>
        <w:t>Future Generation Computer Systems</w:t>
      </w:r>
      <w:r w:rsidRPr="00626E13">
        <w:rPr>
          <w:rFonts w:ascii="Times New Roman" w:hAnsi="Times New Roman" w:cs="Times New Roman"/>
          <w:noProof/>
          <w:sz w:val="24"/>
          <w:szCs w:val="24"/>
        </w:rPr>
        <w:t>, vol. 101, pp. 542–554, 2019, doi: 10.1016/j.future.2019.06.027.</w:t>
      </w:r>
    </w:p>
    <w:p w14:paraId="6E5640B3" w14:textId="1DB7B916" w:rsidR="0051111C" w:rsidRPr="00A844CB" w:rsidRDefault="00F324B6" w:rsidP="00F066AD">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017"/>
        <w:gridCol w:w="2648"/>
        <w:gridCol w:w="3351"/>
      </w:tblGrid>
      <w:tr w:rsidR="0051111C" w:rsidRPr="00A844CB" w14:paraId="1BDE8858" w14:textId="77777777" w:rsidTr="009C1829">
        <w:tc>
          <w:tcPr>
            <w:tcW w:w="3017" w:type="dxa"/>
          </w:tcPr>
          <w:p w14:paraId="29E4A283" w14:textId="5D24BAC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648" w:type="dxa"/>
          </w:tcPr>
          <w:p w14:paraId="433B422C" w14:textId="7B72F7D4"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351" w:type="dxa"/>
          </w:tcPr>
          <w:p w14:paraId="53666FDE" w14:textId="22CFBC3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9C1829">
        <w:tc>
          <w:tcPr>
            <w:tcW w:w="3017" w:type="dxa"/>
          </w:tcPr>
          <w:p w14:paraId="432152A3" w14:textId="52080CE9" w:rsidR="0051111C" w:rsidRPr="00A844CB" w:rsidRDefault="00194B44" w:rsidP="00703C92">
            <w:pPr>
              <w:spacing w:line="276" w:lineRule="auto"/>
              <w:rPr>
                <w:rFonts w:ascii="Times New Roman" w:hAnsi="Times New Roman" w:cs="Times New Roman"/>
                <w:sz w:val="24"/>
                <w:szCs w:val="24"/>
              </w:rPr>
            </w:pPr>
            <w:r w:rsidRPr="00A844CB">
              <w:rPr>
                <w:rFonts w:ascii="Times New Roman" w:hAnsi="Times New Roman" w:cs="Times New Roman"/>
                <w:sz w:val="24"/>
                <w:szCs w:val="24"/>
              </w:rPr>
              <w:t>Satrio Ananda</w:t>
            </w:r>
          </w:p>
        </w:tc>
        <w:tc>
          <w:tcPr>
            <w:tcW w:w="2648" w:type="dxa"/>
          </w:tcPr>
          <w:p w14:paraId="706C19AB" w14:textId="4E4079BE" w:rsidR="0051111C" w:rsidRPr="00A844CB" w:rsidRDefault="004D44DB"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fldChar w:fldCharType="begin" w:fldLock="1"/>
            </w:r>
            <w:r w:rsidR="004A25D5">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[2], [3], [14]","plainTextFormattedCitation":"[2], [3], [14]","previouslyFormattedCitation":"[2], [3], [14]"},"properties":{"noteIndex":0},"schema":"https://github.com/citation-style-language/schema/raw/master/csl-citation.json"}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5164B9" w:rsidRPr="005164B9">
              <w:rPr>
                <w:rFonts w:ascii="Times New Roman" w:hAnsi="Times New Roman" w:cs="Times New Roman"/>
                <w:bCs/>
                <w:noProof/>
                <w:sz w:val="24"/>
                <w:szCs w:val="24"/>
              </w:rPr>
              <w:t>[2], [3], [14]</w:t>
            </w:r>
            <w:r w:rsidRPr="00A844CB">
              <w:rPr>
                <w:rFonts w:ascii="Times New Roman" w:hAnsi="Times New Roman" w:cs="Times New Roman"/>
                <w:b/>
                <w:bCs/>
                <w:sz w:val="24"/>
                <w:szCs w:val="24"/>
              </w:rPr>
              <w:fldChar w:fldCharType="end"/>
            </w:r>
            <w:r w:rsidR="00010A90">
              <w:rPr>
                <w:rFonts w:ascii="Times New Roman" w:hAnsi="Times New Roman" w:cs="Times New Roman"/>
                <w:sz w:val="24"/>
                <w:szCs w:val="24"/>
              </w:rPr>
              <w:fldChar w:fldCharType="begin" w:fldLock="1"/>
            </w:r>
            <w:r w:rsidR="00010A90">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010A90">
              <w:rPr>
                <w:rFonts w:ascii="Times New Roman" w:hAnsi="Times New Roman" w:cs="Times New Roman"/>
                <w:sz w:val="24"/>
                <w:szCs w:val="24"/>
              </w:rPr>
              <w:fldChar w:fldCharType="separate"/>
            </w:r>
            <w:r w:rsidR="00010A90" w:rsidRPr="00AC0517">
              <w:rPr>
                <w:rFonts w:ascii="Times New Roman" w:hAnsi="Times New Roman" w:cs="Times New Roman"/>
                <w:noProof/>
                <w:sz w:val="24"/>
                <w:szCs w:val="24"/>
              </w:rPr>
              <w:t>[4]</w:t>
            </w:r>
            <w:r w:rsidR="00010A90">
              <w:rPr>
                <w:rFonts w:ascii="Times New Roman" w:hAnsi="Times New Roman" w:cs="Times New Roman"/>
                <w:sz w:val="24"/>
                <w:szCs w:val="24"/>
              </w:rPr>
              <w:fldChar w:fldCharType="end"/>
            </w:r>
          </w:p>
        </w:tc>
        <w:tc>
          <w:tcPr>
            <w:tcW w:w="3351" w:type="dxa"/>
          </w:tcPr>
          <w:p w14:paraId="7E21A8E2" w14:textId="7AEE7E9C" w:rsidR="0051111C" w:rsidRPr="00607708" w:rsidRDefault="009C1829" w:rsidP="00703C92">
            <w:pPr>
              <w:spacing w:line="276"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9C1829">
        <w:tc>
          <w:tcPr>
            <w:tcW w:w="3017" w:type="dxa"/>
          </w:tcPr>
          <w:p w14:paraId="27716824" w14:textId="4573B42D" w:rsidR="0051111C" w:rsidRPr="00A844CB" w:rsidRDefault="00194B44" w:rsidP="00703C92">
            <w:pPr>
              <w:spacing w:line="276"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648" w:type="dxa"/>
          </w:tcPr>
          <w:p w14:paraId="44B4E666" w14:textId="6DE9ACF1" w:rsidR="0051111C" w:rsidRPr="00A844CB" w:rsidRDefault="007364D8"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[5]</w:t>
            </w:r>
            <w:r>
              <w:rPr>
                <w:rFonts w:ascii="Times New Roman" w:hAnsi="Times New Roman" w:cs="Times New Roman"/>
                <w:b/>
                <w:bCs/>
                <w:sz w:val="24"/>
                <w:szCs w:val="24"/>
              </w:rPr>
              <w:fldChar w:fldCharType="end"/>
            </w:r>
            <w:r w:rsidR="00F935E1">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F935E1">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[9]</w:t>
            </w:r>
            <w:r w:rsidR="00F935E1">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[6]</w:t>
            </w:r>
            <w:r w:rsidR="002B0072">
              <w:rPr>
                <w:rFonts w:ascii="Times New Roman" w:hAnsi="Times New Roman" w:cs="Times New Roman"/>
                <w:b/>
                <w:bCs/>
                <w:sz w:val="24"/>
                <w:szCs w:val="24"/>
              </w:rPr>
              <w:fldChar w:fldCharType="end"/>
            </w:r>
            <w:r w:rsidR="00436A4F">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36A4F">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[7]</w:t>
            </w:r>
            <w:r w:rsidR="00436A4F">
              <w:rPr>
                <w:rFonts w:ascii="Times New Roman" w:hAnsi="Times New Roman" w:cs="Times New Roman"/>
                <w:b/>
                <w:bCs/>
                <w:sz w:val="24"/>
                <w:szCs w:val="24"/>
              </w:rPr>
              <w:fldChar w:fldCharType="end"/>
            </w:r>
            <w:r w:rsidR="0094315E">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94315E">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[8]</w:t>
            </w:r>
            <w:r w:rsidR="0094315E">
              <w:rPr>
                <w:rFonts w:ascii="Times New Roman" w:hAnsi="Times New Roman" w:cs="Times New Roman"/>
                <w:b/>
                <w:bCs/>
                <w:sz w:val="24"/>
                <w:szCs w:val="24"/>
              </w:rPr>
              <w:fldChar w:fldCharType="end"/>
            </w:r>
          </w:p>
        </w:tc>
        <w:tc>
          <w:tcPr>
            <w:tcW w:w="3351" w:type="dxa"/>
          </w:tcPr>
          <w:p w14:paraId="6AF7AF2B" w14:textId="5C47427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9C1829">
        <w:tc>
          <w:tcPr>
            <w:tcW w:w="3017" w:type="dxa"/>
          </w:tcPr>
          <w:p w14:paraId="3B6EFE44" w14:textId="66180686" w:rsidR="0051111C" w:rsidRPr="00A844CB" w:rsidRDefault="00194B44" w:rsidP="00703C92">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2648" w:type="dxa"/>
          </w:tcPr>
          <w:p w14:paraId="2C1D4348" w14:textId="17F18E8D" w:rsidR="0051111C" w:rsidRPr="00A844CB" w:rsidRDefault="00666DBA"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[10]</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[11]</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[12]</w:t>
            </w:r>
            <w:r>
              <w:rPr>
                <w:rFonts w:ascii="Times New Roman" w:hAnsi="Times New Roman" w:cs="Times New Roman"/>
                <w:b/>
                <w:bCs/>
                <w:sz w:val="24"/>
                <w:szCs w:val="24"/>
              </w:rPr>
              <w:fldChar w:fldCharType="end"/>
            </w:r>
            <w:r w:rsidR="00010A90">
              <w:rPr>
                <w:rFonts w:ascii="Times New Roman" w:hAnsi="Times New Roman" w:cs="Times New Roman"/>
                <w:b/>
                <w:bCs/>
                <w:sz w:val="24"/>
                <w:szCs w:val="24"/>
              </w:rPr>
              <w:fldChar w:fldCharType="begin" w:fldLock="1"/>
            </w:r>
            <w:r w:rsidR="003E27BB">
              <w:rPr>
                <w:rFonts w:ascii="Times New Roman" w:hAnsi="Times New Roman" w:cs="Times New Roman"/>
                <w:b/>
                <w:bCs/>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010A90">
              <w:rPr>
                <w:rFonts w:ascii="Times New Roman" w:hAnsi="Times New Roman" w:cs="Times New Roman"/>
                <w:b/>
                <w:bCs/>
                <w:sz w:val="24"/>
                <w:szCs w:val="24"/>
              </w:rPr>
              <w:fldChar w:fldCharType="separate"/>
            </w:r>
            <w:r w:rsidR="00010A90" w:rsidRPr="00010A90">
              <w:rPr>
                <w:rFonts w:ascii="Times New Roman" w:hAnsi="Times New Roman" w:cs="Times New Roman"/>
                <w:bCs/>
                <w:noProof/>
                <w:sz w:val="24"/>
                <w:szCs w:val="24"/>
              </w:rPr>
              <w:t>[13]</w:t>
            </w:r>
            <w:r w:rsidR="00010A90">
              <w:rPr>
                <w:rFonts w:ascii="Times New Roman" w:hAnsi="Times New Roman" w:cs="Times New Roman"/>
                <w:b/>
                <w:bCs/>
                <w:sz w:val="24"/>
                <w:szCs w:val="24"/>
              </w:rPr>
              <w:fldChar w:fldCharType="end"/>
            </w:r>
          </w:p>
        </w:tc>
        <w:tc>
          <w:tcPr>
            <w:tcW w:w="3351" w:type="dxa"/>
          </w:tcPr>
          <w:p w14:paraId="79AAED0E" w14:textId="590AD7A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9C1829">
        <w:tc>
          <w:tcPr>
            <w:tcW w:w="3017" w:type="dxa"/>
          </w:tcPr>
          <w:p w14:paraId="3879F26D" w14:textId="605B64C0" w:rsidR="0051111C" w:rsidRPr="00CB609D" w:rsidRDefault="00CB609D" w:rsidP="00703C92">
            <w:pPr>
              <w:spacing w:line="276"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2648" w:type="dxa"/>
          </w:tcPr>
          <w:p w14:paraId="395614DE" w14:textId="77777777" w:rsidR="0051111C" w:rsidRPr="00A844CB" w:rsidRDefault="0051111C" w:rsidP="00703C92">
            <w:pPr>
              <w:spacing w:line="276" w:lineRule="auto"/>
              <w:rPr>
                <w:rFonts w:ascii="Times New Roman" w:hAnsi="Times New Roman" w:cs="Times New Roman"/>
                <w:b/>
                <w:bCs/>
                <w:sz w:val="24"/>
                <w:szCs w:val="24"/>
              </w:rPr>
            </w:pPr>
          </w:p>
        </w:tc>
        <w:tc>
          <w:tcPr>
            <w:tcW w:w="3351" w:type="dxa"/>
          </w:tcPr>
          <w:p w14:paraId="366B5740" w14:textId="77777777" w:rsidR="0051111C" w:rsidRPr="00A844CB" w:rsidRDefault="0051111C" w:rsidP="00703C92">
            <w:pPr>
              <w:spacing w:line="276" w:lineRule="auto"/>
              <w:rPr>
                <w:rFonts w:ascii="Times New Roman" w:hAnsi="Times New Roman" w:cs="Times New Roman"/>
                <w:b/>
                <w:bCs/>
                <w:sz w:val="24"/>
                <w:szCs w:val="24"/>
              </w:rPr>
            </w:pPr>
          </w:p>
        </w:tc>
      </w:tr>
    </w:tbl>
    <w:p w14:paraId="5ED41334" w14:textId="77777777" w:rsidR="0051111C" w:rsidRPr="00A844CB" w:rsidRDefault="0051111C" w:rsidP="00703C92">
      <w:pPr>
        <w:spacing w:line="276" w:lineRule="auto"/>
        <w:rPr>
          <w:rFonts w:ascii="Times New Roman" w:hAnsi="Times New Roman" w:cs="Times New Roman"/>
          <w:b/>
          <w:bCs/>
          <w:sz w:val="24"/>
          <w:szCs w:val="24"/>
        </w:rPr>
      </w:pPr>
    </w:p>
    <w:p w14:paraId="1EA52D75" w14:textId="77777777" w:rsidR="00421F6A" w:rsidRPr="00A844CB" w:rsidRDefault="00421F6A" w:rsidP="00703C92">
      <w:pPr>
        <w:spacing w:line="276" w:lineRule="auto"/>
        <w:ind w:left="360"/>
        <w:rPr>
          <w:rFonts w:ascii="Times New Roman" w:hAnsi="Times New Roman" w:cs="Times New Roman"/>
          <w:sz w:val="24"/>
          <w:szCs w:val="24"/>
        </w:rPr>
      </w:pPr>
    </w:p>
    <w:p w14:paraId="52BC2E7A" w14:textId="77777777" w:rsidR="00CB3355" w:rsidRPr="00A844CB" w:rsidRDefault="00CB3355" w:rsidP="00703C92">
      <w:pPr>
        <w:spacing w:line="276" w:lineRule="auto"/>
        <w:rPr>
          <w:rFonts w:ascii="Times New Roman" w:hAnsi="Times New Roman" w:cs="Times New Roman"/>
        </w:rPr>
      </w:pPr>
    </w:p>
    <w:sectPr w:rsidR="00CB3355" w:rsidRPr="00A844CB" w:rsidSect="00B2249B">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24B34" w14:textId="77777777" w:rsidR="00FE788B" w:rsidRDefault="00FE788B" w:rsidP="004D154B">
      <w:pPr>
        <w:spacing w:after="0" w:line="240" w:lineRule="auto"/>
      </w:pPr>
      <w:r>
        <w:separator/>
      </w:r>
    </w:p>
  </w:endnote>
  <w:endnote w:type="continuationSeparator" w:id="0">
    <w:p w14:paraId="26B1816B" w14:textId="77777777" w:rsidR="00FE788B" w:rsidRDefault="00FE788B"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AE3FC3" w:rsidRDefault="00FE788B">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AE3FC3" w:rsidRDefault="00AE3FC3">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7DF29" w14:textId="77777777" w:rsidR="00FE788B" w:rsidRDefault="00FE788B" w:rsidP="004D154B">
      <w:pPr>
        <w:spacing w:after="0" w:line="240" w:lineRule="auto"/>
      </w:pPr>
      <w:r>
        <w:separator/>
      </w:r>
    </w:p>
  </w:footnote>
  <w:footnote w:type="continuationSeparator" w:id="0">
    <w:p w14:paraId="795FEB00" w14:textId="77777777" w:rsidR="00FE788B" w:rsidRDefault="00FE788B"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6A"/>
    <w:rsid w:val="00010A90"/>
    <w:rsid w:val="00023583"/>
    <w:rsid w:val="000544FF"/>
    <w:rsid w:val="00055C14"/>
    <w:rsid w:val="00084180"/>
    <w:rsid w:val="0008614B"/>
    <w:rsid w:val="00096308"/>
    <w:rsid w:val="000B3C83"/>
    <w:rsid w:val="000B4A70"/>
    <w:rsid w:val="0010504C"/>
    <w:rsid w:val="00125738"/>
    <w:rsid w:val="001430DC"/>
    <w:rsid w:val="001506EF"/>
    <w:rsid w:val="0015158D"/>
    <w:rsid w:val="00153A81"/>
    <w:rsid w:val="00170638"/>
    <w:rsid w:val="00191F75"/>
    <w:rsid w:val="00194B44"/>
    <w:rsid w:val="001969CF"/>
    <w:rsid w:val="00196C4E"/>
    <w:rsid w:val="001A2374"/>
    <w:rsid w:val="001E1103"/>
    <w:rsid w:val="001E1607"/>
    <w:rsid w:val="00231F0B"/>
    <w:rsid w:val="00244C19"/>
    <w:rsid w:val="002511A9"/>
    <w:rsid w:val="0025672B"/>
    <w:rsid w:val="002658AE"/>
    <w:rsid w:val="00266673"/>
    <w:rsid w:val="00271E3E"/>
    <w:rsid w:val="00277B9A"/>
    <w:rsid w:val="00287CF1"/>
    <w:rsid w:val="00296F48"/>
    <w:rsid w:val="002A4312"/>
    <w:rsid w:val="002A586B"/>
    <w:rsid w:val="002B0072"/>
    <w:rsid w:val="002C4535"/>
    <w:rsid w:val="002C4A1C"/>
    <w:rsid w:val="003010F9"/>
    <w:rsid w:val="00312BBC"/>
    <w:rsid w:val="00320456"/>
    <w:rsid w:val="00322D9A"/>
    <w:rsid w:val="00327E55"/>
    <w:rsid w:val="00335A8F"/>
    <w:rsid w:val="00344F7B"/>
    <w:rsid w:val="003456EB"/>
    <w:rsid w:val="00351BB8"/>
    <w:rsid w:val="0036013C"/>
    <w:rsid w:val="00364472"/>
    <w:rsid w:val="00365B0D"/>
    <w:rsid w:val="00367EF5"/>
    <w:rsid w:val="00373D26"/>
    <w:rsid w:val="003745DC"/>
    <w:rsid w:val="0037460B"/>
    <w:rsid w:val="003755B3"/>
    <w:rsid w:val="003A2D63"/>
    <w:rsid w:val="003B1D64"/>
    <w:rsid w:val="003D060D"/>
    <w:rsid w:val="003D2E1A"/>
    <w:rsid w:val="003D3A14"/>
    <w:rsid w:val="003E0BA8"/>
    <w:rsid w:val="003E27BB"/>
    <w:rsid w:val="003E347C"/>
    <w:rsid w:val="003F1261"/>
    <w:rsid w:val="003F3130"/>
    <w:rsid w:val="0041300C"/>
    <w:rsid w:val="00414627"/>
    <w:rsid w:val="00421F6A"/>
    <w:rsid w:val="00424DF1"/>
    <w:rsid w:val="00433842"/>
    <w:rsid w:val="00436212"/>
    <w:rsid w:val="00436A4F"/>
    <w:rsid w:val="00445ADC"/>
    <w:rsid w:val="00466F1C"/>
    <w:rsid w:val="00490CC2"/>
    <w:rsid w:val="004A25D5"/>
    <w:rsid w:val="004C0F61"/>
    <w:rsid w:val="004C6948"/>
    <w:rsid w:val="004D0442"/>
    <w:rsid w:val="004D154B"/>
    <w:rsid w:val="004D44DB"/>
    <w:rsid w:val="004E6B4C"/>
    <w:rsid w:val="004F4B0B"/>
    <w:rsid w:val="004F6E32"/>
    <w:rsid w:val="0051111C"/>
    <w:rsid w:val="00512E6E"/>
    <w:rsid w:val="005164B9"/>
    <w:rsid w:val="00525B30"/>
    <w:rsid w:val="005378F7"/>
    <w:rsid w:val="00566BFF"/>
    <w:rsid w:val="005676E0"/>
    <w:rsid w:val="0057726F"/>
    <w:rsid w:val="00591BE2"/>
    <w:rsid w:val="00594A88"/>
    <w:rsid w:val="005B4A53"/>
    <w:rsid w:val="005C45C3"/>
    <w:rsid w:val="005D7CAB"/>
    <w:rsid w:val="005E5DDF"/>
    <w:rsid w:val="005E6DC9"/>
    <w:rsid w:val="00603DE9"/>
    <w:rsid w:val="00607708"/>
    <w:rsid w:val="00617D40"/>
    <w:rsid w:val="006202C6"/>
    <w:rsid w:val="00622D73"/>
    <w:rsid w:val="00626E13"/>
    <w:rsid w:val="00641EA3"/>
    <w:rsid w:val="00645108"/>
    <w:rsid w:val="006630BF"/>
    <w:rsid w:val="00666C17"/>
    <w:rsid w:val="00666DBA"/>
    <w:rsid w:val="0067126A"/>
    <w:rsid w:val="00695F52"/>
    <w:rsid w:val="006A52DF"/>
    <w:rsid w:val="006A65C0"/>
    <w:rsid w:val="006A7AA0"/>
    <w:rsid w:val="006C22B1"/>
    <w:rsid w:val="006C3DCA"/>
    <w:rsid w:val="006C4A82"/>
    <w:rsid w:val="006D060F"/>
    <w:rsid w:val="006F22E4"/>
    <w:rsid w:val="00702A58"/>
    <w:rsid w:val="00703C92"/>
    <w:rsid w:val="00706DBD"/>
    <w:rsid w:val="007219A2"/>
    <w:rsid w:val="00721CA2"/>
    <w:rsid w:val="0072758C"/>
    <w:rsid w:val="00735866"/>
    <w:rsid w:val="007364D8"/>
    <w:rsid w:val="0073670C"/>
    <w:rsid w:val="00736973"/>
    <w:rsid w:val="007529CF"/>
    <w:rsid w:val="00775CB0"/>
    <w:rsid w:val="00782E80"/>
    <w:rsid w:val="0078421E"/>
    <w:rsid w:val="007B135E"/>
    <w:rsid w:val="007F0F4C"/>
    <w:rsid w:val="00820B0E"/>
    <w:rsid w:val="00823615"/>
    <w:rsid w:val="008262F4"/>
    <w:rsid w:val="00826793"/>
    <w:rsid w:val="008404E9"/>
    <w:rsid w:val="00847365"/>
    <w:rsid w:val="0085379D"/>
    <w:rsid w:val="00860DEA"/>
    <w:rsid w:val="00864948"/>
    <w:rsid w:val="0086616B"/>
    <w:rsid w:val="008713AF"/>
    <w:rsid w:val="008747C4"/>
    <w:rsid w:val="0088395C"/>
    <w:rsid w:val="00884488"/>
    <w:rsid w:val="008905BD"/>
    <w:rsid w:val="008B0A1C"/>
    <w:rsid w:val="008B7BA1"/>
    <w:rsid w:val="008C1E3B"/>
    <w:rsid w:val="008C752E"/>
    <w:rsid w:val="008D32FE"/>
    <w:rsid w:val="008F235D"/>
    <w:rsid w:val="00904C85"/>
    <w:rsid w:val="00910E16"/>
    <w:rsid w:val="00915479"/>
    <w:rsid w:val="00942C32"/>
    <w:rsid w:val="0094315E"/>
    <w:rsid w:val="00946AB1"/>
    <w:rsid w:val="00946C41"/>
    <w:rsid w:val="00980E9E"/>
    <w:rsid w:val="009860A8"/>
    <w:rsid w:val="009B139C"/>
    <w:rsid w:val="009C1829"/>
    <w:rsid w:val="009D5CC4"/>
    <w:rsid w:val="00A0222B"/>
    <w:rsid w:val="00A20280"/>
    <w:rsid w:val="00A4142C"/>
    <w:rsid w:val="00A5090C"/>
    <w:rsid w:val="00A52B6C"/>
    <w:rsid w:val="00A558EE"/>
    <w:rsid w:val="00A76E8F"/>
    <w:rsid w:val="00A8163C"/>
    <w:rsid w:val="00A844CB"/>
    <w:rsid w:val="00A874DD"/>
    <w:rsid w:val="00A97196"/>
    <w:rsid w:val="00AB1414"/>
    <w:rsid w:val="00AB4B44"/>
    <w:rsid w:val="00AB7398"/>
    <w:rsid w:val="00AC0517"/>
    <w:rsid w:val="00AE1762"/>
    <w:rsid w:val="00AE3FC3"/>
    <w:rsid w:val="00B0716B"/>
    <w:rsid w:val="00B2249B"/>
    <w:rsid w:val="00B26646"/>
    <w:rsid w:val="00B32BEF"/>
    <w:rsid w:val="00B3324E"/>
    <w:rsid w:val="00B614AE"/>
    <w:rsid w:val="00B62674"/>
    <w:rsid w:val="00B71BAB"/>
    <w:rsid w:val="00B71F00"/>
    <w:rsid w:val="00B73FCE"/>
    <w:rsid w:val="00BA13AC"/>
    <w:rsid w:val="00BB13DB"/>
    <w:rsid w:val="00BB27AB"/>
    <w:rsid w:val="00BC1DE6"/>
    <w:rsid w:val="00BC29A1"/>
    <w:rsid w:val="00BC3432"/>
    <w:rsid w:val="00BD26BA"/>
    <w:rsid w:val="00BE16FA"/>
    <w:rsid w:val="00BE55CF"/>
    <w:rsid w:val="00C04E5C"/>
    <w:rsid w:val="00C150BF"/>
    <w:rsid w:val="00C153AD"/>
    <w:rsid w:val="00C30EDF"/>
    <w:rsid w:val="00C33EF2"/>
    <w:rsid w:val="00C35C37"/>
    <w:rsid w:val="00CA217F"/>
    <w:rsid w:val="00CA682D"/>
    <w:rsid w:val="00CB21F8"/>
    <w:rsid w:val="00CB3355"/>
    <w:rsid w:val="00CB609D"/>
    <w:rsid w:val="00CC5DE9"/>
    <w:rsid w:val="00CD2098"/>
    <w:rsid w:val="00CD6203"/>
    <w:rsid w:val="00CF068B"/>
    <w:rsid w:val="00CF18E8"/>
    <w:rsid w:val="00D108E4"/>
    <w:rsid w:val="00D302F2"/>
    <w:rsid w:val="00D36731"/>
    <w:rsid w:val="00D64CA0"/>
    <w:rsid w:val="00D659BF"/>
    <w:rsid w:val="00D709C6"/>
    <w:rsid w:val="00D72D34"/>
    <w:rsid w:val="00DF03AA"/>
    <w:rsid w:val="00DF3E82"/>
    <w:rsid w:val="00E05908"/>
    <w:rsid w:val="00E10352"/>
    <w:rsid w:val="00E33379"/>
    <w:rsid w:val="00E35DD7"/>
    <w:rsid w:val="00E501F1"/>
    <w:rsid w:val="00E844CE"/>
    <w:rsid w:val="00E90917"/>
    <w:rsid w:val="00EB0EBA"/>
    <w:rsid w:val="00EB2F26"/>
    <w:rsid w:val="00EB3580"/>
    <w:rsid w:val="00EC16B3"/>
    <w:rsid w:val="00ED112B"/>
    <w:rsid w:val="00ED21D2"/>
    <w:rsid w:val="00F04E8F"/>
    <w:rsid w:val="00F066AD"/>
    <w:rsid w:val="00F0677B"/>
    <w:rsid w:val="00F14393"/>
    <w:rsid w:val="00F2416E"/>
    <w:rsid w:val="00F324B6"/>
    <w:rsid w:val="00F628AA"/>
    <w:rsid w:val="00F76E01"/>
    <w:rsid w:val="00F80565"/>
    <w:rsid w:val="00F84783"/>
    <w:rsid w:val="00F935E1"/>
    <w:rsid w:val="00FA5D7B"/>
    <w:rsid w:val="00FB110B"/>
    <w:rsid w:val="00FB501D"/>
    <w:rsid w:val="00FB6D5E"/>
    <w:rsid w:val="00FB76D4"/>
    <w:rsid w:val="00FD1144"/>
    <w:rsid w:val="00FD28E2"/>
    <w:rsid w:val="00FE4E29"/>
    <w:rsid w:val="00FE5EC9"/>
    <w:rsid w:val="00FE788B"/>
    <w:rsid w:val="00FF6D63"/>
    <w:rsid w:val="00F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2F3A0A-F833-4BBF-A004-59752584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16</Pages>
  <Words>38206</Words>
  <Characters>217775</Characters>
  <Application>Microsoft Office Word</Application>
  <DocSecurity>0</DocSecurity>
  <Lines>1814</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Satrio Ananda Setiawan</cp:lastModifiedBy>
  <cp:revision>254</cp:revision>
  <dcterms:created xsi:type="dcterms:W3CDTF">2021-06-14T14:57:00Z</dcterms:created>
  <dcterms:modified xsi:type="dcterms:W3CDTF">2021-06-26T14:41:00Z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