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647737">
      <w:pPr>
        <w:spacing w:line="360"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647737">
      <w:pPr>
        <w:spacing w:line="360" w:lineRule="auto"/>
        <w:rPr>
          <w:rFonts w:ascii="Times New Roman" w:hAnsi="Times New Roman" w:cs="Times New Roman"/>
          <w:b/>
          <w:bCs/>
          <w:sz w:val="28"/>
          <w:szCs w:val="28"/>
        </w:rPr>
      </w:pPr>
    </w:p>
    <w:p w14:paraId="2166DBA5" w14:textId="569F1FF0"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647737">
      <w:pPr>
        <w:spacing w:line="360" w:lineRule="auto"/>
        <w:jc w:val="center"/>
        <w:rPr>
          <w:rFonts w:ascii="Times New Roman" w:hAnsi="Times New Roman" w:cs="Times New Roman"/>
          <w:b/>
          <w:bCs/>
          <w:sz w:val="24"/>
          <w:szCs w:val="24"/>
        </w:rPr>
      </w:pPr>
    </w:p>
    <w:p w14:paraId="18735715" w14:textId="7EA54195" w:rsidR="0051111C" w:rsidRPr="00A844CB" w:rsidRDefault="00B0716B"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647737">
      <w:pPr>
        <w:spacing w:line="360"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6DCA7C6" w14:textId="6A861A9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2A1D1F2A" w14:textId="77777777"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342F6602">
            <wp:extent cx="1800000" cy="1887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87085"/>
                    </a:xfrm>
                    <a:prstGeom prst="rect">
                      <a:avLst/>
                    </a:prstGeom>
                  </pic:spPr>
                </pic:pic>
              </a:graphicData>
            </a:graphic>
          </wp:inline>
        </w:drawing>
      </w:r>
    </w:p>
    <w:p w14:paraId="3A4145A1" w14:textId="77777777" w:rsidR="0051111C" w:rsidRPr="00A844CB" w:rsidRDefault="0051111C" w:rsidP="00647737">
      <w:pPr>
        <w:spacing w:line="360" w:lineRule="auto"/>
        <w:rPr>
          <w:rFonts w:ascii="Times New Roman" w:hAnsi="Times New Roman" w:cs="Times New Roman"/>
          <w:b/>
          <w:bCs/>
        </w:rPr>
      </w:pPr>
    </w:p>
    <w:p w14:paraId="7519143E"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647737">
      <w:pPr>
        <w:spacing w:line="360"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647737">
      <w:pPr>
        <w:spacing w:line="360" w:lineRule="auto"/>
        <w:jc w:val="center"/>
        <w:rPr>
          <w:rFonts w:ascii="Times New Roman" w:hAnsi="Times New Roman" w:cs="Times New Roman"/>
          <w:b/>
          <w:bCs/>
        </w:rPr>
        <w:sectPr w:rsidR="00B2249B" w:rsidRPr="00A844CB" w:rsidSect="00333C22">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647737">
      <w:pPr>
        <w:pBdr>
          <w:bottom w:val="single" w:sz="24" w:space="1" w:color="002060"/>
        </w:pBd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47737">
      <w:pPr>
        <w:spacing w:after="0" w:line="360"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647737">
            <w:pPr>
              <w:spacing w:line="360"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BB8E759" w:rsidR="00695F52" w:rsidRPr="00A844CB" w:rsidRDefault="00FE4BB1"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operties":{"noteIndex":0},"schema":"https://github.com/citation-style-language/schema/raw/master/csl-citation.json"}</w:instrText>
            </w:r>
            <w:r>
              <w:rPr>
                <w:rFonts w:ascii="Times New Roman" w:hAnsi="Times New Roman" w:cs="Times New Roman"/>
                <w:sz w:val="24"/>
                <w:szCs w:val="24"/>
              </w:rPr>
              <w:fldChar w:fldCharType="separate"/>
            </w:r>
            <w:r w:rsidRPr="00FA4CD4">
              <w:rPr>
                <w:rFonts w:ascii="Times New Roman" w:hAnsi="Times New Roman" w:cs="Times New Roman"/>
                <w:noProof/>
                <w:sz w:val="24"/>
                <w:szCs w:val="24"/>
              </w:rPr>
              <w:t>[16]</w:t>
            </w:r>
            <w:r>
              <w:rPr>
                <w:rFonts w:ascii="Times New Roman" w:hAnsi="Times New Roman" w:cs="Times New Roman"/>
                <w:sz w:val="24"/>
                <w:szCs w:val="24"/>
              </w:rPr>
              <w:fldChar w:fldCharType="end"/>
            </w:r>
          </w:p>
        </w:tc>
      </w:tr>
      <w:tr w:rsidR="0078421E" w:rsidRPr="00A844CB" w14:paraId="128DC7CA" w14:textId="77777777" w:rsidTr="00666C17">
        <w:tc>
          <w:tcPr>
            <w:tcW w:w="1260" w:type="dxa"/>
            <w:vAlign w:val="center"/>
          </w:tcPr>
          <w:p w14:paraId="59B5F127" w14:textId="4BA084F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6C262D1F" w:rsidR="00775CB0" w:rsidRPr="00A844CB" w:rsidRDefault="003745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5164B9">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647737">
            <w:pPr>
              <w:spacing w:line="360"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478DF62A" w:rsidR="00695F52" w:rsidRPr="00A844CB" w:rsidRDefault="00695F5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28EAEE80" w14:textId="03858E25" w:rsidR="001430DC" w:rsidRPr="00A844CB"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lastRenderedPageBreak/>
              <w:t>IEEE Xplore</w:t>
            </w:r>
          </w:p>
        </w:tc>
        <w:tc>
          <w:tcPr>
            <w:tcW w:w="1628" w:type="dxa"/>
            <w:vAlign w:val="center"/>
          </w:tcPr>
          <w:p w14:paraId="3B1E200F" w14:textId="5E5CC25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647737">
            <w:pPr>
              <w:spacing w:line="360"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69005D64" w:rsidR="00FD28E2" w:rsidRPr="00A844CB" w:rsidRDefault="003E27BB"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647737">
            <w:pPr>
              <w:spacing w:line="360"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647737">
            <w:pPr>
              <w:spacing w:line="360"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20977779" w:rsidR="00FD28E2" w:rsidRPr="00A844CB" w:rsidRDefault="00277B9A"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28" w:type="dxa"/>
            <w:vAlign w:val="center"/>
          </w:tcPr>
          <w:p w14:paraId="5E65FE57" w14:textId="5B8D3776" w:rsidR="00FD28E2" w:rsidRPr="00840318" w:rsidRDefault="00FD28E2" w:rsidP="00647737">
            <w:pPr>
              <w:spacing w:line="360"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647737">
            <w:pPr>
              <w:spacing w:line="360"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647737">
            <w:pPr>
              <w:spacing w:line="360"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647737">
            <w:pPr>
              <w:spacing w:line="360"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647737">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647737">
      <w:pPr>
        <w:spacing w:before="240" w:line="360"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647737">
      <w:pPr>
        <w:pStyle w:val="ListParagraph"/>
        <w:numPr>
          <w:ilvl w:val="1"/>
          <w:numId w:val="2"/>
        </w:numPr>
        <w:spacing w:line="360"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647737">
      <w:pPr>
        <w:keepNext/>
        <w:spacing w:line="360" w:lineRule="auto"/>
        <w:ind w:left="349"/>
        <w:jc w:val="center"/>
        <w:rPr>
          <w:rFonts w:ascii="Times New Roman" w:hAnsi="Times New Roman" w:cs="Times New Roman"/>
        </w:rPr>
      </w:pPr>
      <w:r>
        <w:rPr>
          <w:noProof/>
        </w:rPr>
        <w:lastRenderedPageBreak/>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47737">
      <w:pPr>
        <w:pStyle w:val="Caption"/>
        <w:spacing w:line="360"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647737">
      <w:pPr>
        <w:spacing w:line="360"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647737">
      <w:pPr>
        <w:pBdr>
          <w:bottom w:val="single" w:sz="24" w:space="1" w:color="002060"/>
        </w:pBdr>
        <w:spacing w:line="360"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701E0D3B" w14:textId="27098519" w:rsidR="00BD2503" w:rsidRDefault="00487956" w:rsidP="00647737">
      <w:pPr>
        <w:pStyle w:val="ListParagraph"/>
        <w:numPr>
          <w:ilvl w:val="0"/>
          <w:numId w:val="4"/>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Kebaharuan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atau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hal</w:t>
      </w:r>
      <w:proofErr w:type="spellEnd"/>
      <w:r>
        <w:rPr>
          <w:rFonts w:ascii="Times New Roman" w:hAnsi="Times New Roman" w:cs="Times New Roman"/>
          <w:b/>
          <w:bCs/>
          <w:sz w:val="24"/>
          <w:szCs w:val="24"/>
        </w:rPr>
        <w:t xml:space="preserve"> yang </w:t>
      </w:r>
      <w:proofErr w:type="spellStart"/>
      <w:r>
        <w:rPr>
          <w:rFonts w:ascii="Times New Roman" w:hAnsi="Times New Roman" w:cs="Times New Roman"/>
          <w:b/>
          <w:bCs/>
          <w:sz w:val="24"/>
          <w:szCs w:val="24"/>
        </w:rPr>
        <w:t>difokuskan</w:t>
      </w:r>
      <w:proofErr w:type="spellEnd"/>
      <w:r>
        <w:rPr>
          <w:rFonts w:ascii="Times New Roman" w:hAnsi="Times New Roman" w:cs="Times New Roman"/>
          <w:b/>
          <w:bCs/>
          <w:sz w:val="24"/>
          <w:szCs w:val="24"/>
        </w:rPr>
        <w:t xml:space="preserve"> pada paper.</w:t>
      </w:r>
    </w:p>
    <w:p w14:paraId="3343DD2F" w14:textId="77777777" w:rsidR="006E7F80" w:rsidRPr="006E7F80" w:rsidRDefault="006E7F80" w:rsidP="006E7F80">
      <w:pPr>
        <w:spacing w:line="360" w:lineRule="auto"/>
        <w:rPr>
          <w:rFonts w:ascii="Times New Roman" w:hAnsi="Times New Roman" w:cs="Times New Roman"/>
          <w:b/>
          <w:bCs/>
          <w:sz w:val="24"/>
          <w:szCs w:val="24"/>
        </w:rPr>
      </w:pPr>
    </w:p>
    <w:p w14:paraId="3275BD5D" w14:textId="45A54392"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00B2F06D"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w:t>
      </w:r>
      <w:r w:rsidR="00BD2503">
        <w:rPr>
          <w:rFonts w:ascii="Times New Roman" w:hAnsi="Times New Roman" w:cs="Times New Roman"/>
          <w:b/>
          <w:bCs/>
          <w:sz w:val="24"/>
          <w:szCs w:val="24"/>
        </w:rPr>
        <w:t>.</w:t>
      </w:r>
    </w:p>
    <w:p w14:paraId="5AD98257" w14:textId="1F16DDED" w:rsidR="0067126A" w:rsidRPr="0067126A" w:rsidRDefault="0067126A" w:rsidP="00647737">
      <w:pPr>
        <w:spacing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r w:rsidRPr="0067126A">
        <w:rPr>
          <w:rFonts w:ascii="Times New Roman" w:hAnsi="Times New Roman" w:cs="Times New Roman"/>
          <w:sz w:val="24"/>
          <w:szCs w:val="24"/>
        </w:rPr>
        <w:lastRenderedPageBreak/>
        <w:t xml:space="preserve">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647737">
      <w:pPr>
        <w:pStyle w:val="ListParagraph"/>
        <w:numPr>
          <w:ilvl w:val="1"/>
          <w:numId w:val="1"/>
        </w:numPr>
        <w:spacing w:before="240"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47737">
      <w:pPr>
        <w:spacing w:before="240" w:line="360"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647737">
      <w:pPr>
        <w:pStyle w:val="ListParagraph"/>
        <w:numPr>
          <w:ilvl w:val="1"/>
          <w:numId w:val="1"/>
        </w:numPr>
        <w:spacing w:line="360"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47737">
      <w:pPr>
        <w:spacing w:line="360"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w:t>
      </w:r>
      <w:proofErr w:type="gramStart"/>
      <w:r w:rsidRPr="0067126A">
        <w:rPr>
          <w:rFonts w:ascii="Times New Roman" w:hAnsi="Times New Roman" w:cs="Times New Roman"/>
          <w:sz w:val="24"/>
          <w:szCs w:val="24"/>
        </w:rPr>
        <w:t>16 bit</w:t>
      </w:r>
      <w:proofErr w:type="gram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w:t>
      </w:r>
      <w:proofErr w:type="gramStart"/>
      <w:r w:rsidRPr="0067126A">
        <w:rPr>
          <w:rFonts w:ascii="Times New Roman" w:hAnsi="Times New Roman" w:cs="Times New Roman"/>
          <w:sz w:val="24"/>
          <w:szCs w:val="24"/>
        </w:rPr>
        <w:t>Non Hair</w:t>
      </w:r>
      <w:proofErr w:type="gramEnd"/>
      <w:r w:rsidRPr="0067126A">
        <w:rPr>
          <w:rFonts w:ascii="Times New Roman" w:hAnsi="Times New Roman" w:cs="Times New Roman"/>
          <w:sz w:val="24"/>
          <w:szCs w:val="24"/>
        </w:rPr>
        <w:t xml:space="preserve">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r w:rsidRPr="0067126A">
        <w:rPr>
          <w:rFonts w:ascii="Times New Roman" w:hAnsi="Times New Roman" w:cs="Times New Roman"/>
          <w:sz w:val="24"/>
          <w:szCs w:val="24"/>
        </w:rPr>
        <w:lastRenderedPageBreak/>
        <w:t xml:space="preserve">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CP4, P</w:t>
      </w:r>
      <w:proofErr w:type="gramStart"/>
      <w:r w:rsidRPr="0067126A">
        <w:rPr>
          <w:rFonts w:ascii="Times New Roman" w:hAnsi="Times New Roman" w:cs="Times New Roman"/>
          <w:sz w:val="24"/>
          <w:szCs w:val="24"/>
        </w:rPr>
        <w:t>1,dan</w:t>
      </w:r>
      <w:proofErr w:type="gramEnd"/>
      <w:r w:rsidRPr="0067126A">
        <w:rPr>
          <w:rFonts w:ascii="Times New Roman" w:hAnsi="Times New Roman" w:cs="Times New Roman"/>
          <w:sz w:val="24"/>
          <w:szCs w:val="24"/>
        </w:rPr>
        <w:t xml:space="preserve">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647737">
      <w:pPr>
        <w:spacing w:line="360"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647737">
      <w:pPr>
        <w:spacing w:line="360"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lastRenderedPageBreak/>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18B145F"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(2) (7) (9).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0546F24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74D01CE4"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6670DD30"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0DBD9643"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[4]</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6F1BA39C"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lastRenderedPageBreak/>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BC7DEDE" w:rsidR="0008614B" w:rsidRP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4C074F3A" w:rsidR="0008614B" w:rsidRDefault="0008614B" w:rsidP="00647737">
      <w:pPr>
        <w:spacing w:line="360"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26E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32CBE52" w14:textId="09080352"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Praproses</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downsampling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128 pada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(32 channel </w:t>
      </w:r>
      <w:proofErr w:type="spellStart"/>
      <w:r w:rsidRPr="00F50019">
        <w:rPr>
          <w:rFonts w:ascii="Times New Roman" w:hAnsi="Times New Roman" w:cs="Times New Roman"/>
          <w:sz w:val="24"/>
          <w:szCs w:val="24"/>
        </w:rPr>
        <w:t>kanal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bandpass dan </w:t>
      </w:r>
      <w:proofErr w:type="spellStart"/>
      <w:r w:rsidRPr="00F50019">
        <w:rPr>
          <w:rFonts w:ascii="Times New Roman" w:hAnsi="Times New Roman" w:cs="Times New Roman"/>
          <w:sz w:val="24"/>
          <w:szCs w:val="24"/>
        </w:rPr>
        <w:t>highpass</w:t>
      </w:r>
      <w:proofErr w:type="spellEnd"/>
      <w:r w:rsidRPr="00F50019">
        <w:rPr>
          <w:rFonts w:ascii="Times New Roman" w:hAnsi="Times New Roman" w:cs="Times New Roman"/>
          <w:sz w:val="24"/>
          <w:szCs w:val="24"/>
        </w:rPr>
        <w:t xml:space="preserve"> filtering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Butterworth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memotong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4-45Hz </w:t>
      </w:r>
      <w:r w:rsidRPr="00F50019">
        <w:rPr>
          <w:rFonts w:ascii="Times New Roman" w:hAnsi="Times New Roman" w:cs="Times New Roman"/>
          <w:sz w:val="24"/>
          <w:szCs w:val="24"/>
        </w:rPr>
        <w:lastRenderedPageBreak/>
        <w:t xml:space="preserve">dan 3 Hz,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pada dataset DEAP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ICA dengan </w:t>
      </w:r>
      <w:proofErr w:type="spellStart"/>
      <w:r w:rsidRPr="00F50019">
        <w:rPr>
          <w:rFonts w:ascii="Times New Roman" w:hAnsi="Times New Roman" w:cs="Times New Roman"/>
          <w:sz w:val="24"/>
          <w:szCs w:val="24"/>
        </w:rPr>
        <w:t>rasio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30– 45 Hz dan pita </w:t>
      </w:r>
      <w:proofErr w:type="spellStart"/>
      <w:r w:rsidRPr="00F50019">
        <w:rPr>
          <w:rFonts w:ascii="Times New Roman" w:hAnsi="Times New Roman" w:cs="Times New Roman"/>
          <w:sz w:val="24"/>
          <w:szCs w:val="24"/>
        </w:rPr>
        <w:t>penuh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nol</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w:t>
      </w:r>
    </w:p>
    <w:p w14:paraId="668E0C8E" w14:textId="6494C44F"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pra</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2 pita </w:t>
      </w:r>
      <w:proofErr w:type="spellStart"/>
      <w:r w:rsidRPr="00F50019">
        <w:rPr>
          <w:rFonts w:ascii="Times New Roman" w:hAnsi="Times New Roman" w:cs="Times New Roman"/>
          <w:sz w:val="24"/>
          <w:szCs w:val="24"/>
        </w:rPr>
        <w:t>terpisah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Mu (8-14Hz) dan Beta (15-30Hz),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sebelum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difilter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bandpass </w:t>
      </w:r>
      <w:proofErr w:type="spellStart"/>
      <w:r w:rsidRPr="00F50019">
        <w:rPr>
          <w:rFonts w:ascii="Times New Roman" w:hAnsi="Times New Roman" w:cs="Times New Roman"/>
          <w:sz w:val="24"/>
          <w:szCs w:val="24"/>
        </w:rPr>
        <w:t>sehingga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rentang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8-30Hz,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informasi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terkait</w:t>
      </w:r>
      <w:proofErr w:type="spellEnd"/>
      <w:r w:rsidRPr="00F50019">
        <w:rPr>
          <w:rFonts w:ascii="Times New Roman" w:hAnsi="Times New Roman" w:cs="Times New Roman"/>
          <w:sz w:val="24"/>
          <w:szCs w:val="24"/>
        </w:rPr>
        <w:t xml:space="preserve"> dengan MI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hal</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dianalisis</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diubah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domain </w:t>
      </w:r>
      <w:proofErr w:type="spellStart"/>
      <w:r w:rsidRPr="00F50019">
        <w:rPr>
          <w:rFonts w:ascii="Times New Roman" w:hAnsi="Times New Roman" w:cs="Times New Roman"/>
          <w:sz w:val="24"/>
          <w:szCs w:val="24"/>
        </w:rPr>
        <w:t>waktu-frekuensi</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4F773B49" w14:textId="2D307E92"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proses </w:t>
      </w:r>
      <w:proofErr w:type="spellStart"/>
      <w:r w:rsidRPr="00F50019">
        <w:rPr>
          <w:rFonts w:ascii="Times New Roman" w:hAnsi="Times New Roman" w:cs="Times New Roman"/>
          <w:sz w:val="24"/>
          <w:szCs w:val="24"/>
        </w:rPr>
        <w:t>awal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filter moving average filter MAF yang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format </w:t>
      </w:r>
      <w:proofErr w:type="spellStart"/>
      <w:r w:rsidRPr="00F50019">
        <w:rPr>
          <w:rFonts w:ascii="Times New Roman" w:hAnsi="Times New Roman" w:cs="Times New Roman"/>
          <w:sz w:val="24"/>
          <w:szCs w:val="24"/>
        </w:rPr>
        <w:t>sinyak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mudah</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memungkinkan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menganalisis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percobaan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membuat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baru</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berisikan</w:t>
      </w:r>
      <w:proofErr w:type="spellEnd"/>
      <w:r w:rsidRPr="00F50019">
        <w:rPr>
          <w:rFonts w:ascii="Times New Roman" w:hAnsi="Times New Roman" w:cs="Times New Roman"/>
          <w:sz w:val="24"/>
          <w:szCs w:val="24"/>
        </w:rPr>
        <w:t xml:space="preserve"> rata-rata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keseluruhan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dapat</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menghilangkan</w:t>
      </w:r>
      <w:proofErr w:type="spellEnd"/>
      <w:r w:rsidRPr="00F50019">
        <w:rPr>
          <w:rFonts w:ascii="Times New Roman" w:hAnsi="Times New Roman" w:cs="Times New Roman"/>
          <w:sz w:val="24"/>
          <w:szCs w:val="24"/>
        </w:rPr>
        <w:t xml:space="preserve"> noise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frekuensi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42BBBC0F" w14:textId="53C2859A" w:rsidR="00421F6A" w:rsidRPr="00A844CB" w:rsidRDefault="00421F6A" w:rsidP="00647737">
      <w:pPr>
        <w:pStyle w:val="ListParagraph"/>
        <w:numPr>
          <w:ilvl w:val="0"/>
          <w:numId w:val="3"/>
        </w:numPr>
        <w:spacing w:line="360"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6CF5334E" w:rsidR="00F628AA" w:rsidRPr="00A844CB" w:rsidRDefault="00F628AA" w:rsidP="00647737">
      <w:pPr>
        <w:spacing w:line="360"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463309">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[1]</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4EE1F58E" w:rsidR="003D060D" w:rsidRPr="00A844CB"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550F79">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[3]","manualFormatting":"[2][3]","plainTextFormattedCitation":"[2], [3]","previouslyFormattedCitation":"[2], [3]"},"properties":{"noteIndex":0},"schema":"https://github.com/citation-style-language/schema/raw/master/csl-citation.json"}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354CB684" w:rsidR="00421F6A" w:rsidRDefault="003D060D" w:rsidP="00647737">
      <w:pPr>
        <w:spacing w:line="360"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C442AC">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020799">
        <w:rPr>
          <w:rFonts w:ascii="Times New Roman" w:hAnsi="Times New Roman" w:cs="Times New Roman"/>
          <w:sz w:val="24"/>
          <w:szCs w:val="24"/>
        </w:rPr>
        <w:fldChar w:fldCharType="separate"/>
      </w:r>
      <w:r w:rsidR="00020799" w:rsidRPr="00020799">
        <w:rPr>
          <w:rFonts w:ascii="Times New Roman" w:hAnsi="Times New Roman" w:cs="Times New Roman"/>
          <w:noProof/>
          <w:sz w:val="24"/>
          <w:szCs w:val="24"/>
        </w:rPr>
        <w:t>[7]</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38660A">
        <w:rPr>
          <w:rFonts w:ascii="Times New Roman" w:hAnsi="Times New Roman" w:cs="Times New Roman"/>
          <w:sz w:val="24"/>
          <w:szCs w:val="24"/>
        </w:rPr>
        <w:fldChar w:fldCharType="separate"/>
      </w:r>
      <w:r w:rsidR="0038660A" w:rsidRPr="0038660A">
        <w:rPr>
          <w:rFonts w:ascii="Times New Roman" w:hAnsi="Times New Roman" w:cs="Times New Roman"/>
          <w:noProof/>
          <w:sz w:val="24"/>
          <w:szCs w:val="24"/>
        </w:rPr>
        <w:t>[8]</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38660A">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[3]","manualFormatting":"[3]","plainTextFormattedCitation":"[2], [3]","previouslyFormattedCitation":"[2], [3]"},"properties":{"noteIndex":0},"schema":"https://github.com/citation-style-language/schema/raw/master/csl-citation.json"}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731D28A" w:rsidR="00AC0517" w:rsidRDefault="00AC0517" w:rsidP="00647737">
      <w:pPr>
        <w:spacing w:line="360"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[4]</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77777777" w:rsidR="00020799" w:rsidRPr="00A844CB" w:rsidRDefault="00020799"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A3D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70533E48" w:rsidR="00826793" w:rsidRDefault="00826793"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[5]</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56906F3C" w:rsidR="0037460B" w:rsidRDefault="0037460B"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C442AC">
        <w:rPr>
          <w:rFonts w:ascii="Times New Roman" w:hAnsi="Times New Roman" w:cs="Times New Roman"/>
          <w:sz w:val="24"/>
          <w:szCs w:val="24"/>
        </w:rPr>
        <w:fldChar w:fldCharType="separate"/>
      </w:r>
      <w:r w:rsidR="00C442AC" w:rsidRPr="00C442AC">
        <w:rPr>
          <w:rFonts w:ascii="Times New Roman" w:hAnsi="Times New Roman" w:cs="Times New Roman"/>
          <w:noProof/>
          <w:sz w:val="24"/>
          <w:szCs w:val="24"/>
        </w:rPr>
        <w:t>[11]</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[6]</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C611504" w:rsidR="00782E80" w:rsidRDefault="00170638" w:rsidP="00647737">
      <w:pPr>
        <w:spacing w:line="360"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7E8CA35B" w:rsidR="00EB2F26" w:rsidRDefault="00EB2F26" w:rsidP="00647737">
      <w:pPr>
        <w:spacing w:line="360"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lastRenderedPageBreak/>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[10]</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77777777" w:rsidR="008F2364" w:rsidRDefault="008F2364"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867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1A1607B7" w:rsidR="00EB2F26" w:rsidRP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[11]</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0586323" w:rsidR="00EB2F26" w:rsidRDefault="00EB2F26" w:rsidP="00647737">
      <w:pPr>
        <w:spacing w:line="360"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[12]</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EA756A2" w:rsidR="0078421E" w:rsidRDefault="0078421E" w:rsidP="00647737">
      <w:pPr>
        <w:spacing w:line="360"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lastRenderedPageBreak/>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w:t>
      </w:r>
      <w:r w:rsidR="000E3F23">
        <w:rPr>
          <w:rFonts w:ascii="Times New Roman" w:hAnsi="Times New Roman" w:cs="Times New Roman"/>
          <w:sz w:val="24"/>
          <w:szCs w:val="24"/>
        </w:rPr>
        <w:t>s</w:t>
      </w:r>
      <w:r w:rsidRPr="003E79B4">
        <w:rPr>
          <w:rFonts w:ascii="Times New Roman" w:hAnsi="Times New Roman" w:cs="Times New Roman"/>
          <w:sz w:val="24"/>
          <w:szCs w:val="24"/>
        </w:rPr>
        <w: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02079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[13]</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p w14:paraId="0FE23413" w14:textId="66E50B3F" w:rsidR="00F50019" w:rsidRPr="00F50019" w:rsidRDefault="00F50019" w:rsidP="00647737">
      <w:pPr>
        <w:spacing w:line="360" w:lineRule="auto"/>
        <w:ind w:left="1211" w:firstLine="490"/>
        <w:jc w:val="both"/>
        <w:rPr>
          <w:rFonts w:ascii="Times New Roman" w:hAnsi="Times New Roman" w:cs="Times New Roman"/>
          <w:sz w:val="24"/>
          <w:szCs w:val="24"/>
        </w:rPr>
      </w:pPr>
      <w:r w:rsidRPr="00F50019">
        <w:rPr>
          <w:rFonts w:ascii="Times New Roman" w:hAnsi="Times New Roman" w:cs="Times New Roman"/>
          <w:sz w:val="24"/>
          <w:szCs w:val="24"/>
        </w:rPr>
        <w:t xml:space="preserve">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berfocus</w:t>
      </w:r>
      <w:proofErr w:type="spellEnd"/>
      <w:r w:rsidRPr="00F50019">
        <w:rPr>
          <w:rFonts w:ascii="Times New Roman" w:hAnsi="Times New Roman" w:cs="Times New Roman"/>
          <w:sz w:val="24"/>
          <w:szCs w:val="24"/>
        </w:rPr>
        <w:t xml:space="preserve"> pada proses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dimana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locally-robust feature selection (LRFS) yang </w:t>
      </w:r>
      <w:proofErr w:type="spellStart"/>
      <w:r w:rsidRPr="00F50019">
        <w:rPr>
          <w:rFonts w:ascii="Times New Roman" w:hAnsi="Times New Roman" w:cs="Times New Roman"/>
          <w:sz w:val="24"/>
          <w:szCs w:val="24"/>
        </w:rPr>
        <w:t>didalamnya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3 </w:t>
      </w:r>
      <w:proofErr w:type="spellStart"/>
      <w:r w:rsidRPr="00F50019">
        <w:rPr>
          <w:rFonts w:ascii="Times New Roman" w:hAnsi="Times New Roman" w:cs="Times New Roman"/>
          <w:sz w:val="24"/>
          <w:szCs w:val="24"/>
        </w:rPr>
        <w:t>bagian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pertama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evaluasi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konsistensi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dahulu</w:t>
      </w:r>
      <w:proofErr w:type="spellEnd"/>
      <w:r w:rsidRPr="00F50019">
        <w:rPr>
          <w:rFonts w:ascii="Times New Roman" w:hAnsi="Times New Roman" w:cs="Times New Roman"/>
          <w:sz w:val="24"/>
          <w:szCs w:val="24"/>
        </w:rPr>
        <w:t xml:space="preserve"> model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setiap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subyek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hitung</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probabilitas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kepadatan</w:t>
      </w:r>
      <w:proofErr w:type="spellEnd"/>
      <w:r w:rsidRPr="00F50019">
        <w:rPr>
          <w:rFonts w:ascii="Times New Roman" w:hAnsi="Times New Roman" w:cs="Times New Roman"/>
          <w:sz w:val="24"/>
          <w:szCs w:val="24"/>
        </w:rPr>
        <w:t xml:space="preserve"> model dan </w:t>
      </w:r>
      <w:proofErr w:type="spellStart"/>
      <w:r w:rsidRPr="00F50019">
        <w:rPr>
          <w:rFonts w:ascii="Times New Roman" w:hAnsi="Times New Roman" w:cs="Times New Roman"/>
          <w:sz w:val="24"/>
          <w:szCs w:val="24"/>
        </w:rPr>
        <w:t>mengubahnya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sebuah</w:t>
      </w:r>
      <w:proofErr w:type="spellEnd"/>
      <w:r w:rsidRPr="00F50019">
        <w:rPr>
          <w:rFonts w:ascii="Times New Roman" w:hAnsi="Times New Roman" w:cs="Times New Roman"/>
          <w:sz w:val="24"/>
          <w:szCs w:val="24"/>
        </w:rPr>
        <w:t xml:space="preserve"> vector.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kedua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mencari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menyortir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dengn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algoritma</w:t>
      </w:r>
      <w:proofErr w:type="spellEnd"/>
      <w:r w:rsidRPr="00F50019">
        <w:rPr>
          <w:rFonts w:ascii="Times New Roman" w:hAnsi="Times New Roman" w:cs="Times New Roman"/>
          <w:sz w:val="24"/>
          <w:szCs w:val="24"/>
        </w:rPr>
        <w:t xml:space="preserve"> individual ranking dan </w:t>
      </w:r>
      <w:proofErr w:type="spellStart"/>
      <w:r w:rsidRPr="00F50019">
        <w:rPr>
          <w:rFonts w:ascii="Times New Roman" w:hAnsi="Times New Roman" w:cs="Times New Roman"/>
          <w:sz w:val="24"/>
          <w:szCs w:val="24"/>
        </w:rPr>
        <w:t>menemukan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yang optimal (</w:t>
      </w:r>
      <w:proofErr w:type="spellStart"/>
      <w:r w:rsidRPr="00F50019">
        <w:rPr>
          <w:rFonts w:ascii="Times New Roman" w:hAnsi="Times New Roman" w:cs="Times New Roman"/>
          <w:sz w:val="24"/>
          <w:szCs w:val="24"/>
        </w:rPr>
        <w:t>terkuat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tahap</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ketiga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menggabungkan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optimal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diklasifikasikan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least square support vector machine (LSSVM)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3F473AC" w14:textId="5B2C94A3" w:rsidR="00F50019" w:rsidRP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Convolusional</w:t>
      </w:r>
      <w:proofErr w:type="spellEnd"/>
      <w:r w:rsidRPr="00F50019">
        <w:rPr>
          <w:rFonts w:ascii="Times New Roman" w:hAnsi="Times New Roman" w:cs="Times New Roman"/>
          <w:sz w:val="24"/>
          <w:szCs w:val="24"/>
        </w:rPr>
        <w:t xml:space="preserve"> Neural Network,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CNN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diantaranya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vgg19, vgg16, </w:t>
      </w:r>
      <w:proofErr w:type="spellStart"/>
      <w:r w:rsidRPr="00F50019">
        <w:rPr>
          <w:rFonts w:ascii="Times New Roman" w:hAnsi="Times New Roman" w:cs="Times New Roman"/>
          <w:sz w:val="24"/>
          <w:szCs w:val="24"/>
        </w:rPr>
        <w:t>alexnet</w:t>
      </w:r>
      <w:proofErr w:type="spellEnd"/>
      <w:r w:rsidRPr="00F50019">
        <w:rPr>
          <w:rFonts w:ascii="Times New Roman" w:hAnsi="Times New Roman" w:cs="Times New Roman"/>
          <w:sz w:val="24"/>
          <w:szCs w:val="24"/>
        </w:rPr>
        <w:t xml:space="preserve"> dan lain-</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pada CNN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fully connected layer dan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aktivasi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softmax</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apakah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kiri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atau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kanan</w:t>
      </w:r>
      <w:proofErr w:type="spellEnd"/>
      <w:r w:rsidRPr="00F5001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44B345BD" w14:textId="28CF4B60" w:rsidR="00F50019" w:rsidRDefault="00F50019" w:rsidP="00647737">
      <w:pPr>
        <w:spacing w:line="360" w:lineRule="auto"/>
        <w:ind w:left="1211" w:firstLine="490"/>
        <w:jc w:val="both"/>
        <w:rPr>
          <w:rFonts w:ascii="Times New Roman" w:hAnsi="Times New Roman" w:cs="Times New Roman"/>
          <w:sz w:val="24"/>
          <w:szCs w:val="24"/>
        </w:rPr>
      </w:pP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Hilbert Transform HT dan Hilbert Transform </w:t>
      </w:r>
      <w:proofErr w:type="spellStart"/>
      <w:r w:rsidRPr="00F50019">
        <w:rPr>
          <w:rFonts w:ascii="Times New Roman" w:hAnsi="Times New Roman" w:cs="Times New Roman"/>
          <w:sz w:val="24"/>
          <w:szCs w:val="24"/>
        </w:rPr>
        <w:t>ditambah</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jumlah</w:t>
      </w:r>
      <w:proofErr w:type="spellEnd"/>
      <w:r w:rsidRPr="00F50019">
        <w:rPr>
          <w:rFonts w:ascii="Times New Roman" w:hAnsi="Times New Roman" w:cs="Times New Roman"/>
          <w:sz w:val="24"/>
          <w:szCs w:val="24"/>
        </w:rPr>
        <w:t xml:space="preserve"> derivative SDR.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Transformasi</w:t>
      </w:r>
      <w:proofErr w:type="spellEnd"/>
      <w:r w:rsidRPr="00F50019">
        <w:rPr>
          <w:rFonts w:ascii="Times New Roman" w:hAnsi="Times New Roman" w:cs="Times New Roman"/>
          <w:sz w:val="24"/>
          <w:szCs w:val="24"/>
        </w:rPr>
        <w:t xml:space="preserve"> Hilbert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pergeseran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2 </w:t>
      </w:r>
      <w:proofErr w:type="spellStart"/>
      <w:r w:rsidRPr="00F50019">
        <w:rPr>
          <w:rFonts w:ascii="Times New Roman" w:hAnsi="Times New Roman" w:cs="Times New Roman"/>
          <w:sz w:val="24"/>
          <w:szCs w:val="24"/>
        </w:rPr>
        <w:t>fase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tanpa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mengubah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amplitudo</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sinyal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tersebut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ekstraksi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klassifikasi</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SVM,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klasisfikasi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hyperplane yang paling </w:t>
      </w:r>
      <w:proofErr w:type="spellStart"/>
      <w:r w:rsidRPr="00F50019">
        <w:rPr>
          <w:rFonts w:ascii="Times New Roman" w:hAnsi="Times New Roman" w:cs="Times New Roman"/>
          <w:sz w:val="24"/>
          <w:szCs w:val="24"/>
        </w:rPr>
        <w:t>tepat</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kumpulan</w:t>
      </w:r>
      <w:proofErr w:type="spellEnd"/>
      <w:r w:rsidRPr="00F50019">
        <w:rPr>
          <w:rFonts w:ascii="Times New Roman" w:hAnsi="Times New Roman" w:cs="Times New Roman"/>
          <w:sz w:val="24"/>
          <w:szCs w:val="24"/>
        </w:rPr>
        <w:t xml:space="preserve"> data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memisahkan</w:t>
      </w:r>
      <w:proofErr w:type="spellEnd"/>
      <w:r w:rsidRPr="00F50019">
        <w:rPr>
          <w:rFonts w:ascii="Times New Roman" w:hAnsi="Times New Roman" w:cs="Times New Roman"/>
          <w:sz w:val="24"/>
          <w:szCs w:val="24"/>
        </w:rPr>
        <w:t xml:space="preserve"> label </w:t>
      </w:r>
      <w:proofErr w:type="spellStart"/>
      <w:r w:rsidRPr="00F50019">
        <w:rPr>
          <w:rFonts w:ascii="Times New Roman" w:hAnsi="Times New Roman" w:cs="Times New Roman"/>
          <w:sz w:val="24"/>
          <w:szCs w:val="24"/>
        </w:rPr>
        <w:t>kelas</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menjadi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subkelompok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bookmarkEnd w:id="0"/>
    <w:p w14:paraId="79923DE7" w14:textId="5B73431C" w:rsidR="00421F6A" w:rsidRPr="00A844CB" w:rsidRDefault="00421F6A"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28121C42"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lastRenderedPageBreak/>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[1]</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3B50BA3D" w:rsidR="003D060D" w:rsidRPr="00A844CB" w:rsidRDefault="003D060D" w:rsidP="00647737">
      <w:pPr>
        <w:spacing w:line="360"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[2]","plainTextFormattedCitation":"[2]","previouslyFormattedCitation":"[2]"},"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[2]</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3EE4BC4C" w:rsidR="003D060D" w:rsidRDefault="004D44DB" w:rsidP="00647737">
      <w:pPr>
        <w:spacing w:line="360"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[3]</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0E310277" w:rsidR="00AC0517" w:rsidRDefault="00AC0517" w:rsidP="00647737">
      <w:pPr>
        <w:spacing w:line="360"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11C1FFB3" w:rsidR="003E0BA8" w:rsidRDefault="00466F1C"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lastRenderedPageBreak/>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0BD46844" w:rsidR="00782E80" w:rsidRDefault="00F935E1" w:rsidP="00647737">
      <w:pPr>
        <w:spacing w:line="360"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7981F716" w:rsidR="00782E80" w:rsidRDefault="00CD6203" w:rsidP="00647737">
      <w:pPr>
        <w:spacing w:line="360"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246AC509" w:rsidR="00782E80" w:rsidRDefault="00782E80"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lastRenderedPageBreak/>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[8]</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777779CC" w:rsidR="00603DE9" w:rsidRPr="00782E80" w:rsidRDefault="00603DE9" w:rsidP="00647737">
      <w:pPr>
        <w:spacing w:line="360"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[7]</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0E6A6857" w:rsidR="00490CC2" w:rsidRPr="00490CC2" w:rsidRDefault="00490CC2"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001E2CEA" w:rsidR="0078421E" w:rsidRPr="00490CC2" w:rsidRDefault="0078421E" w:rsidP="00647737">
      <w:pPr>
        <w:spacing w:line="360"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[11]</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598C0C6" w:rsidR="00490CC2" w:rsidRDefault="0078421E" w:rsidP="00647737">
      <w:pPr>
        <w:spacing w:line="360"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[12]</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6C6BAC72" w:rsidR="0078421E" w:rsidRDefault="0078421E" w:rsidP="00647737">
      <w:pPr>
        <w:spacing w:line="360"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lastRenderedPageBreak/>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F5001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59181FCE" w14:textId="5B4892A9"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ialah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lama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w:t>
      </w:r>
      <w:proofErr w:type="spellStart"/>
      <w:r w:rsidRPr="00F50019">
        <w:rPr>
          <w:rFonts w:ascii="Times New Roman" w:hAnsi="Times New Roman" w:cs="Times New Roman"/>
          <w:sz w:val="24"/>
          <w:szCs w:val="24"/>
        </w:rPr>
        <w:t>Penggunaan</w:t>
      </w:r>
      <w:proofErr w:type="spellEnd"/>
      <w:r w:rsidRPr="00F50019">
        <w:rPr>
          <w:rFonts w:ascii="Times New Roman" w:hAnsi="Times New Roman" w:cs="Times New Roman"/>
          <w:sz w:val="24"/>
          <w:szCs w:val="24"/>
        </w:rPr>
        <w:t xml:space="preserve"> LRFS </w:t>
      </w:r>
      <w:proofErr w:type="spellStart"/>
      <w:r w:rsidRPr="00F50019">
        <w:rPr>
          <w:rFonts w:ascii="Times New Roman" w:hAnsi="Times New Roman" w:cs="Times New Roman"/>
          <w:sz w:val="24"/>
          <w:szCs w:val="24"/>
        </w:rPr>
        <w:t>jika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dibanding</w:t>
      </w:r>
      <w:proofErr w:type="spellEnd"/>
      <w:r w:rsidRPr="00F50019">
        <w:rPr>
          <w:rFonts w:ascii="Times New Roman" w:hAnsi="Times New Roman" w:cs="Times New Roman"/>
          <w:sz w:val="24"/>
          <w:szCs w:val="24"/>
        </w:rPr>
        <w:t xml:space="preserve"> dengan local learning-based clustering (LLC)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jauh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kecil</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 yang </w:t>
      </w:r>
      <w:proofErr w:type="spellStart"/>
      <w:r w:rsidRPr="00F50019">
        <w:rPr>
          <w:rFonts w:ascii="Times New Roman" w:hAnsi="Times New Roman" w:cs="Times New Roman"/>
          <w:sz w:val="24"/>
          <w:szCs w:val="24"/>
        </w:rPr>
        <w:t>artinya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memiliki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waktu</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komputasi</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standar</w:t>
      </w:r>
      <w:proofErr w:type="spellEnd"/>
      <w:r w:rsidRPr="00F50019">
        <w:rPr>
          <w:rFonts w:ascii="Times New Roman" w:hAnsi="Times New Roman" w:cs="Times New Roman"/>
          <w:sz w:val="24"/>
          <w:szCs w:val="24"/>
        </w:rPr>
        <w:t xml:space="preserve"> deviation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juga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pada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klasifikasi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lainnya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seperti</w:t>
      </w:r>
      <w:proofErr w:type="spellEnd"/>
      <w:r w:rsidRPr="00F50019">
        <w:rPr>
          <w:rFonts w:ascii="Times New Roman" w:hAnsi="Times New Roman" w:cs="Times New Roman"/>
          <w:sz w:val="24"/>
          <w:szCs w:val="24"/>
        </w:rPr>
        <w:t xml:space="preserve"> KNN, Naïve Bayes, logistic regression </w:t>
      </w:r>
      <w:proofErr w:type="spellStart"/>
      <w:r w:rsidRPr="00F50019">
        <w:rPr>
          <w:rFonts w:ascii="Times New Roman" w:hAnsi="Times New Roman" w:cs="Times New Roman"/>
          <w:sz w:val="24"/>
          <w:szCs w:val="24"/>
        </w:rPr>
        <w:t>dll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namun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tetap</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LSSVM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diusulkan</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arousal dan 0.67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valence pada dataset DEAP,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0.67 (arousal) dan 0.69 (valence) pada dataset MAHNOB-HCI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[14]</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0D890B43" w14:textId="57EA0AC1" w:rsidR="00F50019" w:rsidRPr="00F50019"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dan </w:t>
      </w:r>
      <w:proofErr w:type="spellStart"/>
      <w:r w:rsidRPr="00F50019">
        <w:rPr>
          <w:rFonts w:ascii="Times New Roman" w:hAnsi="Times New Roman" w:cs="Times New Roman"/>
          <w:sz w:val="24"/>
          <w:szCs w:val="24"/>
        </w:rPr>
        <w:t>pelatihan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transfer learning </w:t>
      </w:r>
      <w:proofErr w:type="spellStart"/>
      <w:r w:rsidRPr="00F50019">
        <w:rPr>
          <w:rFonts w:ascii="Times New Roman" w:hAnsi="Times New Roman" w:cs="Times New Roman"/>
          <w:sz w:val="24"/>
          <w:szCs w:val="24"/>
        </w:rPr>
        <w:t>antara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beberapa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arsitektur</w:t>
      </w:r>
      <w:proofErr w:type="spellEnd"/>
      <w:r w:rsidRPr="00F50019">
        <w:rPr>
          <w:rFonts w:ascii="Times New Roman" w:hAnsi="Times New Roman" w:cs="Times New Roman"/>
          <w:sz w:val="24"/>
          <w:szCs w:val="24"/>
        </w:rPr>
        <w:t xml:space="preserve"> CNN, transfer learning </w:t>
      </w:r>
      <w:proofErr w:type="spellStart"/>
      <w:r w:rsidRPr="00F50019">
        <w:rPr>
          <w:rFonts w:ascii="Times New Roman" w:hAnsi="Times New Roman" w:cs="Times New Roman"/>
          <w:sz w:val="24"/>
          <w:szCs w:val="24"/>
        </w:rPr>
        <w:t>ini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fitur-fitur</w:t>
      </w:r>
      <w:proofErr w:type="spellEnd"/>
      <w:r w:rsidRPr="00F50019">
        <w:rPr>
          <w:rFonts w:ascii="Times New Roman" w:hAnsi="Times New Roman" w:cs="Times New Roman"/>
          <w:sz w:val="24"/>
          <w:szCs w:val="24"/>
        </w:rPr>
        <w:t xml:space="preserve"> yang </w:t>
      </w:r>
      <w:proofErr w:type="spellStart"/>
      <w:r w:rsidRPr="00F50019">
        <w:rPr>
          <w:rFonts w:ascii="Times New Roman" w:hAnsi="Times New Roman" w:cs="Times New Roman"/>
          <w:sz w:val="24"/>
          <w:szCs w:val="24"/>
        </w:rPr>
        <w:t>digunakan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setelah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masuk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filter </w:t>
      </w:r>
      <w:proofErr w:type="spellStart"/>
      <w:r w:rsidRPr="00F50019">
        <w:rPr>
          <w:rFonts w:ascii="Times New Roman" w:hAnsi="Times New Roman" w:cs="Times New Roman"/>
          <w:sz w:val="24"/>
          <w:szCs w:val="24"/>
        </w:rPr>
        <w:t>Wavelate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dalam</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menentukan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metode</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cnn</w:t>
      </w:r>
      <w:proofErr w:type="spellEnd"/>
      <w:r w:rsidRPr="00F50019">
        <w:rPr>
          <w:rFonts w:ascii="Times New Roman" w:hAnsi="Times New Roman" w:cs="Times New Roman"/>
          <w:sz w:val="24"/>
          <w:szCs w:val="24"/>
        </w:rPr>
        <w:t xml:space="preserve"> mana yang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fungsi</w:t>
      </w:r>
      <w:proofErr w:type="spellEnd"/>
      <w:r w:rsidRPr="00F50019">
        <w:rPr>
          <w:rFonts w:ascii="Times New Roman" w:hAnsi="Times New Roman" w:cs="Times New Roman"/>
          <w:sz w:val="24"/>
          <w:szCs w:val="24"/>
        </w:rPr>
        <w:t xml:space="preserve"> kappa dan </w:t>
      </w:r>
      <w:proofErr w:type="spellStart"/>
      <w:r w:rsidRPr="00F50019">
        <w:rPr>
          <w:rFonts w:ascii="Times New Roman" w:hAnsi="Times New Roman" w:cs="Times New Roman"/>
          <w:sz w:val="24"/>
          <w:szCs w:val="24"/>
        </w:rPr>
        <w:t>didapatkan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menggunakan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vgg</w:t>
      </w:r>
      <w:proofErr w:type="spellEnd"/>
      <w:r w:rsidRPr="00F50019">
        <w:rPr>
          <w:rFonts w:ascii="Times New Roman" w:hAnsi="Times New Roman" w:cs="Times New Roman"/>
          <w:sz w:val="24"/>
          <w:szCs w:val="24"/>
        </w:rPr>
        <w:t xml:space="preserve"> 19 dengan 91%, </w:t>
      </w:r>
      <w:proofErr w:type="spellStart"/>
      <w:r w:rsidRPr="00F50019">
        <w:rPr>
          <w:rFonts w:ascii="Times New Roman" w:hAnsi="Times New Roman" w:cs="Times New Roman"/>
          <w:sz w:val="24"/>
          <w:szCs w:val="24"/>
        </w:rPr>
        <w:t>selanjutnya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terdapat</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perbandingan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akhir</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penelitian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terdahulu</w:t>
      </w:r>
      <w:proofErr w:type="spellEnd"/>
      <w:r w:rsidRPr="00F50019">
        <w:rPr>
          <w:rFonts w:ascii="Times New Roman" w:hAnsi="Times New Roman" w:cs="Times New Roman"/>
          <w:sz w:val="24"/>
          <w:szCs w:val="24"/>
        </w:rPr>
        <w:t xml:space="preserve"> dengan </w:t>
      </w:r>
      <w:proofErr w:type="spellStart"/>
      <w:r w:rsidRPr="00F50019">
        <w:rPr>
          <w:rFonts w:ascii="Times New Roman" w:hAnsi="Times New Roman" w:cs="Times New Roman"/>
          <w:sz w:val="24"/>
          <w:szCs w:val="24"/>
        </w:rPr>
        <w:t>perbandingn</w:t>
      </w:r>
      <w:proofErr w:type="spellEnd"/>
      <w:r w:rsidRPr="00F50019">
        <w:rPr>
          <w:rFonts w:ascii="Times New Roman" w:hAnsi="Times New Roman" w:cs="Times New Roman"/>
          <w:sz w:val="24"/>
          <w:szCs w:val="24"/>
        </w:rPr>
        <w:t xml:space="preserve"> 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dan dengan </w:t>
      </w:r>
      <w:proofErr w:type="spellStart"/>
      <w:r w:rsidRPr="00F50019">
        <w:rPr>
          <w:rFonts w:ascii="Times New Roman" w:hAnsi="Times New Roman" w:cs="Times New Roman"/>
          <w:sz w:val="24"/>
          <w:szCs w:val="24"/>
        </w:rPr>
        <w:t>nilai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95,71%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[15]</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79C375AA" w14:textId="535B983A" w:rsidR="00F50019" w:rsidRPr="00AB0FF0" w:rsidRDefault="00F50019" w:rsidP="00647737">
      <w:pPr>
        <w:spacing w:line="360" w:lineRule="auto"/>
        <w:ind w:left="720" w:firstLine="414"/>
        <w:jc w:val="both"/>
        <w:rPr>
          <w:rFonts w:ascii="Times New Roman" w:hAnsi="Times New Roman" w:cs="Times New Roman"/>
          <w:sz w:val="24"/>
          <w:szCs w:val="24"/>
        </w:rPr>
      </w:pPr>
      <w:proofErr w:type="spellStart"/>
      <w:r w:rsidRPr="00F50019">
        <w:rPr>
          <w:rFonts w:ascii="Times New Roman" w:hAnsi="Times New Roman" w:cs="Times New Roman"/>
          <w:sz w:val="24"/>
          <w:szCs w:val="24"/>
        </w:rPr>
        <w:t>Pengujian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dilakukan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berdasarkan</w:t>
      </w:r>
      <w:proofErr w:type="spellEnd"/>
      <w:r w:rsidRPr="00F50019">
        <w:rPr>
          <w:rFonts w:ascii="Times New Roman" w:hAnsi="Times New Roman" w:cs="Times New Roman"/>
          <w:sz w:val="24"/>
          <w:szCs w:val="24"/>
        </w:rPr>
        <w:t xml:space="preserve"> channel yang paling </w:t>
      </w:r>
      <w:proofErr w:type="spellStart"/>
      <w:r w:rsidRPr="00F50019">
        <w:rPr>
          <w:rFonts w:ascii="Times New Roman" w:hAnsi="Times New Roman" w:cs="Times New Roman"/>
          <w:sz w:val="24"/>
          <w:szCs w:val="24"/>
        </w:rPr>
        <w:t>efektif</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akurasi</w:t>
      </w:r>
      <w:proofErr w:type="spellEnd"/>
      <w:r w:rsidRPr="00F50019">
        <w:rPr>
          <w:rFonts w:ascii="Times New Roman" w:hAnsi="Times New Roman" w:cs="Times New Roman"/>
          <w:sz w:val="24"/>
          <w:szCs w:val="24"/>
        </w:rPr>
        <w:t xml:space="preserve"> uji rata-rata 80,35%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1, </w:t>
      </w:r>
      <w:proofErr w:type="spellStart"/>
      <w:r w:rsidRPr="00F50019">
        <w:rPr>
          <w:rFonts w:ascii="Times New Roman" w:hAnsi="Times New Roman" w:cs="Times New Roman"/>
          <w:sz w:val="24"/>
          <w:szCs w:val="24"/>
        </w:rPr>
        <w:t>yaitu</w:t>
      </w:r>
      <w:proofErr w:type="spellEnd"/>
      <w:r w:rsidRPr="00F50019">
        <w:rPr>
          <w:rFonts w:ascii="Times New Roman" w:hAnsi="Times New Roman" w:cs="Times New Roman"/>
          <w:sz w:val="24"/>
          <w:szCs w:val="24"/>
        </w:rPr>
        <w:t xml:space="preserve"> 22,42%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seluruh</w:t>
      </w:r>
      <w:proofErr w:type="spellEnd"/>
      <w:r w:rsidRPr="00F50019">
        <w:rPr>
          <w:rFonts w:ascii="Times New Roman" w:hAnsi="Times New Roman" w:cs="Times New Roman"/>
          <w:sz w:val="24"/>
          <w:szCs w:val="24"/>
        </w:rPr>
        <w:t xml:space="preserve"> channel,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tertinggi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dicapai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17,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21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28 pada 90%, </w:t>
      </w:r>
      <w:proofErr w:type="spellStart"/>
      <w:r w:rsidRPr="00F50019">
        <w:rPr>
          <w:rFonts w:ascii="Times New Roman" w:hAnsi="Times New Roman" w:cs="Times New Roman"/>
          <w:sz w:val="24"/>
          <w:szCs w:val="24"/>
        </w:rPr>
        <w:t>terendah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adalah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9,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12 dan </w:t>
      </w:r>
      <w:proofErr w:type="spellStart"/>
      <w:r w:rsidRPr="00F50019">
        <w:rPr>
          <w:rFonts w:ascii="Times New Roman" w:hAnsi="Times New Roman" w:cs="Times New Roman"/>
          <w:sz w:val="24"/>
          <w:szCs w:val="24"/>
        </w:rPr>
        <w:t>Subjek</w:t>
      </w:r>
      <w:proofErr w:type="spellEnd"/>
      <w:r w:rsidRPr="00F50019">
        <w:rPr>
          <w:rFonts w:ascii="Times New Roman" w:hAnsi="Times New Roman" w:cs="Times New Roman"/>
          <w:sz w:val="24"/>
          <w:szCs w:val="24"/>
        </w:rPr>
        <w:t xml:space="preserve"> 16 </w:t>
      </w:r>
      <w:proofErr w:type="spellStart"/>
      <w:r w:rsidRPr="00F50019">
        <w:rPr>
          <w:rFonts w:ascii="Times New Roman" w:hAnsi="Times New Roman" w:cs="Times New Roman"/>
          <w:sz w:val="24"/>
          <w:szCs w:val="24"/>
        </w:rPr>
        <w:t>sebesar</w:t>
      </w:r>
      <w:proofErr w:type="spellEnd"/>
      <w:r w:rsidRPr="00F50019">
        <w:rPr>
          <w:rFonts w:ascii="Times New Roman" w:hAnsi="Times New Roman" w:cs="Times New Roman"/>
          <w:sz w:val="24"/>
          <w:szCs w:val="24"/>
        </w:rPr>
        <w:t xml:space="preserve"> 73,34%, </w:t>
      </w:r>
      <w:proofErr w:type="spellStart"/>
      <w:r w:rsidRPr="00F50019">
        <w:rPr>
          <w:rFonts w:ascii="Times New Roman" w:hAnsi="Times New Roman" w:cs="Times New Roman"/>
          <w:sz w:val="24"/>
          <w:szCs w:val="24"/>
        </w:rPr>
        <w:t>kemudian</w:t>
      </w:r>
      <w:proofErr w:type="spellEnd"/>
      <w:r w:rsidRPr="00F50019">
        <w:rPr>
          <w:rFonts w:ascii="Times New Roman" w:hAnsi="Times New Roman" w:cs="Times New Roman"/>
          <w:sz w:val="24"/>
          <w:szCs w:val="24"/>
        </w:rPr>
        <w:t xml:space="preserve"> pada dataset lain Di </w:t>
      </w:r>
      <w:proofErr w:type="spellStart"/>
      <w:r w:rsidRPr="00F50019">
        <w:rPr>
          <w:rFonts w:ascii="Times New Roman" w:hAnsi="Times New Roman" w:cs="Times New Roman"/>
          <w:sz w:val="24"/>
          <w:szCs w:val="24"/>
        </w:rPr>
        <w:t>sisi</w:t>
      </w:r>
      <w:proofErr w:type="spellEnd"/>
      <w:r w:rsidRPr="00F50019">
        <w:rPr>
          <w:rFonts w:ascii="Times New Roman" w:hAnsi="Times New Roman" w:cs="Times New Roman"/>
          <w:sz w:val="24"/>
          <w:szCs w:val="24"/>
        </w:rPr>
        <w:t xml:space="preserve"> lain, </w:t>
      </w:r>
      <w:proofErr w:type="spellStart"/>
      <w:r w:rsidRPr="00F50019">
        <w:rPr>
          <w:rFonts w:ascii="Times New Roman" w:hAnsi="Times New Roman" w:cs="Times New Roman"/>
          <w:sz w:val="24"/>
          <w:szCs w:val="24"/>
        </w:rPr>
        <w:t>untuk</w:t>
      </w:r>
      <w:proofErr w:type="spellEnd"/>
      <w:r w:rsidRPr="00F50019">
        <w:rPr>
          <w:rFonts w:ascii="Times New Roman" w:hAnsi="Times New Roman" w:cs="Times New Roman"/>
          <w:sz w:val="24"/>
          <w:szCs w:val="24"/>
        </w:rPr>
        <w:t xml:space="preserve"> dataset 2, kami </w:t>
      </w:r>
      <w:proofErr w:type="spellStart"/>
      <w:r w:rsidRPr="00F50019">
        <w:rPr>
          <w:rFonts w:ascii="Times New Roman" w:hAnsi="Times New Roman" w:cs="Times New Roman"/>
          <w:sz w:val="24"/>
          <w:szCs w:val="24"/>
        </w:rPr>
        <w:t>memperoleh</w:t>
      </w:r>
      <w:proofErr w:type="spellEnd"/>
      <w:r w:rsidRPr="00F50019">
        <w:rPr>
          <w:rFonts w:ascii="Times New Roman" w:hAnsi="Times New Roman" w:cs="Times New Roman"/>
          <w:sz w:val="24"/>
          <w:szCs w:val="24"/>
        </w:rPr>
        <w:t xml:space="preserve"> CA uji 91,12%, yang 9,55% </w:t>
      </w:r>
      <w:proofErr w:type="spellStart"/>
      <w:r w:rsidRPr="00F50019">
        <w:rPr>
          <w:rFonts w:ascii="Times New Roman" w:hAnsi="Times New Roman" w:cs="Times New Roman"/>
          <w:sz w:val="24"/>
          <w:szCs w:val="24"/>
        </w:rPr>
        <w:t>lebih</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baik</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hasilnya</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dari</w:t>
      </w:r>
      <w:proofErr w:type="spellEnd"/>
      <w:r w:rsidRPr="00F50019">
        <w:rPr>
          <w:rFonts w:ascii="Times New Roman" w:hAnsi="Times New Roman" w:cs="Times New Roman"/>
          <w:sz w:val="24"/>
          <w:szCs w:val="24"/>
        </w:rPr>
        <w:t xml:space="preserve"> </w:t>
      </w:r>
      <w:proofErr w:type="spellStart"/>
      <w:r w:rsidRPr="00F50019">
        <w:rPr>
          <w:rFonts w:ascii="Times New Roman" w:hAnsi="Times New Roman" w:cs="Times New Roman"/>
          <w:sz w:val="24"/>
          <w:szCs w:val="24"/>
        </w:rPr>
        <w:t>semua</w:t>
      </w:r>
      <w:proofErr w:type="spellEnd"/>
      <w:r w:rsidRPr="00F50019">
        <w:rPr>
          <w:rFonts w:ascii="Times New Roman" w:hAnsi="Times New Roman" w:cs="Times New Roman"/>
          <w:sz w:val="24"/>
          <w:szCs w:val="24"/>
        </w:rPr>
        <w:t xml:space="preserve"> channel </w:t>
      </w:r>
      <w:r>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F50019">
        <w:rPr>
          <w:rFonts w:ascii="Times New Roman" w:hAnsi="Times New Roman" w:cs="Times New Roman"/>
          <w:noProof/>
          <w:sz w:val="24"/>
          <w:szCs w:val="24"/>
        </w:rPr>
        <w:t>[16]</w:t>
      </w:r>
      <w:r>
        <w:rPr>
          <w:rFonts w:ascii="Times New Roman" w:hAnsi="Times New Roman" w:cs="Times New Roman"/>
          <w:sz w:val="24"/>
          <w:szCs w:val="24"/>
        </w:rPr>
        <w:fldChar w:fldCharType="end"/>
      </w:r>
      <w:r w:rsidRPr="00F50019">
        <w:rPr>
          <w:rFonts w:ascii="Times New Roman" w:hAnsi="Times New Roman" w:cs="Times New Roman"/>
          <w:sz w:val="24"/>
          <w:szCs w:val="24"/>
        </w:rPr>
        <w:t>.</w:t>
      </w:r>
    </w:p>
    <w:p w14:paraId="10E2A985" w14:textId="4826F4F1" w:rsidR="0051111C" w:rsidRPr="00A844CB" w:rsidRDefault="0051111C" w:rsidP="00647737">
      <w:pPr>
        <w:pStyle w:val="ListParagraph"/>
        <w:numPr>
          <w:ilvl w:val="0"/>
          <w:numId w:val="4"/>
        </w:numPr>
        <w:spacing w:line="360"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54D41338" w14:textId="2432943C" w:rsidR="00FA4CD4" w:rsidRPr="00FA4CD4" w:rsidRDefault="00F324B6"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FA4CD4" w:rsidRPr="00FA4CD4">
        <w:rPr>
          <w:rFonts w:ascii="Times New Roman" w:hAnsi="Times New Roman" w:cs="Times New Roman"/>
          <w:noProof/>
          <w:sz w:val="24"/>
          <w:szCs w:val="24"/>
        </w:rPr>
        <w:t>[1]</w:t>
      </w:r>
      <w:r w:rsidR="00FA4CD4" w:rsidRPr="00FA4CD4">
        <w:rPr>
          <w:rFonts w:ascii="Times New Roman" w:hAnsi="Times New Roman" w:cs="Times New Roman"/>
          <w:noProof/>
          <w:sz w:val="24"/>
          <w:szCs w:val="24"/>
        </w:rPr>
        <w:tab/>
        <w:t xml:space="preserve">S. U. Amin, M. Alsulaiman, G. Muhammad, M. A. Mekhtiche, and M. Shamim Hossain, </w:t>
      </w:r>
      <w:r w:rsidR="00FA4CD4" w:rsidRPr="00FA4CD4">
        <w:rPr>
          <w:rFonts w:ascii="Times New Roman" w:hAnsi="Times New Roman" w:cs="Times New Roman"/>
          <w:noProof/>
          <w:sz w:val="24"/>
          <w:szCs w:val="24"/>
        </w:rPr>
        <w:lastRenderedPageBreak/>
        <w:t xml:space="preserve">“Deep Learning for EEG motor imagery classification based on multi-layer CNNs feature fusion,” </w:t>
      </w:r>
      <w:r w:rsidR="00FA4CD4" w:rsidRPr="00FA4CD4">
        <w:rPr>
          <w:rFonts w:ascii="Times New Roman" w:hAnsi="Times New Roman" w:cs="Times New Roman"/>
          <w:i/>
          <w:iCs/>
          <w:noProof/>
          <w:sz w:val="24"/>
          <w:szCs w:val="24"/>
        </w:rPr>
        <w:t>Future Generation Computer Systems</w:t>
      </w:r>
      <w:r w:rsidR="00FA4CD4" w:rsidRPr="00FA4CD4">
        <w:rPr>
          <w:rFonts w:ascii="Times New Roman" w:hAnsi="Times New Roman" w:cs="Times New Roman"/>
          <w:noProof/>
          <w:sz w:val="24"/>
          <w:szCs w:val="24"/>
        </w:rPr>
        <w:t>, vol. 101, pp. 542–554, 2019, doi: 10.1016/j.future.2019.06.027.</w:t>
      </w:r>
    </w:p>
    <w:p w14:paraId="66F2385D"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[2]</w:t>
      </w:r>
      <w:r w:rsidRPr="00FA4CD4">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FA4CD4">
        <w:rPr>
          <w:rFonts w:ascii="Times New Roman" w:hAnsi="Times New Roman" w:cs="Times New Roman"/>
          <w:i/>
          <w:iCs/>
          <w:noProof/>
          <w:sz w:val="24"/>
          <w:szCs w:val="24"/>
        </w:rPr>
        <w:t>Biomedical Signal Processing and Control</w:t>
      </w:r>
      <w:r w:rsidRPr="00FA4CD4">
        <w:rPr>
          <w:rFonts w:ascii="Times New Roman" w:hAnsi="Times New Roman" w:cs="Times New Roman"/>
          <w:noProof/>
          <w:sz w:val="24"/>
          <w:szCs w:val="24"/>
        </w:rPr>
        <w:t>, vol. 58, p. 101845, 2020, doi: 10.1016/j.bspc.2020.101845.</w:t>
      </w:r>
    </w:p>
    <w:p w14:paraId="75692CA3"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[3]</w:t>
      </w:r>
      <w:r w:rsidRPr="00FA4CD4">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5EE255C9"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[4]</w:t>
      </w:r>
      <w:r w:rsidRPr="00FA4CD4">
        <w:rPr>
          <w:rFonts w:ascii="Times New Roman" w:hAnsi="Times New Roman" w:cs="Times New Roman"/>
          <w:noProof/>
          <w:sz w:val="24"/>
          <w:szCs w:val="24"/>
        </w:rPr>
        <w:tab/>
        <w:t xml:space="preserve">J. Yang, X. Huang, H. Wu, and X. Yang, “EEG-based emotion classification based on Bidirectional Long Short-Term Memory Network,” </w:t>
      </w:r>
      <w:r w:rsidRPr="00FA4CD4">
        <w:rPr>
          <w:rFonts w:ascii="Times New Roman" w:hAnsi="Times New Roman" w:cs="Times New Roman"/>
          <w:i/>
          <w:iCs/>
          <w:noProof/>
          <w:sz w:val="24"/>
          <w:szCs w:val="24"/>
        </w:rPr>
        <w:t>Procedia Computer Science</w:t>
      </w:r>
      <w:r w:rsidRPr="00FA4CD4">
        <w:rPr>
          <w:rFonts w:ascii="Times New Roman" w:hAnsi="Times New Roman" w:cs="Times New Roman"/>
          <w:noProof/>
          <w:sz w:val="24"/>
          <w:szCs w:val="24"/>
        </w:rPr>
        <w:t>, vol. 174, no. 2019, pp. 491–504, 2020, doi: 10.1016/j.procs.2020.06.117.</w:t>
      </w:r>
    </w:p>
    <w:p w14:paraId="2C01E181"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[5]</w:t>
      </w:r>
      <w:r w:rsidRPr="00FA4CD4">
        <w:rPr>
          <w:rFonts w:ascii="Times New Roman" w:hAnsi="Times New Roman" w:cs="Times New Roman"/>
          <w:noProof/>
          <w:sz w:val="24"/>
          <w:szCs w:val="24"/>
        </w:rPr>
        <w:tab/>
        <w:t xml:space="preserve">Z. Oralhan, “A New Paradigm for Region-Based P300 Speller in Brain Computer Interface,”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7, pp. 106618–106627, 2019, doi: 10.1109/ACCESS.2019.2933049.</w:t>
      </w:r>
    </w:p>
    <w:p w14:paraId="5F34D167"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[6]</w:t>
      </w:r>
      <w:r w:rsidRPr="00FA4CD4">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FA4CD4">
        <w:rPr>
          <w:rFonts w:ascii="Times New Roman" w:hAnsi="Times New Roman" w:cs="Times New Roman"/>
          <w:i/>
          <w:iCs/>
          <w:noProof/>
          <w:sz w:val="24"/>
          <w:szCs w:val="24"/>
        </w:rPr>
        <w:t>IEEE Transactions on Neural Systems and Rehabilitation Engineering</w:t>
      </w:r>
      <w:r w:rsidRPr="00FA4CD4">
        <w:rPr>
          <w:rFonts w:ascii="Times New Roman" w:hAnsi="Times New Roman" w:cs="Times New Roman"/>
          <w:noProof/>
          <w:sz w:val="24"/>
          <w:szCs w:val="24"/>
        </w:rPr>
        <w:t>, vol. 26, no. 2, pp. 400–406, 2018, doi: 10.1109/TNSRE.2018.2790359.</w:t>
      </w:r>
    </w:p>
    <w:p w14:paraId="08523776"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[7]</w:t>
      </w:r>
      <w:r w:rsidRPr="00FA4CD4">
        <w:rPr>
          <w:rFonts w:ascii="Times New Roman" w:hAnsi="Times New Roman" w:cs="Times New Roman"/>
          <w:noProof/>
          <w:sz w:val="24"/>
          <w:szCs w:val="24"/>
        </w:rPr>
        <w:tab/>
        <w:t xml:space="preserve">W. Gao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FA4CD4">
        <w:rPr>
          <w:rFonts w:ascii="Times New Roman" w:hAnsi="Times New Roman" w:cs="Times New Roman"/>
          <w:i/>
          <w:iCs/>
          <w:noProof/>
          <w:sz w:val="24"/>
          <w:szCs w:val="24"/>
        </w:rPr>
        <w:t>IEEE Transactions on Neural Systems and Rehabilitation Engineering</w:t>
      </w:r>
      <w:r w:rsidRPr="00FA4CD4">
        <w:rPr>
          <w:rFonts w:ascii="Times New Roman" w:hAnsi="Times New Roman" w:cs="Times New Roman"/>
          <w:noProof/>
          <w:sz w:val="24"/>
          <w:szCs w:val="24"/>
        </w:rPr>
        <w:t>, pp. 1–1, 2021, doi: 10.1109/tnsre.2021.3083548.</w:t>
      </w:r>
    </w:p>
    <w:p w14:paraId="55265194"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[8]</w:t>
      </w:r>
      <w:r w:rsidRPr="00FA4CD4">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9, pp. 49121–49130, 2021, doi: 10.1109/ACCESS.2021.3068929.</w:t>
      </w:r>
    </w:p>
    <w:p w14:paraId="3A147EF2"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[9]</w:t>
      </w:r>
      <w:r w:rsidRPr="00FA4CD4">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FA4CD4">
        <w:rPr>
          <w:rFonts w:ascii="Times New Roman" w:hAnsi="Times New Roman" w:cs="Times New Roman"/>
          <w:i/>
          <w:iCs/>
          <w:noProof/>
          <w:sz w:val="24"/>
          <w:szCs w:val="24"/>
        </w:rPr>
        <w:t>IEEE Access</w:t>
      </w:r>
      <w:r w:rsidRPr="00FA4CD4">
        <w:rPr>
          <w:rFonts w:ascii="Times New Roman" w:hAnsi="Times New Roman" w:cs="Times New Roman"/>
          <w:noProof/>
          <w:sz w:val="24"/>
          <w:szCs w:val="24"/>
        </w:rPr>
        <w:t>, vol. 8, pp. 5990–5998, 2020, doi: 10.1109/ACCESS.2019.2963442.</w:t>
      </w:r>
    </w:p>
    <w:p w14:paraId="3F56DE22"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[10]</w:t>
      </w:r>
      <w:r w:rsidRPr="00FA4CD4">
        <w:rPr>
          <w:rFonts w:ascii="Times New Roman" w:hAnsi="Times New Roman" w:cs="Times New Roman"/>
          <w:noProof/>
          <w:sz w:val="24"/>
          <w:szCs w:val="24"/>
        </w:rPr>
        <w:tab/>
        <w:t xml:space="preserve">E. Mhmood, “Tikrit Journal of Pure Science,” </w:t>
      </w:r>
      <w:r w:rsidRPr="00FA4CD4">
        <w:rPr>
          <w:rFonts w:ascii="Times New Roman" w:hAnsi="Times New Roman" w:cs="Times New Roman"/>
          <w:i/>
          <w:iCs/>
          <w:noProof/>
          <w:sz w:val="24"/>
          <w:szCs w:val="24"/>
        </w:rPr>
        <w:t>Tikrit Journal of Pure Science</w:t>
      </w:r>
      <w:r w:rsidRPr="00FA4CD4">
        <w:rPr>
          <w:rFonts w:ascii="Times New Roman" w:hAnsi="Times New Roman" w:cs="Times New Roman"/>
          <w:noProof/>
          <w:sz w:val="24"/>
          <w:szCs w:val="24"/>
        </w:rPr>
        <w:t>, vol. 23, no. 9, pp. 1813–1662, 2018, [Online]. Available: http://dx.doi.org/10.25130/tjps.23.2018.141.</w:t>
      </w:r>
    </w:p>
    <w:p w14:paraId="02949E7D"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[11]</w:t>
      </w:r>
      <w:r w:rsidRPr="00FA4CD4">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FA4CD4">
        <w:rPr>
          <w:rFonts w:ascii="Times New Roman" w:hAnsi="Times New Roman" w:cs="Times New Roman"/>
          <w:i/>
          <w:iCs/>
          <w:noProof/>
          <w:sz w:val="24"/>
          <w:szCs w:val="24"/>
        </w:rPr>
        <w:t>Journal of Physiology</w:t>
      </w:r>
      <w:r w:rsidRPr="00FA4CD4">
        <w:rPr>
          <w:rFonts w:ascii="Times New Roman" w:hAnsi="Times New Roman" w:cs="Times New Roman"/>
          <w:noProof/>
          <w:sz w:val="24"/>
          <w:szCs w:val="24"/>
        </w:rPr>
        <w:t>, vol. 599, no. 9, pp. 2435–2451, 2021, doi: 10.1113/JP278118.</w:t>
      </w:r>
    </w:p>
    <w:p w14:paraId="1A90D69D"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[12]</w:t>
      </w:r>
      <w:r w:rsidRPr="00FA4CD4">
        <w:rPr>
          <w:rFonts w:ascii="Times New Roman" w:hAnsi="Times New Roman" w:cs="Times New Roman"/>
          <w:noProof/>
          <w:sz w:val="24"/>
          <w:szCs w:val="24"/>
        </w:rPr>
        <w:tab/>
        <w:t xml:space="preserve">S. Halder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“Neural mechanisms of brain-computer interface control,” </w:t>
      </w:r>
      <w:r w:rsidRPr="00FA4CD4">
        <w:rPr>
          <w:rFonts w:ascii="Times New Roman" w:hAnsi="Times New Roman" w:cs="Times New Roman"/>
          <w:i/>
          <w:iCs/>
          <w:noProof/>
          <w:sz w:val="24"/>
          <w:szCs w:val="24"/>
        </w:rPr>
        <w:t>NeuroImage</w:t>
      </w:r>
      <w:r w:rsidRPr="00FA4CD4">
        <w:rPr>
          <w:rFonts w:ascii="Times New Roman" w:hAnsi="Times New Roman" w:cs="Times New Roman"/>
          <w:noProof/>
          <w:sz w:val="24"/>
          <w:szCs w:val="24"/>
        </w:rPr>
        <w:t>, vol. 55, no. 4, pp. 1779–1790, 2011, doi: 10.1016/j.neuroimage.2011.01.021.</w:t>
      </w:r>
    </w:p>
    <w:p w14:paraId="4185F72A"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lastRenderedPageBreak/>
        <w:t>[13]</w:t>
      </w:r>
      <w:r w:rsidRPr="00FA4CD4">
        <w:rPr>
          <w:rFonts w:ascii="Times New Roman" w:hAnsi="Times New Roman" w:cs="Times New Roman"/>
          <w:noProof/>
          <w:sz w:val="24"/>
          <w:szCs w:val="24"/>
        </w:rPr>
        <w:tab/>
        <w:t xml:space="preserve">E. Buch </w:t>
      </w:r>
      <w:r w:rsidRPr="00FA4CD4">
        <w:rPr>
          <w:rFonts w:ascii="Times New Roman" w:hAnsi="Times New Roman" w:cs="Times New Roman"/>
          <w:i/>
          <w:iCs/>
          <w:noProof/>
          <w:sz w:val="24"/>
          <w:szCs w:val="24"/>
        </w:rPr>
        <w:t>et al.</w:t>
      </w:r>
      <w:r w:rsidRPr="00FA4CD4">
        <w:rPr>
          <w:rFonts w:ascii="Times New Roman" w:hAnsi="Times New Roman" w:cs="Times New Roman"/>
          <w:noProof/>
          <w:sz w:val="24"/>
          <w:szCs w:val="24"/>
        </w:rPr>
        <w:t xml:space="preserve">, “Think to move: A neuromagnetic brain-computer interface (BCI) system for chronic stroke,” </w:t>
      </w:r>
      <w:r w:rsidRPr="00FA4CD4">
        <w:rPr>
          <w:rFonts w:ascii="Times New Roman" w:hAnsi="Times New Roman" w:cs="Times New Roman"/>
          <w:i/>
          <w:iCs/>
          <w:noProof/>
          <w:sz w:val="24"/>
          <w:szCs w:val="24"/>
        </w:rPr>
        <w:t>Stroke</w:t>
      </w:r>
      <w:r w:rsidRPr="00FA4CD4">
        <w:rPr>
          <w:rFonts w:ascii="Times New Roman" w:hAnsi="Times New Roman" w:cs="Times New Roman"/>
          <w:noProof/>
          <w:sz w:val="24"/>
          <w:szCs w:val="24"/>
        </w:rPr>
        <w:t>, vol. 39, no. 3, pp. 910–917, 2008, doi: 10.1161/STROKEAHA.107.505313.</w:t>
      </w:r>
    </w:p>
    <w:p w14:paraId="4B67E498"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[14]</w:t>
      </w:r>
      <w:r w:rsidRPr="00FA4CD4">
        <w:rPr>
          <w:rFonts w:ascii="Times New Roman" w:hAnsi="Times New Roman" w:cs="Times New Roman"/>
          <w:noProof/>
          <w:sz w:val="24"/>
          <w:szCs w:val="24"/>
        </w:rPr>
        <w:tab/>
        <w:t xml:space="preserve">Z. Yin, L. Liu, J. Chen, B. Zhao, and Y. Wang, “Locally robust EEG feature selection for individual-independent emotion recognition,” </w:t>
      </w:r>
      <w:r w:rsidRPr="00FA4CD4">
        <w:rPr>
          <w:rFonts w:ascii="Times New Roman" w:hAnsi="Times New Roman" w:cs="Times New Roman"/>
          <w:i/>
          <w:iCs/>
          <w:noProof/>
          <w:sz w:val="24"/>
          <w:szCs w:val="24"/>
        </w:rPr>
        <w:t>Expert Systems with Applications</w:t>
      </w:r>
      <w:r w:rsidRPr="00FA4CD4">
        <w:rPr>
          <w:rFonts w:ascii="Times New Roman" w:hAnsi="Times New Roman" w:cs="Times New Roman"/>
          <w:noProof/>
          <w:sz w:val="24"/>
          <w:szCs w:val="24"/>
        </w:rPr>
        <w:t>, vol. 162, p. 113768, 2020, doi: 10.1016/j.eswa.2020.113768.</w:t>
      </w:r>
    </w:p>
    <w:p w14:paraId="6BB968FE"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[15]</w:t>
      </w:r>
      <w:r w:rsidRPr="00FA4CD4">
        <w:rPr>
          <w:rFonts w:ascii="Times New Roman" w:hAnsi="Times New Roman" w:cs="Times New Roman"/>
          <w:noProof/>
          <w:sz w:val="24"/>
          <w:szCs w:val="24"/>
        </w:rPr>
        <w:tab/>
        <w:t xml:space="preserve">P. Kant, S. H. Laskar, J. Hazarika, and R. Mahamune, “CWT Based Transfer Learning for Motor Imagery Classification for Brain computer Interfaces,” </w:t>
      </w:r>
      <w:r w:rsidRPr="00FA4CD4">
        <w:rPr>
          <w:rFonts w:ascii="Times New Roman" w:hAnsi="Times New Roman" w:cs="Times New Roman"/>
          <w:i/>
          <w:iCs/>
          <w:noProof/>
          <w:sz w:val="24"/>
          <w:szCs w:val="24"/>
        </w:rPr>
        <w:t>Journal of Neuroscience Methods</w:t>
      </w:r>
      <w:r w:rsidRPr="00FA4CD4">
        <w:rPr>
          <w:rFonts w:ascii="Times New Roman" w:hAnsi="Times New Roman" w:cs="Times New Roman"/>
          <w:noProof/>
          <w:sz w:val="24"/>
          <w:szCs w:val="24"/>
        </w:rPr>
        <w:t>, vol. 345, no. July, p. 108886, 2020, doi: 10.1016/j.jneumeth.2020.108886.</w:t>
      </w:r>
    </w:p>
    <w:p w14:paraId="42FDC6F1"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szCs w:val="24"/>
        </w:rPr>
      </w:pPr>
      <w:r w:rsidRPr="00FA4CD4">
        <w:rPr>
          <w:rFonts w:ascii="Times New Roman" w:hAnsi="Times New Roman" w:cs="Times New Roman"/>
          <w:noProof/>
          <w:sz w:val="24"/>
          <w:szCs w:val="24"/>
        </w:rPr>
        <w:t>[16]</w:t>
      </w:r>
      <w:r w:rsidRPr="00FA4CD4">
        <w:rPr>
          <w:rFonts w:ascii="Times New Roman" w:hAnsi="Times New Roman" w:cs="Times New Roman"/>
          <w:noProof/>
          <w:sz w:val="24"/>
          <w:szCs w:val="24"/>
        </w:rPr>
        <w:tab/>
        <w:t xml:space="preserve">O. Aydemir and E. Ergün, “A robust and subject-specific sequential forward search method for effective channel selection in brain computer interfaces,” </w:t>
      </w:r>
      <w:r w:rsidRPr="00FA4CD4">
        <w:rPr>
          <w:rFonts w:ascii="Times New Roman" w:hAnsi="Times New Roman" w:cs="Times New Roman"/>
          <w:i/>
          <w:iCs/>
          <w:noProof/>
          <w:sz w:val="24"/>
          <w:szCs w:val="24"/>
        </w:rPr>
        <w:t>Journal of Neuroscience Methods</w:t>
      </w:r>
      <w:r w:rsidRPr="00FA4CD4">
        <w:rPr>
          <w:rFonts w:ascii="Times New Roman" w:hAnsi="Times New Roman" w:cs="Times New Roman"/>
          <w:noProof/>
          <w:sz w:val="24"/>
          <w:szCs w:val="24"/>
        </w:rPr>
        <w:t>, vol. 313, pp. 60–67, 2019, doi: 10.1016/j.jneumeth.2018.12.004.</w:t>
      </w:r>
    </w:p>
    <w:p w14:paraId="1CC5F055" w14:textId="77777777" w:rsidR="00FA4CD4" w:rsidRPr="00FA4CD4" w:rsidRDefault="00FA4CD4" w:rsidP="008967B7">
      <w:pPr>
        <w:widowControl w:val="0"/>
        <w:autoSpaceDE w:val="0"/>
        <w:autoSpaceDN w:val="0"/>
        <w:adjustRightInd w:val="0"/>
        <w:spacing w:line="276" w:lineRule="auto"/>
        <w:ind w:left="640" w:hanging="640"/>
        <w:jc w:val="both"/>
        <w:rPr>
          <w:rFonts w:ascii="Times New Roman" w:hAnsi="Times New Roman" w:cs="Times New Roman"/>
          <w:noProof/>
          <w:sz w:val="24"/>
        </w:rPr>
      </w:pPr>
      <w:r w:rsidRPr="00FA4CD4">
        <w:rPr>
          <w:rFonts w:ascii="Times New Roman" w:hAnsi="Times New Roman" w:cs="Times New Roman"/>
          <w:noProof/>
          <w:sz w:val="24"/>
          <w:szCs w:val="24"/>
        </w:rPr>
        <w:t>[17]</w:t>
      </w:r>
      <w:r w:rsidRPr="00FA4CD4">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FA4CD4">
        <w:rPr>
          <w:rFonts w:ascii="Times New Roman" w:hAnsi="Times New Roman" w:cs="Times New Roman"/>
          <w:i/>
          <w:iCs/>
          <w:noProof/>
          <w:sz w:val="24"/>
          <w:szCs w:val="24"/>
        </w:rPr>
        <w:t>Future Generation Computer Systems</w:t>
      </w:r>
      <w:r w:rsidRPr="00FA4CD4">
        <w:rPr>
          <w:rFonts w:ascii="Times New Roman" w:hAnsi="Times New Roman" w:cs="Times New Roman"/>
          <w:noProof/>
          <w:sz w:val="24"/>
          <w:szCs w:val="24"/>
        </w:rPr>
        <w:t>, vol. 101, pp. 542–554, 2019, doi: 10.1016/j.future.2019.06.027.</w:t>
      </w:r>
    </w:p>
    <w:p w14:paraId="6E5640B3" w14:textId="1DB7B916" w:rsidR="0051111C" w:rsidRPr="00A844CB" w:rsidRDefault="00F324B6" w:rsidP="008967B7">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2547"/>
        <w:gridCol w:w="3118"/>
        <w:gridCol w:w="3351"/>
      </w:tblGrid>
      <w:tr w:rsidR="0051111C" w:rsidRPr="00A844CB" w14:paraId="1BDE8858" w14:textId="77777777" w:rsidTr="00FA4CD4">
        <w:tc>
          <w:tcPr>
            <w:tcW w:w="2547" w:type="dxa"/>
          </w:tcPr>
          <w:p w14:paraId="29E4A283" w14:textId="5D24BAC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3118" w:type="dxa"/>
          </w:tcPr>
          <w:p w14:paraId="433B422C" w14:textId="7B72F7D4"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647737">
            <w:pPr>
              <w:spacing w:line="360"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FA4CD4">
        <w:tc>
          <w:tcPr>
            <w:tcW w:w="2547" w:type="dxa"/>
          </w:tcPr>
          <w:p w14:paraId="432152A3" w14:textId="52080CE9"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3118" w:type="dxa"/>
          </w:tcPr>
          <w:p w14:paraId="706C19AB" w14:textId="15B66721" w:rsidR="0051111C" w:rsidRPr="00A844CB" w:rsidRDefault="00FB68D3"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0E4F64">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Pr>
                <w:rFonts w:ascii="Times New Roman" w:hAnsi="Times New Roman" w:cs="Times New Roman"/>
                <w:b/>
                <w:bCs/>
                <w:sz w:val="24"/>
                <w:szCs w:val="24"/>
              </w:rPr>
              <w:fldChar w:fldCharType="separate"/>
            </w:r>
            <w:r w:rsidRPr="00FB68D3">
              <w:rPr>
                <w:rFonts w:ascii="Times New Roman" w:hAnsi="Times New Roman" w:cs="Times New Roman"/>
                <w:bCs/>
                <w:noProof/>
                <w:sz w:val="24"/>
                <w:szCs w:val="24"/>
              </w:rPr>
              <w:t>[1]</w:t>
            </w:r>
            <w:r>
              <w:rPr>
                <w:rFonts w:ascii="Times New Roman" w:hAnsi="Times New Roman" w:cs="Times New Roman"/>
                <w:b/>
                <w:bCs/>
                <w:sz w:val="24"/>
                <w:szCs w:val="24"/>
              </w:rPr>
              <w:fldChar w:fldCharType="end"/>
            </w:r>
            <w:r w:rsidR="004D44DB" w:rsidRPr="00A844CB">
              <w:rPr>
                <w:rFonts w:ascii="Times New Roman" w:hAnsi="Times New Roman" w:cs="Times New Roman"/>
                <w:b/>
                <w:bCs/>
                <w:sz w:val="24"/>
                <w:szCs w:val="24"/>
              </w:rPr>
              <w:fldChar w:fldCharType="begin" w:fldLock="1"/>
            </w:r>
            <w:r w:rsidR="00F50019">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[2], [3], [17]","manualFormatting":"[2][3]","plainTextFormattedCitation":"[2], [3], [17]","previouslyFormattedCitation":"[2], [3], [17]"},"properties":{"noteIndex":0},"schema":"https://github.com/citation-style-language/schema/raw/master/csl-citation.json"}</w:instrText>
            </w:r>
            <w:r w:rsidR="004D44DB"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[2][3]</w:t>
            </w:r>
            <w:r w:rsidR="004D44DB"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{"citationItems":[{"id":"ITEM-1","itemData":{"DOI":"10.1016/j.eswa.2020.113768","ISSN":"09574174","abstract":"Brain computer interface (BCI) systems can decode brain affective activities into interpretable features and facilitate emotional human–computer interaction. However, individual differences of neurophysiological responses from BCI subjects constitute a stumbling block in individual-independent emotion recognition. In this study, we propose a new locally-robust feature selection (LRFS) method to determine generalizable features of electroencephalography (EEG) within several subsets of accessible subjects. In the LRFS framework, extracted EEG features are first modeled with probability densities. By evaluating the similarity of all density functions between each two subjects, inter-individual consistency of the EEG features is described. The derived consistency determines locally-robust EEG features, wherein importance of each feature is examined according to margin loss between emotions. To fuse selected features from multiple subsets of subjects, we employ ensemble learning principle and build an emotion classifier committee. Based on public DEAP and MAHNOB-HCI databases, individual-independent classification accuracy of the LRFS-based classifier is achieved by 0.65–0.68 (DEAP) and 0.67–0.70 (MAHNOB-HCI) for arousal and valence domains, respectively. Competitiveness of the LRFS has been validated when compared with several existing feature selection methods and emotion recognition systems.","author":[{"dropping-particle":"","family":"Yin","given":"Zhong","non-dropping-particle":"","parse-names":false,"suffix":""},{"dropping-particle":"","family":"Liu","given":"Lei","non-dropping-particle":"","parse-names":false,"suffix":""},{"dropping-particle":"","family":"Chen","given":"Jianing","non-dropping-particle":"","parse-names":false,"suffix":""},{"dropping-particle":"","family":"Zhao","given":"Boxi","non-dropping-particle":"","parse-names":false,"suffix":""},{"dropping-particle":"","family":"Wang","given":"Yongxiong","non-dropping-particle":"","parse-names":false,"suffix":""}],"container-title":"Expert Systems with Applications","id":"ITEM-1","issued":{"date-parts":[["2020"]]},"page":"113768","publisher":"Elsevier Ltd","title":"Locally robust EEG feature selection for individual-independent emotion recognition","type":"article-journal","volume":"162"},"uris":["http://www.mendeley.com/documents/?uuid=fde0599e-41ce-4c26-82d9-bf8a6df7913d"]}],"mendeley":{"formattedCitation":"[14]","plainTextFormattedCitation":"[14]","previouslyFormattedCitation":"[14]"},"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[14]</w:t>
            </w:r>
            <w:r w:rsidR="00FA4CD4">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{"citationItems":[{"id":"ITEM-1","itemData":{"DOI":"10.1016/j.jneumeth.2020.108886","ISSN":"1872678X","PMID":"32730917","abstract":"Background: The processing of brain signals for Motor imagery (MI) classification to have better accuracy is a key issue in the Brain-Computer Interface (BCI). While conventional methods like Artificial neural network (ANN), Linear discernment analysis (LDA), K-Nearest Neighbor (KNN), Support vector machine (SVM), etc. have made significant progress in terms of classification accuracy, deep transfer learning-based systems have shown the potential to outperform them. BCI can play a vital role in enabling communication with the external world for persons with motor disabilities. New Methods: Deep learning has been a success in many fields. However, for Electroencephalogram (EEG) signals, relatively minimal work has been carried out using deep learning. This paper proposes a combination of Continuous Wavelet Transform (CWT) along with deep learning-based transfer learning to solve the problem. CWT transforms one dimensional EEG signals into two-dimensional time-frequency-amplitude representation enabling us to exploit available deep networks through transfer learning. Results: The effectiveness of the proposed approach is evaluated in this study using an openly available BCI competition data-set. The results of the approach have been compared to earlier works on the same dataset, and a promising validation accuracy of 97.06% is achieved in our investigation. Comparison with existing methods and Conclusion: Our approach has shown significant improvement over other studies, which is 5.71% improvement over earlier reported algorithm (Tabar and Halici, 2017) using the same dataset. Results show the validity of the proposed Deep Transfer-Learning based technique as a state of the art technique for MI classification in BCI.","author":[{"dropping-particle":"","family":"Kant","given":"Piyush","non-dropping-particle":"","parse-names":false,"suffix":""},{"dropping-particle":"","family":"Laskar","given":"Shahedul Haque","non-dropping-particle":"","parse-names":false,"suffix":""},{"dropping-particle":"","family":"Hazarika","given":"Jupitara","non-dropping-particle":"","parse-names":false,"suffix":""},{"dropping-particle":"","family":"Mahamune","given":"Rupesh","non-dropping-particle":"","parse-names":false,"suffix":""}],"container-title":"Journal of Neuroscience Methods","id":"ITEM-1","issue":"July","issued":{"date-parts":[["2020"]]},"page":"108886","publisher":"Elsevier","title":"CWT Based Transfer Learning for Motor Imagery Classification for Brain computer Interfaces","type":"article-journal","volume":"345"},"uris":["http://www.mendeley.com/documents/?uuid=038c67be-25cf-4da9-bfa7-4821150d078e"]}],"mendeley":{"formattedCitation":"[15]","plainTextFormattedCitation":"[15]","previouslyFormattedCitation":"[15]"},"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[15]</w:t>
            </w:r>
            <w:r w:rsidR="00FA4CD4">
              <w:rPr>
                <w:rFonts w:ascii="Times New Roman" w:hAnsi="Times New Roman" w:cs="Times New Roman"/>
                <w:sz w:val="24"/>
                <w:szCs w:val="24"/>
              </w:rPr>
              <w:fldChar w:fldCharType="end"/>
            </w:r>
            <w:r w:rsidR="00FA4CD4">
              <w:rPr>
                <w:rFonts w:ascii="Times New Roman" w:hAnsi="Times New Roman" w:cs="Times New Roman"/>
                <w:sz w:val="24"/>
                <w:szCs w:val="24"/>
              </w:rPr>
              <w:fldChar w:fldCharType="begin" w:fldLock="1"/>
            </w:r>
            <w:r w:rsidR="00FA4CD4">
              <w:rPr>
                <w:rFonts w:ascii="Times New Roman" w:hAnsi="Times New Roman" w:cs="Times New Roman"/>
                <w:sz w:val="24"/>
                <w:szCs w:val="24"/>
              </w:rPr>
              <w:instrText>ADDIN CSL_CITATION {"citationItems":[{"id":"ITEM-1","itemData":{"DOI":"10.1016/j.jneumeth.2018.12.004","ISSN":"1872678X","PMID":"30529410","abstract":"Background: The input signals of electroencephalography (EEG) based brain computer interfaces (BCI) are extensively acquired from scalp with a multi-channel system. However, multi-channel signals might contain redundant information and increase computational complexity. Furthermore, using only effective channels, rather than all channels, may enhance the performance of the BCI in terms of classification accuracy (CA). New method: We proposed a robust and subject-specific sequential forward search method (RSS-SFSM) for effective channel selection (ECS). The ECS procedure executes a sequential search among each of the candidate channels in order to find the channels which maximize the CA performance of the validation set. It should be noted that in order to avoid the problems of random selections in the validation set, we applied the ECS procedure for 100 times. Then, the total numbers of the selection of each channel present the effective ones. To demonstrate its reliability and robustness, the proposed method was applied to two data sets. Results: The achieved results showed that the proposed method not only improved the average CA by 15.98%, but also decreased the considered number of channels and computational complexity by 71.53% on average. Comparison with existing method(s): Compared with the existing methods, we achieved better results in terms of both the classification accuracy improvement and channel reduction rates. Conclusions: Features extracted by Hilbert transform and sum derivative methods were effectively classified by support vector machine. In conclusion, the results obtained proved that the RSS-SFSM shows great potential for determining effective channel(s).","author":[{"dropping-particle":"","family":"Aydemir","given":"Onder","non-dropping-particle":"","parse-names":false,"suffix":""},{"dropping-particle":"","family":"Ergün","given":"Ebru","non-dropping-particle":"","parse-names":false,"suffix":""}],"container-title":"Journal of Neuroscience Methods","id":"ITEM-1","issued":{"date-parts":[["2019"]]},"page":"60-67","publisher":"Elsevier B.V.","title":"A robust and subject-specific sequential forward search method for effective channel selection in brain computer interfaces","type":"article-journal","volume":"313"},"uris":["http://www.mendeley.com/documents/?uuid=b598084e-009f-4f5a-9898-d643ce101e0d"]}],"mendeley":{"formattedCitation":"[16]","plainTextFormattedCitation":"[16]"},"properties":{"noteIndex":0},"schema":"https://github.com/citation-style-language/schema/raw/master/csl-citation.json"}</w:instrText>
            </w:r>
            <w:r w:rsidR="00FA4CD4">
              <w:rPr>
                <w:rFonts w:ascii="Times New Roman" w:hAnsi="Times New Roman" w:cs="Times New Roman"/>
                <w:sz w:val="24"/>
                <w:szCs w:val="24"/>
              </w:rPr>
              <w:fldChar w:fldCharType="separate"/>
            </w:r>
            <w:r w:rsidR="00FA4CD4" w:rsidRPr="00FA4CD4">
              <w:rPr>
                <w:rFonts w:ascii="Times New Roman" w:hAnsi="Times New Roman" w:cs="Times New Roman"/>
                <w:noProof/>
                <w:sz w:val="24"/>
                <w:szCs w:val="24"/>
              </w:rPr>
              <w:t>[16]</w:t>
            </w:r>
            <w:r w:rsidR="00FA4CD4">
              <w:rPr>
                <w:rFonts w:ascii="Times New Roman" w:hAnsi="Times New Roman" w:cs="Times New Roman"/>
                <w:sz w:val="24"/>
                <w:szCs w:val="24"/>
              </w:rPr>
              <w:fldChar w:fldCharType="end"/>
            </w:r>
          </w:p>
        </w:tc>
        <w:tc>
          <w:tcPr>
            <w:tcW w:w="3351" w:type="dxa"/>
          </w:tcPr>
          <w:p w14:paraId="7E21A8E2" w14:textId="7AEE7E9C" w:rsidR="0051111C" w:rsidRPr="00607708" w:rsidRDefault="009C1829" w:rsidP="00647737">
            <w:pPr>
              <w:spacing w:line="360"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FA4CD4">
        <w:tc>
          <w:tcPr>
            <w:tcW w:w="2547" w:type="dxa"/>
          </w:tcPr>
          <w:p w14:paraId="27716824" w14:textId="4573B42D" w:rsidR="0051111C" w:rsidRPr="00A844CB" w:rsidRDefault="00194B44" w:rsidP="00647737">
            <w:pPr>
              <w:spacing w:line="360"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3118" w:type="dxa"/>
          </w:tcPr>
          <w:p w14:paraId="44B4E666" w14:textId="0B2F7C7D" w:rsidR="0051111C" w:rsidRPr="00A844CB" w:rsidRDefault="007364D8"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[7]</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0094315E">
              <w:rPr>
                <w:rFonts w:ascii="Times New Roman" w:hAnsi="Times New Roman" w:cs="Times New Roman"/>
                <w:b/>
                <w:bCs/>
                <w:sz w:val="24"/>
                <w:szCs w:val="24"/>
              </w:rPr>
              <w:fldChar w:fldCharType="end"/>
            </w:r>
            <w:r w:rsidR="000E4F64">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0E4F64">
              <w:rPr>
                <w:rFonts w:ascii="Times New Roman" w:hAnsi="Times New Roman" w:cs="Times New Roman"/>
                <w:b/>
                <w:bCs/>
                <w:sz w:val="24"/>
                <w:szCs w:val="24"/>
              </w:rPr>
              <w:fldChar w:fldCharType="separate"/>
            </w:r>
            <w:r w:rsidR="000E4F64" w:rsidRPr="000E4F64">
              <w:rPr>
                <w:rFonts w:ascii="Times New Roman" w:hAnsi="Times New Roman" w:cs="Times New Roman"/>
                <w:bCs/>
                <w:noProof/>
                <w:sz w:val="24"/>
                <w:szCs w:val="24"/>
              </w:rPr>
              <w:t>[9]</w:t>
            </w:r>
            <w:r w:rsidR="000E4F64">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FA4CD4">
        <w:tc>
          <w:tcPr>
            <w:tcW w:w="2547" w:type="dxa"/>
          </w:tcPr>
          <w:p w14:paraId="3B6EFE44" w14:textId="66180686" w:rsidR="0051111C" w:rsidRPr="00A844CB" w:rsidRDefault="00194B44" w:rsidP="00647737">
            <w:pPr>
              <w:spacing w:line="360"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3118" w:type="dxa"/>
          </w:tcPr>
          <w:p w14:paraId="2C1D4348" w14:textId="17F18E8D" w:rsidR="0051111C" w:rsidRPr="00A844CB" w:rsidRDefault="00666DBA" w:rsidP="0064773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647737">
            <w:pPr>
              <w:spacing w:line="360"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FA4CD4">
        <w:tc>
          <w:tcPr>
            <w:tcW w:w="2547" w:type="dxa"/>
          </w:tcPr>
          <w:p w14:paraId="3879F26D" w14:textId="605B64C0" w:rsidR="0051111C" w:rsidRPr="00CB609D" w:rsidRDefault="00CB609D" w:rsidP="00647737">
            <w:pPr>
              <w:spacing w:line="360"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3118" w:type="dxa"/>
          </w:tcPr>
          <w:p w14:paraId="395614DE" w14:textId="77777777" w:rsidR="0051111C" w:rsidRPr="00A844CB" w:rsidRDefault="0051111C" w:rsidP="00647737">
            <w:pPr>
              <w:spacing w:line="360" w:lineRule="auto"/>
              <w:rPr>
                <w:rFonts w:ascii="Times New Roman" w:hAnsi="Times New Roman" w:cs="Times New Roman"/>
                <w:b/>
                <w:bCs/>
                <w:sz w:val="24"/>
                <w:szCs w:val="24"/>
              </w:rPr>
            </w:pPr>
          </w:p>
        </w:tc>
        <w:tc>
          <w:tcPr>
            <w:tcW w:w="3351" w:type="dxa"/>
          </w:tcPr>
          <w:p w14:paraId="366B5740" w14:textId="77777777" w:rsidR="0051111C" w:rsidRPr="00A844CB" w:rsidRDefault="0051111C" w:rsidP="00647737">
            <w:pPr>
              <w:spacing w:line="360" w:lineRule="auto"/>
              <w:rPr>
                <w:rFonts w:ascii="Times New Roman" w:hAnsi="Times New Roman" w:cs="Times New Roman"/>
                <w:b/>
                <w:bCs/>
                <w:sz w:val="24"/>
                <w:szCs w:val="24"/>
              </w:rPr>
            </w:pPr>
          </w:p>
        </w:tc>
      </w:tr>
    </w:tbl>
    <w:p w14:paraId="5ED41334" w14:textId="77777777" w:rsidR="0051111C" w:rsidRPr="00A844CB" w:rsidRDefault="0051111C" w:rsidP="00647737">
      <w:pPr>
        <w:spacing w:line="360" w:lineRule="auto"/>
        <w:rPr>
          <w:rFonts w:ascii="Times New Roman" w:hAnsi="Times New Roman" w:cs="Times New Roman"/>
          <w:b/>
          <w:bCs/>
          <w:sz w:val="24"/>
          <w:szCs w:val="24"/>
        </w:rPr>
      </w:pPr>
    </w:p>
    <w:p w14:paraId="1EA52D75" w14:textId="77777777" w:rsidR="00421F6A" w:rsidRPr="00A844CB" w:rsidRDefault="00421F6A" w:rsidP="00647737">
      <w:pPr>
        <w:spacing w:line="360" w:lineRule="auto"/>
        <w:ind w:left="360"/>
        <w:rPr>
          <w:rFonts w:ascii="Times New Roman" w:hAnsi="Times New Roman" w:cs="Times New Roman"/>
          <w:sz w:val="24"/>
          <w:szCs w:val="24"/>
        </w:rPr>
      </w:pPr>
    </w:p>
    <w:p w14:paraId="52BC2E7A" w14:textId="77777777" w:rsidR="00CB3355" w:rsidRPr="00A844CB" w:rsidRDefault="00CB3355" w:rsidP="00647737">
      <w:pPr>
        <w:spacing w:line="360" w:lineRule="auto"/>
        <w:rPr>
          <w:rFonts w:ascii="Times New Roman" w:hAnsi="Times New Roman" w:cs="Times New Roman"/>
        </w:rPr>
      </w:pPr>
    </w:p>
    <w:sectPr w:rsidR="00CB3355" w:rsidRPr="00A844CB" w:rsidSect="00333C22">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4EF11" w14:textId="77777777" w:rsidR="00922545" w:rsidRDefault="00922545" w:rsidP="004D154B">
      <w:pPr>
        <w:spacing w:after="0" w:line="240" w:lineRule="auto"/>
      </w:pPr>
      <w:r>
        <w:separator/>
      </w:r>
    </w:p>
  </w:endnote>
  <w:endnote w:type="continuationSeparator" w:id="0">
    <w:p w14:paraId="51D87928" w14:textId="77777777" w:rsidR="00922545" w:rsidRDefault="00922545"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922545">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AD676" w14:textId="77777777" w:rsidR="00922545" w:rsidRDefault="00922545" w:rsidP="004D154B">
      <w:pPr>
        <w:spacing w:after="0" w:line="240" w:lineRule="auto"/>
      </w:pPr>
      <w:r>
        <w:separator/>
      </w:r>
    </w:p>
  </w:footnote>
  <w:footnote w:type="continuationSeparator" w:id="0">
    <w:p w14:paraId="11D58B12" w14:textId="77777777" w:rsidR="00922545" w:rsidRDefault="00922545"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84180"/>
    <w:rsid w:val="0008614B"/>
    <w:rsid w:val="00096308"/>
    <w:rsid w:val="000B3C83"/>
    <w:rsid w:val="000B4A70"/>
    <w:rsid w:val="000E3F23"/>
    <w:rsid w:val="000E4F64"/>
    <w:rsid w:val="0010504C"/>
    <w:rsid w:val="00106D07"/>
    <w:rsid w:val="00125738"/>
    <w:rsid w:val="001430DC"/>
    <w:rsid w:val="001506EF"/>
    <w:rsid w:val="0015158D"/>
    <w:rsid w:val="00153A81"/>
    <w:rsid w:val="00170638"/>
    <w:rsid w:val="00191F75"/>
    <w:rsid w:val="00194B44"/>
    <w:rsid w:val="001969CF"/>
    <w:rsid w:val="00196C4E"/>
    <w:rsid w:val="001A2374"/>
    <w:rsid w:val="001E1103"/>
    <w:rsid w:val="001E1607"/>
    <w:rsid w:val="00207FE4"/>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3C22"/>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3F652A"/>
    <w:rsid w:val="0041300C"/>
    <w:rsid w:val="00414627"/>
    <w:rsid w:val="00421F6A"/>
    <w:rsid w:val="00424DF1"/>
    <w:rsid w:val="00433842"/>
    <w:rsid w:val="00436212"/>
    <w:rsid w:val="00436A4F"/>
    <w:rsid w:val="00445ADC"/>
    <w:rsid w:val="00463309"/>
    <w:rsid w:val="00466F1C"/>
    <w:rsid w:val="00486725"/>
    <w:rsid w:val="00487956"/>
    <w:rsid w:val="00490CC2"/>
    <w:rsid w:val="00493690"/>
    <w:rsid w:val="004A25D5"/>
    <w:rsid w:val="004C0F61"/>
    <w:rsid w:val="004C6948"/>
    <w:rsid w:val="004D0442"/>
    <w:rsid w:val="004D154B"/>
    <w:rsid w:val="004D393D"/>
    <w:rsid w:val="004D44DB"/>
    <w:rsid w:val="004E6B4C"/>
    <w:rsid w:val="004F4B0B"/>
    <w:rsid w:val="004F6E32"/>
    <w:rsid w:val="0051111C"/>
    <w:rsid w:val="00512E6E"/>
    <w:rsid w:val="005164B9"/>
    <w:rsid w:val="00525B30"/>
    <w:rsid w:val="005378F7"/>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279E2"/>
    <w:rsid w:val="00641883"/>
    <w:rsid w:val="00641EA3"/>
    <w:rsid w:val="00645108"/>
    <w:rsid w:val="00647737"/>
    <w:rsid w:val="006630BF"/>
    <w:rsid w:val="00666C17"/>
    <w:rsid w:val="00666DBA"/>
    <w:rsid w:val="0067126A"/>
    <w:rsid w:val="00692D14"/>
    <w:rsid w:val="00695F52"/>
    <w:rsid w:val="006A52DF"/>
    <w:rsid w:val="006A65C0"/>
    <w:rsid w:val="006A7AA0"/>
    <w:rsid w:val="006C22B1"/>
    <w:rsid w:val="006C3DCA"/>
    <w:rsid w:val="006C4A82"/>
    <w:rsid w:val="006D060F"/>
    <w:rsid w:val="006E7F80"/>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B38E3"/>
    <w:rsid w:val="007C4CCE"/>
    <w:rsid w:val="007C7279"/>
    <w:rsid w:val="007F0F4C"/>
    <w:rsid w:val="00816B57"/>
    <w:rsid w:val="00820B0E"/>
    <w:rsid w:val="00823615"/>
    <w:rsid w:val="008262F4"/>
    <w:rsid w:val="00826793"/>
    <w:rsid w:val="008404E9"/>
    <w:rsid w:val="00847365"/>
    <w:rsid w:val="0085379D"/>
    <w:rsid w:val="00860DEA"/>
    <w:rsid w:val="00864948"/>
    <w:rsid w:val="0086616B"/>
    <w:rsid w:val="008713AF"/>
    <w:rsid w:val="008747C4"/>
    <w:rsid w:val="0088395C"/>
    <w:rsid w:val="008842E0"/>
    <w:rsid w:val="00884488"/>
    <w:rsid w:val="008905BD"/>
    <w:rsid w:val="008967B7"/>
    <w:rsid w:val="008B0A1C"/>
    <w:rsid w:val="008B7BA1"/>
    <w:rsid w:val="008C1E3B"/>
    <w:rsid w:val="008C752E"/>
    <w:rsid w:val="008D32FE"/>
    <w:rsid w:val="008F235D"/>
    <w:rsid w:val="008F2364"/>
    <w:rsid w:val="00903713"/>
    <w:rsid w:val="00904C85"/>
    <w:rsid w:val="00910E16"/>
    <w:rsid w:val="00915479"/>
    <w:rsid w:val="00922545"/>
    <w:rsid w:val="00942C32"/>
    <w:rsid w:val="0094315E"/>
    <w:rsid w:val="00946AB1"/>
    <w:rsid w:val="00946C41"/>
    <w:rsid w:val="00980E9E"/>
    <w:rsid w:val="009860A8"/>
    <w:rsid w:val="009B139C"/>
    <w:rsid w:val="009C1829"/>
    <w:rsid w:val="009D5CC4"/>
    <w:rsid w:val="009F5B97"/>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6291B"/>
    <w:rsid w:val="00B71BAB"/>
    <w:rsid w:val="00B71F00"/>
    <w:rsid w:val="00B73FCE"/>
    <w:rsid w:val="00BA13AC"/>
    <w:rsid w:val="00BB13DB"/>
    <w:rsid w:val="00BB27AB"/>
    <w:rsid w:val="00BC1DE6"/>
    <w:rsid w:val="00BC29A1"/>
    <w:rsid w:val="00BC3432"/>
    <w:rsid w:val="00BD01C3"/>
    <w:rsid w:val="00BD2503"/>
    <w:rsid w:val="00BD26BA"/>
    <w:rsid w:val="00BE16FA"/>
    <w:rsid w:val="00BE55CF"/>
    <w:rsid w:val="00C04E5C"/>
    <w:rsid w:val="00C150BF"/>
    <w:rsid w:val="00C153AD"/>
    <w:rsid w:val="00C30EDF"/>
    <w:rsid w:val="00C33EF2"/>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F03AA"/>
    <w:rsid w:val="00DF3E82"/>
    <w:rsid w:val="00E05908"/>
    <w:rsid w:val="00E06274"/>
    <w:rsid w:val="00E10352"/>
    <w:rsid w:val="00E33379"/>
    <w:rsid w:val="00E35DD7"/>
    <w:rsid w:val="00E501F1"/>
    <w:rsid w:val="00E844CE"/>
    <w:rsid w:val="00E90917"/>
    <w:rsid w:val="00EB0EBA"/>
    <w:rsid w:val="00EB1C1A"/>
    <w:rsid w:val="00EB2F26"/>
    <w:rsid w:val="00EB3580"/>
    <w:rsid w:val="00EC16B3"/>
    <w:rsid w:val="00ED112B"/>
    <w:rsid w:val="00ED21D2"/>
    <w:rsid w:val="00F04E8F"/>
    <w:rsid w:val="00F066AD"/>
    <w:rsid w:val="00F0677B"/>
    <w:rsid w:val="00F14393"/>
    <w:rsid w:val="00F2416E"/>
    <w:rsid w:val="00F324B6"/>
    <w:rsid w:val="00F50019"/>
    <w:rsid w:val="00F628AA"/>
    <w:rsid w:val="00F76E01"/>
    <w:rsid w:val="00F80565"/>
    <w:rsid w:val="00F84783"/>
    <w:rsid w:val="00F935E1"/>
    <w:rsid w:val="00FA3D0B"/>
    <w:rsid w:val="00FA4CD4"/>
    <w:rsid w:val="00FA5D7B"/>
    <w:rsid w:val="00FB110B"/>
    <w:rsid w:val="00FB501D"/>
    <w:rsid w:val="00FB68D3"/>
    <w:rsid w:val="00FB6D5E"/>
    <w:rsid w:val="00FB76D4"/>
    <w:rsid w:val="00FD1144"/>
    <w:rsid w:val="00FD28E2"/>
    <w:rsid w:val="00FE4BB1"/>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111319803">
      <w:bodyDiv w:val="1"/>
      <w:marLeft w:val="0"/>
      <w:marRight w:val="0"/>
      <w:marTop w:val="0"/>
      <w:marBottom w:val="0"/>
      <w:divBdr>
        <w:top w:val="none" w:sz="0" w:space="0" w:color="auto"/>
        <w:left w:val="none" w:sz="0" w:space="0" w:color="auto"/>
        <w:bottom w:val="none" w:sz="0" w:space="0" w:color="auto"/>
        <w:right w:val="none" w:sz="0" w:space="0" w:color="auto"/>
      </w:divBdr>
    </w:div>
    <w:div w:id="1469858115">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 w:id="20862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22</Pages>
  <Words>47209</Words>
  <Characters>269097</Characters>
  <Application>Microsoft Office Word</Application>
  <DocSecurity>0</DocSecurity>
  <Lines>2242</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327</cp:revision>
  <dcterms:created xsi:type="dcterms:W3CDTF">2021-06-14T14:57:00Z</dcterms:created>
  <dcterms:modified xsi:type="dcterms:W3CDTF">2021-06-29T08:35:00Z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