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2642" w:rsidRPr="00387323" w:rsidRDefault="00C2666F">
      <w:pPr>
        <w:pStyle w:val="Heading1"/>
        <w:rPr>
          <w:rFonts w:ascii="Times New Roman" w:hAnsi="Times New Roman" w:cs="Times New Roman"/>
        </w:rPr>
      </w:pPr>
      <w:r w:rsidRPr="00387323">
        <w:rPr>
          <w:rFonts w:ascii="Times New Roman" w:hAnsi="Times New Roman" w:cs="Times New Roman"/>
        </w:rPr>
        <w:t>Research Topic</w:t>
      </w:r>
    </w:p>
    <w:p w:rsidR="005F2642" w:rsidRPr="00387323" w:rsidRDefault="00FA6ED5">
      <w:pPr>
        <w:rPr>
          <w:rFonts w:ascii="Times New Roman" w:hAnsi="Times New Roman" w:cs="Times New Roman"/>
        </w:rPr>
      </w:pPr>
      <w:r w:rsidRPr="00387323">
        <w:rPr>
          <w:rFonts w:ascii="Times New Roman" w:hAnsi="Times New Roman" w:cs="Times New Roman"/>
        </w:rPr>
        <w:t>A</w:t>
      </w:r>
      <w:r w:rsidRPr="00387323">
        <w:rPr>
          <w:rFonts w:ascii="Times New Roman" w:hAnsi="Times New Roman" w:cs="Times New Roman"/>
        </w:rPr>
        <w:t xml:space="preserve"> Review on AI/ML-Driven Human Milk Banking: Infrastructure, Social Barriers and Future Directions.</w:t>
      </w:r>
    </w:p>
    <w:p w:rsidR="005F2642" w:rsidRPr="00387323" w:rsidRDefault="00C2666F">
      <w:pPr>
        <w:pStyle w:val="Heading1"/>
        <w:rPr>
          <w:rFonts w:ascii="Times New Roman" w:hAnsi="Times New Roman" w:cs="Times New Roman"/>
        </w:rPr>
      </w:pPr>
      <w:r w:rsidRPr="00387323">
        <w:rPr>
          <w:rFonts w:ascii="Times New Roman" w:hAnsi="Times New Roman" w:cs="Times New Roman"/>
        </w:rPr>
        <w:t>Abstract</w:t>
      </w:r>
    </w:p>
    <w:p w:rsidR="005F2642" w:rsidRPr="00387323" w:rsidRDefault="00C2666F">
      <w:pPr>
        <w:rPr>
          <w:rFonts w:ascii="Times New Roman" w:hAnsi="Times New Roman" w:cs="Times New Roman"/>
        </w:rPr>
      </w:pPr>
      <w:r w:rsidRPr="00387323">
        <w:rPr>
          <w:rFonts w:ascii="Times New Roman" w:hAnsi="Times New Roman" w:cs="Times New Roman"/>
        </w:rPr>
        <w:t xml:space="preserve">Human milk is recognized as the optimal source of nutrition for infants, particularly for </w:t>
      </w:r>
      <w:r w:rsidRPr="00387323">
        <w:rPr>
          <w:rFonts w:ascii="Times New Roman" w:hAnsi="Times New Roman" w:cs="Times New Roman"/>
        </w:rPr>
        <w:t>premature and low-birth-weight babies. However, donation rates and milk bank efficiency remain limited in many regions due to social, cultural, and technical barriers. This review consolidates findings from nine recent studies covering awareness, donor mot</w:t>
      </w:r>
      <w:r w:rsidRPr="00387323">
        <w:rPr>
          <w:rFonts w:ascii="Times New Roman" w:hAnsi="Times New Roman" w:cs="Times New Roman"/>
        </w:rPr>
        <w:t>ivation, quality improvement, and emerging applications of artificial intelligence (AI) and machine learning (ML) in human milk banking. The results reveal that behavioral and educational factors strongly influence donation willingness, while process-level</w:t>
      </w:r>
      <w:r w:rsidRPr="00387323">
        <w:rPr>
          <w:rFonts w:ascii="Times New Roman" w:hAnsi="Times New Roman" w:cs="Times New Roman"/>
        </w:rPr>
        <w:t xml:space="preserve"> interventions enhance milk collection. Concurrently, ML and AI technologies show great potential for nutrient prediction, digital monitoring, and process automation. Integrating human-centered strategies with AI-driven innovation can transform milk bankin</w:t>
      </w:r>
      <w:r w:rsidRPr="00387323">
        <w:rPr>
          <w:rFonts w:ascii="Times New Roman" w:hAnsi="Times New Roman" w:cs="Times New Roman"/>
        </w:rPr>
        <w:t>g into a more efficient, transparent, and sustainable ecosystem.</w:t>
      </w:r>
    </w:p>
    <w:p w:rsidR="005F2642" w:rsidRPr="00387323" w:rsidRDefault="00C2666F">
      <w:pPr>
        <w:pStyle w:val="Heading1"/>
        <w:rPr>
          <w:rFonts w:ascii="Times New Roman" w:hAnsi="Times New Roman" w:cs="Times New Roman"/>
        </w:rPr>
      </w:pPr>
      <w:r w:rsidRPr="00387323">
        <w:rPr>
          <w:rFonts w:ascii="Times New Roman" w:hAnsi="Times New Roman" w:cs="Times New Roman"/>
        </w:rPr>
        <w:t>Short Background</w:t>
      </w:r>
    </w:p>
    <w:p w:rsidR="005F2642" w:rsidRPr="00387323" w:rsidRDefault="00C2666F">
      <w:pPr>
        <w:rPr>
          <w:rFonts w:ascii="Times New Roman" w:hAnsi="Times New Roman" w:cs="Times New Roman"/>
        </w:rPr>
      </w:pPr>
      <w:r w:rsidRPr="00387323">
        <w:rPr>
          <w:rFonts w:ascii="Times New Roman" w:hAnsi="Times New Roman" w:cs="Times New Roman"/>
        </w:rPr>
        <w:t>Human Milk Banking (HMB) plays a vital role in ensuring access to safe donor milk for infants when a mother’s milk is unavailable. Despite its significance, challenges such a</w:t>
      </w:r>
      <w:r w:rsidRPr="00387323">
        <w:rPr>
          <w:rFonts w:ascii="Times New Roman" w:hAnsi="Times New Roman" w:cs="Times New Roman"/>
        </w:rPr>
        <w:t>s low awareness, social myths, and limited infrastructure restrict milk bank operations. Recent studies explore behavioral, institutional, and technological perspectives, revealing that a combination of educational initiatives and digital tools is essentia</w:t>
      </w:r>
      <w:r w:rsidRPr="00387323">
        <w:rPr>
          <w:rFonts w:ascii="Times New Roman" w:hAnsi="Times New Roman" w:cs="Times New Roman"/>
        </w:rPr>
        <w:t>l for sustainable HMB growth.</w:t>
      </w:r>
    </w:p>
    <w:p w:rsidR="00387323" w:rsidRDefault="00C2666F" w:rsidP="00387323">
      <w:pPr>
        <w:pStyle w:val="Heading1"/>
        <w:rPr>
          <w:rFonts w:ascii="Times New Roman" w:hAnsi="Times New Roman" w:cs="Times New Roman"/>
        </w:rPr>
      </w:pPr>
      <w:r w:rsidRPr="00387323">
        <w:rPr>
          <w:rFonts w:ascii="Times New Roman" w:hAnsi="Times New Roman" w:cs="Times New Roman"/>
        </w:rPr>
        <w:t>Research Paper Titles</w:t>
      </w:r>
    </w:p>
    <w:p w:rsidR="00387323" w:rsidRDefault="00387323" w:rsidP="00387323">
      <w:pPr>
        <w:pStyle w:val="Heading2"/>
        <w:rPr>
          <w:rFonts w:ascii="Times New Roman" w:hAnsi="Times New Roman" w:cs="Times New Roman"/>
          <w:sz w:val="24"/>
          <w:szCs w:val="24"/>
          <w:lang w:val="en-IN"/>
        </w:rPr>
      </w:pPr>
      <w:r w:rsidRPr="00511375">
        <w:rPr>
          <w:rFonts w:ascii="Times New Roman" w:hAnsi="Times New Roman" w:cs="Times New Roman"/>
          <w:lang w:val="en-IN"/>
        </w:rPr>
        <w:t>1</w:t>
      </w:r>
      <w:r w:rsidRPr="00511375">
        <w:rPr>
          <w:rFonts w:ascii="Times New Roman" w:hAnsi="Times New Roman" w:cs="Times New Roman"/>
          <w:sz w:val="24"/>
          <w:szCs w:val="24"/>
          <w:lang w:val="en-IN"/>
        </w:rPr>
        <w:t xml:space="preserve">. </w:t>
      </w:r>
      <w:r>
        <w:rPr>
          <w:rFonts w:ascii="Times New Roman" w:hAnsi="Times New Roman" w:cs="Times New Roman"/>
          <w:sz w:val="24"/>
          <w:szCs w:val="24"/>
          <w:lang w:val="en-IN"/>
        </w:rPr>
        <w:t>Ajinkya</w:t>
      </w:r>
    </w:p>
    <w:p w:rsidR="00387323" w:rsidRPr="003D2282" w:rsidRDefault="00387323" w:rsidP="00387323">
      <w:pPr>
        <w:pStyle w:val="Heading2"/>
        <w:rPr>
          <w:rFonts w:ascii="Times New Roman" w:hAnsi="Times New Roman" w:cs="Times New Roman"/>
          <w:i/>
          <w:sz w:val="24"/>
          <w:szCs w:val="24"/>
          <w:lang w:val="en-IN"/>
        </w:rPr>
      </w:pPr>
      <w:r w:rsidRPr="003D2282">
        <w:rPr>
          <w:rStyle w:val="Strong"/>
          <w:rFonts w:ascii="Times New Roman" w:hAnsi="Times New Roman" w:cs="Times New Roman"/>
          <w:b/>
          <w:bCs/>
          <w:i/>
        </w:rPr>
        <w:t>Paper 1: Predicting Protein and Fat Content in Human Donor Milk Using Machine Learning</w:t>
      </w:r>
    </w:p>
    <w:p w:rsidR="00387323" w:rsidRPr="00387323" w:rsidRDefault="00387323" w:rsidP="00387323">
      <w:pPr>
        <w:pStyle w:val="NormalWeb"/>
        <w:spacing w:before="0" w:beforeAutospacing="0"/>
      </w:pPr>
      <w:r w:rsidRPr="00387323">
        <w:rPr>
          <w:rStyle w:val="Strong"/>
        </w:rPr>
        <w:t>Author:</w:t>
      </w:r>
      <w:r w:rsidRPr="00387323">
        <w:t xml:space="preserve"> </w:t>
      </w:r>
      <w:proofErr w:type="spellStart"/>
      <w:r w:rsidRPr="00387323">
        <w:t>Raghavan</w:t>
      </w:r>
      <w:proofErr w:type="spellEnd"/>
      <w:r w:rsidRPr="00387323">
        <w:t xml:space="preserve"> A. K. et al. (2021</w:t>
      </w:r>
      <w:proofErr w:type="gramStart"/>
      <w:r w:rsidRPr="00387323">
        <w:t>)</w:t>
      </w:r>
      <w:proofErr w:type="gramEnd"/>
      <w:r w:rsidRPr="00387323">
        <w:br/>
      </w:r>
      <w:r w:rsidRPr="00387323">
        <w:rPr>
          <w:rStyle w:val="Strong"/>
        </w:rPr>
        <w:t>Abstract Summary:</w:t>
      </w:r>
      <w:r w:rsidRPr="00387323">
        <w:t xml:space="preserve"> Applied ML models such as OLS, Lasso, Random Forest, and Gradient Boosting to predict protein and fat levels in donor milk. Achieved high accuracy for protein prediction and demonstrated ML’s potential for optimizing milk pooling and fortification in human milk banks.</w:t>
      </w:r>
      <w:r w:rsidRPr="00387323">
        <w:br/>
      </w:r>
      <w:r w:rsidRPr="00387323">
        <w:rPr>
          <w:rStyle w:val="Strong"/>
        </w:rPr>
        <w:t>Conclusion:</w:t>
      </w:r>
      <w:r w:rsidRPr="00387323">
        <w:t xml:space="preserve"> Machine learning enables reliable and faster nutrient estimation, aiding decision-making for milk-bank operations.</w:t>
      </w:r>
      <w:r w:rsidRPr="00387323">
        <w:br/>
      </w:r>
      <w:r w:rsidRPr="00387323">
        <w:rPr>
          <w:rStyle w:val="Strong"/>
        </w:rPr>
        <w:t>Gap/Future Work:</w:t>
      </w:r>
      <w:r w:rsidRPr="00387323">
        <w:t xml:space="preserve"> Requires larger, more diverse datasets to improve fat prediction accuracy and generalization.</w:t>
      </w:r>
      <w:r w:rsidRPr="00387323">
        <w:br/>
      </w:r>
      <w:r w:rsidRPr="00387323">
        <w:rPr>
          <w:rStyle w:val="Strong"/>
        </w:rPr>
        <w:t>Link:</w:t>
      </w:r>
      <w:r w:rsidRPr="00387323">
        <w:t xml:space="preserve"> </w:t>
      </w:r>
      <w:hyperlink r:id="rId6" w:history="1">
        <w:r w:rsidR="00763155" w:rsidRPr="00763155">
          <w:rPr>
            <w:rStyle w:val="Hyperlink"/>
          </w:rPr>
          <w:t>research paper</w:t>
        </w:r>
      </w:hyperlink>
    </w:p>
    <w:p w:rsidR="00387323" w:rsidRPr="003D2282" w:rsidRDefault="00387323" w:rsidP="00387323">
      <w:pPr>
        <w:pStyle w:val="Heading3"/>
        <w:spacing w:before="0"/>
        <w:rPr>
          <w:rFonts w:ascii="Times New Roman" w:hAnsi="Times New Roman" w:cs="Times New Roman"/>
          <w:i/>
        </w:rPr>
      </w:pPr>
      <w:r w:rsidRPr="003D2282">
        <w:rPr>
          <w:rStyle w:val="Strong"/>
          <w:rFonts w:ascii="Times New Roman" w:hAnsi="Times New Roman" w:cs="Times New Roman"/>
          <w:b/>
          <w:bCs/>
          <w:i/>
        </w:rPr>
        <w:lastRenderedPageBreak/>
        <w:t>Paper 2</w:t>
      </w:r>
      <w:r w:rsidRPr="003D2282">
        <w:rPr>
          <w:rStyle w:val="Strong"/>
          <w:rFonts w:ascii="Times New Roman" w:hAnsi="Times New Roman" w:cs="Times New Roman"/>
          <w:b/>
          <w:bCs/>
          <w:i/>
        </w:rPr>
        <w:t xml:space="preserve">: Exploring Barriers and Facilitators for Human Milk Donation and Acceptance </w:t>
      </w:r>
      <w:proofErr w:type="gramStart"/>
      <w:r w:rsidRPr="003D2282">
        <w:rPr>
          <w:rStyle w:val="Strong"/>
          <w:rFonts w:ascii="Times New Roman" w:hAnsi="Times New Roman" w:cs="Times New Roman"/>
          <w:b/>
          <w:bCs/>
          <w:i/>
        </w:rPr>
        <w:t>Among</w:t>
      </w:r>
      <w:proofErr w:type="gramEnd"/>
      <w:r w:rsidRPr="003D2282">
        <w:rPr>
          <w:rStyle w:val="Strong"/>
          <w:rFonts w:ascii="Times New Roman" w:hAnsi="Times New Roman" w:cs="Times New Roman"/>
          <w:b/>
          <w:bCs/>
          <w:i/>
        </w:rPr>
        <w:t xml:space="preserve"> Donors and Recipients</w:t>
      </w:r>
    </w:p>
    <w:p w:rsidR="00387323" w:rsidRDefault="00387323" w:rsidP="00387323">
      <w:pPr>
        <w:pStyle w:val="NormalWeb"/>
        <w:spacing w:before="0" w:beforeAutospacing="0"/>
      </w:pPr>
      <w:r w:rsidRPr="00387323">
        <w:rPr>
          <w:rStyle w:val="Strong"/>
        </w:rPr>
        <w:t>Author:</w:t>
      </w:r>
      <w:r w:rsidRPr="00387323">
        <w:t xml:space="preserve"> </w:t>
      </w:r>
      <w:proofErr w:type="spellStart"/>
      <w:r w:rsidRPr="00387323">
        <w:t>Chaudhari</w:t>
      </w:r>
      <w:proofErr w:type="spellEnd"/>
      <w:r w:rsidRPr="00387323">
        <w:t xml:space="preserve"> P. &amp; </w:t>
      </w:r>
      <w:proofErr w:type="spellStart"/>
      <w:r w:rsidRPr="00387323">
        <w:t>Aiyer</w:t>
      </w:r>
      <w:proofErr w:type="spellEnd"/>
      <w:r w:rsidRPr="00387323">
        <w:t xml:space="preserve"> S. (2024</w:t>
      </w:r>
      <w:proofErr w:type="gramStart"/>
      <w:r w:rsidRPr="00387323">
        <w:t>)</w:t>
      </w:r>
      <w:proofErr w:type="gramEnd"/>
      <w:r w:rsidRPr="00387323">
        <w:br/>
      </w:r>
      <w:r w:rsidRPr="00387323">
        <w:rPr>
          <w:rStyle w:val="Strong"/>
        </w:rPr>
        <w:t>Abstract Summary:</w:t>
      </w:r>
      <w:r w:rsidRPr="00387323">
        <w:t xml:space="preserve"> </w:t>
      </w:r>
      <w:r w:rsidR="00C2355C">
        <w:t xml:space="preserve">The researchers conducted </w:t>
      </w:r>
      <w:r w:rsidR="00C2355C">
        <w:rPr>
          <w:rStyle w:val="Strong"/>
        </w:rPr>
        <w:t>group discussions</w:t>
      </w:r>
      <w:r w:rsidR="00C2355C">
        <w:t xml:space="preserve"> with milk donors and recipients at </w:t>
      </w:r>
      <w:r w:rsidR="00C2355C">
        <w:rPr>
          <w:rStyle w:val="Strong"/>
        </w:rPr>
        <w:t>SSG Hospital, Vadodara</w:t>
      </w:r>
      <w:r w:rsidRPr="00387323">
        <w:t>, identifying motivators</w:t>
      </w:r>
      <w:r w:rsidR="000F752F">
        <w:t>.</w:t>
      </w:r>
      <w:bookmarkStart w:id="0" w:name="_GoBack"/>
      <w:bookmarkEnd w:id="0"/>
      <w:r w:rsidRPr="00387323">
        <w:br/>
      </w:r>
      <w:r w:rsidRPr="00387323">
        <w:rPr>
          <w:rStyle w:val="Strong"/>
        </w:rPr>
        <w:t>Conclusion:</w:t>
      </w:r>
      <w:r w:rsidRPr="00387323">
        <w:t xml:space="preserve"> Social awareness and family involvement are key to improving donation and acceptance rates.</w:t>
      </w:r>
      <w:r w:rsidRPr="00387323">
        <w:br/>
      </w:r>
      <w:r w:rsidRPr="00387323">
        <w:rPr>
          <w:rStyle w:val="Strong"/>
        </w:rPr>
        <w:t>Gap/Future Work:</w:t>
      </w:r>
      <w:r w:rsidRPr="00387323">
        <w:t xml:space="preserve"> Suggests expanding awareness programs and family-inclusive counselling at multiple </w:t>
      </w:r>
      <w:proofErr w:type="spellStart"/>
      <w:r w:rsidRPr="00387323">
        <w:t>centers</w:t>
      </w:r>
      <w:proofErr w:type="spellEnd"/>
      <w:r w:rsidRPr="00387323">
        <w:t>.</w:t>
      </w:r>
      <w:r w:rsidRPr="00387323">
        <w:br/>
      </w:r>
      <w:r w:rsidR="00763155" w:rsidRPr="00387323">
        <w:rPr>
          <w:rStyle w:val="Strong"/>
        </w:rPr>
        <w:t>Link:</w:t>
      </w:r>
      <w:r w:rsidR="00763155" w:rsidRPr="00387323">
        <w:t xml:space="preserve"> </w:t>
      </w:r>
      <w:hyperlink r:id="rId7" w:history="1">
        <w:r w:rsidR="00763155" w:rsidRPr="00763155">
          <w:rPr>
            <w:rStyle w:val="Hyperlink"/>
          </w:rPr>
          <w:t>research paper</w:t>
        </w:r>
      </w:hyperlink>
    </w:p>
    <w:p w:rsidR="003D2282" w:rsidRDefault="003D2282" w:rsidP="00387323">
      <w:pPr>
        <w:pStyle w:val="NormalWeb"/>
        <w:spacing w:before="0" w:beforeAutospacing="0"/>
      </w:pPr>
    </w:p>
    <w:p w:rsidR="00387323" w:rsidRPr="00387323" w:rsidRDefault="00387323" w:rsidP="00387323">
      <w:pPr>
        <w:pStyle w:val="Heading2"/>
        <w:rPr>
          <w:rFonts w:ascii="Times New Roman" w:hAnsi="Times New Roman" w:cs="Times New Roman"/>
          <w:sz w:val="24"/>
          <w:szCs w:val="24"/>
          <w:lang w:val="en-IN"/>
        </w:rPr>
      </w:pPr>
      <w:r>
        <w:rPr>
          <w:rFonts w:ascii="Times New Roman" w:hAnsi="Times New Roman" w:cs="Times New Roman"/>
          <w:lang w:val="en-IN"/>
        </w:rPr>
        <w:t>2</w:t>
      </w:r>
      <w:r w:rsidRPr="00511375">
        <w:rPr>
          <w:rFonts w:ascii="Times New Roman" w:hAnsi="Times New Roman" w:cs="Times New Roman"/>
          <w:sz w:val="24"/>
          <w:szCs w:val="24"/>
          <w:lang w:val="en-IN"/>
        </w:rPr>
        <w:t xml:space="preserve">. </w:t>
      </w:r>
      <w:proofErr w:type="spellStart"/>
      <w:r w:rsidR="003D2282">
        <w:rPr>
          <w:rFonts w:ascii="Times New Roman" w:hAnsi="Times New Roman" w:cs="Times New Roman"/>
          <w:sz w:val="24"/>
          <w:szCs w:val="24"/>
          <w:lang w:val="en-IN"/>
        </w:rPr>
        <w:t>Prathmesh</w:t>
      </w:r>
      <w:proofErr w:type="spellEnd"/>
    </w:p>
    <w:p w:rsidR="00387323" w:rsidRPr="003D2282" w:rsidRDefault="00387323" w:rsidP="00387323">
      <w:pPr>
        <w:pStyle w:val="Heading3"/>
        <w:rPr>
          <w:rFonts w:ascii="Times New Roman" w:hAnsi="Times New Roman" w:cs="Times New Roman"/>
          <w:i/>
        </w:rPr>
      </w:pPr>
      <w:r w:rsidRPr="003D2282">
        <w:rPr>
          <w:rStyle w:val="Strong"/>
          <w:rFonts w:ascii="Times New Roman" w:hAnsi="Times New Roman" w:cs="Times New Roman"/>
          <w:b/>
          <w:bCs/>
          <w:i/>
        </w:rPr>
        <w:t>Paper 3</w:t>
      </w:r>
      <w:r w:rsidRPr="003D2282">
        <w:rPr>
          <w:rStyle w:val="Strong"/>
          <w:rFonts w:ascii="Times New Roman" w:hAnsi="Times New Roman" w:cs="Times New Roman"/>
          <w:b/>
          <w:bCs/>
          <w:i/>
        </w:rPr>
        <w:t>: Artificial Intelligence Applied to the Study of Human Milk and Breastfeeding: A Scoping Review</w:t>
      </w:r>
    </w:p>
    <w:p w:rsidR="00387323" w:rsidRPr="00387323" w:rsidRDefault="00387323" w:rsidP="00387323">
      <w:pPr>
        <w:pStyle w:val="NormalWeb"/>
        <w:spacing w:before="0" w:beforeAutospacing="0"/>
      </w:pPr>
      <w:r w:rsidRPr="00387323">
        <w:rPr>
          <w:rStyle w:val="Strong"/>
        </w:rPr>
        <w:t>Author:</w:t>
      </w:r>
      <w:r w:rsidRPr="00387323">
        <w:t xml:space="preserve"> </w:t>
      </w:r>
      <w:proofErr w:type="spellStart"/>
      <w:r w:rsidRPr="00387323">
        <w:t>Briere</w:t>
      </w:r>
      <w:proofErr w:type="spellEnd"/>
      <w:r w:rsidRPr="00387323">
        <w:t xml:space="preserve"> C.-E. </w:t>
      </w:r>
      <w:proofErr w:type="gramStart"/>
      <w:r w:rsidRPr="00387323">
        <w:t>et</w:t>
      </w:r>
      <w:proofErr w:type="gramEnd"/>
      <w:r w:rsidRPr="00387323">
        <w:t xml:space="preserve"> al. (2024)</w:t>
      </w:r>
      <w:r w:rsidRPr="00387323">
        <w:br/>
      </w:r>
      <w:r w:rsidRPr="00387323">
        <w:rPr>
          <w:rStyle w:val="Strong"/>
        </w:rPr>
        <w:t>Abstract Summary:</w:t>
      </w:r>
      <w:r w:rsidRPr="00387323">
        <w:t xml:space="preserve"> Reviewed 19 studies on AI applications in milk and breastfeeding, covering nutrient analysis, breastfeeding prediction, and </w:t>
      </w:r>
      <w:proofErr w:type="spellStart"/>
      <w:r w:rsidRPr="00387323">
        <w:t>chatbot</w:t>
      </w:r>
      <w:proofErr w:type="spellEnd"/>
      <w:r w:rsidRPr="00387323">
        <w:t>-based counselling.</w:t>
      </w:r>
      <w:r w:rsidRPr="00387323">
        <w:br/>
      </w:r>
      <w:r w:rsidRPr="00387323">
        <w:rPr>
          <w:rStyle w:val="Strong"/>
        </w:rPr>
        <w:t>Conclusion:</w:t>
      </w:r>
      <w:r w:rsidRPr="00387323">
        <w:t xml:space="preserve"> AI can improve efficiency and personalization in milk-bank and breastfeeding support systems.</w:t>
      </w:r>
      <w:r w:rsidRPr="00387323">
        <w:br/>
      </w:r>
      <w:r w:rsidRPr="00387323">
        <w:rPr>
          <w:rStyle w:val="Strong"/>
        </w:rPr>
        <w:t>Gap/Future Work:</w:t>
      </w:r>
      <w:r w:rsidRPr="00387323">
        <w:t xml:space="preserve"> Data inconsistency and limited sample size hinder large-scale application; future research should focus on integrated AI frameworks.</w:t>
      </w:r>
      <w:r w:rsidRPr="00387323">
        <w:br/>
      </w:r>
      <w:r w:rsidR="00763155">
        <w:rPr>
          <w:rStyle w:val="Strong"/>
        </w:rPr>
        <w:t>Link:</w:t>
      </w:r>
      <w:r w:rsidR="00763155">
        <w:t xml:space="preserve"> </w:t>
      </w:r>
      <w:hyperlink r:id="rId8" w:history="1">
        <w:r w:rsidR="00763155">
          <w:rPr>
            <w:rStyle w:val="Hyperlink"/>
          </w:rPr>
          <w:t>research paper</w:t>
        </w:r>
      </w:hyperlink>
    </w:p>
    <w:p w:rsidR="00387323" w:rsidRPr="003D2282" w:rsidRDefault="00387323" w:rsidP="00387323">
      <w:pPr>
        <w:pStyle w:val="Heading3"/>
        <w:rPr>
          <w:rFonts w:ascii="Times New Roman" w:hAnsi="Times New Roman" w:cs="Times New Roman"/>
          <w:i/>
        </w:rPr>
      </w:pPr>
      <w:r w:rsidRPr="003D2282">
        <w:rPr>
          <w:rStyle w:val="Strong"/>
          <w:rFonts w:ascii="Times New Roman" w:hAnsi="Times New Roman" w:cs="Times New Roman"/>
          <w:b/>
          <w:bCs/>
          <w:i/>
        </w:rPr>
        <w:t>Paper 4</w:t>
      </w:r>
      <w:r w:rsidRPr="003D2282">
        <w:rPr>
          <w:rStyle w:val="Strong"/>
          <w:rFonts w:ascii="Times New Roman" w:hAnsi="Times New Roman" w:cs="Times New Roman"/>
          <w:b/>
          <w:bCs/>
          <w:i/>
        </w:rPr>
        <w:t>: The Application of Machine Learning in the Analysis of Macro and Micro-Nutrients of Human Milk: A Scoping Review</w:t>
      </w:r>
    </w:p>
    <w:p w:rsidR="00387323" w:rsidRDefault="00387323" w:rsidP="00387323">
      <w:pPr>
        <w:pStyle w:val="NormalWeb"/>
        <w:spacing w:before="0" w:beforeAutospacing="0"/>
      </w:pPr>
      <w:r w:rsidRPr="00387323">
        <w:rPr>
          <w:rStyle w:val="Strong"/>
        </w:rPr>
        <w:t>Author:</w:t>
      </w:r>
      <w:r w:rsidRPr="00387323">
        <w:t xml:space="preserve"> </w:t>
      </w:r>
      <w:proofErr w:type="spellStart"/>
      <w:r w:rsidRPr="00387323">
        <w:t>Arzheh</w:t>
      </w:r>
      <w:proofErr w:type="spellEnd"/>
      <w:r w:rsidRPr="00387323">
        <w:t xml:space="preserve"> A., Seven M., &amp; </w:t>
      </w:r>
      <w:proofErr w:type="spellStart"/>
      <w:r w:rsidRPr="00387323">
        <w:t>Briere</w:t>
      </w:r>
      <w:proofErr w:type="spellEnd"/>
      <w:r w:rsidRPr="00387323">
        <w:t xml:space="preserve"> C.-E. (2025</w:t>
      </w:r>
      <w:proofErr w:type="gramStart"/>
      <w:r w:rsidRPr="00387323">
        <w:t>)</w:t>
      </w:r>
      <w:proofErr w:type="gramEnd"/>
      <w:r w:rsidRPr="00387323">
        <w:br/>
      </w:r>
      <w:r w:rsidRPr="00387323">
        <w:rPr>
          <w:rStyle w:val="Strong"/>
        </w:rPr>
        <w:t>Abstract Summary:</w:t>
      </w:r>
      <w:r w:rsidRPr="00387323">
        <w:t xml:space="preserve"> </w:t>
      </w:r>
      <w:proofErr w:type="spellStart"/>
      <w:r w:rsidRPr="00387323">
        <w:t>Analyzed</w:t>
      </w:r>
      <w:proofErr w:type="spellEnd"/>
      <w:r w:rsidRPr="00387323">
        <w:t xml:space="preserve"> ML approaches for nutrient profiling in milk. Found strong predictive accuracy for macronutrients like protein and fat but limited evidence for micronutrients.</w:t>
      </w:r>
      <w:r w:rsidRPr="00387323">
        <w:br/>
      </w:r>
      <w:r w:rsidRPr="00387323">
        <w:rPr>
          <w:rStyle w:val="Strong"/>
        </w:rPr>
        <w:t>Conclusion:</w:t>
      </w:r>
      <w:r w:rsidRPr="00387323">
        <w:t xml:space="preserve"> ML is a promising tool for precise nutrient estimation, supporting better milk fortification.</w:t>
      </w:r>
      <w:r w:rsidRPr="00387323">
        <w:br/>
      </w:r>
      <w:r w:rsidRPr="00387323">
        <w:rPr>
          <w:rStyle w:val="Strong"/>
        </w:rPr>
        <w:t>Gap/Future Work:</w:t>
      </w:r>
      <w:r w:rsidRPr="00387323">
        <w:t xml:space="preserve"> Requires standardized datasets, larger studies, and inclusion of micronutrient prediction models.</w:t>
      </w:r>
      <w:r w:rsidRPr="00387323">
        <w:br/>
      </w:r>
      <w:r w:rsidR="00763155">
        <w:rPr>
          <w:rStyle w:val="Strong"/>
        </w:rPr>
        <w:t>Link:</w:t>
      </w:r>
      <w:r w:rsidR="00763155">
        <w:t xml:space="preserve"> </w:t>
      </w:r>
      <w:hyperlink r:id="rId9" w:history="1">
        <w:r w:rsidR="00763155">
          <w:rPr>
            <w:rStyle w:val="Hyperlink"/>
          </w:rPr>
          <w:t>research paper</w:t>
        </w:r>
      </w:hyperlink>
    </w:p>
    <w:p w:rsidR="00387323" w:rsidRPr="003D2282" w:rsidRDefault="00387323" w:rsidP="00387323">
      <w:pPr>
        <w:pStyle w:val="Heading3"/>
        <w:rPr>
          <w:rFonts w:ascii="Times New Roman" w:hAnsi="Times New Roman" w:cs="Times New Roman"/>
          <w:i/>
        </w:rPr>
      </w:pPr>
      <w:r w:rsidRPr="003D2282">
        <w:rPr>
          <w:rStyle w:val="Strong"/>
          <w:rFonts w:ascii="Times New Roman" w:hAnsi="Times New Roman" w:cs="Times New Roman"/>
          <w:b/>
          <w:bCs/>
          <w:i/>
        </w:rPr>
        <w:t>Paper 5</w:t>
      </w:r>
      <w:r w:rsidRPr="003D2282">
        <w:rPr>
          <w:rStyle w:val="Strong"/>
          <w:rFonts w:ascii="Times New Roman" w:hAnsi="Times New Roman" w:cs="Times New Roman"/>
          <w:b/>
          <w:bCs/>
          <w:i/>
        </w:rPr>
        <w:t>: Application of a Locally Developed Open-Access Digital Monitoring System for the Human Milk Bank Network in Vietnam</w:t>
      </w:r>
    </w:p>
    <w:p w:rsidR="00387323" w:rsidRDefault="00387323" w:rsidP="00387323">
      <w:pPr>
        <w:pStyle w:val="NormalWeb"/>
        <w:spacing w:before="0" w:beforeAutospacing="0"/>
      </w:pPr>
      <w:r w:rsidRPr="00387323">
        <w:rPr>
          <w:rStyle w:val="Strong"/>
        </w:rPr>
        <w:t>Author:</w:t>
      </w:r>
      <w:r w:rsidRPr="00387323">
        <w:t xml:space="preserve"> Nguyen T. H. et al. (2025</w:t>
      </w:r>
      <w:proofErr w:type="gramStart"/>
      <w:r w:rsidRPr="00387323">
        <w:t>)</w:t>
      </w:r>
      <w:proofErr w:type="gramEnd"/>
      <w:r w:rsidRPr="00387323">
        <w:br/>
      </w:r>
      <w:r w:rsidRPr="00387323">
        <w:rPr>
          <w:rStyle w:val="Strong"/>
        </w:rPr>
        <w:t>Abstract Summary:</w:t>
      </w:r>
      <w:r w:rsidRPr="00387323">
        <w:t xml:space="preserve"> Developed a web-based system (ASP.NET + SQL) for donor and pasteurization tracking, improving data accuracy and scalability.</w:t>
      </w:r>
      <w:r w:rsidRPr="00387323">
        <w:br/>
      </w:r>
      <w:r w:rsidRPr="00387323">
        <w:rPr>
          <w:rStyle w:val="Strong"/>
        </w:rPr>
        <w:t>Conclusion:</w:t>
      </w:r>
      <w:r w:rsidRPr="00387323">
        <w:t xml:space="preserve"> Digital tools can modernize milk-bank operations with better transparency and reporting.</w:t>
      </w:r>
      <w:r w:rsidRPr="00387323">
        <w:br/>
      </w:r>
      <w:r w:rsidRPr="00387323">
        <w:rPr>
          <w:rStyle w:val="Strong"/>
        </w:rPr>
        <w:t>Gap/Future Work:</w:t>
      </w:r>
      <w:r w:rsidRPr="00387323">
        <w:t xml:space="preserve"> Expand integration with hospital EMRs and implement nationwide </w:t>
      </w:r>
      <w:r w:rsidRPr="00387323">
        <w:lastRenderedPageBreak/>
        <w:t>digital networks.</w:t>
      </w:r>
      <w:r w:rsidRPr="00387323">
        <w:br/>
      </w:r>
      <w:r w:rsidR="00763155">
        <w:rPr>
          <w:rStyle w:val="Strong"/>
        </w:rPr>
        <w:t>Link:</w:t>
      </w:r>
      <w:r w:rsidR="00763155">
        <w:t xml:space="preserve"> </w:t>
      </w:r>
      <w:hyperlink r:id="rId10" w:history="1">
        <w:r w:rsidR="00763155">
          <w:rPr>
            <w:rStyle w:val="Hyperlink"/>
          </w:rPr>
          <w:t>research paper</w:t>
        </w:r>
      </w:hyperlink>
    </w:p>
    <w:p w:rsidR="003D2282" w:rsidRDefault="003D2282" w:rsidP="00387323">
      <w:pPr>
        <w:pStyle w:val="NormalWeb"/>
        <w:spacing w:before="0" w:beforeAutospacing="0"/>
      </w:pPr>
    </w:p>
    <w:p w:rsidR="00223FB9" w:rsidRPr="00223FB9" w:rsidRDefault="00223FB9" w:rsidP="00223FB9">
      <w:pPr>
        <w:pStyle w:val="Heading2"/>
        <w:rPr>
          <w:rFonts w:ascii="Times New Roman" w:hAnsi="Times New Roman" w:cs="Times New Roman"/>
          <w:sz w:val="24"/>
          <w:szCs w:val="24"/>
          <w:lang w:val="en-IN"/>
        </w:rPr>
      </w:pPr>
      <w:r>
        <w:rPr>
          <w:rFonts w:ascii="Times New Roman" w:hAnsi="Times New Roman" w:cs="Times New Roman"/>
          <w:lang w:val="en-IN"/>
        </w:rPr>
        <w:t>3</w:t>
      </w:r>
      <w:r>
        <w:rPr>
          <w:rFonts w:ascii="Times New Roman" w:hAnsi="Times New Roman" w:cs="Times New Roman"/>
          <w:sz w:val="24"/>
          <w:szCs w:val="24"/>
          <w:lang w:val="en-IN"/>
        </w:rPr>
        <w: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Vaibhavi</w:t>
      </w:r>
      <w:proofErr w:type="spellEnd"/>
      <w:r>
        <w:rPr>
          <w:rFonts w:ascii="Times New Roman" w:hAnsi="Times New Roman" w:cs="Times New Roman"/>
          <w:sz w:val="24"/>
          <w:szCs w:val="24"/>
          <w:lang w:val="en-IN"/>
        </w:rPr>
        <w:t xml:space="preserve"> </w:t>
      </w:r>
    </w:p>
    <w:p w:rsidR="00387323" w:rsidRPr="003D2282" w:rsidRDefault="00223FB9" w:rsidP="00387323">
      <w:pPr>
        <w:pStyle w:val="Heading3"/>
        <w:rPr>
          <w:rFonts w:ascii="Times New Roman" w:hAnsi="Times New Roman" w:cs="Times New Roman"/>
          <w:i/>
        </w:rPr>
      </w:pPr>
      <w:r w:rsidRPr="003D2282">
        <w:rPr>
          <w:rStyle w:val="Strong"/>
          <w:rFonts w:ascii="Times New Roman" w:hAnsi="Times New Roman" w:cs="Times New Roman"/>
          <w:b/>
          <w:bCs/>
          <w:i/>
        </w:rPr>
        <w:t>Paper 6</w:t>
      </w:r>
      <w:r w:rsidR="00387323" w:rsidRPr="003D2282">
        <w:rPr>
          <w:rStyle w:val="Strong"/>
          <w:rFonts w:ascii="Times New Roman" w:hAnsi="Times New Roman" w:cs="Times New Roman"/>
          <w:b/>
          <w:bCs/>
          <w:i/>
        </w:rPr>
        <w:t>: A Qualitative Analysis of Knowledge, Perception and Practices Related to Human Milk Banking</w:t>
      </w:r>
    </w:p>
    <w:p w:rsidR="00387323" w:rsidRPr="00387323" w:rsidRDefault="00387323" w:rsidP="00387323">
      <w:pPr>
        <w:pStyle w:val="NormalWeb"/>
        <w:spacing w:before="0" w:beforeAutospacing="0"/>
      </w:pPr>
      <w:r w:rsidRPr="00387323">
        <w:rPr>
          <w:rStyle w:val="Strong"/>
        </w:rPr>
        <w:t>Author:</w:t>
      </w:r>
      <w:r w:rsidRPr="00387323">
        <w:t xml:space="preserve"> </w:t>
      </w:r>
      <w:proofErr w:type="spellStart"/>
      <w:r w:rsidRPr="00387323">
        <w:t>Jegannathan</w:t>
      </w:r>
      <w:proofErr w:type="spellEnd"/>
      <w:r w:rsidRPr="00387323">
        <w:t xml:space="preserve"> R. et al. (2023</w:t>
      </w:r>
      <w:proofErr w:type="gramStart"/>
      <w:r w:rsidRPr="00387323">
        <w:t>)</w:t>
      </w:r>
      <w:proofErr w:type="gramEnd"/>
      <w:r w:rsidRPr="00387323">
        <w:br/>
      </w:r>
      <w:r w:rsidRPr="00387323">
        <w:rPr>
          <w:rStyle w:val="Strong"/>
        </w:rPr>
        <w:t>Abstract Summary:</w:t>
      </w:r>
      <w:r w:rsidRPr="00387323">
        <w:t xml:space="preserve"> Interview-based study exploring knowledge gaps among nurses and lactating mothers regarding HMB operations.</w:t>
      </w:r>
      <w:r w:rsidRPr="00387323">
        <w:br/>
      </w:r>
      <w:r w:rsidRPr="00387323">
        <w:rPr>
          <w:rStyle w:val="Strong"/>
        </w:rPr>
        <w:t>Conclusion:</w:t>
      </w:r>
      <w:r w:rsidRPr="00387323">
        <w:t xml:space="preserve"> Limited awareness and infrastructure impact milk-bank efficiency; continuous training is essential.</w:t>
      </w:r>
      <w:r w:rsidRPr="00387323">
        <w:br/>
      </w:r>
      <w:r w:rsidRPr="00387323">
        <w:rPr>
          <w:rStyle w:val="Strong"/>
        </w:rPr>
        <w:t>Gap/Future Work:</w:t>
      </w:r>
      <w:r w:rsidRPr="00387323">
        <w:t xml:space="preserve"> Recommend large-scale multi-site training studies to enhance HMB capacity.</w:t>
      </w:r>
      <w:r w:rsidRPr="00387323">
        <w:br/>
      </w:r>
      <w:r w:rsidR="00763155">
        <w:rPr>
          <w:rStyle w:val="Strong"/>
        </w:rPr>
        <w:t>Link:</w:t>
      </w:r>
      <w:r w:rsidR="00763155">
        <w:t xml:space="preserve"> </w:t>
      </w:r>
      <w:hyperlink r:id="rId11" w:history="1">
        <w:r w:rsidR="00763155">
          <w:rPr>
            <w:rStyle w:val="Hyperlink"/>
          </w:rPr>
          <w:t>research paper</w:t>
        </w:r>
      </w:hyperlink>
    </w:p>
    <w:p w:rsidR="00387323" w:rsidRPr="003D2282" w:rsidRDefault="00223FB9" w:rsidP="00387323">
      <w:pPr>
        <w:pStyle w:val="Heading3"/>
        <w:rPr>
          <w:rFonts w:ascii="Times New Roman" w:hAnsi="Times New Roman" w:cs="Times New Roman"/>
          <w:i/>
        </w:rPr>
      </w:pPr>
      <w:r w:rsidRPr="003D2282">
        <w:rPr>
          <w:rStyle w:val="Strong"/>
          <w:rFonts w:ascii="Times New Roman" w:hAnsi="Times New Roman" w:cs="Times New Roman"/>
          <w:b/>
          <w:bCs/>
          <w:i/>
        </w:rPr>
        <w:t>Paper 7</w:t>
      </w:r>
      <w:r w:rsidR="00387323" w:rsidRPr="003D2282">
        <w:rPr>
          <w:rStyle w:val="Strong"/>
          <w:rFonts w:ascii="Times New Roman" w:hAnsi="Times New Roman" w:cs="Times New Roman"/>
          <w:b/>
          <w:bCs/>
          <w:i/>
        </w:rPr>
        <w:t>: Awareness and Acceptance of Human Milk Donation</w:t>
      </w:r>
    </w:p>
    <w:p w:rsidR="003D2282" w:rsidRDefault="00387323" w:rsidP="00387323">
      <w:pPr>
        <w:pStyle w:val="NormalWeb"/>
        <w:spacing w:before="0" w:beforeAutospacing="0"/>
      </w:pPr>
      <w:r w:rsidRPr="00387323">
        <w:rPr>
          <w:rStyle w:val="Strong"/>
        </w:rPr>
        <w:t>Author:</w:t>
      </w:r>
      <w:r w:rsidRPr="00387323">
        <w:t xml:space="preserve"> Patel V. et al. (2024</w:t>
      </w:r>
      <w:proofErr w:type="gramStart"/>
      <w:r w:rsidRPr="00387323">
        <w:t>)</w:t>
      </w:r>
      <w:proofErr w:type="gramEnd"/>
      <w:r w:rsidRPr="00387323">
        <w:br/>
      </w:r>
      <w:r w:rsidRPr="00387323">
        <w:rPr>
          <w:rStyle w:val="Strong"/>
        </w:rPr>
        <w:t>Abstract Summary:</w:t>
      </w:r>
      <w:r w:rsidRPr="00387323">
        <w:t xml:space="preserve"> Surveyed 300 mothers; found only 28% awareness but 56% willingness to donate after receiving proper counselling.</w:t>
      </w:r>
      <w:r w:rsidRPr="00387323">
        <w:br/>
      </w:r>
      <w:r w:rsidRPr="00387323">
        <w:rPr>
          <w:rStyle w:val="Strong"/>
        </w:rPr>
        <w:t>Conclusion:</w:t>
      </w:r>
      <w:r w:rsidRPr="00387323">
        <w:t xml:space="preserve"> Education and communication strategies can significantly improve donation readiness.</w:t>
      </w:r>
      <w:r w:rsidRPr="00387323">
        <w:br/>
      </w:r>
      <w:r w:rsidRPr="00387323">
        <w:rPr>
          <w:rStyle w:val="Strong"/>
        </w:rPr>
        <w:t>Gap/Future Work:</w:t>
      </w:r>
      <w:r w:rsidRPr="00387323">
        <w:t xml:space="preserve"> Broaden awareness drives in rural and under-informed communities.</w:t>
      </w:r>
      <w:r w:rsidRPr="00387323">
        <w:br/>
      </w:r>
      <w:r w:rsidR="00763155">
        <w:rPr>
          <w:rStyle w:val="Strong"/>
        </w:rPr>
        <w:t>Link:</w:t>
      </w:r>
      <w:r w:rsidR="00763155">
        <w:t xml:space="preserve"> </w:t>
      </w:r>
      <w:hyperlink r:id="rId12" w:history="1">
        <w:r w:rsidR="00763155">
          <w:rPr>
            <w:rStyle w:val="Hyperlink"/>
          </w:rPr>
          <w:t>research paper</w:t>
        </w:r>
      </w:hyperlink>
    </w:p>
    <w:p w:rsidR="00223FB9" w:rsidRPr="00223FB9" w:rsidRDefault="00FA3C2D" w:rsidP="00223FB9">
      <w:pPr>
        <w:pStyle w:val="Heading2"/>
        <w:rPr>
          <w:rFonts w:ascii="Times New Roman" w:hAnsi="Times New Roman" w:cs="Times New Roman"/>
          <w:sz w:val="24"/>
          <w:szCs w:val="24"/>
          <w:lang w:val="en-IN"/>
        </w:rPr>
      </w:pPr>
      <w:r>
        <w:rPr>
          <w:rFonts w:ascii="Times New Roman" w:hAnsi="Times New Roman" w:cs="Times New Roman"/>
          <w:lang w:val="en-IN"/>
        </w:rPr>
        <w:t xml:space="preserve">4. </w:t>
      </w:r>
      <w:proofErr w:type="spellStart"/>
      <w:r>
        <w:rPr>
          <w:rFonts w:ascii="Times New Roman" w:hAnsi="Times New Roman" w:cs="Times New Roman"/>
          <w:lang w:val="en-IN"/>
        </w:rPr>
        <w:t>Krushna</w:t>
      </w:r>
      <w:proofErr w:type="spellEnd"/>
    </w:p>
    <w:p w:rsidR="00387323" w:rsidRPr="003D2282" w:rsidRDefault="00FA3C2D" w:rsidP="00387323">
      <w:pPr>
        <w:pStyle w:val="Heading3"/>
        <w:rPr>
          <w:rFonts w:ascii="Times New Roman" w:hAnsi="Times New Roman" w:cs="Times New Roman"/>
          <w:i/>
        </w:rPr>
      </w:pPr>
      <w:r w:rsidRPr="003D2282">
        <w:rPr>
          <w:rStyle w:val="Strong"/>
          <w:rFonts w:ascii="Times New Roman" w:hAnsi="Times New Roman" w:cs="Times New Roman"/>
          <w:b/>
          <w:bCs/>
          <w:i/>
        </w:rPr>
        <w:t>Paper 8</w:t>
      </w:r>
      <w:r w:rsidR="00387323" w:rsidRPr="003D2282">
        <w:rPr>
          <w:rStyle w:val="Strong"/>
          <w:rFonts w:ascii="Times New Roman" w:hAnsi="Times New Roman" w:cs="Times New Roman"/>
          <w:b/>
          <w:bCs/>
          <w:i/>
        </w:rPr>
        <w:t>: A Quality Improvement Project to Improve Voluntary Milk Donation in a Human Milk Bank in South India</w:t>
      </w:r>
    </w:p>
    <w:p w:rsidR="00387323" w:rsidRPr="00387323" w:rsidRDefault="00387323" w:rsidP="00387323">
      <w:pPr>
        <w:pStyle w:val="NormalWeb"/>
        <w:spacing w:before="0" w:beforeAutospacing="0"/>
      </w:pPr>
      <w:r w:rsidRPr="00387323">
        <w:rPr>
          <w:rStyle w:val="Strong"/>
        </w:rPr>
        <w:t>Author:</w:t>
      </w:r>
      <w:r w:rsidRPr="00387323">
        <w:t xml:space="preserve"> </w:t>
      </w:r>
      <w:proofErr w:type="spellStart"/>
      <w:r w:rsidRPr="00387323">
        <w:t>Sivanandan</w:t>
      </w:r>
      <w:proofErr w:type="spellEnd"/>
      <w:r w:rsidRPr="00387323">
        <w:t xml:space="preserve"> S. et al. (2023</w:t>
      </w:r>
      <w:proofErr w:type="gramStart"/>
      <w:r w:rsidRPr="00387323">
        <w:t>)</w:t>
      </w:r>
      <w:proofErr w:type="gramEnd"/>
      <w:r w:rsidRPr="00387323">
        <w:br/>
      </w:r>
      <w:r w:rsidRPr="00387323">
        <w:rPr>
          <w:rStyle w:val="Strong"/>
        </w:rPr>
        <w:t>Abstract Summary:</w:t>
      </w:r>
      <w:r w:rsidRPr="00387323">
        <w:t xml:space="preserve"> Used PDSA cycles and process mapping to increase milk donation through better counselling and workflow. Milk volume rose from 0.83 L to 1.16 L per day.</w:t>
      </w:r>
      <w:r w:rsidRPr="00387323">
        <w:br/>
      </w:r>
      <w:r w:rsidRPr="00387323">
        <w:rPr>
          <w:rStyle w:val="Strong"/>
        </w:rPr>
        <w:t>Conclusion:</w:t>
      </w:r>
      <w:r w:rsidRPr="00387323">
        <w:t xml:space="preserve"> Simple, low-cost process interventions can enhance donation rates effectively.</w:t>
      </w:r>
      <w:r w:rsidRPr="00387323">
        <w:br/>
      </w:r>
      <w:r w:rsidRPr="00387323">
        <w:rPr>
          <w:rStyle w:val="Strong"/>
        </w:rPr>
        <w:t>Gap/Future Work:</w:t>
      </w:r>
      <w:r w:rsidRPr="00387323">
        <w:t xml:space="preserve"> Requires multi-</w:t>
      </w:r>
      <w:proofErr w:type="spellStart"/>
      <w:r w:rsidRPr="00387323">
        <w:t>center</w:t>
      </w:r>
      <w:proofErr w:type="spellEnd"/>
      <w:r w:rsidRPr="00387323">
        <w:t xml:space="preserve"> validation and digital donor tracking for sustainability.</w:t>
      </w:r>
      <w:r w:rsidRPr="00387323">
        <w:br/>
      </w:r>
      <w:r w:rsidR="00763155">
        <w:rPr>
          <w:rStyle w:val="Strong"/>
        </w:rPr>
        <w:t>Link:</w:t>
      </w:r>
      <w:r w:rsidR="00763155">
        <w:t xml:space="preserve"> </w:t>
      </w:r>
      <w:hyperlink r:id="rId13" w:history="1">
        <w:r w:rsidR="00763155">
          <w:rPr>
            <w:rStyle w:val="Hyperlink"/>
          </w:rPr>
          <w:t>research paper</w:t>
        </w:r>
      </w:hyperlink>
    </w:p>
    <w:p w:rsidR="00387323" w:rsidRPr="003D2282" w:rsidRDefault="00FA3C2D" w:rsidP="00387323">
      <w:pPr>
        <w:pStyle w:val="Heading3"/>
        <w:rPr>
          <w:rFonts w:ascii="Times New Roman" w:hAnsi="Times New Roman" w:cs="Times New Roman"/>
          <w:i/>
        </w:rPr>
      </w:pPr>
      <w:r w:rsidRPr="003D2282">
        <w:rPr>
          <w:rStyle w:val="Strong"/>
          <w:rFonts w:ascii="Times New Roman" w:hAnsi="Times New Roman" w:cs="Times New Roman"/>
          <w:b/>
          <w:bCs/>
          <w:i/>
        </w:rPr>
        <w:t>Paper 9</w:t>
      </w:r>
      <w:r w:rsidR="00387323" w:rsidRPr="003D2282">
        <w:rPr>
          <w:rStyle w:val="Strong"/>
          <w:rFonts w:ascii="Times New Roman" w:hAnsi="Times New Roman" w:cs="Times New Roman"/>
          <w:b/>
          <w:bCs/>
          <w:i/>
        </w:rPr>
        <w:t xml:space="preserve">: </w:t>
      </w:r>
      <w:proofErr w:type="spellStart"/>
      <w:r w:rsidR="00387323" w:rsidRPr="003D2282">
        <w:rPr>
          <w:rStyle w:val="Strong"/>
          <w:rFonts w:ascii="Times New Roman" w:hAnsi="Times New Roman" w:cs="Times New Roman"/>
          <w:b/>
          <w:bCs/>
          <w:i/>
        </w:rPr>
        <w:t>Sociodemographic</w:t>
      </w:r>
      <w:proofErr w:type="spellEnd"/>
      <w:r w:rsidR="00387323" w:rsidRPr="003D2282">
        <w:rPr>
          <w:rStyle w:val="Strong"/>
          <w:rFonts w:ascii="Times New Roman" w:hAnsi="Times New Roman" w:cs="Times New Roman"/>
          <w:b/>
          <w:bCs/>
          <w:i/>
        </w:rPr>
        <w:t xml:space="preserve"> and Psychological Factors Influencing Human Milk Donation</w:t>
      </w:r>
    </w:p>
    <w:p w:rsidR="005F2642" w:rsidRPr="00387323" w:rsidRDefault="00387323" w:rsidP="00FF2815">
      <w:pPr>
        <w:pStyle w:val="NormalWeb"/>
        <w:spacing w:before="0" w:beforeAutospacing="0"/>
      </w:pPr>
      <w:r w:rsidRPr="00387323">
        <w:rPr>
          <w:rStyle w:val="Strong"/>
        </w:rPr>
        <w:t>Author:</w:t>
      </w:r>
      <w:r w:rsidRPr="00387323">
        <w:t xml:space="preserve"> </w:t>
      </w:r>
      <w:proofErr w:type="spellStart"/>
      <w:r w:rsidRPr="00387323">
        <w:t>Bodi</w:t>
      </w:r>
      <w:proofErr w:type="spellEnd"/>
      <w:r w:rsidRPr="00387323">
        <w:t xml:space="preserve"> </w:t>
      </w:r>
      <w:proofErr w:type="spellStart"/>
      <w:r w:rsidRPr="00387323">
        <w:t>Jayakrishna</w:t>
      </w:r>
      <w:proofErr w:type="spellEnd"/>
      <w:r w:rsidRPr="00387323">
        <w:t xml:space="preserve"> V., </w:t>
      </w:r>
      <w:proofErr w:type="spellStart"/>
      <w:r w:rsidRPr="00387323">
        <w:t>Patil</w:t>
      </w:r>
      <w:proofErr w:type="spellEnd"/>
      <w:r w:rsidRPr="00387323">
        <w:t xml:space="preserve"> S. V., &amp; </w:t>
      </w:r>
      <w:proofErr w:type="spellStart"/>
      <w:r w:rsidRPr="00387323">
        <w:t>Patil</w:t>
      </w:r>
      <w:proofErr w:type="spellEnd"/>
      <w:r w:rsidRPr="00387323">
        <w:t xml:space="preserve"> M. (2024</w:t>
      </w:r>
      <w:proofErr w:type="gramStart"/>
      <w:r w:rsidRPr="00387323">
        <w:t>)</w:t>
      </w:r>
      <w:proofErr w:type="gramEnd"/>
      <w:r w:rsidRPr="00387323">
        <w:br/>
      </w:r>
      <w:r w:rsidRPr="00387323">
        <w:rPr>
          <w:rStyle w:val="Strong"/>
        </w:rPr>
        <w:t>Abstract Summary:</w:t>
      </w:r>
      <w:r w:rsidRPr="00387323">
        <w:t xml:space="preserve"> Survey of 420 mothers in </w:t>
      </w:r>
      <w:proofErr w:type="spellStart"/>
      <w:r w:rsidRPr="00387323">
        <w:t>Vijayapura</w:t>
      </w:r>
      <w:proofErr w:type="spellEnd"/>
      <w:r w:rsidRPr="00387323">
        <w:t xml:space="preserve"> identified education, awareness, and NICU exposure as major motivators for milk donation.</w:t>
      </w:r>
      <w:r w:rsidRPr="00387323">
        <w:br/>
      </w:r>
      <w:r w:rsidRPr="00387323">
        <w:rPr>
          <w:rStyle w:val="Strong"/>
        </w:rPr>
        <w:t>Conclusion:</w:t>
      </w:r>
      <w:r w:rsidRPr="00387323">
        <w:t xml:space="preserve"> Knowledge and exposure directly influence willingness to donate.</w:t>
      </w:r>
      <w:r w:rsidRPr="00387323">
        <w:br/>
      </w:r>
      <w:r w:rsidRPr="00387323">
        <w:rPr>
          <w:rStyle w:val="Strong"/>
        </w:rPr>
        <w:lastRenderedPageBreak/>
        <w:t>Gap/Future Work:</w:t>
      </w:r>
      <w:r w:rsidRPr="00387323">
        <w:t xml:space="preserve"> Long-term tracking and rural-focused awareness programs are needed.</w:t>
      </w:r>
      <w:r w:rsidRPr="00387323">
        <w:br/>
      </w:r>
      <w:r w:rsidR="00763155">
        <w:rPr>
          <w:rStyle w:val="Strong"/>
        </w:rPr>
        <w:t>Link:</w:t>
      </w:r>
      <w:r w:rsidR="00763155">
        <w:t xml:space="preserve"> </w:t>
      </w:r>
      <w:hyperlink r:id="rId14" w:history="1">
        <w:r w:rsidR="00763155">
          <w:rPr>
            <w:rStyle w:val="Hyperlink"/>
          </w:rPr>
          <w:t>research paper</w:t>
        </w:r>
      </w:hyperlink>
    </w:p>
    <w:p w:rsidR="005F2642" w:rsidRPr="00387323" w:rsidRDefault="00C2666F">
      <w:pPr>
        <w:pStyle w:val="Heading1"/>
        <w:rPr>
          <w:rFonts w:ascii="Times New Roman" w:hAnsi="Times New Roman" w:cs="Times New Roman"/>
        </w:rPr>
      </w:pPr>
      <w:r w:rsidRPr="00387323">
        <w:rPr>
          <w:rFonts w:ascii="Times New Roman" w:hAnsi="Times New Roman" w:cs="Times New Roman"/>
        </w:rPr>
        <w:t>Research Gap Identified</w:t>
      </w:r>
    </w:p>
    <w:p w:rsidR="00F94ADD" w:rsidRPr="00F94ADD" w:rsidRDefault="00F94ADD" w:rsidP="00F94ADD">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F94ADD">
        <w:rPr>
          <w:rFonts w:ascii="Times New Roman" w:eastAsia="Times New Roman" w:hAnsi="Times New Roman" w:cs="Times New Roman"/>
          <w:bCs/>
          <w:sz w:val="24"/>
          <w:szCs w:val="24"/>
          <w:lang w:val="en-IN" w:eastAsia="en-IN"/>
        </w:rPr>
        <w:t>Limited Dataset Size &amp; Standardization</w:t>
      </w:r>
    </w:p>
    <w:p w:rsidR="00F94ADD" w:rsidRPr="00F94ADD" w:rsidRDefault="00F94ADD" w:rsidP="00ED5D89">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F94ADD">
        <w:rPr>
          <w:rFonts w:ascii="Times New Roman" w:eastAsia="Times New Roman" w:hAnsi="Times New Roman" w:cs="Times New Roman"/>
          <w:bCs/>
          <w:sz w:val="24"/>
          <w:szCs w:val="24"/>
          <w:lang w:val="en-IN" w:eastAsia="en-IN"/>
        </w:rPr>
        <w:t>Lack of Integration Between Technology and Practice</w:t>
      </w:r>
    </w:p>
    <w:p w:rsidR="00F94ADD" w:rsidRPr="00F94ADD" w:rsidRDefault="00F94ADD" w:rsidP="00F94ADD">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F94ADD">
        <w:rPr>
          <w:rFonts w:ascii="Times New Roman" w:eastAsia="Times New Roman" w:hAnsi="Times New Roman" w:cs="Times New Roman"/>
          <w:bCs/>
          <w:sz w:val="24"/>
          <w:szCs w:val="24"/>
          <w:lang w:val="en-IN" w:eastAsia="en-IN"/>
        </w:rPr>
        <w:t>Insufficient Awareness and Education</w:t>
      </w:r>
    </w:p>
    <w:p w:rsidR="00F94ADD" w:rsidRPr="00F94ADD" w:rsidRDefault="00F94ADD" w:rsidP="00F94ADD">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F94ADD">
        <w:rPr>
          <w:rFonts w:ascii="Times New Roman" w:eastAsia="Times New Roman" w:hAnsi="Times New Roman" w:cs="Times New Roman"/>
          <w:bCs/>
          <w:sz w:val="24"/>
          <w:szCs w:val="24"/>
          <w:lang w:val="en-IN" w:eastAsia="en-IN"/>
        </w:rPr>
        <w:t>Single-</w:t>
      </w:r>
      <w:proofErr w:type="spellStart"/>
      <w:r w:rsidRPr="00F94ADD">
        <w:rPr>
          <w:rFonts w:ascii="Times New Roman" w:eastAsia="Times New Roman" w:hAnsi="Times New Roman" w:cs="Times New Roman"/>
          <w:bCs/>
          <w:sz w:val="24"/>
          <w:szCs w:val="24"/>
          <w:lang w:val="en-IN" w:eastAsia="en-IN"/>
        </w:rPr>
        <w:t>Center</w:t>
      </w:r>
      <w:proofErr w:type="spellEnd"/>
      <w:r w:rsidRPr="00F94ADD">
        <w:rPr>
          <w:rFonts w:ascii="Times New Roman" w:eastAsia="Times New Roman" w:hAnsi="Times New Roman" w:cs="Times New Roman"/>
          <w:bCs/>
          <w:sz w:val="24"/>
          <w:szCs w:val="24"/>
          <w:lang w:val="en-IN" w:eastAsia="en-IN"/>
        </w:rPr>
        <w:t xml:space="preserve"> and Short-Term Research</w:t>
      </w:r>
    </w:p>
    <w:p w:rsidR="00F94ADD" w:rsidRPr="00F94ADD" w:rsidRDefault="00F94ADD" w:rsidP="00F94ADD">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F94ADD">
        <w:rPr>
          <w:rFonts w:ascii="Times New Roman" w:eastAsia="Times New Roman" w:hAnsi="Times New Roman" w:cs="Times New Roman"/>
          <w:bCs/>
          <w:sz w:val="24"/>
          <w:szCs w:val="24"/>
          <w:lang w:val="en-IN" w:eastAsia="en-IN"/>
        </w:rPr>
        <w:t>Minimal Use of Advanced AI Techniques</w:t>
      </w:r>
    </w:p>
    <w:p w:rsidR="00F94ADD" w:rsidRPr="00F94ADD" w:rsidRDefault="00F94ADD" w:rsidP="00AB16BF">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F94ADD">
        <w:rPr>
          <w:rFonts w:ascii="Times New Roman" w:eastAsia="Times New Roman" w:hAnsi="Times New Roman" w:cs="Times New Roman"/>
          <w:bCs/>
          <w:sz w:val="24"/>
          <w:szCs w:val="24"/>
          <w:lang w:val="en-IN" w:eastAsia="en-IN"/>
        </w:rPr>
        <w:t>Weak Digital Infrastructure</w:t>
      </w:r>
    </w:p>
    <w:p w:rsidR="00F94ADD" w:rsidRPr="00F94ADD" w:rsidRDefault="00F94ADD" w:rsidP="00AB16BF">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F94ADD">
        <w:rPr>
          <w:rFonts w:ascii="Times New Roman" w:eastAsia="Times New Roman" w:hAnsi="Times New Roman" w:cs="Times New Roman"/>
          <w:bCs/>
          <w:sz w:val="24"/>
          <w:szCs w:val="24"/>
          <w:lang w:val="en-IN" w:eastAsia="en-IN"/>
        </w:rPr>
        <w:t>Lack of</w:t>
      </w:r>
      <w:r>
        <w:rPr>
          <w:rFonts w:ascii="Times New Roman" w:eastAsia="Times New Roman" w:hAnsi="Times New Roman" w:cs="Times New Roman"/>
          <w:bCs/>
          <w:sz w:val="24"/>
          <w:szCs w:val="24"/>
          <w:lang w:val="en-IN" w:eastAsia="en-IN"/>
        </w:rPr>
        <w:t xml:space="preserve"> </w:t>
      </w:r>
      <w:r w:rsidRPr="00F94ADD">
        <w:rPr>
          <w:rFonts w:ascii="Times New Roman" w:eastAsia="Times New Roman" w:hAnsi="Times New Roman" w:cs="Times New Roman"/>
          <w:bCs/>
          <w:sz w:val="24"/>
          <w:szCs w:val="24"/>
          <w:lang w:val="en-IN" w:eastAsia="en-IN"/>
        </w:rPr>
        <w:t xml:space="preserve"> Multi-</w:t>
      </w:r>
      <w:proofErr w:type="spellStart"/>
      <w:r w:rsidRPr="00F94ADD">
        <w:rPr>
          <w:rFonts w:ascii="Times New Roman" w:eastAsia="Times New Roman" w:hAnsi="Times New Roman" w:cs="Times New Roman"/>
          <w:bCs/>
          <w:sz w:val="24"/>
          <w:szCs w:val="24"/>
          <w:lang w:val="en-IN" w:eastAsia="en-IN"/>
        </w:rPr>
        <w:t>Center</w:t>
      </w:r>
      <w:proofErr w:type="spellEnd"/>
      <w:r w:rsidRPr="00F94ADD">
        <w:rPr>
          <w:rFonts w:ascii="Times New Roman" w:eastAsia="Times New Roman" w:hAnsi="Times New Roman" w:cs="Times New Roman"/>
          <w:bCs/>
          <w:sz w:val="24"/>
          <w:szCs w:val="24"/>
          <w:lang w:val="en-IN" w:eastAsia="en-IN"/>
        </w:rPr>
        <w:t xml:space="preserve"> Studies</w:t>
      </w:r>
    </w:p>
    <w:p w:rsidR="005F2642" w:rsidRPr="00387323" w:rsidRDefault="00C2666F">
      <w:pPr>
        <w:pStyle w:val="Heading1"/>
        <w:rPr>
          <w:rFonts w:ascii="Times New Roman" w:hAnsi="Times New Roman" w:cs="Times New Roman"/>
        </w:rPr>
      </w:pPr>
      <w:r w:rsidRPr="00387323">
        <w:rPr>
          <w:rFonts w:ascii="Times New Roman" w:hAnsi="Times New Roman" w:cs="Times New Roman"/>
        </w:rPr>
        <w:t>Proposed Future Work</w:t>
      </w:r>
    </w:p>
    <w:p w:rsidR="006E5939" w:rsidRPr="006E5939" w:rsidRDefault="006E5939" w:rsidP="006E5939">
      <w:pPr>
        <w:pStyle w:val="ListParagraph"/>
        <w:numPr>
          <w:ilvl w:val="0"/>
          <w:numId w:val="12"/>
        </w:numPr>
        <w:rPr>
          <w:rFonts w:ascii="Times New Roman" w:hAnsi="Times New Roman" w:cs="Times New Roman"/>
        </w:rPr>
      </w:pPr>
      <w:r>
        <w:t xml:space="preserve">Develop </w:t>
      </w:r>
      <w:r>
        <w:rPr>
          <w:rStyle w:val="Strong"/>
        </w:rPr>
        <w:t>large, multi-center datasets</w:t>
      </w:r>
      <w:r>
        <w:t xml:space="preserve"> to improve accuracy and generalization of AI and ML models.</w:t>
      </w:r>
    </w:p>
    <w:p w:rsidR="006E5939" w:rsidRPr="006E5939" w:rsidRDefault="006E5939" w:rsidP="006E5939">
      <w:pPr>
        <w:pStyle w:val="ListParagraph"/>
        <w:numPr>
          <w:ilvl w:val="0"/>
          <w:numId w:val="12"/>
        </w:numPr>
        <w:rPr>
          <w:rFonts w:ascii="Times New Roman" w:hAnsi="Times New Roman" w:cs="Times New Roman"/>
        </w:rPr>
      </w:pPr>
      <w:r>
        <w:rPr>
          <w:rStyle w:val="Strong"/>
        </w:rPr>
        <w:t>Integrate digital monitoring systems</w:t>
      </w:r>
      <w:r>
        <w:t xml:space="preserve"> with hospital EMRs for real-time donor and milk tracking.</w:t>
      </w:r>
    </w:p>
    <w:p w:rsidR="006E5939" w:rsidRPr="006E5939" w:rsidRDefault="006E5939" w:rsidP="006E5939">
      <w:pPr>
        <w:pStyle w:val="ListParagraph"/>
        <w:numPr>
          <w:ilvl w:val="0"/>
          <w:numId w:val="12"/>
        </w:numPr>
        <w:rPr>
          <w:rFonts w:ascii="Times New Roman" w:hAnsi="Times New Roman" w:cs="Times New Roman"/>
        </w:rPr>
      </w:pPr>
      <w:r>
        <w:t xml:space="preserve">Launch </w:t>
      </w:r>
      <w:r>
        <w:rPr>
          <w:rStyle w:val="Strong"/>
        </w:rPr>
        <w:t>nationwide awareness and counselling programs</w:t>
      </w:r>
      <w:r>
        <w:t xml:space="preserve"> to increase milk donation and acceptance.</w:t>
      </w:r>
    </w:p>
    <w:p w:rsidR="006E5939" w:rsidRPr="006E5939" w:rsidRDefault="006E5939" w:rsidP="006E5939">
      <w:pPr>
        <w:pStyle w:val="ListParagraph"/>
        <w:numPr>
          <w:ilvl w:val="0"/>
          <w:numId w:val="12"/>
        </w:numPr>
        <w:rPr>
          <w:rFonts w:ascii="Times New Roman" w:hAnsi="Times New Roman" w:cs="Times New Roman"/>
        </w:rPr>
      </w:pPr>
      <w:r>
        <w:t xml:space="preserve">Conduct </w:t>
      </w:r>
      <w:r>
        <w:rPr>
          <w:rStyle w:val="Strong"/>
        </w:rPr>
        <w:t>long-term follow-up studies</w:t>
      </w:r>
      <w:r>
        <w:t xml:space="preserve"> to assess the sustained impact of awareness and quality interventions.</w:t>
      </w:r>
    </w:p>
    <w:p w:rsidR="005F2642" w:rsidRPr="006E5939" w:rsidRDefault="006E5939" w:rsidP="006E5939">
      <w:pPr>
        <w:pStyle w:val="ListParagraph"/>
        <w:numPr>
          <w:ilvl w:val="0"/>
          <w:numId w:val="12"/>
        </w:numPr>
        <w:rPr>
          <w:rFonts w:ascii="Times New Roman" w:hAnsi="Times New Roman" w:cs="Times New Roman"/>
        </w:rPr>
      </w:pPr>
      <w:r>
        <w:t xml:space="preserve">Combine </w:t>
      </w:r>
      <w:r>
        <w:rPr>
          <w:rStyle w:val="Strong"/>
        </w:rPr>
        <w:t>AI-driven analysis with social research</w:t>
      </w:r>
      <w:r>
        <w:t xml:space="preserve"> to build a holistic, efficient, and inclusive milk-banking ecosystem.</w:t>
      </w:r>
    </w:p>
    <w:sectPr w:rsidR="005F2642" w:rsidRPr="006E59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9E4663E"/>
    <w:multiLevelType w:val="hybridMultilevel"/>
    <w:tmpl w:val="2C68E582"/>
    <w:lvl w:ilvl="0" w:tplc="1DEAEAD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05168DD"/>
    <w:multiLevelType w:val="hybridMultilevel"/>
    <w:tmpl w:val="367244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3680DC5"/>
    <w:multiLevelType w:val="hybridMultilevel"/>
    <w:tmpl w:val="1F9859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752F"/>
    <w:rsid w:val="0015074B"/>
    <w:rsid w:val="00223FB9"/>
    <w:rsid w:val="0029639D"/>
    <w:rsid w:val="00326F90"/>
    <w:rsid w:val="00387323"/>
    <w:rsid w:val="003D2282"/>
    <w:rsid w:val="005F2642"/>
    <w:rsid w:val="006E5939"/>
    <w:rsid w:val="00763155"/>
    <w:rsid w:val="007F2654"/>
    <w:rsid w:val="00855F63"/>
    <w:rsid w:val="008631A6"/>
    <w:rsid w:val="009A5CC0"/>
    <w:rsid w:val="00AA1D8D"/>
    <w:rsid w:val="00B47730"/>
    <w:rsid w:val="00C2355C"/>
    <w:rsid w:val="00C2666F"/>
    <w:rsid w:val="00CB0664"/>
    <w:rsid w:val="00E459F4"/>
    <w:rsid w:val="00F65932"/>
    <w:rsid w:val="00F94ADD"/>
    <w:rsid w:val="00FA3C2D"/>
    <w:rsid w:val="00FA6ED5"/>
    <w:rsid w:val="00FC693F"/>
    <w:rsid w:val="00FF28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54335E-58BD-4293-9438-64F4E83C6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7323"/>
    <w:rPr>
      <w:color w:val="0000FF" w:themeColor="hyperlink"/>
      <w:u w:val="single"/>
    </w:rPr>
  </w:style>
  <w:style w:type="paragraph" w:styleId="NormalWeb">
    <w:name w:val="Normal (Web)"/>
    <w:basedOn w:val="Normal"/>
    <w:uiPriority w:val="99"/>
    <w:unhideWhenUsed/>
    <w:rsid w:val="0038732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C235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125285">
      <w:bodyDiv w:val="1"/>
      <w:marLeft w:val="0"/>
      <w:marRight w:val="0"/>
      <w:marTop w:val="0"/>
      <w:marBottom w:val="0"/>
      <w:divBdr>
        <w:top w:val="none" w:sz="0" w:space="0" w:color="auto"/>
        <w:left w:val="none" w:sz="0" w:space="0" w:color="auto"/>
        <w:bottom w:val="none" w:sz="0" w:space="0" w:color="auto"/>
        <w:right w:val="none" w:sz="0" w:space="0" w:color="auto"/>
      </w:divBdr>
    </w:div>
    <w:div w:id="1005403685">
      <w:bodyDiv w:val="1"/>
      <w:marLeft w:val="0"/>
      <w:marRight w:val="0"/>
      <w:marTop w:val="0"/>
      <w:marBottom w:val="0"/>
      <w:divBdr>
        <w:top w:val="none" w:sz="0" w:space="0" w:color="auto"/>
        <w:left w:val="none" w:sz="0" w:space="0" w:color="auto"/>
        <w:bottom w:val="none" w:sz="0" w:space="0" w:color="auto"/>
        <w:right w:val="none" w:sz="0" w:space="0" w:color="auto"/>
      </w:divBdr>
    </w:div>
    <w:div w:id="1315598508">
      <w:bodyDiv w:val="1"/>
      <w:marLeft w:val="0"/>
      <w:marRight w:val="0"/>
      <w:marTop w:val="0"/>
      <w:marBottom w:val="0"/>
      <w:divBdr>
        <w:top w:val="none" w:sz="0" w:space="0" w:color="auto"/>
        <w:left w:val="none" w:sz="0" w:space="0" w:color="auto"/>
        <w:bottom w:val="none" w:sz="0" w:space="0" w:color="auto"/>
        <w:right w:val="none" w:sz="0" w:space="0" w:color="auto"/>
      </w:divBdr>
    </w:div>
    <w:div w:id="1378043621">
      <w:bodyDiv w:val="1"/>
      <w:marLeft w:val="0"/>
      <w:marRight w:val="0"/>
      <w:marTop w:val="0"/>
      <w:marBottom w:val="0"/>
      <w:divBdr>
        <w:top w:val="none" w:sz="0" w:space="0" w:color="auto"/>
        <w:left w:val="none" w:sz="0" w:space="0" w:color="auto"/>
        <w:bottom w:val="none" w:sz="0" w:space="0" w:color="auto"/>
        <w:right w:val="none" w:sz="0" w:space="0" w:color="auto"/>
      </w:divBdr>
    </w:div>
    <w:div w:id="1692606701">
      <w:bodyDiv w:val="1"/>
      <w:marLeft w:val="0"/>
      <w:marRight w:val="0"/>
      <w:marTop w:val="0"/>
      <w:marBottom w:val="0"/>
      <w:divBdr>
        <w:top w:val="none" w:sz="0" w:space="0" w:color="auto"/>
        <w:left w:val="none" w:sz="0" w:space="0" w:color="auto"/>
        <w:bottom w:val="none" w:sz="0" w:space="0" w:color="auto"/>
        <w:right w:val="none" w:sz="0" w:space="0" w:color="auto"/>
      </w:divBdr>
    </w:div>
    <w:div w:id="1702437094">
      <w:bodyDiv w:val="1"/>
      <w:marLeft w:val="0"/>
      <w:marRight w:val="0"/>
      <w:marTop w:val="0"/>
      <w:marBottom w:val="0"/>
      <w:divBdr>
        <w:top w:val="none" w:sz="0" w:space="0" w:color="auto"/>
        <w:left w:val="none" w:sz="0" w:space="0" w:color="auto"/>
        <w:bottom w:val="none" w:sz="0" w:space="0" w:color="auto"/>
        <w:right w:val="none" w:sz="0" w:space="0" w:color="auto"/>
      </w:divBdr>
    </w:div>
    <w:div w:id="21190624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1622664/" TargetMode="External"/><Relationship Id="rId13" Type="http://schemas.openxmlformats.org/officeDocument/2006/relationships/hyperlink" Target="https://pmc.ncbi.nlm.nih.gov/articles/PMC10499859/" TargetMode="External"/><Relationship Id="rId3" Type="http://schemas.openxmlformats.org/officeDocument/2006/relationships/styles" Target="styles.xml"/><Relationship Id="rId7" Type="http://schemas.openxmlformats.org/officeDocument/2006/relationships/hyperlink" Target="https://journals.sagepub.com/doi/10.1177/09732179231222730" TargetMode="External"/><Relationship Id="rId12" Type="http://schemas.openxmlformats.org/officeDocument/2006/relationships/hyperlink" Target="https://healthinformaticsjournal.com/index.php/IJMI/article/view/170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ubmed.ncbi.nlm.nih.gov/33847342/" TargetMode="External"/><Relationship Id="rId11" Type="http://schemas.openxmlformats.org/officeDocument/2006/relationships/hyperlink" Target="https://lupinepublishers.com/pediatrics-neonatal-journal/fulltext/a-qualitative-analysis-of-knowledge-perception-and-practices-related-to-human-milk-banking-among-staff-nurses-and-lactating-mothers-in-a-tertiary-care-hospital-in-sout-india.ID.000176.ph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mc.ncbi.nlm.nih.gov/articles/PMC12239282/" TargetMode="External"/><Relationship Id="rId4" Type="http://schemas.openxmlformats.org/officeDocument/2006/relationships/settings" Target="settings.xml"/><Relationship Id="rId9" Type="http://schemas.openxmlformats.org/officeDocument/2006/relationships/hyperlink" Target="https://www.sciencedirect.com/science/article/abs/pii/S0022316625004766" TargetMode="External"/><Relationship Id="rId14" Type="http://schemas.openxmlformats.org/officeDocument/2006/relationships/hyperlink" Target="https://pmc.ncbi.nlm.nih.gov/articles/PMC11578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B89323-858B-4D4F-904A-34876FEA2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1204</Words>
  <Characters>6864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Ajinkya</cp:lastModifiedBy>
  <cp:revision>2</cp:revision>
  <dcterms:created xsi:type="dcterms:W3CDTF">2025-11-06T06:32:00Z</dcterms:created>
  <dcterms:modified xsi:type="dcterms:W3CDTF">2025-11-06T06:32:00Z</dcterms:modified>
  <cp:category/>
</cp:coreProperties>
</file>