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CE" w:rsidRDefault="004B05CE" w:rsidP="004B05CE">
      <w:pPr>
        <w:rPr>
          <w:rFonts w:ascii="Georgia" w:eastAsia="Times New Roman" w:hAnsi="Georgia" w:cs="Arial"/>
          <w:color w:val="000000" w:themeColor="text1"/>
        </w:rPr>
      </w:pPr>
      <w:r>
        <w:t xml:space="preserve">Q.1) </w:t>
      </w:r>
      <w:r w:rsidRPr="004B05CE">
        <w:rPr>
          <w:rFonts w:ascii="Georgia" w:eastAsia="Times New Roman" w:hAnsi="Georgia" w:cs="Arial"/>
          <w:color w:val="000000" w:themeColor="text1"/>
        </w:rPr>
        <w:t xml:space="preserve">Consider the following </w:t>
      </w:r>
      <w:proofErr w:type="gramStart"/>
      <w:r w:rsidRPr="004B05CE">
        <w:rPr>
          <w:rFonts w:ascii="Georgia" w:eastAsia="Times New Roman" w:hAnsi="Georgia" w:cs="Arial"/>
          <w:color w:val="000000" w:themeColor="text1"/>
        </w:rPr>
        <w:t>statements  and</w:t>
      </w:r>
      <w:proofErr w:type="gramEnd"/>
      <w:r w:rsidRPr="004B05CE">
        <w:rPr>
          <w:rFonts w:ascii="Georgia" w:eastAsia="Times New Roman" w:hAnsi="Georgia" w:cs="Arial"/>
          <w:color w:val="000000" w:themeColor="text1"/>
        </w:rPr>
        <w:t xml:space="preserve"> state which is true.  Statement A: Components are </w:t>
      </w:r>
      <w:r>
        <w:rPr>
          <w:rFonts w:ascii="Georgia" w:eastAsia="Times New Roman" w:hAnsi="Georgia" w:cs="Arial"/>
          <w:color w:val="000000" w:themeColor="text1"/>
        </w:rPr>
        <w:t xml:space="preserve">     </w:t>
      </w:r>
    </w:p>
    <w:p w:rsidR="004B05CE" w:rsidRDefault="004B05CE" w:rsidP="004B05CE">
      <w:pPr>
        <w:rPr>
          <w:rFonts w:ascii="Georgia" w:eastAsia="Times New Roman" w:hAnsi="Georgia" w:cs="Arial"/>
          <w:color w:val="000000" w:themeColor="text1"/>
        </w:rPr>
      </w:pPr>
      <w:r>
        <w:rPr>
          <w:rFonts w:ascii="Georgia" w:eastAsia="Times New Roman" w:hAnsi="Georgia" w:cs="Arial"/>
          <w:color w:val="000000" w:themeColor="text1"/>
        </w:rPr>
        <w:t xml:space="preserve">        </w:t>
      </w:r>
      <w:proofErr w:type="spellStart"/>
      <w:r w:rsidRPr="004B05CE">
        <w:rPr>
          <w:rFonts w:ascii="Georgia" w:eastAsia="Times New Roman" w:hAnsi="Georgia" w:cs="Arial"/>
          <w:color w:val="000000" w:themeColor="text1"/>
        </w:rPr>
        <w:t>reuseable</w:t>
      </w:r>
      <w:proofErr w:type="spellEnd"/>
      <w:r w:rsidRPr="004B05CE">
        <w:rPr>
          <w:rFonts w:ascii="Georgia" w:eastAsia="Times New Roman" w:hAnsi="Georgia" w:cs="Arial"/>
          <w:color w:val="000000" w:themeColor="text1"/>
        </w:rPr>
        <w:t xml:space="preserve">          Statement B: The version number of an assembly is represented as set of </w:t>
      </w:r>
    </w:p>
    <w:p w:rsidR="004B05CE" w:rsidRDefault="004B05CE" w:rsidP="004B05CE">
      <w:pPr>
        <w:rPr>
          <w:rFonts w:ascii="Georgia" w:eastAsia="Times New Roman" w:hAnsi="Georgia" w:cs="Arial"/>
          <w:color w:val="000000" w:themeColor="text1"/>
        </w:rPr>
      </w:pPr>
      <w:r>
        <w:rPr>
          <w:rFonts w:ascii="Georgia" w:eastAsia="Times New Roman" w:hAnsi="Georgia" w:cs="Arial"/>
          <w:color w:val="000000" w:themeColor="text1"/>
        </w:rPr>
        <w:t xml:space="preserve">        </w:t>
      </w:r>
      <w:r w:rsidRPr="004B05CE">
        <w:rPr>
          <w:rFonts w:ascii="Georgia" w:eastAsia="Times New Roman" w:hAnsi="Georgia" w:cs="Arial"/>
          <w:color w:val="000000" w:themeColor="text1"/>
        </w:rPr>
        <w:t xml:space="preserve">four numbers - </w:t>
      </w:r>
      <w:proofErr w:type="spellStart"/>
      <w:r w:rsidRPr="004B05CE">
        <w:rPr>
          <w:rFonts w:ascii="Georgia" w:eastAsia="Times New Roman" w:hAnsi="Georgia" w:cs="Arial"/>
          <w:color w:val="000000" w:themeColor="text1"/>
        </w:rPr>
        <w:t>Major.Minor.Revision.Build</w:t>
      </w:r>
      <w:proofErr w:type="spellEnd"/>
      <w:r w:rsidRPr="004B05CE">
        <w:rPr>
          <w:rFonts w:ascii="Georgia" w:eastAsia="Times New Roman" w:hAnsi="Georgia" w:cs="Arial"/>
          <w:color w:val="000000" w:themeColor="text1"/>
        </w:rPr>
        <w:t xml:space="preserve">            Statement C: A component needs to be </w:t>
      </w:r>
    </w:p>
    <w:p w:rsidR="004B05CE" w:rsidRDefault="004B05CE" w:rsidP="004B05CE">
      <w:pPr>
        <w:rPr>
          <w:rFonts w:ascii="Georgia" w:eastAsia="Times New Roman" w:hAnsi="Georgia" w:cs="Arial"/>
          <w:color w:val="000000" w:themeColor="text1"/>
        </w:rPr>
      </w:pPr>
      <w:r>
        <w:rPr>
          <w:rFonts w:ascii="Georgia" w:eastAsia="Times New Roman" w:hAnsi="Georgia" w:cs="Arial"/>
          <w:color w:val="000000" w:themeColor="text1"/>
        </w:rPr>
        <w:t xml:space="preserve">        </w:t>
      </w:r>
      <w:r w:rsidRPr="004B05CE">
        <w:rPr>
          <w:rFonts w:ascii="Georgia" w:eastAsia="Times New Roman" w:hAnsi="Georgia" w:cs="Arial"/>
          <w:color w:val="000000" w:themeColor="text1"/>
        </w:rPr>
        <w:t xml:space="preserve">registered to enable any application to access the component.      Statement D:A component </w:t>
      </w:r>
    </w:p>
    <w:p w:rsidR="004B05CE" w:rsidRDefault="004B05CE" w:rsidP="004B05CE">
      <w:pPr>
        <w:rPr>
          <w:rFonts w:ascii="Georgia" w:eastAsia="Times New Roman" w:hAnsi="Georgia" w:cs="Arial"/>
          <w:color w:val="000000" w:themeColor="text1"/>
        </w:rPr>
      </w:pPr>
      <w:r>
        <w:rPr>
          <w:rFonts w:ascii="Georgia" w:eastAsia="Times New Roman" w:hAnsi="Georgia" w:cs="Arial"/>
          <w:color w:val="000000" w:themeColor="text1"/>
        </w:rPr>
        <w:t xml:space="preserve">        </w:t>
      </w:r>
      <w:r w:rsidRPr="004B05CE">
        <w:rPr>
          <w:rFonts w:ascii="Georgia" w:eastAsia="Times New Roman" w:hAnsi="Georgia" w:cs="Arial"/>
          <w:color w:val="000000" w:themeColor="text1"/>
        </w:rPr>
        <w:t>can be registered manually, programmatically or dynamically</w:t>
      </w:r>
    </w:p>
    <w:p w:rsidR="004B05CE" w:rsidRPr="00064E5A" w:rsidRDefault="004B05CE" w:rsidP="004B05CE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064E5A">
        <w:rPr>
          <w:rFonts w:ascii="Georgia" w:eastAsia="Times New Roman" w:hAnsi="Georgia" w:cs="Arial"/>
        </w:rPr>
        <w:t>Statement A,B and C are true and D is false</w:t>
      </w:r>
    </w:p>
    <w:p w:rsidR="009445C0" w:rsidRPr="00064E5A" w:rsidRDefault="009445C0" w:rsidP="009445C0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064E5A">
        <w:rPr>
          <w:rFonts w:ascii="Georgia" w:eastAsia="Times New Roman" w:hAnsi="Georgia" w:cs="Arial"/>
        </w:rPr>
        <w:t>Statements B, C and D are true and A is false</w:t>
      </w:r>
    </w:p>
    <w:p w:rsidR="009445C0" w:rsidRPr="00064E5A" w:rsidRDefault="009445C0" w:rsidP="009445C0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064E5A">
        <w:rPr>
          <w:rFonts w:ascii="Georgia" w:eastAsia="Times New Roman" w:hAnsi="Georgia" w:cs="Arial"/>
        </w:rPr>
        <w:t>Statements A, C and D are true and B is false</w:t>
      </w:r>
    </w:p>
    <w:p w:rsidR="009445C0" w:rsidRPr="00064E5A" w:rsidRDefault="009445C0" w:rsidP="009445C0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064E5A">
        <w:rPr>
          <w:rFonts w:ascii="Georgia" w:eastAsia="Times New Roman" w:hAnsi="Georgia" w:cs="Arial"/>
        </w:rPr>
        <w:t>Statements B, A and D are true and C is false</w:t>
      </w:r>
    </w:p>
    <w:p w:rsidR="009445C0" w:rsidRPr="00064E5A" w:rsidRDefault="009445C0" w:rsidP="009445C0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064E5A">
        <w:rPr>
          <w:rFonts w:ascii="Georgia" w:eastAsia="Times New Roman" w:hAnsi="Georgia" w:cs="Arial"/>
        </w:rPr>
        <w:t>All Statements are true</w:t>
      </w:r>
    </w:p>
    <w:p w:rsidR="004B05CE" w:rsidRDefault="004B05CE" w:rsidP="009445C0">
      <w:pPr>
        <w:rPr>
          <w:rFonts w:ascii="Georgia" w:eastAsia="Times New Roman" w:hAnsi="Georgia" w:cs="Arial"/>
          <w:color w:val="000000" w:themeColor="text1"/>
        </w:rPr>
      </w:pPr>
    </w:p>
    <w:p w:rsidR="00E729AE" w:rsidRDefault="009445C0" w:rsidP="00E729AE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color w:val="000000" w:themeColor="text1"/>
        </w:rPr>
        <w:t xml:space="preserve">Q.2) </w:t>
      </w:r>
      <w:r w:rsidR="00E729AE" w:rsidRPr="00E729AE">
        <w:rPr>
          <w:rFonts w:ascii="Georgia" w:eastAsia="Times New Roman" w:hAnsi="Georgia" w:cs="Arial"/>
        </w:rPr>
        <w:t>Which of the  following holds true with reference to channel sinks?</w:t>
      </w:r>
    </w:p>
    <w:p w:rsidR="00E729AE" w:rsidRDefault="00E729AE" w:rsidP="00E729AE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</w:t>
      </w:r>
      <w:r w:rsidR="00516FD3">
        <w:rPr>
          <w:rFonts w:ascii="Georgia" w:eastAsia="Times New Roman" w:hAnsi="Georgia" w:cs="Arial"/>
        </w:rPr>
        <w:t xml:space="preserve"> </w:t>
      </w:r>
      <w:r w:rsidRPr="00E729AE">
        <w:rPr>
          <w:rFonts w:ascii="Georgia" w:eastAsia="Times New Roman" w:hAnsi="Georgia" w:cs="Arial"/>
        </w:rPr>
        <w:t xml:space="preserve">Statement A: Channel </w:t>
      </w:r>
      <w:r>
        <w:rPr>
          <w:rFonts w:ascii="Georgia" w:eastAsia="Times New Roman" w:hAnsi="Georgia" w:cs="Arial"/>
        </w:rPr>
        <w:t>s</w:t>
      </w:r>
      <w:r w:rsidRPr="00E729AE">
        <w:rPr>
          <w:rFonts w:ascii="Georgia" w:eastAsia="Times New Roman" w:hAnsi="Georgia" w:cs="Arial"/>
        </w:rPr>
        <w:t xml:space="preserve">inks can write data to the streams           </w:t>
      </w:r>
    </w:p>
    <w:p w:rsidR="00E729AE" w:rsidRDefault="00E729AE" w:rsidP="00E729AE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</w:t>
      </w:r>
      <w:r w:rsidRPr="00E729AE">
        <w:rPr>
          <w:rFonts w:ascii="Georgia" w:eastAsia="Times New Roman" w:hAnsi="Georgia" w:cs="Arial"/>
        </w:rPr>
        <w:t xml:space="preserve">  </w:t>
      </w:r>
      <w:r w:rsidR="00516FD3">
        <w:rPr>
          <w:rFonts w:ascii="Georgia" w:eastAsia="Times New Roman" w:hAnsi="Georgia" w:cs="Arial"/>
        </w:rPr>
        <w:t xml:space="preserve"> </w:t>
      </w:r>
      <w:r w:rsidRPr="00E729AE">
        <w:rPr>
          <w:rFonts w:ascii="Georgia" w:eastAsia="Times New Roman" w:hAnsi="Georgia" w:cs="Arial"/>
        </w:rPr>
        <w:t xml:space="preserve">Statement B: Channel sinks can read and pass data across channels.              </w:t>
      </w:r>
    </w:p>
    <w:p w:rsidR="00516FD3" w:rsidRDefault="00E729AE" w:rsidP="00E729AE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</w:t>
      </w:r>
      <w:r w:rsidR="00516FD3">
        <w:rPr>
          <w:rFonts w:ascii="Georgia" w:eastAsia="Times New Roman" w:hAnsi="Georgia" w:cs="Arial"/>
        </w:rPr>
        <w:t xml:space="preserve"> </w:t>
      </w:r>
      <w:r w:rsidRPr="00E729AE">
        <w:rPr>
          <w:rFonts w:ascii="Georgia" w:eastAsia="Times New Roman" w:hAnsi="Georgia" w:cs="Arial"/>
        </w:rPr>
        <w:t xml:space="preserve">Statement C: Before forwarding to the next sink, channel sinks can add header to the </w:t>
      </w:r>
    </w:p>
    <w:p w:rsidR="00E729AE" w:rsidRDefault="00516FD3" w:rsidP="00E729AE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 </w:t>
      </w:r>
      <w:r w:rsidR="00E729AE" w:rsidRPr="00E729AE">
        <w:rPr>
          <w:rFonts w:ascii="Georgia" w:eastAsia="Times New Roman" w:hAnsi="Georgia" w:cs="Arial"/>
        </w:rPr>
        <w:t>header array.</w:t>
      </w:r>
    </w:p>
    <w:p w:rsidR="00C34621" w:rsidRPr="00C34621" w:rsidRDefault="00C34621" w:rsidP="00C3462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C34621">
        <w:rPr>
          <w:rFonts w:ascii="Georgia" w:eastAsia="Times New Roman" w:hAnsi="Georgia" w:cs="Arial"/>
        </w:rPr>
        <w:t>Statement A and B are true and C is false</w:t>
      </w:r>
    </w:p>
    <w:p w:rsidR="00C34621" w:rsidRPr="00C34621" w:rsidRDefault="00C34621" w:rsidP="00C3462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C34621">
        <w:rPr>
          <w:rFonts w:ascii="Georgia" w:eastAsia="Times New Roman" w:hAnsi="Georgia" w:cs="Arial"/>
        </w:rPr>
        <w:t>Statement B and C are true and A is false</w:t>
      </w:r>
    </w:p>
    <w:p w:rsidR="00C34621" w:rsidRPr="00C34621" w:rsidRDefault="00C34621" w:rsidP="00C3462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C34621">
        <w:rPr>
          <w:rFonts w:ascii="Georgia" w:eastAsia="Times New Roman" w:hAnsi="Georgia" w:cs="Arial"/>
        </w:rPr>
        <w:t>Statements A and C are true and B is false.</w:t>
      </w:r>
    </w:p>
    <w:p w:rsidR="00C34621" w:rsidRPr="00C34621" w:rsidRDefault="00C34621" w:rsidP="00C3462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C34621">
        <w:rPr>
          <w:rFonts w:ascii="Georgia" w:eastAsia="Times New Roman" w:hAnsi="Georgia" w:cs="Arial"/>
        </w:rPr>
        <w:t>A,B and C are true</w:t>
      </w:r>
    </w:p>
    <w:p w:rsidR="00516FD3" w:rsidRDefault="00516FD3" w:rsidP="00C34621">
      <w:pPr>
        <w:rPr>
          <w:rFonts w:ascii="Georgia" w:eastAsia="Times New Roman" w:hAnsi="Georgia" w:cs="Arial"/>
        </w:rPr>
      </w:pPr>
    </w:p>
    <w:p w:rsidR="00F86027" w:rsidRDefault="00C34621" w:rsidP="00F86027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</w:rPr>
        <w:t xml:space="preserve">Q.3) </w:t>
      </w:r>
      <w:r w:rsidR="00F86027" w:rsidRPr="00F86027">
        <w:rPr>
          <w:rFonts w:ascii="Georgia" w:eastAsia="Times New Roman" w:hAnsi="Georgia" w:cs="Arial"/>
          <w:color w:val="008000"/>
        </w:rPr>
        <w:t xml:space="preserve">You are creating a .Net </w:t>
      </w:r>
      <w:proofErr w:type="spellStart"/>
      <w:r w:rsidR="00F86027" w:rsidRPr="00F86027">
        <w:rPr>
          <w:rFonts w:ascii="Georgia" w:eastAsia="Times New Roman" w:hAnsi="Georgia" w:cs="Arial"/>
          <w:color w:val="008000"/>
        </w:rPr>
        <w:t>Remoting</w:t>
      </w:r>
      <w:proofErr w:type="spellEnd"/>
      <w:r w:rsidR="00F86027" w:rsidRPr="00F86027">
        <w:rPr>
          <w:rFonts w:ascii="Georgia" w:eastAsia="Times New Roman" w:hAnsi="Georgia" w:cs="Arial"/>
          <w:color w:val="008000"/>
        </w:rPr>
        <w:t xml:space="preserve"> application. You use the following code to create and </w:t>
      </w:r>
    </w:p>
    <w:p w:rsidR="00F86027" w:rsidRDefault="00F86027" w:rsidP="00F86027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F86027">
        <w:rPr>
          <w:rFonts w:ascii="Georgia" w:eastAsia="Times New Roman" w:hAnsi="Georgia" w:cs="Arial"/>
          <w:color w:val="008000"/>
        </w:rPr>
        <w:t xml:space="preserve">register an </w:t>
      </w:r>
      <w:proofErr w:type="spellStart"/>
      <w:r w:rsidRPr="00F86027">
        <w:rPr>
          <w:rFonts w:ascii="Georgia" w:eastAsia="Times New Roman" w:hAnsi="Georgia" w:cs="Arial"/>
          <w:color w:val="008000"/>
        </w:rPr>
        <w:t>HttpServerChannel</w:t>
      </w:r>
      <w:proofErr w:type="spellEnd"/>
      <w:r w:rsidRPr="00F86027">
        <w:rPr>
          <w:rFonts w:ascii="Georgia" w:eastAsia="Times New Roman" w:hAnsi="Georgia" w:cs="Arial"/>
          <w:color w:val="008000"/>
        </w:rPr>
        <w:t xml:space="preserve"> object to listen to port 8080.</w:t>
      </w:r>
      <w:r>
        <w:rPr>
          <w:rFonts w:ascii="Georgia" w:eastAsia="Times New Roman" w:hAnsi="Georgia" w:cs="Arial"/>
          <w:color w:val="008000"/>
        </w:rPr>
        <w:t xml:space="preserve"> </w:t>
      </w:r>
      <w:r w:rsidRPr="00F86027">
        <w:rPr>
          <w:rFonts w:ascii="Georgia" w:eastAsia="Times New Roman" w:hAnsi="Georgia" w:cs="Arial"/>
          <w:color w:val="008000"/>
        </w:rPr>
        <w:t xml:space="preserve"> Dim channel as New </w:t>
      </w:r>
    </w:p>
    <w:p w:rsidR="00F86027" w:rsidRDefault="00F86027" w:rsidP="00F86027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proofErr w:type="spellStart"/>
      <w:r w:rsidRPr="00F86027">
        <w:rPr>
          <w:rFonts w:ascii="Georgia" w:eastAsia="Times New Roman" w:hAnsi="Georgia" w:cs="Arial"/>
          <w:color w:val="008000"/>
        </w:rPr>
        <w:t>HttpServerChannel</w:t>
      </w:r>
      <w:proofErr w:type="spellEnd"/>
      <w:r w:rsidRPr="00F86027">
        <w:rPr>
          <w:rFonts w:ascii="Georgia" w:eastAsia="Times New Roman" w:hAnsi="Georgia" w:cs="Arial"/>
          <w:color w:val="008000"/>
        </w:rPr>
        <w:t xml:space="preserve">(8080) </w:t>
      </w:r>
      <w:proofErr w:type="spellStart"/>
      <w:r w:rsidRPr="00F86027">
        <w:rPr>
          <w:rFonts w:ascii="Georgia" w:eastAsia="Times New Roman" w:hAnsi="Georgia" w:cs="Arial"/>
          <w:color w:val="008000"/>
        </w:rPr>
        <w:t>ChannelServices.RegisterChannel</w:t>
      </w:r>
      <w:proofErr w:type="spellEnd"/>
      <w:r w:rsidRPr="00F86027">
        <w:rPr>
          <w:rFonts w:ascii="Georgia" w:eastAsia="Times New Roman" w:hAnsi="Georgia" w:cs="Arial"/>
          <w:color w:val="008000"/>
        </w:rPr>
        <w:t>(channel)</w:t>
      </w:r>
      <w:r>
        <w:rPr>
          <w:rFonts w:ascii="Georgia" w:eastAsia="Times New Roman" w:hAnsi="Georgia" w:cs="Arial"/>
          <w:color w:val="008000"/>
        </w:rPr>
        <w:t xml:space="preserve"> </w:t>
      </w:r>
      <w:r w:rsidRPr="00F86027">
        <w:rPr>
          <w:rFonts w:ascii="Georgia" w:eastAsia="Times New Roman" w:hAnsi="Georgia" w:cs="Arial"/>
          <w:color w:val="008000"/>
        </w:rPr>
        <w:t xml:space="preserve">However, when you </w:t>
      </w:r>
    </w:p>
    <w:p w:rsidR="00F86027" w:rsidRDefault="00F86027" w:rsidP="00F86027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F86027">
        <w:rPr>
          <w:rFonts w:ascii="Georgia" w:eastAsia="Times New Roman" w:hAnsi="Georgia" w:cs="Arial"/>
          <w:color w:val="008000"/>
        </w:rPr>
        <w:t xml:space="preserve">run the application, an exception is thrown. Which of the following reasons explains the </w:t>
      </w:r>
    </w:p>
    <w:p w:rsidR="00F86027" w:rsidRDefault="00F86027" w:rsidP="00F86027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F86027">
        <w:rPr>
          <w:rFonts w:ascii="Georgia" w:eastAsia="Times New Roman" w:hAnsi="Georgia" w:cs="Arial"/>
          <w:color w:val="008000"/>
        </w:rPr>
        <w:t>exception? (Choose one correct option)</w:t>
      </w:r>
    </w:p>
    <w:p w:rsidR="00413E80" w:rsidRPr="00413E80" w:rsidRDefault="00413E80" w:rsidP="00413E80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13E80">
        <w:rPr>
          <w:rFonts w:ascii="Georgia" w:eastAsia="Times New Roman" w:hAnsi="Georgia" w:cs="Arial"/>
          <w:color w:val="008000"/>
        </w:rPr>
        <w:t>No ports are available for registering a channel</w:t>
      </w:r>
    </w:p>
    <w:p w:rsidR="00413E80" w:rsidRPr="00413E80" w:rsidRDefault="00413E80" w:rsidP="00413E80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13E80">
        <w:rPr>
          <w:rFonts w:ascii="Georgia" w:eastAsia="Times New Roman" w:hAnsi="Georgia" w:cs="Arial"/>
          <w:color w:val="008000"/>
        </w:rPr>
        <w:t xml:space="preserve">You have not specified a valid name for the </w:t>
      </w:r>
      <w:proofErr w:type="spellStart"/>
      <w:r w:rsidRPr="00413E80">
        <w:rPr>
          <w:rFonts w:ascii="Georgia" w:eastAsia="Times New Roman" w:hAnsi="Georgia" w:cs="Arial"/>
          <w:color w:val="008000"/>
        </w:rPr>
        <w:t>HttpServerChannel</w:t>
      </w:r>
      <w:proofErr w:type="spellEnd"/>
      <w:r w:rsidRPr="00413E80">
        <w:rPr>
          <w:rFonts w:ascii="Georgia" w:eastAsia="Times New Roman" w:hAnsi="Georgia" w:cs="Arial"/>
          <w:color w:val="008000"/>
        </w:rPr>
        <w:t>.</w:t>
      </w:r>
    </w:p>
    <w:p w:rsidR="00413E80" w:rsidRPr="00413E80" w:rsidRDefault="00413E80" w:rsidP="00413E80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13E80">
        <w:rPr>
          <w:rFonts w:ascii="Georgia" w:eastAsia="Times New Roman" w:hAnsi="Georgia" w:cs="Arial"/>
          <w:color w:val="008000"/>
        </w:rPr>
        <w:t>Another channel with the same name exists in the application domain.</w:t>
      </w:r>
    </w:p>
    <w:p w:rsidR="00413E80" w:rsidRPr="00413E80" w:rsidRDefault="00413E80" w:rsidP="00413E80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13E80">
        <w:rPr>
          <w:rFonts w:ascii="Georgia" w:eastAsia="Times New Roman" w:hAnsi="Georgia" w:cs="Arial"/>
          <w:color w:val="008000"/>
        </w:rPr>
        <w:t xml:space="preserve"> You have another </w:t>
      </w:r>
      <w:proofErr w:type="spellStart"/>
      <w:r w:rsidRPr="00413E80">
        <w:rPr>
          <w:rFonts w:ascii="Georgia" w:eastAsia="Times New Roman" w:hAnsi="Georgia" w:cs="Arial"/>
          <w:color w:val="008000"/>
        </w:rPr>
        <w:t>HttpServerChannel</w:t>
      </w:r>
      <w:proofErr w:type="spellEnd"/>
      <w:r w:rsidRPr="00413E80">
        <w:rPr>
          <w:rFonts w:ascii="Georgia" w:eastAsia="Times New Roman" w:hAnsi="Georgia" w:cs="Arial"/>
          <w:color w:val="008000"/>
        </w:rPr>
        <w:t xml:space="preserve"> in the application domain.</w:t>
      </w:r>
    </w:p>
    <w:p w:rsidR="00F86027" w:rsidRDefault="00F86027" w:rsidP="00413E80">
      <w:pPr>
        <w:rPr>
          <w:rFonts w:ascii="Georgia" w:eastAsia="Times New Roman" w:hAnsi="Georgia" w:cs="Arial"/>
          <w:color w:val="008000"/>
        </w:rPr>
      </w:pPr>
    </w:p>
    <w:p w:rsidR="00413E80" w:rsidRDefault="00413E80" w:rsidP="00413E80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Q.4) </w:t>
      </w:r>
      <w:r w:rsidRPr="00413E80">
        <w:rPr>
          <w:rFonts w:ascii="Georgia" w:eastAsia="Times New Roman" w:hAnsi="Georgia" w:cs="Arial"/>
          <w:color w:val="008000"/>
        </w:rPr>
        <w:t xml:space="preserve">You are creating a .NET </w:t>
      </w:r>
      <w:proofErr w:type="spellStart"/>
      <w:r w:rsidRPr="00413E80">
        <w:rPr>
          <w:rFonts w:ascii="Georgia" w:eastAsia="Times New Roman" w:hAnsi="Georgia" w:cs="Arial"/>
          <w:color w:val="008000"/>
        </w:rPr>
        <w:t>Remoting</w:t>
      </w:r>
      <w:proofErr w:type="spellEnd"/>
      <w:r w:rsidRPr="00413E80">
        <w:rPr>
          <w:rFonts w:ascii="Georgia" w:eastAsia="Times New Roman" w:hAnsi="Georgia" w:cs="Arial"/>
          <w:color w:val="008000"/>
        </w:rPr>
        <w:t xml:space="preserve"> application for hosting on an IIS server. You need to </w:t>
      </w:r>
    </w:p>
    <w:p w:rsidR="00413E80" w:rsidRDefault="00413E80" w:rsidP="00413E80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Pr="00413E80">
        <w:rPr>
          <w:rFonts w:ascii="Georgia" w:eastAsia="Times New Roman" w:hAnsi="Georgia" w:cs="Arial"/>
          <w:color w:val="008000"/>
        </w:rPr>
        <w:t xml:space="preserve">restrict the resources a remote object can access on a computer. You implement </w:t>
      </w:r>
    </w:p>
    <w:p w:rsidR="00413E80" w:rsidRDefault="00413E80" w:rsidP="00413E80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lastRenderedPageBreak/>
        <w:t xml:space="preserve">          </w:t>
      </w:r>
      <w:r w:rsidRPr="00413E80">
        <w:rPr>
          <w:rFonts w:ascii="Georgia" w:eastAsia="Times New Roman" w:hAnsi="Georgia" w:cs="Arial"/>
          <w:color w:val="008000"/>
        </w:rPr>
        <w:t xml:space="preserve">_________ to control the resources a remote object can access on a computer. (Choose </w:t>
      </w:r>
    </w:p>
    <w:p w:rsidR="00413E80" w:rsidRDefault="00413E80" w:rsidP="00413E80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413E80">
        <w:rPr>
          <w:rFonts w:ascii="Georgia" w:eastAsia="Times New Roman" w:hAnsi="Georgia" w:cs="Arial"/>
          <w:color w:val="008000"/>
        </w:rPr>
        <w:t>one correct option)</w:t>
      </w:r>
    </w:p>
    <w:p w:rsidR="00444F5F" w:rsidRPr="00444F5F" w:rsidRDefault="00444F5F" w:rsidP="00444F5F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44F5F">
        <w:rPr>
          <w:rFonts w:ascii="Georgia" w:eastAsia="Times New Roman" w:hAnsi="Georgia" w:cs="Arial"/>
          <w:color w:val="008000"/>
        </w:rPr>
        <w:t>SSL security</w:t>
      </w:r>
    </w:p>
    <w:p w:rsidR="00444F5F" w:rsidRPr="00444F5F" w:rsidRDefault="00444F5F" w:rsidP="00444F5F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44F5F">
        <w:rPr>
          <w:rFonts w:ascii="Georgia" w:eastAsia="Times New Roman" w:hAnsi="Georgia" w:cs="Arial"/>
          <w:color w:val="008000"/>
        </w:rPr>
        <w:t>Code Access security</w:t>
      </w:r>
    </w:p>
    <w:p w:rsidR="00444F5F" w:rsidRPr="00444F5F" w:rsidRDefault="00444F5F" w:rsidP="00444F5F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444F5F">
        <w:rPr>
          <w:rFonts w:ascii="Georgia" w:eastAsia="Times New Roman" w:hAnsi="Georgia" w:cs="Arial"/>
          <w:color w:val="008000"/>
        </w:rPr>
        <w:t>HttpChannel</w:t>
      </w:r>
      <w:proofErr w:type="spellEnd"/>
      <w:r w:rsidRPr="00444F5F">
        <w:rPr>
          <w:rFonts w:ascii="Georgia" w:eastAsia="Times New Roman" w:hAnsi="Georgia" w:cs="Arial"/>
          <w:color w:val="008000"/>
        </w:rPr>
        <w:t xml:space="preserve"> Web security</w:t>
      </w:r>
    </w:p>
    <w:p w:rsidR="00444F5F" w:rsidRPr="00444F5F" w:rsidRDefault="00444F5F" w:rsidP="00444F5F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444F5F">
        <w:rPr>
          <w:rFonts w:ascii="Georgia" w:eastAsia="Times New Roman" w:hAnsi="Georgia" w:cs="Arial"/>
          <w:color w:val="008000"/>
        </w:rPr>
        <w:t>Role-based security.</w:t>
      </w:r>
    </w:p>
    <w:p w:rsidR="00413E80" w:rsidRDefault="00413E80" w:rsidP="00444F5F">
      <w:pPr>
        <w:rPr>
          <w:rFonts w:ascii="Georgia" w:eastAsia="Times New Roman" w:hAnsi="Georgia" w:cs="Arial"/>
          <w:color w:val="008000"/>
        </w:rPr>
      </w:pPr>
    </w:p>
    <w:p w:rsidR="00AC4322" w:rsidRDefault="00444F5F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Q.5) </w:t>
      </w:r>
      <w:r w:rsidR="00AC4322" w:rsidRPr="00AC4322">
        <w:rPr>
          <w:rFonts w:ascii="Georgia" w:eastAsia="Times New Roman" w:hAnsi="Georgia" w:cs="Arial"/>
          <w:color w:val="008000"/>
        </w:rPr>
        <w:t xml:space="preserve">Hanson Brothers sells spare parts to various automobile manufacturers. The company </w:t>
      </w:r>
      <w:r w:rsidR="00AC4322">
        <w:rPr>
          <w:rFonts w:ascii="Georgia" w:eastAsia="Times New Roman" w:hAnsi="Georgia" w:cs="Arial"/>
          <w:color w:val="008000"/>
        </w:rPr>
        <w:t xml:space="preserve">  </w:t>
      </w:r>
    </w:p>
    <w:p w:rsidR="00AC4322" w:rsidRDefault="00AC4322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AC4322">
        <w:rPr>
          <w:rFonts w:ascii="Georgia" w:eastAsia="Times New Roman" w:hAnsi="Georgia" w:cs="Arial"/>
          <w:color w:val="008000"/>
        </w:rPr>
        <w:t xml:space="preserve">has multiple sales outlets that sell to multiple manufactures. When any product is sold to </w:t>
      </w:r>
    </w:p>
    <w:p w:rsidR="00AC4322" w:rsidRDefault="00AC4322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AC4322">
        <w:rPr>
          <w:rFonts w:ascii="Georgia" w:eastAsia="Times New Roman" w:hAnsi="Georgia" w:cs="Arial"/>
          <w:color w:val="008000"/>
        </w:rPr>
        <w:t xml:space="preserve">a customer, the point-of-sales application needs to call a method from an accounts </w:t>
      </w:r>
    </w:p>
    <w:p w:rsidR="00AC4322" w:rsidRDefault="00AC4322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AC4322">
        <w:rPr>
          <w:rFonts w:ascii="Georgia" w:eastAsia="Times New Roman" w:hAnsi="Georgia" w:cs="Arial"/>
          <w:color w:val="008000"/>
        </w:rPr>
        <w:t xml:space="preserve">server, which sends an e-mail message containing the details of the sale to the </w:t>
      </w:r>
    </w:p>
    <w:p w:rsidR="00AC4322" w:rsidRDefault="00AC4322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AC4322">
        <w:rPr>
          <w:rFonts w:ascii="Georgia" w:eastAsia="Times New Roman" w:hAnsi="Georgia" w:cs="Arial"/>
          <w:color w:val="008000"/>
        </w:rPr>
        <w:t>manufacturer. Which kind of activation will you use to create a server object in the point-</w:t>
      </w:r>
    </w:p>
    <w:p w:rsidR="00AC4322" w:rsidRDefault="00AC4322" w:rsidP="00AC4322">
      <w:pPr>
        <w:ind w:firstLineChars="100" w:firstLine="2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</w:t>
      </w:r>
      <w:r w:rsidRPr="00AC4322">
        <w:rPr>
          <w:rFonts w:ascii="Georgia" w:eastAsia="Times New Roman" w:hAnsi="Georgia" w:cs="Arial"/>
          <w:color w:val="008000"/>
        </w:rPr>
        <w:t>of-sales application? (Choose one correct option.)</w:t>
      </w:r>
    </w:p>
    <w:p w:rsidR="0051043F" w:rsidRPr="0051043F" w:rsidRDefault="0051043F" w:rsidP="0051043F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1043F">
        <w:rPr>
          <w:rFonts w:ascii="Georgia" w:eastAsia="Times New Roman" w:hAnsi="Georgia" w:cs="Arial"/>
          <w:color w:val="008000"/>
        </w:rPr>
        <w:t>Server activation</w:t>
      </w:r>
    </w:p>
    <w:p w:rsidR="0051043F" w:rsidRPr="0051043F" w:rsidRDefault="0051043F" w:rsidP="0051043F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1043F">
        <w:rPr>
          <w:rFonts w:ascii="Georgia" w:eastAsia="Times New Roman" w:hAnsi="Georgia" w:cs="Arial"/>
          <w:color w:val="008000"/>
        </w:rPr>
        <w:t>Static activation</w:t>
      </w:r>
    </w:p>
    <w:p w:rsidR="0051043F" w:rsidRPr="0051043F" w:rsidRDefault="0051043F" w:rsidP="0051043F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1043F">
        <w:rPr>
          <w:rFonts w:ascii="Georgia" w:eastAsia="Times New Roman" w:hAnsi="Georgia" w:cs="Arial"/>
          <w:color w:val="008000"/>
        </w:rPr>
        <w:t>Client activation</w:t>
      </w:r>
    </w:p>
    <w:p w:rsidR="0051043F" w:rsidRPr="0051043F" w:rsidRDefault="0051043F" w:rsidP="0051043F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1043F">
        <w:rPr>
          <w:rFonts w:ascii="Georgia" w:eastAsia="Times New Roman" w:hAnsi="Georgia" w:cs="Arial"/>
          <w:color w:val="008000"/>
        </w:rPr>
        <w:t>Proxy activation</w:t>
      </w:r>
    </w:p>
    <w:p w:rsidR="00AC4322" w:rsidRDefault="00AC4322" w:rsidP="0051043F">
      <w:pPr>
        <w:rPr>
          <w:rFonts w:ascii="Georgia" w:eastAsia="Times New Roman" w:hAnsi="Georgia" w:cs="Arial"/>
          <w:color w:val="008000"/>
        </w:rPr>
      </w:pPr>
    </w:p>
    <w:p w:rsidR="00F40E19" w:rsidRPr="00F40E19" w:rsidRDefault="0051043F" w:rsidP="00F40E19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Q.6) </w:t>
      </w:r>
      <w:r w:rsidR="00F40E19" w:rsidRPr="00F40E19">
        <w:rPr>
          <w:rFonts w:ascii="Georgia" w:eastAsia="Times New Roman" w:hAnsi="Georgia" w:cs="Arial"/>
          <w:color w:val="008000"/>
        </w:rPr>
        <w:t xml:space="preserve">What is the valid attribute for the lifetime tag for The initial time to live for your objects </w:t>
      </w:r>
    </w:p>
    <w:p w:rsidR="0057245A" w:rsidRPr="0057245A" w:rsidRDefault="00F40E19" w:rsidP="001F5491">
      <w:pPr>
        <w:spacing w:after="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1. </w:t>
      </w:r>
      <w:proofErr w:type="spellStart"/>
      <w:r w:rsidR="0057245A" w:rsidRPr="0057245A">
        <w:rPr>
          <w:rFonts w:ascii="Georgia" w:eastAsia="Times New Roman" w:hAnsi="Georgia" w:cs="Arial"/>
          <w:color w:val="008000"/>
        </w:rPr>
        <w:t>leaseTime</w:t>
      </w:r>
      <w:proofErr w:type="spellEnd"/>
    </w:p>
    <w:p w:rsidR="0057245A" w:rsidRDefault="0057245A" w:rsidP="001F5491">
      <w:pPr>
        <w:spacing w:after="0" w:line="240" w:lineRule="auto"/>
        <w:ind w:firstLine="7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2. </w:t>
      </w:r>
      <w:proofErr w:type="spellStart"/>
      <w:r w:rsidRPr="0057245A">
        <w:rPr>
          <w:rFonts w:ascii="Georgia" w:eastAsia="Times New Roman" w:hAnsi="Georgia" w:cs="Arial"/>
          <w:color w:val="008000"/>
        </w:rPr>
        <w:t>sponsorshipTimeout</w:t>
      </w:r>
      <w:proofErr w:type="spellEnd"/>
    </w:p>
    <w:p w:rsidR="00E129D0" w:rsidRDefault="0057245A" w:rsidP="001F5491">
      <w:pPr>
        <w:spacing w:after="0"/>
        <w:ind w:firstLine="7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3. </w:t>
      </w:r>
      <w:proofErr w:type="spellStart"/>
      <w:r w:rsidR="00E129D0" w:rsidRPr="00E129D0">
        <w:rPr>
          <w:rFonts w:ascii="Georgia" w:eastAsia="Times New Roman" w:hAnsi="Georgia" w:cs="Arial"/>
          <w:color w:val="008000"/>
        </w:rPr>
        <w:t>renewOnCallTime</w:t>
      </w:r>
      <w:proofErr w:type="spellEnd"/>
    </w:p>
    <w:p w:rsidR="001F5491" w:rsidRPr="001F5491" w:rsidRDefault="00E129D0" w:rsidP="001F5491">
      <w:pPr>
        <w:spacing w:after="0"/>
        <w:ind w:firstLine="7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4. </w:t>
      </w:r>
      <w:r w:rsidR="001F5491">
        <w:rPr>
          <w:rFonts w:ascii="Georgia" w:eastAsia="Times New Roman" w:hAnsi="Georgia" w:cs="Arial"/>
          <w:color w:val="008000"/>
        </w:rPr>
        <w:t xml:space="preserve"> </w:t>
      </w:r>
      <w:proofErr w:type="spellStart"/>
      <w:r w:rsidR="001F5491" w:rsidRPr="001F5491">
        <w:rPr>
          <w:rFonts w:ascii="Georgia" w:eastAsia="Times New Roman" w:hAnsi="Georgia" w:cs="Arial"/>
          <w:color w:val="008000"/>
        </w:rPr>
        <w:t>leaseManagerPollTime</w:t>
      </w:r>
      <w:proofErr w:type="spellEnd"/>
    </w:p>
    <w:p w:rsidR="00E129D0" w:rsidRDefault="00E129D0" w:rsidP="001F5491">
      <w:pPr>
        <w:spacing w:after="0"/>
        <w:rPr>
          <w:rFonts w:ascii="Georgia" w:eastAsia="Times New Roman" w:hAnsi="Georgia" w:cs="Arial"/>
          <w:color w:val="008000"/>
        </w:rPr>
      </w:pPr>
    </w:p>
    <w:p w:rsidR="00E54BAE" w:rsidRDefault="001F5491" w:rsidP="00E54BAE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Q.7) </w:t>
      </w:r>
      <w:r w:rsidR="00E54BAE" w:rsidRPr="00E54BAE">
        <w:rPr>
          <w:rFonts w:ascii="Georgia" w:eastAsia="Times New Roman" w:hAnsi="Georgia" w:cs="Arial"/>
          <w:color w:val="008000"/>
        </w:rPr>
        <w:t>What is the valid attribute for the lifetime tag for the time to wait for a sponsor's reply</w:t>
      </w:r>
    </w:p>
    <w:p w:rsidR="00830833" w:rsidRPr="00830833" w:rsidRDefault="00E54BAE" w:rsidP="00830833">
      <w:pPr>
        <w:spacing w:after="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1. </w:t>
      </w:r>
      <w:proofErr w:type="spellStart"/>
      <w:r w:rsidR="00830833" w:rsidRPr="00830833">
        <w:rPr>
          <w:rFonts w:ascii="Georgia" w:eastAsia="Times New Roman" w:hAnsi="Georgia" w:cs="Arial"/>
          <w:color w:val="008000"/>
        </w:rPr>
        <w:t>sponsorshipTime</w:t>
      </w:r>
      <w:proofErr w:type="spellEnd"/>
    </w:p>
    <w:p w:rsidR="00830833" w:rsidRPr="00830833" w:rsidRDefault="00830833" w:rsidP="00830833">
      <w:pPr>
        <w:spacing w:after="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2. </w:t>
      </w:r>
      <w:proofErr w:type="spellStart"/>
      <w:r w:rsidRPr="00830833">
        <w:rPr>
          <w:rFonts w:ascii="Georgia" w:eastAsia="Times New Roman" w:hAnsi="Georgia" w:cs="Arial"/>
          <w:color w:val="008000"/>
        </w:rPr>
        <w:t>sponsorshipTimeout</w:t>
      </w:r>
      <w:proofErr w:type="spellEnd"/>
    </w:p>
    <w:p w:rsidR="00830833" w:rsidRPr="00830833" w:rsidRDefault="00830833" w:rsidP="00830833">
      <w:pPr>
        <w:spacing w:after="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3. </w:t>
      </w:r>
      <w:proofErr w:type="spellStart"/>
      <w:r w:rsidRPr="00830833">
        <w:rPr>
          <w:rFonts w:ascii="Georgia" w:eastAsia="Times New Roman" w:hAnsi="Georgia" w:cs="Arial"/>
          <w:color w:val="008000"/>
        </w:rPr>
        <w:t>renewOnCallTime</w:t>
      </w:r>
      <w:proofErr w:type="spellEnd"/>
    </w:p>
    <w:p w:rsidR="00830833" w:rsidRDefault="00830833" w:rsidP="00830833">
      <w:pPr>
        <w:spacing w:after="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4. </w:t>
      </w:r>
      <w:proofErr w:type="spellStart"/>
      <w:r w:rsidRPr="00830833">
        <w:rPr>
          <w:rFonts w:ascii="Georgia" w:eastAsia="Times New Roman" w:hAnsi="Georgia" w:cs="Arial"/>
          <w:color w:val="008000"/>
        </w:rPr>
        <w:t>leaseManagerPollTime</w:t>
      </w:r>
      <w:proofErr w:type="spellEnd"/>
    </w:p>
    <w:p w:rsidR="00830833" w:rsidRDefault="00830833" w:rsidP="00830833">
      <w:pPr>
        <w:spacing w:after="0"/>
        <w:rPr>
          <w:rFonts w:ascii="Georgia" w:eastAsia="Times New Roman" w:hAnsi="Georgia" w:cs="Arial"/>
          <w:color w:val="008000"/>
        </w:rPr>
      </w:pPr>
    </w:p>
    <w:p w:rsidR="00712C15" w:rsidRDefault="00830833" w:rsidP="00712C15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Q.8) </w:t>
      </w:r>
      <w:r w:rsidR="00712C15" w:rsidRPr="00712C15">
        <w:rPr>
          <w:rFonts w:ascii="Georgia" w:eastAsia="Times New Roman" w:hAnsi="Georgia" w:cs="Arial"/>
          <w:color w:val="008000"/>
        </w:rPr>
        <w:t xml:space="preserve">What is the valid attribute for the lifetime tag for the time to add to an object's initial time </w:t>
      </w:r>
    </w:p>
    <w:p w:rsidR="00712C15" w:rsidRDefault="00712C15" w:rsidP="00712C15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Pr="00712C15">
        <w:rPr>
          <w:rFonts w:ascii="Georgia" w:eastAsia="Times New Roman" w:hAnsi="Georgia" w:cs="Arial"/>
          <w:color w:val="008000"/>
        </w:rPr>
        <w:t>to live when a method is called</w:t>
      </w:r>
    </w:p>
    <w:p w:rsidR="000C4B8E" w:rsidRPr="000C4B8E" w:rsidRDefault="000C4B8E" w:rsidP="000C4B8E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0C4B8E">
        <w:rPr>
          <w:rFonts w:ascii="Georgia" w:eastAsia="Times New Roman" w:hAnsi="Georgia" w:cs="Arial"/>
          <w:color w:val="008000"/>
        </w:rPr>
        <w:t>sponsorshipTime</w:t>
      </w:r>
      <w:proofErr w:type="spellEnd"/>
    </w:p>
    <w:p w:rsidR="000C4B8E" w:rsidRPr="000C4B8E" w:rsidRDefault="000C4B8E" w:rsidP="000C4B8E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0C4B8E">
        <w:rPr>
          <w:rFonts w:ascii="Georgia" w:eastAsia="Times New Roman" w:hAnsi="Georgia" w:cs="Arial"/>
          <w:color w:val="008000"/>
        </w:rPr>
        <w:t>sponsorshipTimeout</w:t>
      </w:r>
      <w:proofErr w:type="spellEnd"/>
    </w:p>
    <w:p w:rsidR="000C4B8E" w:rsidRPr="000C4B8E" w:rsidRDefault="000C4B8E" w:rsidP="000C4B8E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0C4B8E">
        <w:rPr>
          <w:rFonts w:ascii="Georgia" w:eastAsia="Times New Roman" w:hAnsi="Georgia" w:cs="Arial"/>
          <w:color w:val="008000"/>
        </w:rPr>
        <w:t>renewOnCallTime</w:t>
      </w:r>
      <w:proofErr w:type="spellEnd"/>
    </w:p>
    <w:p w:rsidR="000C4B8E" w:rsidRPr="000C4B8E" w:rsidRDefault="000C4B8E" w:rsidP="000C4B8E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0C4B8E">
        <w:rPr>
          <w:rFonts w:ascii="Georgia" w:eastAsia="Times New Roman" w:hAnsi="Georgia" w:cs="Arial"/>
          <w:color w:val="008000"/>
        </w:rPr>
        <w:t>leaseManagerPollTime</w:t>
      </w:r>
      <w:proofErr w:type="spellEnd"/>
    </w:p>
    <w:p w:rsidR="00712C15" w:rsidRDefault="00712C15" w:rsidP="000C4B8E">
      <w:pPr>
        <w:rPr>
          <w:rFonts w:ascii="Georgia" w:eastAsia="Times New Roman" w:hAnsi="Georgia" w:cs="Arial"/>
          <w:color w:val="008000"/>
        </w:rPr>
      </w:pPr>
    </w:p>
    <w:p w:rsidR="0047121B" w:rsidRDefault="000C4B8E" w:rsidP="00AA139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lastRenderedPageBreak/>
        <w:t xml:space="preserve">Q.9) </w:t>
      </w:r>
      <w:r w:rsidR="00AA1392" w:rsidRPr="00AA1392">
        <w:rPr>
          <w:rFonts w:ascii="Georgia" w:eastAsia="Times New Roman" w:hAnsi="Georgia" w:cs="Arial"/>
          <w:color w:val="008000"/>
        </w:rPr>
        <w:t xml:space="preserve">What is the valid attribute for the lifetime tag for  the interval in which your object's initial </w:t>
      </w:r>
    </w:p>
    <w:p w:rsidR="00AA1392" w:rsidRDefault="0047121B" w:rsidP="00AA139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="00AA1392" w:rsidRPr="00AA1392">
        <w:rPr>
          <w:rFonts w:ascii="Georgia" w:eastAsia="Times New Roman" w:hAnsi="Georgia" w:cs="Arial"/>
          <w:color w:val="008000"/>
        </w:rPr>
        <w:t xml:space="preserve">time to live will be checked. </w:t>
      </w:r>
    </w:p>
    <w:p w:rsidR="008C4598" w:rsidRPr="008C4598" w:rsidRDefault="008C4598" w:rsidP="008C4598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leaseTime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sponsorshipTimeout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renewOnCallTime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leaseManagerPollTime</w:t>
      </w:r>
      <w:proofErr w:type="spellEnd"/>
    </w:p>
    <w:p w:rsidR="0047121B" w:rsidRDefault="0047121B" w:rsidP="008C4598">
      <w:pPr>
        <w:rPr>
          <w:rFonts w:ascii="Georgia" w:eastAsia="Times New Roman" w:hAnsi="Georgia" w:cs="Arial"/>
          <w:color w:val="008000"/>
        </w:rPr>
      </w:pP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Q.10) </w:t>
      </w:r>
      <w:r w:rsidRPr="008C4598">
        <w:rPr>
          <w:rFonts w:ascii="Georgia" w:eastAsia="Times New Roman" w:hAnsi="Georgia" w:cs="Arial"/>
          <w:color w:val="008000"/>
        </w:rPr>
        <w:t xml:space="preserve">The Social Security office has a service component that enables organizations, such as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  </w:t>
      </w:r>
      <w:r w:rsidRPr="008C4598">
        <w:rPr>
          <w:rFonts w:ascii="Georgia" w:eastAsia="Times New Roman" w:hAnsi="Georgia" w:cs="Arial"/>
          <w:color w:val="008000"/>
        </w:rPr>
        <w:t xml:space="preserve">banks and apartment offices, to check the validity of a particular social security number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 </w:t>
      </w:r>
      <w:r w:rsidRPr="008C4598">
        <w:rPr>
          <w:rFonts w:ascii="Georgia" w:eastAsia="Times New Roman" w:hAnsi="Georgia" w:cs="Arial"/>
          <w:color w:val="008000"/>
        </w:rPr>
        <w:t xml:space="preserve">(SSN). Clients connect to this service and provide the SSN of a person for validation. The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 </w:t>
      </w:r>
      <w:r w:rsidRPr="008C4598">
        <w:rPr>
          <w:rFonts w:ascii="Georgia" w:eastAsia="Times New Roman" w:hAnsi="Georgia" w:cs="Arial"/>
          <w:color w:val="008000"/>
        </w:rPr>
        <w:t xml:space="preserve">service validates the number and returns the appropriate personal information. In this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Pr="008C4598">
        <w:rPr>
          <w:rFonts w:ascii="Georgia" w:eastAsia="Times New Roman" w:hAnsi="Georgia" w:cs="Arial"/>
          <w:color w:val="008000"/>
        </w:rPr>
        <w:t>scenario which type of Remote Object activation would you use?</w:t>
      </w:r>
    </w:p>
    <w:p w:rsidR="008C4598" w:rsidRDefault="008C4598" w:rsidP="008C4598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8C4598">
        <w:rPr>
          <w:rFonts w:ascii="Georgia" w:eastAsia="Times New Roman" w:hAnsi="Georgia" w:cs="Arial"/>
          <w:color w:val="008000"/>
        </w:rPr>
        <w:t>Client activation</w:t>
      </w:r>
    </w:p>
    <w:p w:rsidR="008C4598" w:rsidRPr="008C4598" w:rsidRDefault="008C4598" w:rsidP="008C4598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8C4598">
        <w:rPr>
          <w:rFonts w:ascii="Georgia" w:eastAsia="Times New Roman" w:hAnsi="Georgia" w:cs="Arial"/>
          <w:color w:val="008000"/>
        </w:rPr>
        <w:t>Server Activation</w:t>
      </w:r>
    </w:p>
    <w:p w:rsidR="008C4598" w:rsidRDefault="008C4598" w:rsidP="008C4598">
      <w:pPr>
        <w:spacing w:after="0" w:line="240" w:lineRule="auto"/>
        <w:rPr>
          <w:rFonts w:ascii="Georgia" w:eastAsia="Times New Roman" w:hAnsi="Georgia" w:cs="Arial"/>
          <w:color w:val="008000"/>
        </w:rPr>
      </w:pP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Q.11) </w:t>
      </w:r>
      <w:r w:rsidRPr="008C4598">
        <w:rPr>
          <w:rFonts w:ascii="Georgia" w:eastAsia="Times New Roman" w:hAnsi="Georgia" w:cs="Arial"/>
          <w:color w:val="008000"/>
        </w:rPr>
        <w:t xml:space="preserve">To register a server object as a </w:t>
      </w:r>
      <w:proofErr w:type="spellStart"/>
      <w:r w:rsidRPr="008C4598">
        <w:rPr>
          <w:rFonts w:ascii="Georgia" w:eastAsia="Times New Roman" w:hAnsi="Georgia" w:cs="Arial"/>
          <w:color w:val="008000"/>
        </w:rPr>
        <w:t>SingleCall</w:t>
      </w:r>
      <w:proofErr w:type="spellEnd"/>
      <w:r w:rsidRPr="008C4598">
        <w:rPr>
          <w:rFonts w:ascii="Georgia" w:eastAsia="Times New Roman" w:hAnsi="Georgia" w:cs="Arial"/>
          <w:color w:val="008000"/>
        </w:rPr>
        <w:t xml:space="preserve"> object, you specify the type of the object as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Pr="008C4598">
        <w:rPr>
          <w:rFonts w:ascii="Georgia" w:eastAsia="Times New Roman" w:hAnsi="Georgia" w:cs="Arial"/>
          <w:color w:val="008000"/>
        </w:rPr>
        <w:t>________________.</w:t>
      </w:r>
      <w:proofErr w:type="spellStart"/>
      <w:r w:rsidRPr="008C4598">
        <w:rPr>
          <w:rFonts w:ascii="Georgia" w:eastAsia="Times New Roman" w:hAnsi="Georgia" w:cs="Arial"/>
          <w:color w:val="008000"/>
        </w:rPr>
        <w:t>SingleCall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WellKnownMode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WellKnownObjectMode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proofErr w:type="spellStart"/>
      <w:r w:rsidRPr="008C4598">
        <w:rPr>
          <w:rFonts w:ascii="Georgia" w:eastAsia="Times New Roman" w:hAnsi="Georgia" w:cs="Arial"/>
          <w:color w:val="008000"/>
        </w:rPr>
        <w:t>WellKnownObject</w:t>
      </w:r>
      <w:proofErr w:type="spellEnd"/>
    </w:p>
    <w:p w:rsidR="008C4598" w:rsidRPr="008C4598" w:rsidRDefault="008C4598" w:rsidP="008C4598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8C4598">
        <w:rPr>
          <w:rFonts w:ascii="Georgia" w:eastAsia="Times New Roman" w:hAnsi="Georgia" w:cs="Arial"/>
          <w:color w:val="008000"/>
        </w:rPr>
        <w:t xml:space="preserve">None of the options </w:t>
      </w:r>
    </w:p>
    <w:p w:rsidR="008C4598" w:rsidRDefault="008C4598" w:rsidP="008C4598">
      <w:pPr>
        <w:rPr>
          <w:rFonts w:ascii="Georgia" w:eastAsia="Times New Roman" w:hAnsi="Georgia" w:cs="Arial"/>
          <w:color w:val="008000"/>
        </w:rPr>
      </w:pPr>
    </w:p>
    <w:p w:rsidR="006015B2" w:rsidRDefault="008C4598" w:rsidP="006015B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Q.12) </w:t>
      </w:r>
      <w:r w:rsidR="006015B2" w:rsidRPr="006015B2">
        <w:rPr>
          <w:rFonts w:ascii="Georgia" w:eastAsia="Times New Roman" w:hAnsi="Georgia" w:cs="Arial"/>
          <w:color w:val="008000"/>
        </w:rPr>
        <w:t xml:space="preserve">If you want to create a chat application that allows users to communicate with other users </w:t>
      </w:r>
      <w:r w:rsidR="006015B2">
        <w:rPr>
          <w:rFonts w:ascii="Georgia" w:eastAsia="Times New Roman" w:hAnsi="Georgia" w:cs="Arial"/>
          <w:color w:val="008000"/>
        </w:rPr>
        <w:t xml:space="preserve"> </w:t>
      </w:r>
    </w:p>
    <w:p w:rsidR="006015B2" w:rsidRDefault="006015B2" w:rsidP="006015B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</w:t>
      </w:r>
      <w:r w:rsidRPr="006015B2">
        <w:rPr>
          <w:rFonts w:ascii="Georgia" w:eastAsia="Times New Roman" w:hAnsi="Georgia" w:cs="Arial"/>
          <w:color w:val="008000"/>
        </w:rPr>
        <w:t>over an intranet which type of Remote Object Activation would you use?</w:t>
      </w:r>
    </w:p>
    <w:p w:rsidR="00F41BE6" w:rsidRPr="00F41BE6" w:rsidRDefault="00F41BE6" w:rsidP="00F41BE6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F41BE6">
        <w:rPr>
          <w:rFonts w:ascii="Georgia" w:eastAsia="Times New Roman" w:hAnsi="Georgia" w:cs="Arial"/>
          <w:color w:val="008000"/>
        </w:rPr>
        <w:t>Client activation</w:t>
      </w:r>
    </w:p>
    <w:p w:rsidR="00F41BE6" w:rsidRPr="00F41BE6" w:rsidRDefault="00F41BE6" w:rsidP="00F41BE6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F41BE6">
        <w:rPr>
          <w:rFonts w:ascii="Georgia" w:eastAsia="Times New Roman" w:hAnsi="Georgia" w:cs="Arial"/>
          <w:color w:val="008000"/>
        </w:rPr>
        <w:t>Server Activation</w:t>
      </w:r>
    </w:p>
    <w:p w:rsidR="006015B2" w:rsidRDefault="006015B2" w:rsidP="00F41BE6">
      <w:pPr>
        <w:rPr>
          <w:rFonts w:ascii="Georgia" w:eastAsia="Times New Roman" w:hAnsi="Georgia" w:cs="Arial"/>
          <w:color w:val="008000"/>
        </w:rPr>
      </w:pPr>
    </w:p>
    <w:p w:rsidR="00537322" w:rsidRPr="00537322" w:rsidRDefault="00F41BE6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Q.13) </w:t>
      </w:r>
      <w:r w:rsidR="00537322" w:rsidRPr="00537322">
        <w:rPr>
          <w:rFonts w:ascii="Georgia" w:eastAsia="Times New Roman" w:hAnsi="Georgia" w:cs="Arial"/>
          <w:color w:val="008000"/>
        </w:rPr>
        <w:t xml:space="preserve">Two ways to renew a lease in Client Activation is </w:t>
      </w:r>
    </w:p>
    <w:p w:rsidR="00537322" w:rsidRP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1. </w:t>
      </w:r>
      <w:r w:rsidRPr="00537322">
        <w:rPr>
          <w:rFonts w:ascii="Georgia" w:eastAsia="Times New Roman" w:hAnsi="Georgia" w:cs="Arial"/>
          <w:color w:val="008000"/>
        </w:rPr>
        <w:t xml:space="preserve">A client application calls the </w:t>
      </w:r>
      <w:proofErr w:type="spellStart"/>
      <w:r w:rsidRPr="00537322">
        <w:rPr>
          <w:rFonts w:ascii="Georgia" w:eastAsia="Times New Roman" w:hAnsi="Georgia" w:cs="Arial"/>
          <w:color w:val="008000"/>
        </w:rPr>
        <w:t>ILease.Renew</w:t>
      </w:r>
      <w:proofErr w:type="spellEnd"/>
      <w:r w:rsidRPr="00537322">
        <w:rPr>
          <w:rFonts w:ascii="Georgia" w:eastAsia="Times New Roman" w:hAnsi="Georgia" w:cs="Arial"/>
          <w:color w:val="008000"/>
        </w:rPr>
        <w:t xml:space="preserve"> method.</w:t>
      </w:r>
    </w:p>
    <w:p w:rsidR="00537322" w:rsidRP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2. </w:t>
      </w:r>
      <w:r w:rsidRPr="00537322">
        <w:rPr>
          <w:rFonts w:ascii="Georgia" w:eastAsia="Times New Roman" w:hAnsi="Georgia" w:cs="Arial"/>
          <w:color w:val="008000"/>
        </w:rPr>
        <w:t xml:space="preserve">A server application calls the </w:t>
      </w:r>
      <w:proofErr w:type="spellStart"/>
      <w:r w:rsidRPr="00537322">
        <w:rPr>
          <w:rFonts w:ascii="Georgia" w:eastAsia="Times New Roman" w:hAnsi="Georgia" w:cs="Arial"/>
          <w:color w:val="008000"/>
        </w:rPr>
        <w:t>ILease.Renew</w:t>
      </w:r>
      <w:proofErr w:type="spellEnd"/>
      <w:r w:rsidRPr="00537322">
        <w:rPr>
          <w:rFonts w:ascii="Georgia" w:eastAsia="Times New Roman" w:hAnsi="Georgia" w:cs="Arial"/>
          <w:color w:val="008000"/>
        </w:rPr>
        <w:t xml:space="preserve"> method.</w:t>
      </w:r>
    </w:p>
    <w:p w:rsidR="00537322" w:rsidRP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3. </w:t>
      </w:r>
      <w:r w:rsidRPr="00537322">
        <w:rPr>
          <w:rFonts w:ascii="Georgia" w:eastAsia="Times New Roman" w:hAnsi="Georgia" w:cs="Arial"/>
          <w:color w:val="008000"/>
        </w:rPr>
        <w:t>A sponsor renews the lease.</w:t>
      </w:r>
    </w:p>
    <w:p w:rsidR="00537322" w:rsidRP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  <w:t xml:space="preserve">4. </w:t>
      </w:r>
      <w:r w:rsidRPr="00537322">
        <w:rPr>
          <w:rFonts w:ascii="Georgia" w:eastAsia="Times New Roman" w:hAnsi="Georgia" w:cs="Arial"/>
          <w:color w:val="008000"/>
        </w:rPr>
        <w:t>Server renews the lease</w:t>
      </w:r>
    </w:p>
    <w:p w:rsidR="00F41BE6" w:rsidRDefault="00F41BE6" w:rsidP="00F41BE6">
      <w:pPr>
        <w:rPr>
          <w:rFonts w:ascii="Georgia" w:eastAsia="Times New Roman" w:hAnsi="Georgia" w:cs="Arial"/>
          <w:color w:val="008000"/>
        </w:rPr>
      </w:pPr>
    </w:p>
    <w:p w:rsid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lastRenderedPageBreak/>
        <w:t xml:space="preserve">Q.14) </w:t>
      </w:r>
      <w:r w:rsidRPr="00537322">
        <w:rPr>
          <w:rFonts w:ascii="Georgia" w:eastAsia="Times New Roman" w:hAnsi="Georgia" w:cs="Arial"/>
          <w:color w:val="008000"/>
        </w:rPr>
        <w:t xml:space="preserve">Channels enable an application that is running in one application domain, process, or </w:t>
      </w:r>
    </w:p>
    <w:p w:rsid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 </w:t>
      </w:r>
      <w:r w:rsidRPr="00537322">
        <w:rPr>
          <w:rFonts w:ascii="Georgia" w:eastAsia="Times New Roman" w:hAnsi="Georgia" w:cs="Arial"/>
          <w:color w:val="008000"/>
        </w:rPr>
        <w:t xml:space="preserve">computer to send messages to an application running in a different application domain, </w:t>
      </w:r>
    </w:p>
    <w:p w:rsidR="00537322" w:rsidRDefault="00537322" w:rsidP="00537322">
      <w:pPr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 xml:space="preserve">           </w:t>
      </w:r>
      <w:r w:rsidRPr="00537322">
        <w:rPr>
          <w:rFonts w:ascii="Georgia" w:eastAsia="Times New Roman" w:hAnsi="Georgia" w:cs="Arial"/>
          <w:color w:val="008000"/>
        </w:rPr>
        <w:t>process, or computer</w:t>
      </w:r>
    </w:p>
    <w:p w:rsidR="00537322" w:rsidRPr="00537322" w:rsidRDefault="00537322" w:rsidP="00537322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37322">
        <w:rPr>
          <w:rFonts w:ascii="Georgia" w:eastAsia="Times New Roman" w:hAnsi="Georgia" w:cs="Arial"/>
          <w:color w:val="008000"/>
        </w:rPr>
        <w:t>TRUE</w:t>
      </w:r>
    </w:p>
    <w:p w:rsidR="00537322" w:rsidRPr="00537322" w:rsidRDefault="00537322" w:rsidP="00537322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  <w:color w:val="008000"/>
        </w:rPr>
      </w:pPr>
      <w:r w:rsidRPr="00537322">
        <w:rPr>
          <w:rFonts w:ascii="Georgia" w:eastAsia="Times New Roman" w:hAnsi="Georgia" w:cs="Arial"/>
          <w:color w:val="008000"/>
        </w:rPr>
        <w:t>FALSE</w:t>
      </w:r>
    </w:p>
    <w:p w:rsidR="00537322" w:rsidRPr="00F41BE6" w:rsidRDefault="00537322" w:rsidP="00F41BE6">
      <w:pPr>
        <w:rPr>
          <w:rFonts w:ascii="Georgia" w:eastAsia="Times New Roman" w:hAnsi="Georgia" w:cs="Arial"/>
          <w:color w:val="008000"/>
        </w:rPr>
      </w:pPr>
    </w:p>
    <w:p w:rsidR="008C4598" w:rsidRPr="008C4598" w:rsidRDefault="008C4598" w:rsidP="008C4598">
      <w:pPr>
        <w:rPr>
          <w:rFonts w:ascii="Georgia" w:eastAsia="Times New Roman" w:hAnsi="Georgia" w:cs="Arial"/>
          <w:color w:val="008000"/>
        </w:rPr>
      </w:pPr>
    </w:p>
    <w:p w:rsidR="008C4598" w:rsidRPr="008C4598" w:rsidRDefault="008C4598" w:rsidP="008C4598">
      <w:pPr>
        <w:spacing w:after="0" w:line="240" w:lineRule="auto"/>
        <w:rPr>
          <w:rFonts w:ascii="Georgia" w:eastAsia="Times New Roman" w:hAnsi="Georgia" w:cs="Arial"/>
          <w:color w:val="008000"/>
        </w:rPr>
      </w:pPr>
    </w:p>
    <w:p w:rsidR="008C4598" w:rsidRPr="008C4598" w:rsidRDefault="008C4598" w:rsidP="008C4598">
      <w:pPr>
        <w:rPr>
          <w:rFonts w:ascii="Georgia" w:eastAsia="Times New Roman" w:hAnsi="Georgia" w:cs="Arial"/>
          <w:color w:val="008000"/>
        </w:rPr>
      </w:pPr>
    </w:p>
    <w:p w:rsidR="008C4598" w:rsidRPr="008C4598" w:rsidRDefault="008C4598" w:rsidP="008C4598">
      <w:pPr>
        <w:rPr>
          <w:rFonts w:ascii="Georgia" w:eastAsia="Times New Roman" w:hAnsi="Georgia" w:cs="Arial"/>
          <w:color w:val="008000"/>
        </w:rPr>
      </w:pPr>
    </w:p>
    <w:p w:rsidR="000C4B8E" w:rsidRPr="000C4B8E" w:rsidRDefault="000C4B8E" w:rsidP="000C4B8E">
      <w:pPr>
        <w:rPr>
          <w:rFonts w:ascii="Georgia" w:eastAsia="Times New Roman" w:hAnsi="Georgia" w:cs="Arial"/>
          <w:color w:val="008000"/>
        </w:rPr>
      </w:pPr>
    </w:p>
    <w:p w:rsidR="00830833" w:rsidRPr="00830833" w:rsidRDefault="00830833" w:rsidP="00830833">
      <w:pPr>
        <w:spacing w:after="0"/>
        <w:rPr>
          <w:rFonts w:ascii="Georgia" w:eastAsia="Times New Roman" w:hAnsi="Georgia" w:cs="Arial"/>
          <w:color w:val="008000"/>
        </w:rPr>
      </w:pPr>
    </w:p>
    <w:p w:rsidR="00E54BAE" w:rsidRPr="00E54BAE" w:rsidRDefault="00E54BAE" w:rsidP="00830833">
      <w:pPr>
        <w:spacing w:after="0"/>
        <w:rPr>
          <w:rFonts w:ascii="Georgia" w:eastAsia="Times New Roman" w:hAnsi="Georgia" w:cs="Arial"/>
          <w:color w:val="008000"/>
        </w:rPr>
      </w:pPr>
    </w:p>
    <w:p w:rsidR="001F5491" w:rsidRDefault="001F5491" w:rsidP="00830833">
      <w:pPr>
        <w:spacing w:after="0"/>
        <w:rPr>
          <w:rFonts w:ascii="Georgia" w:eastAsia="Times New Roman" w:hAnsi="Georgia" w:cs="Arial"/>
          <w:color w:val="008000"/>
        </w:rPr>
      </w:pPr>
    </w:p>
    <w:p w:rsidR="00E129D0" w:rsidRPr="00E129D0" w:rsidRDefault="00E129D0" w:rsidP="00E129D0">
      <w:pPr>
        <w:ind w:firstLine="720"/>
        <w:rPr>
          <w:rFonts w:ascii="Georgia" w:eastAsia="Times New Roman" w:hAnsi="Georgia" w:cs="Arial"/>
          <w:color w:val="008000"/>
        </w:rPr>
      </w:pPr>
      <w:r>
        <w:rPr>
          <w:rFonts w:ascii="Georgia" w:eastAsia="Times New Roman" w:hAnsi="Georgia" w:cs="Arial"/>
          <w:color w:val="008000"/>
        </w:rPr>
        <w:tab/>
      </w:r>
    </w:p>
    <w:p w:rsidR="0057245A" w:rsidRPr="0057245A" w:rsidRDefault="0057245A" w:rsidP="0057245A">
      <w:pPr>
        <w:spacing w:after="0" w:line="240" w:lineRule="auto"/>
        <w:ind w:firstLine="720"/>
        <w:rPr>
          <w:rFonts w:ascii="Georgia" w:eastAsia="Times New Roman" w:hAnsi="Georgia" w:cs="Arial"/>
          <w:color w:val="008000"/>
        </w:rPr>
      </w:pPr>
    </w:p>
    <w:p w:rsidR="0051043F" w:rsidRPr="0051043F" w:rsidRDefault="0051043F" w:rsidP="0051043F">
      <w:pPr>
        <w:rPr>
          <w:rFonts w:ascii="Georgia" w:eastAsia="Times New Roman" w:hAnsi="Georgia" w:cs="Arial"/>
          <w:color w:val="008000"/>
        </w:rPr>
      </w:pPr>
    </w:p>
    <w:p w:rsidR="00444F5F" w:rsidRPr="00444F5F" w:rsidRDefault="00444F5F" w:rsidP="00444F5F">
      <w:pPr>
        <w:rPr>
          <w:rFonts w:ascii="Georgia" w:eastAsia="Times New Roman" w:hAnsi="Georgia" w:cs="Arial"/>
          <w:color w:val="008000"/>
        </w:rPr>
      </w:pPr>
    </w:p>
    <w:p w:rsidR="00413E80" w:rsidRPr="00413E80" w:rsidRDefault="00413E80" w:rsidP="00413E80">
      <w:pPr>
        <w:rPr>
          <w:rFonts w:ascii="Georgia" w:eastAsia="Times New Roman" w:hAnsi="Georgia" w:cs="Arial"/>
          <w:color w:val="008000"/>
        </w:rPr>
      </w:pPr>
    </w:p>
    <w:p w:rsidR="00C34621" w:rsidRPr="00C34621" w:rsidRDefault="00C34621" w:rsidP="00C34621">
      <w:pPr>
        <w:rPr>
          <w:rFonts w:ascii="Georgia" w:eastAsia="Times New Roman" w:hAnsi="Georgia" w:cs="Arial"/>
        </w:rPr>
      </w:pPr>
    </w:p>
    <w:p w:rsidR="009445C0" w:rsidRPr="009445C0" w:rsidRDefault="009445C0" w:rsidP="009445C0">
      <w:pPr>
        <w:rPr>
          <w:rFonts w:ascii="Georgia" w:eastAsia="Times New Roman" w:hAnsi="Georgia" w:cs="Arial"/>
          <w:color w:val="000000" w:themeColor="text1"/>
        </w:rPr>
      </w:pPr>
    </w:p>
    <w:p w:rsidR="00B46658" w:rsidRPr="004B05CE" w:rsidRDefault="00B46658">
      <w:pPr>
        <w:rPr>
          <w:color w:val="000000" w:themeColor="text1"/>
        </w:rPr>
      </w:pPr>
    </w:p>
    <w:sectPr w:rsidR="00B46658" w:rsidRPr="004B05CE" w:rsidSect="00B4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482"/>
    <w:multiLevelType w:val="hybridMultilevel"/>
    <w:tmpl w:val="3236A9F2"/>
    <w:lvl w:ilvl="0" w:tplc="257A2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D0B3D"/>
    <w:multiLevelType w:val="hybridMultilevel"/>
    <w:tmpl w:val="E24C03A0"/>
    <w:lvl w:ilvl="0" w:tplc="C6CE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32DB4"/>
    <w:multiLevelType w:val="hybridMultilevel"/>
    <w:tmpl w:val="A02675BA"/>
    <w:lvl w:ilvl="0" w:tplc="42F2A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67271E"/>
    <w:multiLevelType w:val="hybridMultilevel"/>
    <w:tmpl w:val="AE06C44E"/>
    <w:lvl w:ilvl="0" w:tplc="4B6A9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8D39E7"/>
    <w:multiLevelType w:val="hybridMultilevel"/>
    <w:tmpl w:val="A99A19EA"/>
    <w:lvl w:ilvl="0" w:tplc="0DB8B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50A66"/>
    <w:multiLevelType w:val="hybridMultilevel"/>
    <w:tmpl w:val="6A744A3A"/>
    <w:lvl w:ilvl="0" w:tplc="EF10C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9451A8"/>
    <w:multiLevelType w:val="hybridMultilevel"/>
    <w:tmpl w:val="62DE3AC2"/>
    <w:lvl w:ilvl="0" w:tplc="A71EA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2E020E"/>
    <w:multiLevelType w:val="hybridMultilevel"/>
    <w:tmpl w:val="1682F38A"/>
    <w:lvl w:ilvl="0" w:tplc="B6BCD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6571AC"/>
    <w:multiLevelType w:val="hybridMultilevel"/>
    <w:tmpl w:val="76A8A87C"/>
    <w:lvl w:ilvl="0" w:tplc="9BC8C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D11545"/>
    <w:multiLevelType w:val="hybridMultilevel"/>
    <w:tmpl w:val="842C230E"/>
    <w:lvl w:ilvl="0" w:tplc="39D86C4E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0">
    <w:nsid w:val="760A3216"/>
    <w:multiLevelType w:val="hybridMultilevel"/>
    <w:tmpl w:val="80083028"/>
    <w:lvl w:ilvl="0" w:tplc="1CD80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DE4"/>
    <w:rsid w:val="00064E5A"/>
    <w:rsid w:val="000C4B8E"/>
    <w:rsid w:val="001F5491"/>
    <w:rsid w:val="002F1DE4"/>
    <w:rsid w:val="00413E80"/>
    <w:rsid w:val="00444F5F"/>
    <w:rsid w:val="0047121B"/>
    <w:rsid w:val="004B05CE"/>
    <w:rsid w:val="0051043F"/>
    <w:rsid w:val="00516FD3"/>
    <w:rsid w:val="00537322"/>
    <w:rsid w:val="0057245A"/>
    <w:rsid w:val="005A2715"/>
    <w:rsid w:val="006015B2"/>
    <w:rsid w:val="00712C15"/>
    <w:rsid w:val="00830833"/>
    <w:rsid w:val="008C4598"/>
    <w:rsid w:val="009445C0"/>
    <w:rsid w:val="00AA1392"/>
    <w:rsid w:val="00AC4322"/>
    <w:rsid w:val="00B46658"/>
    <w:rsid w:val="00BC3D28"/>
    <w:rsid w:val="00C34621"/>
    <w:rsid w:val="00E129D0"/>
    <w:rsid w:val="00E54BAE"/>
    <w:rsid w:val="00E729AE"/>
    <w:rsid w:val="00E80E4B"/>
    <w:rsid w:val="00F12C45"/>
    <w:rsid w:val="00F40E19"/>
    <w:rsid w:val="00F41BE6"/>
    <w:rsid w:val="00F8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2010-01-21T12:52:00Z</dcterms:created>
  <dcterms:modified xsi:type="dcterms:W3CDTF">2010-01-21T12:52:00Z</dcterms:modified>
</cp:coreProperties>
</file>