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FC94" w14:textId="77777777" w:rsidR="00F05616" w:rsidRDefault="00F05616" w:rsidP="00F05616">
      <w:pPr>
        <w:pStyle w:val="Heading1"/>
        <w:numPr>
          <w:ilvl w:val="0"/>
          <w:numId w:val="1"/>
        </w:numPr>
        <w:ind w:left="360"/>
      </w:pPr>
      <w:r w:rsidRPr="00B66244">
        <w:t>Azure Service Bus</w:t>
      </w:r>
    </w:p>
    <w:p w14:paraId="2E4EBEC4" w14:textId="77777777" w:rsidR="00F05616" w:rsidRDefault="00F05616" w:rsidP="00F05616">
      <w:pPr>
        <w:rPr>
          <w:rFonts w:eastAsiaTheme="majorEastAsia"/>
        </w:rPr>
      </w:pPr>
    </w:p>
    <w:p w14:paraId="1DF92891" w14:textId="77777777" w:rsidR="00F05616" w:rsidRPr="00073FDA" w:rsidRDefault="00F05616" w:rsidP="00F05616">
      <w:pPr>
        <w:ind w:firstLine="360"/>
        <w:rPr>
          <w:rFonts w:eastAsiaTheme="majorEastAsia"/>
        </w:rPr>
      </w:pPr>
      <w:r w:rsidRPr="00073FDA">
        <w:rPr>
          <w:rFonts w:eastAsiaTheme="majorEastAsia"/>
        </w:rPr>
        <w:t>You have identified the following scenarios for message exchange between the mobile app and the web service:</w:t>
      </w:r>
    </w:p>
    <w:p w14:paraId="7A960176" w14:textId="77777777" w:rsidR="00F05616" w:rsidRPr="00073FDA" w:rsidRDefault="00F05616" w:rsidP="00F05616">
      <w:pPr>
        <w:rPr>
          <w:rFonts w:eastAsiaTheme="majorEastAsia"/>
        </w:rPr>
      </w:pPr>
    </w:p>
    <w:p w14:paraId="67C3144F" w14:textId="77777777" w:rsidR="00F05616" w:rsidRPr="00637FAD" w:rsidRDefault="00F05616" w:rsidP="00F05616">
      <w:pPr>
        <w:pStyle w:val="ListParagraph"/>
        <w:numPr>
          <w:ilvl w:val="0"/>
          <w:numId w:val="21"/>
        </w:numPr>
        <w:rPr>
          <w:rFonts w:eastAsiaTheme="majorEastAsia"/>
        </w:rPr>
      </w:pPr>
      <w:r w:rsidRPr="00637FAD">
        <w:rPr>
          <w:rFonts w:eastAsiaTheme="majorEastAsia"/>
        </w:rPr>
        <w:t>Messages that relate to individual sales must be sent to the web service instance in the user's region.</w:t>
      </w:r>
    </w:p>
    <w:p w14:paraId="41EF120F" w14:textId="77777777" w:rsidR="00F05616" w:rsidRPr="00637FAD" w:rsidRDefault="00F05616" w:rsidP="00F05616">
      <w:pPr>
        <w:pStyle w:val="ListParagraph"/>
        <w:numPr>
          <w:ilvl w:val="0"/>
          <w:numId w:val="21"/>
        </w:numPr>
        <w:rPr>
          <w:rFonts w:eastAsiaTheme="majorEastAsia"/>
        </w:rPr>
      </w:pPr>
      <w:r w:rsidRPr="00637FAD">
        <w:rPr>
          <w:rFonts w:eastAsiaTheme="majorEastAsia"/>
        </w:rPr>
        <w:t>Messages that relate to sales performance must be sent to all instances of the web service.</w:t>
      </w:r>
    </w:p>
    <w:p w14:paraId="0B94B0DB" w14:textId="77777777" w:rsidR="00F05616" w:rsidRDefault="00F05616" w:rsidP="00F05616">
      <w:pPr>
        <w:ind w:firstLine="360"/>
        <w:rPr>
          <w:rFonts w:eastAsiaTheme="majorEastAsia"/>
        </w:rPr>
      </w:pPr>
      <w:r w:rsidRPr="00073FDA">
        <w:rPr>
          <w:rFonts w:eastAsiaTheme="majorEastAsia"/>
        </w:rPr>
        <w:t>You have decided to implement a Service Bus queue for the first use case and a Service Bus topic for the second use case.</w:t>
      </w:r>
    </w:p>
    <w:p w14:paraId="62516825" w14:textId="77777777" w:rsidR="00F05616" w:rsidRDefault="00F05616" w:rsidP="00F05616">
      <w:pPr>
        <w:rPr>
          <w:rFonts w:eastAsiaTheme="majorEastAsia"/>
        </w:rPr>
      </w:pPr>
    </w:p>
    <w:p w14:paraId="6815422F" w14:textId="77777777" w:rsidR="00F05616" w:rsidRDefault="00F05616" w:rsidP="00F05616">
      <w:pPr>
        <w:pStyle w:val="Heading2"/>
      </w:pPr>
      <w:r w:rsidRPr="00637FAD">
        <w:t xml:space="preserve">Create a </w:t>
      </w:r>
      <w:bookmarkStart w:id="0" w:name="_Hlk111243860"/>
      <w:r w:rsidRPr="00637FAD">
        <w:t>Service Bus namespace</w:t>
      </w:r>
      <w:bookmarkEnd w:id="0"/>
    </w:p>
    <w:p w14:paraId="1298F0C0" w14:textId="77777777" w:rsidR="00F05616" w:rsidRPr="004A32EE" w:rsidRDefault="00F05616" w:rsidP="00F05616">
      <w:pPr>
        <w:rPr>
          <w:rFonts w:eastAsiaTheme="majorEastAsia"/>
        </w:rPr>
      </w:pPr>
    </w:p>
    <w:p w14:paraId="1058A9E7" w14:textId="77777777" w:rsidR="00F05616" w:rsidRDefault="00F05616" w:rsidP="00F05616">
      <w:pPr>
        <w:ind w:firstLine="720"/>
        <w:rPr>
          <w:rFonts w:eastAsiaTheme="majorEastAsia"/>
        </w:rPr>
      </w:pPr>
      <w:r w:rsidRPr="00637FAD">
        <w:rPr>
          <w:rFonts w:eastAsiaTheme="majorEastAsia"/>
        </w:rPr>
        <w:t>Azure portal</w:t>
      </w:r>
      <w:r>
        <w:rPr>
          <w:rFonts w:eastAsiaTheme="majorEastAsia"/>
        </w:rPr>
        <w:t xml:space="preserve"> -&gt; </w:t>
      </w:r>
      <w:r w:rsidRPr="00637FAD">
        <w:rPr>
          <w:rFonts w:eastAsiaTheme="majorEastAsia"/>
        </w:rPr>
        <w:t>Create a resource</w:t>
      </w:r>
      <w:r>
        <w:rPr>
          <w:rFonts w:eastAsiaTheme="majorEastAsia"/>
        </w:rPr>
        <w:t xml:space="preserve"> -&gt; </w:t>
      </w:r>
      <w:r w:rsidRPr="00637FAD">
        <w:rPr>
          <w:rFonts w:eastAsiaTheme="majorEastAsia"/>
        </w:rPr>
        <w:t>Service Bus</w:t>
      </w:r>
      <w:r>
        <w:rPr>
          <w:rFonts w:eastAsiaTheme="majorEastAsia"/>
        </w:rPr>
        <w:t xml:space="preserve"> -&gt; </w:t>
      </w:r>
      <w:r w:rsidRPr="00637FAD">
        <w:rPr>
          <w:rFonts w:eastAsiaTheme="majorEastAsia"/>
        </w:rPr>
        <w:t>Create</w:t>
      </w:r>
      <w:r>
        <w:rPr>
          <w:rFonts w:eastAsiaTheme="majorEastAsia"/>
        </w:rPr>
        <w:t xml:space="preserve">-&gt; </w:t>
      </w:r>
    </w:p>
    <w:p w14:paraId="347AC694" w14:textId="77777777" w:rsidR="00F05616" w:rsidRDefault="00F05616" w:rsidP="00F05616">
      <w:pPr>
        <w:ind w:firstLine="720"/>
        <w:rPr>
          <w:rFonts w:eastAsiaTheme="majorEastAsia"/>
        </w:rPr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815"/>
        <w:gridCol w:w="6130"/>
      </w:tblGrid>
      <w:tr w:rsidR="00F05616" w:rsidRPr="00F31DEE" w14:paraId="66BB91DB" w14:textId="77777777" w:rsidTr="00BA4B05">
        <w:trPr>
          <w:tblHeader/>
        </w:trPr>
        <w:tc>
          <w:tcPr>
            <w:tcW w:w="141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0F66D" w14:textId="77777777" w:rsidR="00F05616" w:rsidRPr="00F31DEE" w:rsidRDefault="00F05616" w:rsidP="00BA4B05">
            <w:pPr>
              <w:jc w:val="center"/>
              <w:rPr>
                <w:rFonts w:cstheme="minorHAnsi"/>
                <w:b/>
                <w:bCs/>
                <w:szCs w:val="22"/>
              </w:rPr>
            </w:pPr>
            <w:r w:rsidRPr="00F31DEE">
              <w:rPr>
                <w:rFonts w:cstheme="minorHAnsi"/>
                <w:b/>
                <w:bCs/>
                <w:szCs w:val="22"/>
              </w:rPr>
              <w:t>Setting</w:t>
            </w:r>
          </w:p>
        </w:tc>
        <w:tc>
          <w:tcPr>
            <w:tcW w:w="1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C9AAB8F" w14:textId="77777777" w:rsidR="00F05616" w:rsidRPr="00F31DEE" w:rsidRDefault="00F05616" w:rsidP="00BA4B05">
            <w:pPr>
              <w:jc w:val="center"/>
              <w:rPr>
                <w:rFonts w:cstheme="minorHAnsi"/>
                <w:b/>
                <w:bCs/>
                <w:szCs w:val="22"/>
              </w:rPr>
            </w:pPr>
            <w:r w:rsidRPr="00F31DEE">
              <w:rPr>
                <w:rFonts w:cstheme="minorHAnsi"/>
                <w:b/>
                <w:bCs/>
                <w:szCs w:val="22"/>
              </w:rPr>
              <w:t>Value</w:t>
            </w:r>
          </w:p>
        </w:tc>
        <w:tc>
          <w:tcPr>
            <w:tcW w:w="61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4B45F60" w14:textId="77777777" w:rsidR="00F05616" w:rsidRPr="00F31DEE" w:rsidRDefault="00F05616" w:rsidP="00BA4B05">
            <w:pPr>
              <w:jc w:val="center"/>
              <w:rPr>
                <w:rFonts w:cstheme="minorHAnsi"/>
                <w:b/>
                <w:bCs/>
                <w:szCs w:val="22"/>
              </w:rPr>
            </w:pPr>
            <w:r w:rsidRPr="00F31DEE">
              <w:rPr>
                <w:rFonts w:cstheme="minorHAnsi"/>
                <w:b/>
                <w:bCs/>
                <w:szCs w:val="22"/>
              </w:rPr>
              <w:t>Description</w:t>
            </w:r>
          </w:p>
        </w:tc>
      </w:tr>
      <w:tr w:rsidR="00F05616" w:rsidRPr="00F31DEE" w14:paraId="2B9B9647" w14:textId="77777777" w:rsidTr="00BA4B05">
        <w:tc>
          <w:tcPr>
            <w:tcW w:w="1415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704D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Subscription</w:t>
            </w:r>
          </w:p>
        </w:tc>
        <w:tc>
          <w:tcPr>
            <w:tcW w:w="1815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17FC0979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Concierge subscription</w:t>
            </w:r>
          </w:p>
        </w:tc>
        <w:tc>
          <w:tcPr>
            <w:tcW w:w="6130" w:type="dxa"/>
            <w:shd w:val="clear" w:color="auto" w:fill="auto"/>
            <w:vAlign w:val="center"/>
            <w:hideMark/>
          </w:tcPr>
          <w:p w14:paraId="3B043615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The subscription in which this new app is created.</w:t>
            </w:r>
          </w:p>
        </w:tc>
      </w:tr>
      <w:tr w:rsidR="00F05616" w:rsidRPr="00F31DEE" w14:paraId="056A623F" w14:textId="77777777" w:rsidTr="00BA4B05">
        <w:tc>
          <w:tcPr>
            <w:tcW w:w="1415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0E2AF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Resource group</w:t>
            </w:r>
          </w:p>
        </w:tc>
        <w:tc>
          <w:tcPr>
            <w:tcW w:w="1815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70651296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[Sandbox resource group name]</w:t>
            </w:r>
          </w:p>
        </w:tc>
        <w:tc>
          <w:tcPr>
            <w:tcW w:w="6130" w:type="dxa"/>
            <w:shd w:val="clear" w:color="auto" w:fill="auto"/>
            <w:vAlign w:val="center"/>
            <w:hideMark/>
          </w:tcPr>
          <w:p w14:paraId="7086FB7A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The name of the resource group in which to create your Service Bus namespace.</w:t>
            </w:r>
          </w:p>
        </w:tc>
      </w:tr>
      <w:tr w:rsidR="00F05616" w:rsidRPr="00F31DEE" w14:paraId="4EF43081" w14:textId="77777777" w:rsidTr="00BA4B05">
        <w:tc>
          <w:tcPr>
            <w:tcW w:w="1415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7C627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Namespace name</w:t>
            </w:r>
          </w:p>
        </w:tc>
        <w:tc>
          <w:tcPr>
            <w:tcW w:w="1815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2589BA02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[Globally unique name]</w:t>
            </w:r>
          </w:p>
        </w:tc>
        <w:tc>
          <w:tcPr>
            <w:tcW w:w="6130" w:type="dxa"/>
            <w:shd w:val="clear" w:color="auto" w:fill="auto"/>
            <w:vAlign w:val="center"/>
            <w:hideMark/>
          </w:tcPr>
          <w:p w14:paraId="2FB1B186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Enter a name that is unique in Azure.</w:t>
            </w:r>
            <w:r w:rsidRPr="00F31DEE">
              <w:rPr>
                <w:rFonts w:cstheme="minorHAnsi"/>
                <w:szCs w:val="22"/>
              </w:rPr>
              <w:br/>
              <w:t>If you want to use the format </w:t>
            </w:r>
            <w:proofErr w:type="spellStart"/>
            <w:r w:rsidRPr="00F31DEE">
              <w:rPr>
                <w:rFonts w:cstheme="minorHAnsi"/>
                <w:i/>
                <w:iCs/>
                <w:szCs w:val="22"/>
              </w:rPr>
              <w:t>salesteamapp</w:t>
            </w:r>
            <w:proofErr w:type="spellEnd"/>
            <w:r w:rsidRPr="00F31DEE">
              <w:rPr>
                <w:rFonts w:cstheme="minorHAnsi"/>
                <w:szCs w:val="22"/>
              </w:rPr>
              <w:t>&lt;</w:t>
            </w:r>
            <w:r w:rsidRPr="00F31DEE">
              <w:rPr>
                <w:rFonts w:cstheme="minorHAnsi"/>
                <w:i/>
                <w:iCs/>
                <w:szCs w:val="22"/>
              </w:rPr>
              <w:t>Company</w:t>
            </w:r>
            <w:r w:rsidRPr="00F31DEE">
              <w:rPr>
                <w:rFonts w:cstheme="minorHAnsi"/>
                <w:szCs w:val="22"/>
              </w:rPr>
              <w:t>&gt;&lt;</w:t>
            </w:r>
            <w:r w:rsidRPr="00F31DEE">
              <w:rPr>
                <w:rFonts w:cstheme="minorHAnsi"/>
                <w:i/>
                <w:iCs/>
                <w:szCs w:val="22"/>
              </w:rPr>
              <w:t>year</w:t>
            </w:r>
            <w:r w:rsidRPr="00F31DEE">
              <w:rPr>
                <w:rFonts w:cstheme="minorHAnsi"/>
                <w:szCs w:val="22"/>
              </w:rPr>
              <w:t>&gt;, your namespace name would look like the example </w:t>
            </w:r>
            <w:r w:rsidRPr="00F31DEE">
              <w:rPr>
                <w:rFonts w:cstheme="minorHAnsi"/>
                <w:i/>
                <w:iCs/>
                <w:szCs w:val="22"/>
              </w:rPr>
              <w:t>salesteamappContoso2022</w:t>
            </w:r>
            <w:r w:rsidRPr="00F31DEE">
              <w:rPr>
                <w:rFonts w:cstheme="minorHAnsi"/>
                <w:szCs w:val="22"/>
              </w:rPr>
              <w:t>.</w:t>
            </w:r>
          </w:p>
        </w:tc>
      </w:tr>
      <w:tr w:rsidR="00F05616" w:rsidRPr="00F31DEE" w14:paraId="366FBE0A" w14:textId="77777777" w:rsidTr="00BA4B05">
        <w:tc>
          <w:tcPr>
            <w:tcW w:w="1415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5A201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Location</w:t>
            </w:r>
          </w:p>
        </w:tc>
        <w:tc>
          <w:tcPr>
            <w:tcW w:w="1815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5254AB5F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Select from the dropdown</w:t>
            </w:r>
          </w:p>
        </w:tc>
        <w:tc>
          <w:tcPr>
            <w:tcW w:w="6130" w:type="dxa"/>
            <w:shd w:val="clear" w:color="auto" w:fill="auto"/>
            <w:vAlign w:val="center"/>
            <w:hideMark/>
          </w:tcPr>
          <w:p w14:paraId="153F3F65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Choose from the free </w:t>
            </w:r>
            <w:r w:rsidRPr="00F31DEE">
              <w:rPr>
                <w:rFonts w:cstheme="minorHAnsi"/>
                <w:i/>
                <w:iCs/>
                <w:szCs w:val="22"/>
              </w:rPr>
              <w:t>sandbox regions</w:t>
            </w:r>
            <w:r w:rsidRPr="00F31DEE">
              <w:rPr>
                <w:rFonts w:cstheme="minorHAnsi"/>
                <w:szCs w:val="22"/>
              </w:rPr>
              <w:t> listed after this table.</w:t>
            </w:r>
          </w:p>
        </w:tc>
      </w:tr>
      <w:tr w:rsidR="00F05616" w:rsidRPr="00F31DEE" w14:paraId="76C73687" w14:textId="77777777" w:rsidTr="00BA4B05">
        <w:tc>
          <w:tcPr>
            <w:tcW w:w="1415" w:type="dxa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A4FE2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Pricing tier</w:t>
            </w:r>
          </w:p>
        </w:tc>
        <w:tc>
          <w:tcPr>
            <w:tcW w:w="1815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0D379188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Standard</w:t>
            </w:r>
          </w:p>
        </w:tc>
        <w:tc>
          <w:tcPr>
            <w:tcW w:w="6130" w:type="dxa"/>
            <w:shd w:val="clear" w:color="auto" w:fill="auto"/>
            <w:vAlign w:val="center"/>
            <w:hideMark/>
          </w:tcPr>
          <w:p w14:paraId="27D6CEC5" w14:textId="77777777" w:rsidR="00F05616" w:rsidRPr="00F31DEE" w:rsidRDefault="00F05616" w:rsidP="00BA4B05">
            <w:pPr>
              <w:jc w:val="center"/>
              <w:rPr>
                <w:rFonts w:cstheme="minorHAnsi"/>
                <w:szCs w:val="22"/>
              </w:rPr>
            </w:pPr>
            <w:r w:rsidRPr="00F31DEE">
              <w:rPr>
                <w:rFonts w:cstheme="minorHAnsi"/>
                <w:szCs w:val="22"/>
              </w:rPr>
              <w:t>The recommended pricing tier for this exercise.</w:t>
            </w:r>
          </w:p>
        </w:tc>
      </w:tr>
    </w:tbl>
    <w:p w14:paraId="5383C683" w14:textId="77777777" w:rsidR="00F05616" w:rsidRDefault="00F05616" w:rsidP="00F05616">
      <w:pPr>
        <w:ind w:firstLine="720"/>
        <w:rPr>
          <w:rFonts w:eastAsiaTheme="majorEastAsia"/>
        </w:rPr>
      </w:pPr>
    </w:p>
    <w:p w14:paraId="016377F8" w14:textId="77777777" w:rsidR="00F05616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-&gt; </w:t>
      </w:r>
      <w:r w:rsidRPr="00DD067C">
        <w:rPr>
          <w:rFonts w:eastAsiaTheme="majorEastAsia"/>
        </w:rPr>
        <w:t>Review + create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>Create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>Go to resource</w:t>
      </w:r>
      <w:r>
        <w:rPr>
          <w:rFonts w:eastAsiaTheme="majorEastAsia"/>
        </w:rPr>
        <w:t>.</w:t>
      </w:r>
    </w:p>
    <w:p w14:paraId="5FFE198B" w14:textId="77777777" w:rsidR="00F05616" w:rsidRDefault="00F05616" w:rsidP="00F05616">
      <w:pPr>
        <w:ind w:firstLine="720"/>
        <w:rPr>
          <w:rFonts w:eastAsiaTheme="majorEastAsia"/>
        </w:rPr>
      </w:pPr>
    </w:p>
    <w:p w14:paraId="3226C908" w14:textId="77777777" w:rsidR="00F05616" w:rsidRDefault="00F05616" w:rsidP="00F05616">
      <w:pPr>
        <w:pStyle w:val="Heading3"/>
        <w:ind w:left="0"/>
      </w:pPr>
      <w:r>
        <w:t>Get Connection String for the storage account by following steps:</w:t>
      </w:r>
    </w:p>
    <w:p w14:paraId="14FB0D8D" w14:textId="77777777" w:rsidR="00F05616" w:rsidRDefault="00F05616" w:rsidP="00F05616">
      <w:pPr>
        <w:ind w:firstLine="720"/>
        <w:rPr>
          <w:rFonts w:eastAsiaTheme="majorEastAsia"/>
        </w:rPr>
      </w:pPr>
    </w:p>
    <w:p w14:paraId="7E43A54C" w14:textId="77777777" w:rsidR="00F05616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-&gt; </w:t>
      </w:r>
      <w:r w:rsidRPr="0094016E">
        <w:rPr>
          <w:rFonts w:eastAsiaTheme="majorEastAsia"/>
        </w:rPr>
        <w:t>Service Bus namespace</w:t>
      </w:r>
      <w:r>
        <w:rPr>
          <w:rFonts w:eastAsiaTheme="majorEastAsia"/>
        </w:rPr>
        <w:t xml:space="preserve"> -&gt; Left menu -&gt; Shared access policies </w:t>
      </w:r>
    </w:p>
    <w:p w14:paraId="042954F7" w14:textId="77777777" w:rsidR="00F05616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-&gt; </w:t>
      </w:r>
      <w:proofErr w:type="spellStart"/>
      <w:r w:rsidRPr="00CE6186">
        <w:rPr>
          <w:rFonts w:eastAsiaTheme="majorEastAsia"/>
        </w:rPr>
        <w:t>RootManageSharedAccessKey</w:t>
      </w:r>
      <w:proofErr w:type="spellEnd"/>
      <w:r>
        <w:rPr>
          <w:rFonts w:eastAsiaTheme="majorEastAsia"/>
        </w:rPr>
        <w:t xml:space="preserve"> -&gt; Primary connection string -&gt; </w:t>
      </w:r>
      <w:r w:rsidRPr="00CE6186">
        <w:rPr>
          <w:rFonts w:eastAsiaTheme="majorEastAsia"/>
        </w:rPr>
        <w:t>Copy to clipboard</w:t>
      </w:r>
      <w:r>
        <w:rPr>
          <w:rFonts w:eastAsiaTheme="majorEastAsia"/>
        </w:rPr>
        <w:t>.</w:t>
      </w:r>
    </w:p>
    <w:p w14:paraId="40AD410D" w14:textId="77777777" w:rsidR="00F05616" w:rsidRDefault="00F05616" w:rsidP="00F05616">
      <w:pPr>
        <w:rPr>
          <w:rFonts w:eastAsiaTheme="majorEastAsia"/>
        </w:rPr>
      </w:pPr>
    </w:p>
    <w:p w14:paraId="51A567D6" w14:textId="77777777" w:rsidR="00F05616" w:rsidRDefault="00F05616" w:rsidP="00F05616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518D6DF5" w14:textId="77777777" w:rsidR="00F05616" w:rsidRDefault="00F05616" w:rsidP="00F05616">
      <w:pPr>
        <w:pStyle w:val="Heading2"/>
      </w:pPr>
      <w:r w:rsidRPr="00DD067C">
        <w:lastRenderedPageBreak/>
        <w:t>Create a Service Bus queue</w:t>
      </w:r>
    </w:p>
    <w:p w14:paraId="39C03B74" w14:textId="77777777" w:rsidR="00F05616" w:rsidRDefault="00F05616" w:rsidP="00F05616">
      <w:pPr>
        <w:rPr>
          <w:rFonts w:eastAsiaTheme="majorEastAsia"/>
        </w:rPr>
      </w:pPr>
    </w:p>
    <w:p w14:paraId="1EB596C0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</w:r>
      <w:bookmarkStart w:id="1" w:name="_Hlk111218073"/>
      <w:r w:rsidRPr="00DD067C">
        <w:rPr>
          <w:rFonts w:eastAsiaTheme="majorEastAsia"/>
        </w:rPr>
        <w:t>Service Bus Namespace</w:t>
      </w:r>
      <w:r>
        <w:rPr>
          <w:rFonts w:eastAsiaTheme="majorEastAsia"/>
        </w:rPr>
        <w:t xml:space="preserve"> -&gt;</w:t>
      </w:r>
      <w:r w:rsidRPr="00DD067C">
        <w:rPr>
          <w:rFonts w:eastAsiaTheme="majorEastAsia"/>
        </w:rPr>
        <w:t xml:space="preserve"> </w:t>
      </w:r>
      <w:r>
        <w:rPr>
          <w:rFonts w:eastAsiaTheme="majorEastAsia"/>
        </w:rPr>
        <w:t>L</w:t>
      </w:r>
      <w:r w:rsidRPr="00DD067C">
        <w:rPr>
          <w:rFonts w:eastAsiaTheme="majorEastAsia"/>
        </w:rPr>
        <w:t>eft menu</w:t>
      </w:r>
      <w:r>
        <w:rPr>
          <w:rFonts w:eastAsiaTheme="majorEastAsia"/>
        </w:rPr>
        <w:t xml:space="preserve"> </w:t>
      </w:r>
      <w:r w:rsidRPr="00DD067C">
        <w:rPr>
          <w:rFonts w:eastAsiaTheme="majorEastAsia"/>
        </w:rPr>
        <w:t>Entities</w:t>
      </w:r>
      <w:r>
        <w:rPr>
          <w:rFonts w:eastAsiaTheme="majorEastAsia"/>
        </w:rPr>
        <w:t xml:space="preserve"> -&gt; </w:t>
      </w:r>
      <w:bookmarkEnd w:id="1"/>
      <w:r w:rsidRPr="00DD067C">
        <w:rPr>
          <w:rFonts w:eastAsiaTheme="majorEastAsia"/>
        </w:rPr>
        <w:t>Queues</w:t>
      </w:r>
      <w:r>
        <w:rPr>
          <w:rFonts w:eastAsiaTheme="majorEastAsia"/>
        </w:rPr>
        <w:t xml:space="preserve"> -&gt; </w:t>
      </w:r>
      <w:bookmarkStart w:id="2" w:name="_Hlk111218090"/>
      <w:r>
        <w:rPr>
          <w:rFonts w:eastAsiaTheme="majorEastAsia"/>
        </w:rPr>
        <w:t>[</w:t>
      </w:r>
      <w:r w:rsidRPr="00DD067C">
        <w:rPr>
          <w:rFonts w:eastAsiaTheme="majorEastAsia"/>
        </w:rPr>
        <w:t>+ Queue</w:t>
      </w:r>
      <w:r>
        <w:rPr>
          <w:rFonts w:eastAsiaTheme="majorEastAsia"/>
        </w:rPr>
        <w:t>] button</w:t>
      </w:r>
      <w:bookmarkEnd w:id="2"/>
    </w:p>
    <w:p w14:paraId="376513C6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  <w:t xml:space="preserve">-&gt; </w:t>
      </w:r>
      <w:r w:rsidRPr="00DD067C">
        <w:rPr>
          <w:rFonts w:eastAsiaTheme="majorEastAsia"/>
        </w:rPr>
        <w:t>Create queue pane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 xml:space="preserve"> </w:t>
      </w:r>
      <w:r>
        <w:rPr>
          <w:rFonts w:eastAsiaTheme="majorEastAsia"/>
        </w:rPr>
        <w:t>“</w:t>
      </w:r>
      <w:r w:rsidRPr="00DD067C">
        <w:rPr>
          <w:rFonts w:eastAsiaTheme="majorEastAsia"/>
        </w:rPr>
        <w:t>Name</w:t>
      </w:r>
      <w:r>
        <w:rPr>
          <w:rFonts w:eastAsiaTheme="majorEastAsia"/>
        </w:rPr>
        <w:t xml:space="preserve">” = </w:t>
      </w:r>
      <w:r w:rsidRPr="009A37FC">
        <w:rPr>
          <w:rFonts w:eastAsiaTheme="majorEastAsia"/>
          <w:highlight w:val="cyan"/>
        </w:rPr>
        <w:t>salesmessages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>Create</w:t>
      </w:r>
      <w:r>
        <w:rPr>
          <w:rFonts w:eastAsiaTheme="majorEastAsia"/>
        </w:rPr>
        <w:t>.</w:t>
      </w:r>
    </w:p>
    <w:p w14:paraId="3BB46C78" w14:textId="77777777" w:rsidR="00F05616" w:rsidRDefault="00F05616" w:rsidP="00F05616">
      <w:pPr>
        <w:rPr>
          <w:rFonts w:eastAsiaTheme="majorEastAsia"/>
        </w:rPr>
      </w:pPr>
    </w:p>
    <w:p w14:paraId="13B213C2" w14:textId="77777777" w:rsidR="00F05616" w:rsidRDefault="00F05616" w:rsidP="00F05616">
      <w:pPr>
        <w:pStyle w:val="Heading2"/>
      </w:pPr>
      <w:bookmarkStart w:id="3" w:name="_Hlk111218460"/>
      <w:r w:rsidRPr="00DD067C">
        <w:t>Create a Service Bus topic</w:t>
      </w:r>
    </w:p>
    <w:bookmarkEnd w:id="3"/>
    <w:p w14:paraId="31ACBCFD" w14:textId="77777777" w:rsidR="00F05616" w:rsidRDefault="00F05616" w:rsidP="00F05616">
      <w:pPr>
        <w:rPr>
          <w:rFonts w:eastAsiaTheme="majorEastAsia"/>
        </w:rPr>
      </w:pPr>
    </w:p>
    <w:p w14:paraId="4ADB02A3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</w:r>
      <w:r w:rsidRPr="00DD067C">
        <w:rPr>
          <w:rFonts w:eastAsiaTheme="majorEastAsia"/>
        </w:rPr>
        <w:t>Service Bus Namespace -&gt; Left menu Entities -&gt;</w:t>
      </w:r>
      <w:r>
        <w:rPr>
          <w:rFonts w:eastAsiaTheme="majorEastAsia"/>
        </w:rPr>
        <w:t xml:space="preserve"> </w:t>
      </w:r>
      <w:r w:rsidRPr="00DD067C">
        <w:rPr>
          <w:rFonts w:eastAsiaTheme="majorEastAsia"/>
        </w:rPr>
        <w:t>Topics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>[+ Topic] button</w:t>
      </w:r>
    </w:p>
    <w:p w14:paraId="4F01010E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  <w:t xml:space="preserve">-&gt; </w:t>
      </w:r>
      <w:r w:rsidRPr="009C4A49">
        <w:rPr>
          <w:rFonts w:eastAsiaTheme="majorEastAsia"/>
        </w:rPr>
        <w:t>Create topic pane</w:t>
      </w:r>
      <w:r>
        <w:rPr>
          <w:rFonts w:eastAsiaTheme="majorEastAsia"/>
        </w:rPr>
        <w:t xml:space="preserve"> </w:t>
      </w:r>
    </w:p>
    <w:p w14:paraId="749247C1" w14:textId="77777777" w:rsidR="00F05616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>-&gt;</w:t>
      </w:r>
      <w:r w:rsidRPr="009C4A49">
        <w:rPr>
          <w:rFonts w:eastAsiaTheme="majorEastAsia"/>
        </w:rPr>
        <w:t xml:space="preserve"> </w:t>
      </w:r>
      <w:r>
        <w:rPr>
          <w:rFonts w:eastAsiaTheme="majorEastAsia"/>
        </w:rPr>
        <w:t>“</w:t>
      </w:r>
      <w:r w:rsidRPr="009C4A49">
        <w:rPr>
          <w:rFonts w:eastAsiaTheme="majorEastAsia"/>
        </w:rPr>
        <w:t>Name</w:t>
      </w:r>
      <w:r>
        <w:rPr>
          <w:rFonts w:eastAsiaTheme="majorEastAsia"/>
        </w:rPr>
        <w:t>”</w:t>
      </w:r>
      <w:r w:rsidRPr="009C4A49">
        <w:rPr>
          <w:rFonts w:eastAsiaTheme="majorEastAsia"/>
        </w:rPr>
        <w:t xml:space="preserve"> </w:t>
      </w:r>
      <w:r>
        <w:rPr>
          <w:rFonts w:eastAsiaTheme="majorEastAsia"/>
        </w:rPr>
        <w:t xml:space="preserve">= </w:t>
      </w:r>
      <w:proofErr w:type="spellStart"/>
      <w:r w:rsidRPr="009A37FC">
        <w:rPr>
          <w:rFonts w:eastAsiaTheme="majorEastAsia"/>
          <w:highlight w:val="cyan"/>
        </w:rPr>
        <w:t>salesperformancemessages</w:t>
      </w:r>
      <w:proofErr w:type="spellEnd"/>
    </w:p>
    <w:p w14:paraId="2AD7B6DE" w14:textId="77777777" w:rsidR="00F05616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     “Enable partitioning” = checked -&gt; </w:t>
      </w:r>
      <w:r w:rsidRPr="009C4A49">
        <w:rPr>
          <w:rFonts w:eastAsiaTheme="majorEastAsia"/>
        </w:rPr>
        <w:t>select Create</w:t>
      </w:r>
      <w:r>
        <w:rPr>
          <w:rFonts w:eastAsiaTheme="majorEastAsia"/>
        </w:rPr>
        <w:t>.</w:t>
      </w:r>
    </w:p>
    <w:p w14:paraId="308F30F3" w14:textId="77777777" w:rsidR="00F05616" w:rsidRDefault="00F05616" w:rsidP="00F05616">
      <w:pPr>
        <w:ind w:firstLine="720"/>
        <w:rPr>
          <w:rFonts w:eastAsiaTheme="majorEastAsia"/>
        </w:rPr>
      </w:pPr>
    </w:p>
    <w:p w14:paraId="0055AD01" w14:textId="77777777" w:rsidR="00F05616" w:rsidRDefault="00F05616" w:rsidP="00F05616">
      <w:pPr>
        <w:pStyle w:val="Heading2"/>
      </w:pPr>
      <w:r w:rsidRPr="00B07A6E">
        <w:t>Create subscriptions</w:t>
      </w:r>
      <w:r>
        <w:t xml:space="preserve"> for </w:t>
      </w:r>
      <w:r w:rsidRPr="00DD067C">
        <w:t>Service Bus topic</w:t>
      </w:r>
    </w:p>
    <w:p w14:paraId="71DAA0DB" w14:textId="77777777" w:rsidR="00F05616" w:rsidRDefault="00F05616" w:rsidP="00F05616">
      <w:pPr>
        <w:ind w:firstLine="720"/>
        <w:rPr>
          <w:rFonts w:eastAsiaTheme="majorEastAsia"/>
        </w:rPr>
      </w:pPr>
    </w:p>
    <w:p w14:paraId="6B59D2D1" w14:textId="77777777" w:rsidR="00F05616" w:rsidRDefault="00F05616" w:rsidP="00F05616">
      <w:pPr>
        <w:ind w:firstLine="720"/>
        <w:rPr>
          <w:rFonts w:eastAsiaTheme="majorEastAsia"/>
        </w:rPr>
      </w:pPr>
      <w:proofErr w:type="spellStart"/>
      <w:r w:rsidRPr="002F7EA4">
        <w:rPr>
          <w:rFonts w:eastAsiaTheme="majorEastAsia"/>
        </w:rPr>
        <w:t>Salesperformancemessages</w:t>
      </w:r>
      <w:proofErr w:type="spellEnd"/>
      <w:r>
        <w:rPr>
          <w:rFonts w:eastAsiaTheme="majorEastAsia"/>
        </w:rPr>
        <w:t xml:space="preserve"> -&gt; [</w:t>
      </w:r>
      <w:r w:rsidRPr="002F7EA4">
        <w:rPr>
          <w:rFonts w:eastAsiaTheme="majorEastAsia"/>
        </w:rPr>
        <w:t>+ Subscription</w:t>
      </w:r>
      <w:r>
        <w:rPr>
          <w:rFonts w:eastAsiaTheme="majorEastAsia"/>
        </w:rPr>
        <w:t xml:space="preserve">] button -&gt; </w:t>
      </w:r>
      <w:r w:rsidRPr="002F7EA4">
        <w:rPr>
          <w:rFonts w:eastAsiaTheme="majorEastAsia"/>
        </w:rPr>
        <w:t>Create subscription pane</w:t>
      </w:r>
    </w:p>
    <w:p w14:paraId="6FF97B4F" w14:textId="77777777" w:rsidR="00F05616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>-&gt; “</w:t>
      </w:r>
      <w:r w:rsidRPr="002F7EA4">
        <w:rPr>
          <w:rFonts w:eastAsiaTheme="majorEastAsia"/>
        </w:rPr>
        <w:t>Name</w:t>
      </w:r>
      <w:r>
        <w:rPr>
          <w:rFonts w:eastAsiaTheme="majorEastAsia"/>
        </w:rPr>
        <w:t xml:space="preserve">” = </w:t>
      </w:r>
      <w:r w:rsidRPr="009A37FC">
        <w:rPr>
          <w:rFonts w:eastAsiaTheme="majorEastAsia"/>
          <w:highlight w:val="cyan"/>
        </w:rPr>
        <w:t>Americas</w:t>
      </w:r>
      <w:r>
        <w:rPr>
          <w:rFonts w:eastAsiaTheme="majorEastAsia"/>
        </w:rPr>
        <w:t>, “</w:t>
      </w:r>
      <w:r w:rsidRPr="002F7EA4">
        <w:rPr>
          <w:rFonts w:eastAsiaTheme="majorEastAsia"/>
        </w:rPr>
        <w:t>Max delivery count</w:t>
      </w:r>
      <w:r>
        <w:rPr>
          <w:rFonts w:eastAsiaTheme="majorEastAsia"/>
        </w:rPr>
        <w:t xml:space="preserve">” = </w:t>
      </w:r>
      <w:r w:rsidRPr="002F7EA4">
        <w:rPr>
          <w:rFonts w:eastAsiaTheme="majorEastAsia"/>
        </w:rPr>
        <w:t>100</w:t>
      </w:r>
      <w:r>
        <w:rPr>
          <w:rFonts w:eastAsiaTheme="majorEastAsia"/>
        </w:rPr>
        <w:t xml:space="preserve"> -&gt; </w:t>
      </w:r>
      <w:r w:rsidRPr="002F7EA4">
        <w:rPr>
          <w:rFonts w:eastAsiaTheme="majorEastAsia"/>
        </w:rPr>
        <w:t>Create</w:t>
      </w:r>
      <w:r>
        <w:rPr>
          <w:rFonts w:eastAsiaTheme="majorEastAsia"/>
        </w:rPr>
        <w:t>.</w:t>
      </w:r>
    </w:p>
    <w:p w14:paraId="50FC6861" w14:textId="77777777" w:rsidR="00F05616" w:rsidRDefault="00F05616" w:rsidP="00F05616">
      <w:pPr>
        <w:ind w:firstLine="720"/>
        <w:rPr>
          <w:rFonts w:eastAsiaTheme="majorEastAsia"/>
        </w:rPr>
      </w:pPr>
    </w:p>
    <w:p w14:paraId="7E3D339E" w14:textId="77777777" w:rsidR="00F05616" w:rsidRDefault="00F05616" w:rsidP="00F05616">
      <w:pPr>
        <w:ind w:firstLine="720"/>
        <w:rPr>
          <w:rFonts w:eastAsiaTheme="majorEastAsia"/>
        </w:rPr>
      </w:pPr>
      <w:proofErr w:type="spellStart"/>
      <w:r w:rsidRPr="002F7EA4">
        <w:rPr>
          <w:rFonts w:eastAsiaTheme="majorEastAsia"/>
        </w:rPr>
        <w:t>Salesperformancemessages</w:t>
      </w:r>
      <w:proofErr w:type="spellEnd"/>
      <w:r>
        <w:rPr>
          <w:rFonts w:eastAsiaTheme="majorEastAsia"/>
        </w:rPr>
        <w:t xml:space="preserve"> -&gt; [</w:t>
      </w:r>
      <w:r w:rsidRPr="002F7EA4">
        <w:rPr>
          <w:rFonts w:eastAsiaTheme="majorEastAsia"/>
        </w:rPr>
        <w:t>+ Subscription</w:t>
      </w:r>
      <w:r>
        <w:rPr>
          <w:rFonts w:eastAsiaTheme="majorEastAsia"/>
        </w:rPr>
        <w:t xml:space="preserve">] button -&gt; </w:t>
      </w:r>
      <w:r w:rsidRPr="002F7EA4">
        <w:rPr>
          <w:rFonts w:eastAsiaTheme="majorEastAsia"/>
        </w:rPr>
        <w:t>Create subscription pane</w:t>
      </w:r>
    </w:p>
    <w:p w14:paraId="0CF22133" w14:textId="77777777" w:rsidR="00F05616" w:rsidRPr="00DD067C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>-&gt; “</w:t>
      </w:r>
      <w:r w:rsidRPr="002F7EA4">
        <w:rPr>
          <w:rFonts w:eastAsiaTheme="majorEastAsia"/>
        </w:rPr>
        <w:t>Name</w:t>
      </w:r>
      <w:r>
        <w:rPr>
          <w:rFonts w:eastAsiaTheme="majorEastAsia"/>
        </w:rPr>
        <w:t xml:space="preserve">” = </w:t>
      </w:r>
      <w:proofErr w:type="spellStart"/>
      <w:r w:rsidRPr="009A37FC">
        <w:rPr>
          <w:rFonts w:eastAsiaTheme="majorEastAsia"/>
          <w:highlight w:val="cyan"/>
        </w:rPr>
        <w:t>EuropeAndAsia</w:t>
      </w:r>
      <w:proofErr w:type="spellEnd"/>
      <w:r>
        <w:rPr>
          <w:rFonts w:eastAsiaTheme="majorEastAsia"/>
        </w:rPr>
        <w:t>, “</w:t>
      </w:r>
      <w:r w:rsidRPr="002F7EA4">
        <w:rPr>
          <w:rFonts w:eastAsiaTheme="majorEastAsia"/>
        </w:rPr>
        <w:t>Max delivery count</w:t>
      </w:r>
      <w:r>
        <w:rPr>
          <w:rFonts w:eastAsiaTheme="majorEastAsia"/>
        </w:rPr>
        <w:t xml:space="preserve">” = </w:t>
      </w:r>
      <w:r w:rsidRPr="002F7EA4">
        <w:rPr>
          <w:rFonts w:eastAsiaTheme="majorEastAsia"/>
        </w:rPr>
        <w:t>100</w:t>
      </w:r>
      <w:r>
        <w:rPr>
          <w:rFonts w:eastAsiaTheme="majorEastAsia"/>
        </w:rPr>
        <w:t xml:space="preserve"> -&gt; </w:t>
      </w:r>
      <w:r w:rsidRPr="002F7EA4">
        <w:rPr>
          <w:rFonts w:eastAsiaTheme="majorEastAsia"/>
        </w:rPr>
        <w:t>Create</w:t>
      </w:r>
      <w:r>
        <w:rPr>
          <w:rFonts w:eastAsiaTheme="majorEastAsia"/>
        </w:rPr>
        <w:t>.</w:t>
      </w:r>
    </w:p>
    <w:p w14:paraId="3FF04B1D" w14:textId="77777777" w:rsidR="00F05616" w:rsidRDefault="00F05616" w:rsidP="00F05616">
      <w:pPr>
        <w:rPr>
          <w:rFonts w:eastAsiaTheme="majorEastAsia"/>
        </w:rPr>
      </w:pPr>
    </w:p>
    <w:p w14:paraId="007E6A1C" w14:textId="77777777" w:rsidR="00F05616" w:rsidRDefault="00F05616" w:rsidP="00F05616">
      <w:pPr>
        <w:pStyle w:val="Heading2"/>
      </w:pPr>
      <w:r w:rsidRPr="00EE563F">
        <w:t>Write code to send and receive messages by using a queue</w:t>
      </w:r>
      <w:r>
        <w:t xml:space="preserve"> / a topic</w:t>
      </w:r>
    </w:p>
    <w:p w14:paraId="0CB96E18" w14:textId="77777777" w:rsidR="00F05616" w:rsidRDefault="00F05616" w:rsidP="00F05616">
      <w:pPr>
        <w:rPr>
          <w:rFonts w:eastAsiaTheme="majorEastAsia"/>
        </w:rPr>
      </w:pPr>
    </w:p>
    <w:p w14:paraId="40C151DB" w14:textId="77777777" w:rsidR="00F05616" w:rsidRDefault="00F05616" w:rsidP="00F05616">
      <w:pPr>
        <w:pStyle w:val="Heading3"/>
        <w:numPr>
          <w:ilvl w:val="0"/>
          <w:numId w:val="22"/>
        </w:numPr>
        <w:tabs>
          <w:tab w:val="num" w:pos="360"/>
        </w:tabs>
        <w:ind w:left="720" w:firstLine="0"/>
      </w:pPr>
      <w:r>
        <w:t xml:space="preserve">NuGet package required: </w:t>
      </w:r>
    </w:p>
    <w:p w14:paraId="536E1A4F" w14:textId="77777777" w:rsidR="00F05616" w:rsidRDefault="00F05616" w:rsidP="00F05616">
      <w:pPr>
        <w:ind w:firstLine="360"/>
      </w:pPr>
    </w:p>
    <w:p w14:paraId="41F41F77" w14:textId="77777777" w:rsidR="00F05616" w:rsidRDefault="00F05616" w:rsidP="00F05616">
      <w:pPr>
        <w:ind w:firstLine="360"/>
        <w:rPr>
          <w:b/>
          <w:bCs/>
        </w:rPr>
      </w:pPr>
      <w:r w:rsidRPr="006B6DBC">
        <w:rPr>
          <w:b/>
          <w:bCs/>
          <w:highlight w:val="yellow"/>
        </w:rPr>
        <w:t>Azure.Messaging.ServiceBus</w:t>
      </w:r>
    </w:p>
    <w:p w14:paraId="4D67FF1B" w14:textId="77777777" w:rsidR="00F05616" w:rsidRPr="00F56351" w:rsidRDefault="00F05616" w:rsidP="00F05616">
      <w:pPr>
        <w:ind w:firstLine="360"/>
        <w:rPr>
          <w:rFonts w:eastAsiaTheme="majorEastAsia"/>
        </w:rPr>
      </w:pPr>
    </w:p>
    <w:p w14:paraId="29B297B6" w14:textId="77777777" w:rsidR="00F05616" w:rsidRDefault="00A13862" w:rsidP="00F05616">
      <w:pPr>
        <w:ind w:firstLine="360"/>
        <w:rPr>
          <w:rFonts w:eastAsiaTheme="majorEastAsia"/>
        </w:rPr>
      </w:pPr>
      <w:hyperlink r:id="rId7" w:history="1">
        <w:r w:rsidR="00F05616" w:rsidRPr="00623960">
          <w:rPr>
            <w:rStyle w:val="Hyperlink"/>
            <w:rFonts w:eastAsiaTheme="majorEastAsia"/>
            <w:color w:val="4472C4" w:themeColor="accent1"/>
          </w:rPr>
          <w:t>Find the code here</w:t>
        </w:r>
      </w:hyperlink>
      <w:r w:rsidR="00F05616">
        <w:rPr>
          <w:rFonts w:eastAsiaTheme="majorEastAsia"/>
        </w:rPr>
        <w:t>.</w:t>
      </w:r>
    </w:p>
    <w:p w14:paraId="4372DFFB" w14:textId="77777777" w:rsidR="00F05616" w:rsidRDefault="00F05616" w:rsidP="00F05616">
      <w:pPr>
        <w:ind w:firstLine="360"/>
        <w:jc w:val="both"/>
        <w:rPr>
          <w:rFonts w:eastAsiaTheme="majorEastAsia"/>
          <w:b/>
          <w:bCs/>
        </w:rPr>
      </w:pPr>
    </w:p>
    <w:p w14:paraId="2907893C" w14:textId="77777777" w:rsidR="00F05616" w:rsidRDefault="00F05616" w:rsidP="00F05616">
      <w:pPr>
        <w:ind w:firstLine="360"/>
        <w:jc w:val="both"/>
        <w:rPr>
          <w:rFonts w:eastAsiaTheme="majorEastAsia"/>
          <w:b/>
          <w:bCs/>
        </w:rPr>
      </w:pPr>
      <w:r w:rsidRPr="00986402">
        <w:rPr>
          <w:rFonts w:eastAsiaTheme="majorEastAsia"/>
          <w:b/>
          <w:bCs/>
        </w:rPr>
        <w:t xml:space="preserve">Service Bus queues and topics are excellent tools you can use to increase the resilience of communications within a distributed application. By acting as temporary storage locations, Service Bus queues and topics remove the requirement for direct communication between components, and they smoothly handle peaks in demand. </w:t>
      </w:r>
    </w:p>
    <w:p w14:paraId="21288F9A" w14:textId="77777777" w:rsidR="00F05616" w:rsidRDefault="00F05616" w:rsidP="00F05616">
      <w:pPr>
        <w:ind w:firstLine="360"/>
        <w:jc w:val="both"/>
        <w:rPr>
          <w:rFonts w:eastAsiaTheme="majorEastAsia"/>
          <w:b/>
          <w:bCs/>
        </w:rPr>
      </w:pPr>
      <w:r w:rsidRPr="00986402">
        <w:rPr>
          <w:rFonts w:eastAsiaTheme="majorEastAsia"/>
          <w:b/>
          <w:bCs/>
        </w:rPr>
        <w:t>Consider using Service Bus queues and topics when you have a component that can communicate with another component in a loosely coupled configuration.</w:t>
      </w:r>
    </w:p>
    <w:p w14:paraId="2C19C164" w14:textId="77777777" w:rsidR="00F05616" w:rsidRDefault="00F05616" w:rsidP="00F05616">
      <w:pPr>
        <w:jc w:val="both"/>
        <w:rPr>
          <w:rFonts w:eastAsiaTheme="majorEastAsia"/>
          <w:b/>
          <w:bCs/>
        </w:rPr>
      </w:pPr>
    </w:p>
    <w:p w14:paraId="731CE6E0" w14:textId="77777777" w:rsidR="00F05616" w:rsidRDefault="00F05616" w:rsidP="00F05616">
      <w:pPr>
        <w:spacing w:after="160" w:line="259" w:lineRule="auto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br w:type="page"/>
      </w:r>
    </w:p>
    <w:p w14:paraId="36D21F81" w14:textId="77777777" w:rsidR="00F05616" w:rsidRDefault="00F05616" w:rsidP="00F05616">
      <w:pPr>
        <w:pStyle w:val="Heading1"/>
        <w:numPr>
          <w:ilvl w:val="0"/>
          <w:numId w:val="1"/>
        </w:numPr>
        <w:ind w:left="360"/>
      </w:pPr>
      <w:r w:rsidRPr="008434F3">
        <w:lastRenderedPageBreak/>
        <w:t>Azure Queue storage</w:t>
      </w:r>
    </w:p>
    <w:p w14:paraId="360F62B8" w14:textId="77777777" w:rsidR="00F05616" w:rsidRDefault="00F05616" w:rsidP="00F05616">
      <w:pPr>
        <w:rPr>
          <w:rFonts w:eastAsiaTheme="majorEastAsia"/>
        </w:rPr>
      </w:pPr>
    </w:p>
    <w:p w14:paraId="074AF1EE" w14:textId="77777777" w:rsidR="00F05616" w:rsidRPr="00B21B7A" w:rsidRDefault="00F05616" w:rsidP="00F05616">
      <w:pPr>
        <w:ind w:firstLine="360"/>
        <w:rPr>
          <w:rFonts w:eastAsiaTheme="majorEastAsia"/>
        </w:rPr>
      </w:pPr>
      <w:r w:rsidRPr="00B21B7A">
        <w:rPr>
          <w:rFonts w:eastAsiaTheme="majorEastAsia"/>
        </w:rPr>
        <w:t>Direct communication between the components of a distributed application can be problematic because it might be disrupted when network bandwidth is low or when demand is high.</w:t>
      </w:r>
    </w:p>
    <w:p w14:paraId="612FFD11" w14:textId="77777777" w:rsidR="00F05616" w:rsidRDefault="00F05616" w:rsidP="00F05616">
      <w:pPr>
        <w:ind w:firstLine="360"/>
        <w:rPr>
          <w:rFonts w:eastAsiaTheme="majorEastAsia"/>
        </w:rPr>
      </w:pPr>
    </w:p>
    <w:p w14:paraId="090C6B91" w14:textId="77777777" w:rsidR="00F05616" w:rsidRDefault="00F05616" w:rsidP="00F05616">
      <w:pPr>
        <w:ind w:firstLine="360"/>
        <w:rPr>
          <w:rFonts w:eastAsiaTheme="majorEastAsia"/>
        </w:rPr>
      </w:pPr>
      <w:r w:rsidRPr="00B21B7A">
        <w:rPr>
          <w:rFonts w:eastAsiaTheme="majorEastAsia"/>
        </w:rPr>
        <w:t>We've seen this in our system: the web portal calls a web service, which works great if the service responds in a timely manner. High traffic causes problems and so the plan is to use a queue to eliminate the direct link between the front-end apps and your middle-tier web service.</w:t>
      </w:r>
    </w:p>
    <w:p w14:paraId="3C874CDA" w14:textId="77777777" w:rsidR="00F05616" w:rsidRDefault="00F05616" w:rsidP="00F05616">
      <w:pPr>
        <w:rPr>
          <w:rFonts w:eastAsiaTheme="majorEastAsia"/>
        </w:rPr>
      </w:pPr>
    </w:p>
    <w:p w14:paraId="2D9C235C" w14:textId="77777777" w:rsidR="00F05616" w:rsidRDefault="00F05616" w:rsidP="00F05616">
      <w:pPr>
        <w:pStyle w:val="Heading2"/>
      </w:pPr>
      <w:bookmarkStart w:id="4" w:name="_Create_a_storage"/>
      <w:bookmarkEnd w:id="4"/>
      <w:r w:rsidRPr="00D31671">
        <w:t>Create a storage account</w:t>
      </w:r>
    </w:p>
    <w:p w14:paraId="5A0543EE" w14:textId="77777777" w:rsidR="00F05616" w:rsidRPr="00D31671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</w:r>
    </w:p>
    <w:tbl>
      <w:tblPr>
        <w:tblW w:w="94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8190"/>
      </w:tblGrid>
      <w:tr w:rsidR="00F05616" w:rsidRPr="00D31671" w14:paraId="792FFA7B" w14:textId="77777777" w:rsidTr="00BA4B05">
        <w:trPr>
          <w:tblHeader/>
        </w:trPr>
        <w:tc>
          <w:tcPr>
            <w:tcW w:w="125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BF48E" w14:textId="77777777" w:rsidR="00F05616" w:rsidRPr="00D31671" w:rsidRDefault="00F05616" w:rsidP="00BA4B05">
            <w:pPr>
              <w:jc w:val="center"/>
              <w:rPr>
                <w:rFonts w:eastAsiaTheme="majorEastAsia"/>
                <w:b/>
                <w:bCs/>
              </w:rPr>
            </w:pPr>
            <w:r w:rsidRPr="00D31671">
              <w:rPr>
                <w:rFonts w:eastAsiaTheme="majorEastAsia"/>
                <w:b/>
                <w:bCs/>
              </w:rPr>
              <w:t>Parameter</w:t>
            </w:r>
          </w:p>
        </w:tc>
        <w:tc>
          <w:tcPr>
            <w:tcW w:w="8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0B19F10" w14:textId="77777777" w:rsidR="00F05616" w:rsidRPr="00D31671" w:rsidRDefault="00F05616" w:rsidP="00BA4B05">
            <w:pPr>
              <w:jc w:val="center"/>
              <w:rPr>
                <w:rFonts w:eastAsiaTheme="majorEastAsia"/>
                <w:b/>
                <w:bCs/>
              </w:rPr>
            </w:pPr>
            <w:r w:rsidRPr="00D31671">
              <w:rPr>
                <w:rFonts w:eastAsiaTheme="majorEastAsia"/>
                <w:b/>
                <w:bCs/>
              </w:rPr>
              <w:t>Value</w:t>
            </w:r>
          </w:p>
        </w:tc>
      </w:tr>
      <w:tr w:rsidR="00F05616" w:rsidRPr="00D31671" w14:paraId="52597AA1" w14:textId="77777777" w:rsidTr="00BA4B05">
        <w:tc>
          <w:tcPr>
            <w:tcW w:w="1250" w:type="dxa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4070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N</w:t>
            </w:r>
            <w:r w:rsidRPr="00D31671">
              <w:rPr>
                <w:rFonts w:eastAsiaTheme="majorEastAsia"/>
              </w:rPr>
              <w:t>ame</w:t>
            </w:r>
          </w:p>
        </w:tc>
        <w:tc>
          <w:tcPr>
            <w:tcW w:w="819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3819D6FD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 w:rsidRPr="00D31671">
              <w:rPr>
                <w:rFonts w:eastAsiaTheme="majorEastAsia"/>
              </w:rPr>
              <w:t>Sets the name. Remember that storage accounts use the name to generate a public URL - so it must be unique. In addition, the account name must be between 3 and 24 characters, and be composed of numbers and lowercase letters only. We recommend you use the prefix </w:t>
            </w:r>
            <w:r w:rsidRPr="00D31671">
              <w:rPr>
                <w:rFonts w:eastAsiaTheme="majorEastAsia"/>
                <w:b/>
                <w:bCs/>
              </w:rPr>
              <w:t>articles</w:t>
            </w:r>
            <w:r w:rsidRPr="00D31671">
              <w:rPr>
                <w:rFonts w:eastAsiaTheme="majorEastAsia"/>
              </w:rPr>
              <w:t> with a random number suffix, but you can use whatever you like.</w:t>
            </w:r>
          </w:p>
        </w:tc>
      </w:tr>
      <w:tr w:rsidR="00F05616" w:rsidRPr="00D31671" w14:paraId="17390117" w14:textId="77777777" w:rsidTr="00BA4B05">
        <w:tc>
          <w:tcPr>
            <w:tcW w:w="1250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260B5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Resource </w:t>
            </w:r>
            <w:r w:rsidRPr="00D31671">
              <w:rPr>
                <w:rFonts w:eastAsiaTheme="majorEastAsia"/>
              </w:rPr>
              <w:t>g</w:t>
            </w:r>
            <w:r>
              <w:rPr>
                <w:rFonts w:eastAsiaTheme="majorEastAsia"/>
              </w:rPr>
              <w:t>roup</w:t>
            </w:r>
          </w:p>
        </w:tc>
        <w:tc>
          <w:tcPr>
            <w:tcW w:w="8190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3504E103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 w:rsidRPr="00D31671">
              <w:rPr>
                <w:rFonts w:eastAsiaTheme="majorEastAsia"/>
              </w:rPr>
              <w:t>Supplies the </w:t>
            </w:r>
            <w:r w:rsidRPr="00D31671">
              <w:rPr>
                <w:rFonts w:eastAsiaTheme="majorEastAsia"/>
                <w:b/>
                <w:bCs/>
              </w:rPr>
              <w:t>Resource Group</w:t>
            </w:r>
            <w:r w:rsidRPr="00D31671">
              <w:rPr>
                <w:rFonts w:eastAsiaTheme="majorEastAsia"/>
              </w:rPr>
              <w:t>. Use </w:t>
            </w:r>
            <w:r w:rsidRPr="00D31671">
              <w:rPr>
                <w:rFonts w:eastAsiaTheme="majorEastAsia"/>
                <w:i/>
                <w:iCs/>
              </w:rPr>
              <w:t>[sandbox resource group name]</w:t>
            </w:r>
            <w:r w:rsidRPr="00D31671">
              <w:rPr>
                <w:rFonts w:eastAsiaTheme="majorEastAsia"/>
              </w:rPr>
              <w:t> as the value.</w:t>
            </w:r>
          </w:p>
        </w:tc>
      </w:tr>
      <w:tr w:rsidR="00F05616" w:rsidRPr="00D31671" w14:paraId="2C096553" w14:textId="77777777" w:rsidTr="00BA4B05">
        <w:tc>
          <w:tcPr>
            <w:tcW w:w="1250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B9066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Account Type</w:t>
            </w:r>
          </w:p>
        </w:tc>
        <w:tc>
          <w:tcPr>
            <w:tcW w:w="8190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680F3FA4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 w:rsidRPr="00D31671">
              <w:rPr>
                <w:rFonts w:eastAsiaTheme="majorEastAsia"/>
              </w:rPr>
              <w:t>Sets the </w:t>
            </w:r>
            <w:r w:rsidRPr="00D31671">
              <w:rPr>
                <w:rFonts w:eastAsiaTheme="majorEastAsia"/>
                <w:b/>
                <w:bCs/>
              </w:rPr>
              <w:t>Storage Account type</w:t>
            </w:r>
            <w:r w:rsidRPr="00D31671">
              <w:rPr>
                <w:rFonts w:eastAsiaTheme="majorEastAsia"/>
              </w:rPr>
              <w:t>: </w:t>
            </w:r>
            <w:r w:rsidRPr="00D31671">
              <w:rPr>
                <w:rFonts w:eastAsiaTheme="majorEastAsia"/>
                <w:i/>
                <w:iCs/>
              </w:rPr>
              <w:t>StorageV2</w:t>
            </w:r>
            <w:r w:rsidRPr="00D31671">
              <w:rPr>
                <w:rFonts w:eastAsiaTheme="majorEastAsia"/>
              </w:rPr>
              <w:t> to create a general-purpose V2.account.</w:t>
            </w:r>
          </w:p>
        </w:tc>
      </w:tr>
      <w:tr w:rsidR="00F05616" w:rsidRPr="00D31671" w14:paraId="501389E5" w14:textId="77777777" w:rsidTr="00BA4B05">
        <w:tc>
          <w:tcPr>
            <w:tcW w:w="1250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0F1EC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Redundancy</w:t>
            </w:r>
          </w:p>
        </w:tc>
        <w:tc>
          <w:tcPr>
            <w:tcW w:w="8190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10CDE399" w14:textId="77777777" w:rsidR="00F05616" w:rsidRDefault="00F05616" w:rsidP="00BA4B05">
            <w:pPr>
              <w:jc w:val="center"/>
              <w:rPr>
                <w:rFonts w:eastAsiaTheme="majorEastAsia"/>
              </w:rPr>
            </w:pPr>
            <w:r w:rsidRPr="00D31671">
              <w:rPr>
                <w:rFonts w:eastAsiaTheme="majorEastAsia"/>
              </w:rPr>
              <w:t>Sets the </w:t>
            </w:r>
            <w:r w:rsidRPr="00D31671">
              <w:rPr>
                <w:rFonts w:eastAsiaTheme="majorEastAsia"/>
                <w:b/>
                <w:bCs/>
              </w:rPr>
              <w:t>Replication and Storage type</w:t>
            </w:r>
            <w:r w:rsidRPr="00D31671">
              <w:rPr>
                <w:rFonts w:eastAsiaTheme="majorEastAsia"/>
              </w:rPr>
              <w:t>. It defaults to </w:t>
            </w:r>
            <w:proofErr w:type="spellStart"/>
            <w:r w:rsidRPr="00D31671">
              <w:rPr>
                <w:rFonts w:eastAsiaTheme="majorEastAsia"/>
                <w:i/>
                <w:iCs/>
              </w:rPr>
              <w:t>Standard_RAGRS</w:t>
            </w:r>
            <w:proofErr w:type="spellEnd"/>
            <w:r>
              <w:rPr>
                <w:rFonts w:eastAsiaTheme="majorEastAsia"/>
                <w:i/>
                <w:iCs/>
              </w:rPr>
              <w:t xml:space="preserve"> (Global Redundancy)</w:t>
            </w:r>
            <w:r w:rsidRPr="00D31671">
              <w:rPr>
                <w:rFonts w:eastAsiaTheme="majorEastAsia"/>
              </w:rPr>
              <w:t xml:space="preserve">. </w:t>
            </w:r>
          </w:p>
          <w:p w14:paraId="45A1179C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 w:rsidRPr="00D31671">
              <w:rPr>
                <w:rFonts w:eastAsiaTheme="majorEastAsia"/>
              </w:rPr>
              <w:t>Let's use </w:t>
            </w:r>
            <w:proofErr w:type="spellStart"/>
            <w:r w:rsidRPr="00D31671">
              <w:rPr>
                <w:rFonts w:eastAsiaTheme="majorEastAsia"/>
                <w:i/>
                <w:iCs/>
              </w:rPr>
              <w:t>Standard_LRS</w:t>
            </w:r>
            <w:proofErr w:type="spellEnd"/>
            <w:r w:rsidRPr="00D31671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(</w:t>
            </w:r>
            <w:r w:rsidRPr="00D31671">
              <w:rPr>
                <w:rFonts w:eastAsiaTheme="majorEastAsia"/>
              </w:rPr>
              <w:t>locally redundant within the datacenter</w:t>
            </w:r>
            <w:r>
              <w:rPr>
                <w:rFonts w:eastAsiaTheme="majorEastAsia"/>
              </w:rPr>
              <w:t>)</w:t>
            </w:r>
            <w:r w:rsidRPr="00D31671">
              <w:rPr>
                <w:rFonts w:eastAsiaTheme="majorEastAsia"/>
              </w:rPr>
              <w:t>.</w:t>
            </w:r>
          </w:p>
        </w:tc>
      </w:tr>
      <w:tr w:rsidR="00F05616" w:rsidRPr="00D31671" w14:paraId="1321EFBC" w14:textId="77777777" w:rsidTr="00BA4B05">
        <w:tc>
          <w:tcPr>
            <w:tcW w:w="1250" w:type="dxa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E084F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location</w:t>
            </w:r>
          </w:p>
        </w:tc>
        <w:tc>
          <w:tcPr>
            <w:tcW w:w="8190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01B18AAE" w14:textId="77777777" w:rsidR="00F05616" w:rsidRPr="00D31671" w:rsidRDefault="00F05616" w:rsidP="00BA4B05">
            <w:pPr>
              <w:jc w:val="center"/>
              <w:rPr>
                <w:rFonts w:eastAsiaTheme="majorEastAsia"/>
              </w:rPr>
            </w:pPr>
            <w:r w:rsidRPr="00D31671">
              <w:rPr>
                <w:rFonts w:eastAsiaTheme="majorEastAsia"/>
              </w:rPr>
              <w:t>Sets the </w:t>
            </w:r>
            <w:r w:rsidRPr="00D31671">
              <w:rPr>
                <w:rFonts w:eastAsiaTheme="majorEastAsia"/>
                <w:b/>
                <w:bCs/>
              </w:rPr>
              <w:t>Location</w:t>
            </w:r>
            <w:r w:rsidRPr="00D31671">
              <w:rPr>
                <w:rFonts w:eastAsiaTheme="majorEastAsia"/>
              </w:rPr>
              <w:t> independent of the resource group owner. It's optional, but you can use it to place the queue in a different region than the resource group. Place it close to you</w:t>
            </w:r>
            <w:r>
              <w:rPr>
                <w:rFonts w:eastAsiaTheme="majorEastAsia"/>
              </w:rPr>
              <w:t>.</w:t>
            </w:r>
          </w:p>
        </w:tc>
      </w:tr>
    </w:tbl>
    <w:p w14:paraId="17F6AD75" w14:textId="77777777" w:rsidR="00F05616" w:rsidRDefault="00F05616" w:rsidP="00F05616">
      <w:pPr>
        <w:rPr>
          <w:rFonts w:eastAsiaTheme="majorEastAsia"/>
        </w:rPr>
      </w:pPr>
    </w:p>
    <w:p w14:paraId="6D6927C9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 xml:space="preserve">-&gt; </w:t>
      </w:r>
      <w:r w:rsidRPr="00DD067C">
        <w:rPr>
          <w:rFonts w:eastAsiaTheme="majorEastAsia"/>
        </w:rPr>
        <w:t>Review + create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>Create</w:t>
      </w:r>
      <w:r>
        <w:rPr>
          <w:rFonts w:eastAsiaTheme="majorEastAsia"/>
        </w:rPr>
        <w:t xml:space="preserve"> -&gt; </w:t>
      </w:r>
      <w:r w:rsidRPr="00DD067C">
        <w:rPr>
          <w:rFonts w:eastAsiaTheme="majorEastAsia"/>
        </w:rPr>
        <w:t>Go to resource</w:t>
      </w:r>
      <w:r>
        <w:rPr>
          <w:rFonts w:eastAsiaTheme="majorEastAsia"/>
        </w:rPr>
        <w:t>.</w:t>
      </w:r>
    </w:p>
    <w:p w14:paraId="76283264" w14:textId="77777777" w:rsidR="00F05616" w:rsidRDefault="00F05616" w:rsidP="00F05616">
      <w:pPr>
        <w:rPr>
          <w:rFonts w:eastAsiaTheme="majorEastAsia"/>
        </w:rPr>
      </w:pPr>
    </w:p>
    <w:p w14:paraId="7F222793" w14:textId="77777777" w:rsidR="00F05616" w:rsidRDefault="00F05616" w:rsidP="00F05616">
      <w:pPr>
        <w:pStyle w:val="Heading3"/>
        <w:ind w:left="0"/>
      </w:pPr>
      <w:r>
        <w:t>Get Connection String for the storage account by following steps:</w:t>
      </w:r>
    </w:p>
    <w:p w14:paraId="5C553F57" w14:textId="77777777" w:rsidR="00F05616" w:rsidRPr="0094016E" w:rsidRDefault="00F05616" w:rsidP="00F05616">
      <w:pPr>
        <w:rPr>
          <w:rFonts w:eastAsiaTheme="majorEastAsia"/>
        </w:rPr>
      </w:pPr>
    </w:p>
    <w:p w14:paraId="4D6BE012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  <w:t>Azure storage account -&gt; Left menu -&gt; Access keys -&gt; Connection String -&gt; Show</w:t>
      </w:r>
    </w:p>
    <w:p w14:paraId="3E7FE8DB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  <w:t>-&gt; Copy to clipboard</w:t>
      </w:r>
    </w:p>
    <w:p w14:paraId="4C14FCFD" w14:textId="77777777" w:rsidR="00F05616" w:rsidRDefault="00F05616" w:rsidP="00F05616">
      <w:pPr>
        <w:rPr>
          <w:rFonts w:eastAsiaTheme="majorEastAsia"/>
        </w:rPr>
      </w:pPr>
    </w:p>
    <w:p w14:paraId="5C3A512C" w14:textId="77777777" w:rsidR="00F05616" w:rsidRDefault="00F05616" w:rsidP="00F05616">
      <w:pPr>
        <w:pStyle w:val="Heading2"/>
      </w:pPr>
      <w:r w:rsidRPr="009A37FC">
        <w:t xml:space="preserve">Programmatically </w:t>
      </w:r>
      <w:r>
        <w:t xml:space="preserve">create and </w:t>
      </w:r>
      <w:r w:rsidRPr="009A37FC">
        <w:t>access a queue</w:t>
      </w:r>
    </w:p>
    <w:p w14:paraId="4448E7F7" w14:textId="77777777" w:rsidR="00F05616" w:rsidRDefault="00F05616" w:rsidP="00F05616">
      <w:pPr>
        <w:rPr>
          <w:rFonts w:eastAsiaTheme="majorEastAsia"/>
        </w:rPr>
      </w:pPr>
    </w:p>
    <w:p w14:paraId="3BF7C68C" w14:textId="77777777" w:rsidR="00F05616" w:rsidRDefault="00F05616" w:rsidP="00F05616">
      <w:pPr>
        <w:pStyle w:val="Heading3"/>
        <w:numPr>
          <w:ilvl w:val="0"/>
          <w:numId w:val="23"/>
        </w:numPr>
        <w:tabs>
          <w:tab w:val="num" w:pos="360"/>
        </w:tabs>
        <w:ind w:left="720" w:firstLine="0"/>
      </w:pPr>
      <w:r>
        <w:t xml:space="preserve">NuGet package required: </w:t>
      </w:r>
    </w:p>
    <w:p w14:paraId="2B88BE34" w14:textId="77777777" w:rsidR="00F05616" w:rsidRDefault="00F05616" w:rsidP="00F05616">
      <w:pPr>
        <w:ind w:firstLine="360"/>
      </w:pPr>
    </w:p>
    <w:p w14:paraId="37F5A676" w14:textId="77777777" w:rsidR="00F05616" w:rsidRDefault="00F05616" w:rsidP="00F05616">
      <w:pPr>
        <w:ind w:firstLine="360"/>
        <w:rPr>
          <w:b/>
          <w:bCs/>
        </w:rPr>
      </w:pPr>
      <w:r w:rsidRPr="009A37FC">
        <w:rPr>
          <w:b/>
          <w:bCs/>
          <w:highlight w:val="yellow"/>
        </w:rPr>
        <w:t>Azure.Storage.Queues</w:t>
      </w:r>
    </w:p>
    <w:p w14:paraId="65FFC0FA" w14:textId="77777777" w:rsidR="00F05616" w:rsidRPr="00F56351" w:rsidRDefault="00F05616" w:rsidP="00F05616">
      <w:pPr>
        <w:ind w:firstLine="360"/>
        <w:rPr>
          <w:rFonts w:eastAsiaTheme="majorEastAsia"/>
        </w:rPr>
      </w:pPr>
    </w:p>
    <w:p w14:paraId="1F9B14EF" w14:textId="77777777" w:rsidR="00F05616" w:rsidRDefault="00A13862" w:rsidP="00F05616">
      <w:pPr>
        <w:ind w:firstLine="360"/>
        <w:rPr>
          <w:rFonts w:eastAsiaTheme="majorEastAsia"/>
        </w:rPr>
      </w:pPr>
      <w:hyperlink r:id="rId8" w:history="1">
        <w:r w:rsidR="00F05616" w:rsidRPr="00623960">
          <w:rPr>
            <w:rStyle w:val="Hyperlink"/>
            <w:rFonts w:eastAsiaTheme="majorEastAsia"/>
            <w:color w:val="4472C4" w:themeColor="accent1"/>
          </w:rPr>
          <w:t>Find the code here</w:t>
        </w:r>
      </w:hyperlink>
      <w:r w:rsidR="00F05616">
        <w:rPr>
          <w:rFonts w:eastAsiaTheme="majorEastAsia"/>
        </w:rPr>
        <w:t>.</w:t>
      </w:r>
    </w:p>
    <w:p w14:paraId="1B7ECDB3" w14:textId="77777777" w:rsidR="00F05616" w:rsidRDefault="00F05616" w:rsidP="00F05616">
      <w:pPr>
        <w:ind w:firstLine="360"/>
        <w:jc w:val="both"/>
        <w:rPr>
          <w:rFonts w:eastAsiaTheme="majorEastAsia"/>
          <w:b/>
          <w:bCs/>
        </w:rPr>
      </w:pPr>
    </w:p>
    <w:p w14:paraId="6AA5FA55" w14:textId="77777777" w:rsidR="00F05616" w:rsidRDefault="00F05616" w:rsidP="00F05616">
      <w:pPr>
        <w:ind w:firstLine="360"/>
        <w:jc w:val="both"/>
        <w:rPr>
          <w:rFonts w:eastAsiaTheme="majorEastAsia"/>
          <w:b/>
          <w:bCs/>
        </w:rPr>
      </w:pPr>
      <w:r w:rsidRPr="00D70073">
        <w:rPr>
          <w:rFonts w:eastAsiaTheme="majorEastAsia"/>
          <w:b/>
          <w:bCs/>
        </w:rPr>
        <w:t>Using the Azure.Storage.Queues package for .NET can help to make a distributed application more reliable and resilient to failures and periods of high demand.</w:t>
      </w:r>
    </w:p>
    <w:p w14:paraId="7C817275" w14:textId="77777777" w:rsidR="00F05616" w:rsidRDefault="00F05616" w:rsidP="00F05616">
      <w:pPr>
        <w:spacing w:after="160" w:line="259" w:lineRule="auto"/>
        <w:rPr>
          <w:rFonts w:eastAsiaTheme="majorEastAsia"/>
          <w:b/>
          <w:bCs/>
        </w:rPr>
      </w:pPr>
    </w:p>
    <w:p w14:paraId="0D10DBB5" w14:textId="77777777" w:rsidR="00F05616" w:rsidRDefault="00F05616" w:rsidP="00F05616">
      <w:pPr>
        <w:spacing w:after="160" w:line="259" w:lineRule="auto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br w:type="page"/>
      </w:r>
    </w:p>
    <w:p w14:paraId="5AC96321" w14:textId="77777777" w:rsidR="00F05616" w:rsidRDefault="00F05616" w:rsidP="00F05616">
      <w:pPr>
        <w:pStyle w:val="Heading1"/>
        <w:numPr>
          <w:ilvl w:val="0"/>
          <w:numId w:val="1"/>
        </w:numPr>
        <w:ind w:left="360"/>
      </w:pPr>
      <w:r w:rsidRPr="00D84555">
        <w:lastRenderedPageBreak/>
        <w:t>Azure Event Hubs</w:t>
      </w:r>
    </w:p>
    <w:p w14:paraId="7AECC18D" w14:textId="77777777" w:rsidR="00F05616" w:rsidRDefault="00F05616" w:rsidP="00F05616">
      <w:pPr>
        <w:rPr>
          <w:rFonts w:eastAsiaTheme="majorEastAsia"/>
        </w:rPr>
      </w:pPr>
    </w:p>
    <w:p w14:paraId="67CA32E2" w14:textId="77777777" w:rsidR="00F05616" w:rsidRDefault="00F05616" w:rsidP="00F05616">
      <w:pPr>
        <w:ind w:firstLine="360"/>
        <w:rPr>
          <w:rFonts w:eastAsiaTheme="majorEastAsia"/>
        </w:rPr>
      </w:pPr>
      <w:r w:rsidRPr="005A1D42">
        <w:rPr>
          <w:rFonts w:eastAsiaTheme="majorEastAsia"/>
        </w:rPr>
        <w:t>Big data apps must be able to process increased throughput by scaling out to meet increased transaction volumes.</w:t>
      </w:r>
    </w:p>
    <w:p w14:paraId="530F0143" w14:textId="77777777" w:rsidR="00F05616" w:rsidRDefault="00F05616" w:rsidP="00F05616">
      <w:pPr>
        <w:rPr>
          <w:rFonts w:eastAsiaTheme="majorEastAsia"/>
        </w:rPr>
      </w:pPr>
    </w:p>
    <w:p w14:paraId="01B0362B" w14:textId="77777777" w:rsidR="00F05616" w:rsidRDefault="00F05616" w:rsidP="00F05616">
      <w:pPr>
        <w:pStyle w:val="Heading2"/>
      </w:pPr>
      <w:r>
        <w:t>Azure Event Hubs</w:t>
      </w:r>
    </w:p>
    <w:p w14:paraId="601AC664" w14:textId="77777777" w:rsidR="00F05616" w:rsidRPr="00F13F86" w:rsidRDefault="00F05616" w:rsidP="00F05616">
      <w:pPr>
        <w:rPr>
          <w:rFonts w:eastAsiaTheme="majorEastAsia"/>
        </w:rPr>
      </w:pPr>
    </w:p>
    <w:p w14:paraId="7E39E210" w14:textId="77777777" w:rsidR="00F05616" w:rsidRDefault="00F05616" w:rsidP="00F05616">
      <w:pPr>
        <w:pStyle w:val="Heading3"/>
        <w:ind w:left="0"/>
      </w:pPr>
      <w:r w:rsidRPr="005A1D42">
        <w:t xml:space="preserve">What </w:t>
      </w:r>
      <w:proofErr w:type="gramStart"/>
      <w:r w:rsidRPr="005A1D42">
        <w:t>is</w:t>
      </w:r>
      <w:proofErr w:type="gramEnd"/>
      <w:r w:rsidRPr="005A1D42">
        <w:t xml:space="preserve"> Azure Event Hubs?</w:t>
      </w:r>
    </w:p>
    <w:p w14:paraId="0DA27AB3" w14:textId="77777777" w:rsidR="00F05616" w:rsidRDefault="00F05616" w:rsidP="00F05616">
      <w:pPr>
        <w:ind w:firstLine="720"/>
        <w:rPr>
          <w:rFonts w:eastAsiaTheme="majorEastAsia"/>
        </w:rPr>
      </w:pPr>
      <w:r w:rsidRPr="002851F2">
        <w:rPr>
          <w:rFonts w:eastAsiaTheme="majorEastAsia"/>
        </w:rPr>
        <w:t>Azure Event Hubs is a cloud-based, event-processing service that can receive and process millions of events per second. Event Hubs acts as a front door for an event pipeline, to receive incoming data and stores this data until processing resources are available.</w:t>
      </w:r>
    </w:p>
    <w:p w14:paraId="2D49D44F" w14:textId="77777777" w:rsidR="00F05616" w:rsidRDefault="00F05616" w:rsidP="00F05616">
      <w:pPr>
        <w:rPr>
          <w:rFonts w:eastAsiaTheme="majorEastAsia"/>
        </w:rPr>
      </w:pPr>
    </w:p>
    <w:p w14:paraId="0462A5C8" w14:textId="77777777" w:rsidR="00F05616" w:rsidRPr="002851F2" w:rsidRDefault="00F05616" w:rsidP="00F05616">
      <w:pPr>
        <w:pStyle w:val="Heading3"/>
        <w:ind w:left="0"/>
      </w:pPr>
      <w:r w:rsidRPr="002851F2">
        <w:t>Events</w:t>
      </w:r>
    </w:p>
    <w:p w14:paraId="577E9D48" w14:textId="77777777" w:rsidR="00F05616" w:rsidRDefault="00F05616" w:rsidP="00F05616">
      <w:pPr>
        <w:ind w:firstLine="720"/>
        <w:rPr>
          <w:rFonts w:eastAsiaTheme="majorEastAsia"/>
        </w:rPr>
      </w:pPr>
      <w:r w:rsidRPr="002851F2">
        <w:rPr>
          <w:rFonts w:eastAsiaTheme="majorEastAsia"/>
        </w:rPr>
        <w:t xml:space="preserve">An event is a small packet of information (a datagram) that contains a notification. </w:t>
      </w:r>
    </w:p>
    <w:p w14:paraId="2F64B2C4" w14:textId="77777777" w:rsidR="00F05616" w:rsidRDefault="00F05616" w:rsidP="00F05616">
      <w:pPr>
        <w:ind w:firstLine="720"/>
        <w:rPr>
          <w:rFonts w:eastAsiaTheme="majorEastAsia"/>
        </w:rPr>
      </w:pPr>
      <w:r w:rsidRPr="002851F2">
        <w:rPr>
          <w:rFonts w:eastAsiaTheme="majorEastAsia"/>
        </w:rPr>
        <w:t xml:space="preserve">Events can be published individually or in batches, but a </w:t>
      </w:r>
      <w:r w:rsidRPr="00DA495E">
        <w:rPr>
          <w:rFonts w:eastAsiaTheme="majorEastAsia"/>
          <w:b/>
          <w:bCs/>
        </w:rPr>
        <w:t>single publication (individual or batch) cannot exceed 1 MB.</w:t>
      </w:r>
    </w:p>
    <w:p w14:paraId="452ADA5A" w14:textId="77777777" w:rsidR="00F05616" w:rsidRDefault="00F05616" w:rsidP="00F05616">
      <w:pPr>
        <w:rPr>
          <w:rFonts w:eastAsiaTheme="majorEastAsia"/>
        </w:rPr>
      </w:pPr>
    </w:p>
    <w:p w14:paraId="18077DAC" w14:textId="77777777" w:rsidR="00F05616" w:rsidRDefault="00F05616" w:rsidP="00F05616">
      <w:pPr>
        <w:pStyle w:val="Heading3"/>
        <w:ind w:left="0"/>
      </w:pPr>
      <w:r w:rsidRPr="002851F2">
        <w:t>Publishers and subscribers</w:t>
      </w:r>
    </w:p>
    <w:p w14:paraId="726CF431" w14:textId="77777777" w:rsidR="00F05616" w:rsidRDefault="00F05616" w:rsidP="00F05616">
      <w:pPr>
        <w:ind w:firstLine="720"/>
        <w:rPr>
          <w:rFonts w:eastAsiaTheme="majorEastAsia"/>
        </w:rPr>
      </w:pPr>
      <w:r w:rsidRPr="002851F2">
        <w:rPr>
          <w:rFonts w:eastAsiaTheme="majorEastAsia"/>
        </w:rPr>
        <w:t>Event publishers are any app or device that can send out events using either HTTPS, Advanced Message Queuing Protocol (AMQP) 1.0, or Apache Kafka.</w:t>
      </w:r>
    </w:p>
    <w:p w14:paraId="58E0EB4B" w14:textId="77777777" w:rsidR="00F05616" w:rsidRPr="002851F2" w:rsidRDefault="00F05616" w:rsidP="00F05616">
      <w:pPr>
        <w:pStyle w:val="ListParagraph"/>
        <w:numPr>
          <w:ilvl w:val="0"/>
          <w:numId w:val="24"/>
        </w:numPr>
        <w:rPr>
          <w:rFonts w:eastAsiaTheme="majorEastAsia"/>
        </w:rPr>
      </w:pPr>
      <w:r w:rsidRPr="002851F2">
        <w:rPr>
          <w:rFonts w:eastAsiaTheme="majorEastAsia"/>
          <w:b/>
          <w:bCs/>
        </w:rPr>
        <w:t>For publishers that send data frequently</w:t>
      </w:r>
      <w:r w:rsidRPr="002851F2">
        <w:rPr>
          <w:rFonts w:eastAsiaTheme="majorEastAsia"/>
        </w:rPr>
        <w:t xml:space="preserve">, </w:t>
      </w:r>
      <w:r w:rsidRPr="001763C0">
        <w:rPr>
          <w:rFonts w:eastAsiaTheme="majorEastAsia"/>
          <w:b/>
          <w:bCs/>
          <w:highlight w:val="yellow"/>
        </w:rPr>
        <w:t>AMQP</w:t>
      </w:r>
      <w:r w:rsidRPr="002851F2">
        <w:rPr>
          <w:rFonts w:eastAsiaTheme="majorEastAsia"/>
        </w:rPr>
        <w:t xml:space="preserve"> has better performance. However, it has a higher initial session </w:t>
      </w:r>
      <w:proofErr w:type="gramStart"/>
      <w:r w:rsidRPr="002851F2">
        <w:rPr>
          <w:rFonts w:eastAsiaTheme="majorEastAsia"/>
        </w:rPr>
        <w:t>overhead, because</w:t>
      </w:r>
      <w:proofErr w:type="gramEnd"/>
      <w:r w:rsidRPr="002851F2">
        <w:rPr>
          <w:rFonts w:eastAsiaTheme="majorEastAsia"/>
        </w:rPr>
        <w:t xml:space="preserve"> a persistent bidirectional socket and transport-level security (TLS), or SSL/TLS, has to be set up first.</w:t>
      </w:r>
    </w:p>
    <w:p w14:paraId="47AF80E0" w14:textId="77777777" w:rsidR="00F05616" w:rsidRPr="002851F2" w:rsidRDefault="00F05616" w:rsidP="00F05616">
      <w:pPr>
        <w:pStyle w:val="ListParagraph"/>
        <w:numPr>
          <w:ilvl w:val="0"/>
          <w:numId w:val="24"/>
        </w:numPr>
        <w:rPr>
          <w:rFonts w:eastAsiaTheme="majorEastAsia"/>
        </w:rPr>
      </w:pPr>
      <w:r w:rsidRPr="002851F2">
        <w:rPr>
          <w:rFonts w:eastAsiaTheme="majorEastAsia"/>
          <w:b/>
          <w:bCs/>
        </w:rPr>
        <w:t>For more intermittent publishing</w:t>
      </w:r>
      <w:r w:rsidRPr="002851F2">
        <w:rPr>
          <w:rFonts w:eastAsiaTheme="majorEastAsia"/>
        </w:rPr>
        <w:t xml:space="preserve">, </w:t>
      </w:r>
      <w:r w:rsidRPr="001763C0">
        <w:rPr>
          <w:rFonts w:eastAsiaTheme="majorEastAsia"/>
          <w:b/>
          <w:bCs/>
          <w:highlight w:val="yellow"/>
        </w:rPr>
        <w:t>HTTPS</w:t>
      </w:r>
      <w:r w:rsidRPr="002851F2">
        <w:rPr>
          <w:rFonts w:eastAsiaTheme="majorEastAsia"/>
        </w:rPr>
        <w:t xml:space="preserve"> is the better option. Though HTTPS requires more overhead for each request, there's no session initialization overhead.</w:t>
      </w:r>
    </w:p>
    <w:p w14:paraId="32EFE90B" w14:textId="77777777" w:rsidR="00F05616" w:rsidRDefault="00F05616" w:rsidP="00F05616">
      <w:pPr>
        <w:pStyle w:val="ListParagraph"/>
        <w:numPr>
          <w:ilvl w:val="0"/>
          <w:numId w:val="24"/>
        </w:numPr>
        <w:rPr>
          <w:rFonts w:eastAsiaTheme="majorEastAsia"/>
        </w:rPr>
      </w:pPr>
      <w:r w:rsidRPr="002851F2">
        <w:rPr>
          <w:rFonts w:eastAsiaTheme="majorEastAsia"/>
        </w:rPr>
        <w:t xml:space="preserve">Event Hubs provides an </w:t>
      </w:r>
      <w:r w:rsidRPr="002851F2">
        <w:rPr>
          <w:rFonts w:eastAsiaTheme="majorEastAsia"/>
          <w:b/>
          <w:bCs/>
        </w:rPr>
        <w:t xml:space="preserve">endpoint compatible with the </w:t>
      </w:r>
      <w:r w:rsidRPr="001763C0">
        <w:rPr>
          <w:rFonts w:eastAsiaTheme="majorEastAsia"/>
          <w:b/>
          <w:bCs/>
          <w:highlight w:val="yellow"/>
        </w:rPr>
        <w:t>Apache Kafka</w:t>
      </w:r>
      <w:r w:rsidRPr="002851F2">
        <w:rPr>
          <w:rFonts w:eastAsiaTheme="majorEastAsia"/>
          <w:b/>
          <w:bCs/>
        </w:rPr>
        <w:t xml:space="preserve"> producer and consumer APIs</w:t>
      </w:r>
      <w:r w:rsidRPr="002851F2">
        <w:rPr>
          <w:rFonts w:eastAsiaTheme="majorEastAsia"/>
        </w:rPr>
        <w:t xml:space="preserve"> that can be </w:t>
      </w:r>
      <w:r w:rsidRPr="002851F2">
        <w:rPr>
          <w:rFonts w:eastAsiaTheme="majorEastAsia"/>
          <w:b/>
          <w:bCs/>
        </w:rPr>
        <w:t>used by most existing Apache Kafka client applications</w:t>
      </w:r>
      <w:r w:rsidRPr="002851F2">
        <w:rPr>
          <w:rFonts w:eastAsiaTheme="majorEastAsia"/>
        </w:rPr>
        <w:t xml:space="preserve"> as an </w:t>
      </w:r>
      <w:r w:rsidRPr="002851F2">
        <w:rPr>
          <w:rFonts w:eastAsiaTheme="majorEastAsia"/>
          <w:b/>
          <w:bCs/>
        </w:rPr>
        <w:t>alternative to running your own Apache Kafka cluster</w:t>
      </w:r>
      <w:r w:rsidRPr="002851F2">
        <w:rPr>
          <w:rFonts w:eastAsiaTheme="majorEastAsia"/>
        </w:rPr>
        <w:t xml:space="preserve">. </w:t>
      </w:r>
    </w:p>
    <w:p w14:paraId="38CC1267" w14:textId="77777777" w:rsidR="00F05616" w:rsidRDefault="00F05616" w:rsidP="00F05616">
      <w:pPr>
        <w:pStyle w:val="ListParagraph"/>
        <w:ind w:left="1440" w:firstLine="720"/>
        <w:rPr>
          <w:rFonts w:eastAsiaTheme="majorEastAsia"/>
        </w:rPr>
      </w:pPr>
      <w:r w:rsidRPr="002851F2">
        <w:rPr>
          <w:rFonts w:eastAsiaTheme="majorEastAsia"/>
        </w:rPr>
        <w:t>Event Hubs supports Apache Kafka's producer and consumer APIs clients at version 1.0 and above. For more information, see Event Hubs for Apache Kafka.</w:t>
      </w:r>
    </w:p>
    <w:p w14:paraId="07EAD73B" w14:textId="77777777" w:rsidR="00F05616" w:rsidRDefault="00F05616" w:rsidP="00F05616">
      <w:pPr>
        <w:rPr>
          <w:rFonts w:eastAsiaTheme="majorEastAsia"/>
        </w:rPr>
      </w:pPr>
    </w:p>
    <w:p w14:paraId="574FB5CB" w14:textId="77777777" w:rsidR="00F05616" w:rsidRPr="00932E18" w:rsidRDefault="00F05616" w:rsidP="00F05616">
      <w:pPr>
        <w:rPr>
          <w:rFonts w:eastAsiaTheme="majorEastAsia"/>
          <w:b/>
          <w:bCs/>
        </w:rPr>
      </w:pPr>
      <w:r w:rsidRPr="00932E18">
        <w:rPr>
          <w:rFonts w:eastAsiaTheme="majorEastAsia"/>
          <w:b/>
          <w:bCs/>
        </w:rPr>
        <w:t>Event subscribers are apps that use one of two supported programmatic methods to receive and process events from an event hub.</w:t>
      </w:r>
    </w:p>
    <w:p w14:paraId="27FE11E7" w14:textId="77777777" w:rsidR="00F05616" w:rsidRPr="00932E18" w:rsidRDefault="00F05616" w:rsidP="00F05616">
      <w:pPr>
        <w:rPr>
          <w:rFonts w:eastAsiaTheme="majorEastAsia"/>
        </w:rPr>
      </w:pPr>
    </w:p>
    <w:p w14:paraId="590186A2" w14:textId="77777777" w:rsidR="00F05616" w:rsidRPr="00932E18" w:rsidRDefault="00F05616" w:rsidP="00F05616">
      <w:pPr>
        <w:pStyle w:val="ListParagraph"/>
        <w:numPr>
          <w:ilvl w:val="0"/>
          <w:numId w:val="25"/>
        </w:numPr>
        <w:rPr>
          <w:rFonts w:eastAsiaTheme="majorEastAsia"/>
        </w:rPr>
      </w:pPr>
      <w:proofErr w:type="spellStart"/>
      <w:r w:rsidRPr="00932E18">
        <w:rPr>
          <w:rFonts w:eastAsiaTheme="majorEastAsia"/>
          <w:b/>
          <w:bCs/>
        </w:rPr>
        <w:t>EventHubReceiver</w:t>
      </w:r>
      <w:proofErr w:type="spellEnd"/>
      <w:r w:rsidRPr="00932E18">
        <w:rPr>
          <w:rFonts w:eastAsiaTheme="majorEastAsia"/>
        </w:rPr>
        <w:t xml:space="preserve"> - A simple method that provides limited management options.</w:t>
      </w:r>
    </w:p>
    <w:p w14:paraId="2A96EC24" w14:textId="77777777" w:rsidR="00F05616" w:rsidRPr="0061580F" w:rsidRDefault="00F05616" w:rsidP="00F05616">
      <w:pPr>
        <w:pStyle w:val="ListParagraph"/>
        <w:numPr>
          <w:ilvl w:val="0"/>
          <w:numId w:val="25"/>
        </w:numPr>
        <w:rPr>
          <w:rFonts w:eastAsiaTheme="majorEastAsia"/>
        </w:rPr>
      </w:pPr>
      <w:proofErr w:type="spellStart"/>
      <w:r w:rsidRPr="00932E18">
        <w:rPr>
          <w:rFonts w:eastAsiaTheme="majorEastAsia"/>
          <w:b/>
          <w:bCs/>
        </w:rPr>
        <w:t>EventProcessorHost</w:t>
      </w:r>
      <w:proofErr w:type="spellEnd"/>
      <w:r w:rsidRPr="00932E18">
        <w:rPr>
          <w:rFonts w:eastAsiaTheme="majorEastAsia"/>
        </w:rPr>
        <w:t xml:space="preserve"> - An efficient method that we'll use later in this module.</w:t>
      </w:r>
    </w:p>
    <w:p w14:paraId="7AEDDB25" w14:textId="77777777" w:rsidR="00F05616" w:rsidRDefault="00F05616" w:rsidP="00F05616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11FD11E1" w14:textId="77777777" w:rsidR="00F05616" w:rsidRDefault="00F05616" w:rsidP="00F05616">
      <w:pPr>
        <w:pStyle w:val="Heading2"/>
      </w:pPr>
      <w:r w:rsidRPr="00077B18">
        <w:lastRenderedPageBreak/>
        <w:t>Create an Event Hub</w:t>
      </w:r>
      <w:r>
        <w:t xml:space="preserve"> u</w:t>
      </w:r>
      <w:r w:rsidRPr="00077B18">
        <w:t>s</w:t>
      </w:r>
      <w:r>
        <w:t>ing</w:t>
      </w:r>
      <w:r w:rsidRPr="00077B18">
        <w:t xml:space="preserve"> the Azure CLI</w:t>
      </w:r>
    </w:p>
    <w:p w14:paraId="34A3ACE5" w14:textId="77777777" w:rsidR="00F05616" w:rsidRPr="00077B18" w:rsidRDefault="00F05616" w:rsidP="00F05616">
      <w:pPr>
        <w:rPr>
          <w:rFonts w:eastAsiaTheme="majorEastAsia"/>
        </w:rPr>
      </w:pPr>
    </w:p>
    <w:p w14:paraId="062CA3F6" w14:textId="77777777" w:rsidR="00F05616" w:rsidRDefault="00F05616" w:rsidP="00F05616">
      <w:pPr>
        <w:pStyle w:val="Heading3"/>
        <w:ind w:left="0"/>
      </w:pPr>
      <w:r w:rsidRPr="00932E18">
        <w:t>Create an Event Hubs namespace</w:t>
      </w:r>
    </w:p>
    <w:p w14:paraId="799AD4E1" w14:textId="77777777" w:rsidR="00F05616" w:rsidRDefault="00F05616" w:rsidP="00F05616">
      <w:pPr>
        <w:rPr>
          <w:rFonts w:eastAsiaTheme="majorEastAsia"/>
        </w:rPr>
      </w:pPr>
    </w:p>
    <w:p w14:paraId="43E5A4A3" w14:textId="77777777" w:rsidR="00F05616" w:rsidRDefault="00F05616" w:rsidP="00F05616">
      <w:pPr>
        <w:ind w:firstLine="720"/>
        <w:rPr>
          <w:rFonts w:eastAsiaTheme="majorEastAsia"/>
        </w:rPr>
      </w:pPr>
      <w:proofErr w:type="spellStart"/>
      <w:r w:rsidRPr="0061580F">
        <w:rPr>
          <w:rFonts w:eastAsiaTheme="majorEastAsia"/>
        </w:rPr>
        <w:t>az</w:t>
      </w:r>
      <w:proofErr w:type="spellEnd"/>
      <w:r w:rsidRPr="0061580F">
        <w:rPr>
          <w:rFonts w:eastAsiaTheme="majorEastAsia"/>
        </w:rPr>
        <w:t xml:space="preserve"> configure --defaults group=[sandbox Resource Group] location=westus2  </w:t>
      </w:r>
    </w:p>
    <w:p w14:paraId="5BE9E671" w14:textId="77777777" w:rsidR="00F05616" w:rsidRDefault="00F05616" w:rsidP="00F05616">
      <w:pPr>
        <w:ind w:firstLine="720"/>
        <w:rPr>
          <w:rFonts w:eastAsiaTheme="majorEastAsia"/>
        </w:rPr>
      </w:pPr>
    </w:p>
    <w:p w14:paraId="373A661A" w14:textId="77777777" w:rsidR="00F05616" w:rsidRDefault="00F05616" w:rsidP="00F05616">
      <w:pPr>
        <w:ind w:firstLine="720"/>
        <w:rPr>
          <w:rFonts w:eastAsiaTheme="majorEastAsia"/>
        </w:rPr>
      </w:pPr>
      <w:r w:rsidRPr="0061580F">
        <w:rPr>
          <w:rFonts w:eastAsiaTheme="majorEastAsia"/>
        </w:rPr>
        <w:t>NS_NAME=</w:t>
      </w:r>
      <w:proofErr w:type="spellStart"/>
      <w:r w:rsidRPr="0061580F">
        <w:rPr>
          <w:rFonts w:eastAsiaTheme="majorEastAsia"/>
        </w:rPr>
        <w:t>ehubns</w:t>
      </w:r>
      <w:proofErr w:type="spellEnd"/>
      <w:r w:rsidRPr="0061580F">
        <w:rPr>
          <w:rFonts w:eastAsiaTheme="majorEastAsia"/>
        </w:rPr>
        <w:t>-$RANDOM</w:t>
      </w:r>
    </w:p>
    <w:p w14:paraId="566BC03F" w14:textId="77777777" w:rsidR="00F05616" w:rsidRDefault="00F05616" w:rsidP="00F05616">
      <w:pPr>
        <w:tabs>
          <w:tab w:val="left" w:pos="5790"/>
        </w:tabs>
        <w:ind w:firstLine="720"/>
        <w:rPr>
          <w:rFonts w:eastAsiaTheme="majorEastAsia"/>
        </w:rPr>
      </w:pPr>
      <w:proofErr w:type="spellStart"/>
      <w:r w:rsidRPr="0061580F">
        <w:rPr>
          <w:rFonts w:eastAsiaTheme="majorEastAsia"/>
        </w:rPr>
        <w:t>az</w:t>
      </w:r>
      <w:proofErr w:type="spellEnd"/>
      <w:r w:rsidRPr="0061580F">
        <w:rPr>
          <w:rFonts w:eastAsiaTheme="majorEastAsia"/>
        </w:rPr>
        <w:t xml:space="preserve"> </w:t>
      </w:r>
      <w:proofErr w:type="spellStart"/>
      <w:r w:rsidRPr="0061580F">
        <w:rPr>
          <w:rFonts w:eastAsiaTheme="majorEastAsia"/>
        </w:rPr>
        <w:t>eventhubs</w:t>
      </w:r>
      <w:proofErr w:type="spellEnd"/>
      <w:r w:rsidRPr="0061580F">
        <w:rPr>
          <w:rFonts w:eastAsiaTheme="majorEastAsia"/>
        </w:rPr>
        <w:t xml:space="preserve"> namespace create --name $NS_NAME</w:t>
      </w:r>
      <w:r>
        <w:rPr>
          <w:rFonts w:eastAsiaTheme="majorEastAsia"/>
        </w:rPr>
        <w:tab/>
      </w:r>
    </w:p>
    <w:p w14:paraId="7EBB11B1" w14:textId="77777777" w:rsidR="00F05616" w:rsidRDefault="00F05616" w:rsidP="00F05616">
      <w:pPr>
        <w:tabs>
          <w:tab w:val="left" w:pos="5790"/>
        </w:tabs>
        <w:rPr>
          <w:rFonts w:eastAsiaTheme="majorEastAsia"/>
        </w:rPr>
      </w:pPr>
    </w:p>
    <w:p w14:paraId="69A2A736" w14:textId="77777777" w:rsidR="00F05616" w:rsidRDefault="00F05616" w:rsidP="00F05616">
      <w:pPr>
        <w:pStyle w:val="Heading3"/>
        <w:ind w:left="0"/>
      </w:pPr>
      <w:r w:rsidRPr="0061580F">
        <w:t>Fetch the connection string and primary key for your namespace</w:t>
      </w:r>
    </w:p>
    <w:p w14:paraId="1FF5C2D2" w14:textId="77777777" w:rsidR="00F05616" w:rsidRPr="0061580F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</w:r>
      <w:proofErr w:type="spellStart"/>
      <w:r w:rsidRPr="0061580F">
        <w:rPr>
          <w:rFonts w:eastAsiaTheme="majorEastAsia"/>
        </w:rPr>
        <w:t>az</w:t>
      </w:r>
      <w:proofErr w:type="spellEnd"/>
      <w:r w:rsidRPr="0061580F">
        <w:rPr>
          <w:rFonts w:eastAsiaTheme="majorEastAsia"/>
        </w:rPr>
        <w:t xml:space="preserve"> </w:t>
      </w:r>
      <w:proofErr w:type="spellStart"/>
      <w:r w:rsidRPr="0061580F">
        <w:rPr>
          <w:rFonts w:eastAsiaTheme="majorEastAsia"/>
        </w:rPr>
        <w:t>eventhubs</w:t>
      </w:r>
      <w:proofErr w:type="spellEnd"/>
      <w:r w:rsidRPr="0061580F">
        <w:rPr>
          <w:rFonts w:eastAsiaTheme="majorEastAsia"/>
        </w:rPr>
        <w:t xml:space="preserve"> namespace authorization-rule keys list \</w:t>
      </w:r>
    </w:p>
    <w:p w14:paraId="323FC3F6" w14:textId="77777777" w:rsidR="00F05616" w:rsidRPr="0061580F" w:rsidRDefault="00F05616" w:rsidP="00F05616">
      <w:pPr>
        <w:rPr>
          <w:rFonts w:eastAsiaTheme="majorEastAsia"/>
        </w:rPr>
      </w:pPr>
      <w:r w:rsidRPr="0061580F">
        <w:rPr>
          <w:rFonts w:eastAsiaTheme="majorEastAsia"/>
        </w:rPr>
        <w:t xml:space="preserve">    </w:t>
      </w:r>
      <w:r>
        <w:rPr>
          <w:rFonts w:eastAsiaTheme="majorEastAsia"/>
        </w:rPr>
        <w:tab/>
      </w:r>
      <w:r w:rsidRPr="0061580F">
        <w:rPr>
          <w:rFonts w:eastAsiaTheme="majorEastAsia"/>
        </w:rPr>
        <w:t xml:space="preserve">--name </w:t>
      </w:r>
      <w:proofErr w:type="spellStart"/>
      <w:r w:rsidRPr="0061580F">
        <w:rPr>
          <w:rFonts w:eastAsiaTheme="majorEastAsia"/>
        </w:rPr>
        <w:t>RootManageSharedAccessKey</w:t>
      </w:r>
      <w:proofErr w:type="spellEnd"/>
      <w:r w:rsidRPr="0061580F">
        <w:rPr>
          <w:rFonts w:eastAsiaTheme="majorEastAsia"/>
        </w:rPr>
        <w:t xml:space="preserve"> \</w:t>
      </w:r>
    </w:p>
    <w:p w14:paraId="534D8DC1" w14:textId="77777777" w:rsidR="00F05616" w:rsidRDefault="00F05616" w:rsidP="00F05616">
      <w:pPr>
        <w:rPr>
          <w:rFonts w:eastAsiaTheme="majorEastAsia"/>
        </w:rPr>
      </w:pPr>
      <w:r w:rsidRPr="0061580F">
        <w:rPr>
          <w:rFonts w:eastAsiaTheme="majorEastAsia"/>
        </w:rPr>
        <w:t xml:space="preserve">    </w:t>
      </w:r>
      <w:r>
        <w:rPr>
          <w:rFonts w:eastAsiaTheme="majorEastAsia"/>
        </w:rPr>
        <w:tab/>
      </w:r>
      <w:r w:rsidRPr="0061580F">
        <w:rPr>
          <w:rFonts w:eastAsiaTheme="majorEastAsia"/>
        </w:rPr>
        <w:t>--namespace-name $NS_NAME</w:t>
      </w:r>
    </w:p>
    <w:p w14:paraId="614419B3" w14:textId="77777777" w:rsidR="00F05616" w:rsidRDefault="00F05616" w:rsidP="00F05616">
      <w:pPr>
        <w:rPr>
          <w:rFonts w:eastAsiaTheme="majorEastAsia"/>
        </w:rPr>
      </w:pPr>
    </w:p>
    <w:p w14:paraId="0C9ADA26" w14:textId="77777777" w:rsidR="00F05616" w:rsidRPr="00FB0370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</w:r>
      <w:r w:rsidRPr="00FB0370">
        <w:rPr>
          <w:rFonts w:eastAsiaTheme="majorEastAsia"/>
        </w:rPr>
        <w:t>The return output is in JSON</w:t>
      </w:r>
      <w:r>
        <w:rPr>
          <w:rFonts w:eastAsiaTheme="majorEastAsia"/>
        </w:rPr>
        <w:t xml:space="preserve">: </w:t>
      </w:r>
    </w:p>
    <w:p w14:paraId="2BAF896C" w14:textId="77777777" w:rsidR="00F05616" w:rsidRPr="00FB0370" w:rsidRDefault="00F05616" w:rsidP="00F05616">
      <w:pPr>
        <w:pStyle w:val="ListParagraph"/>
        <w:numPr>
          <w:ilvl w:val="0"/>
          <w:numId w:val="26"/>
        </w:numPr>
        <w:rPr>
          <w:rFonts w:eastAsiaTheme="majorEastAsia"/>
        </w:rPr>
      </w:pPr>
      <w:proofErr w:type="spellStart"/>
      <w:r w:rsidRPr="00FB0370">
        <w:rPr>
          <w:rFonts w:eastAsiaTheme="majorEastAsia"/>
        </w:rPr>
        <w:t>primaryConnectionString</w:t>
      </w:r>
      <w:proofErr w:type="spellEnd"/>
    </w:p>
    <w:p w14:paraId="0837AEC2" w14:textId="77777777" w:rsidR="00F05616" w:rsidRDefault="00F05616" w:rsidP="00F05616">
      <w:pPr>
        <w:pStyle w:val="ListParagraph"/>
        <w:numPr>
          <w:ilvl w:val="0"/>
          <w:numId w:val="26"/>
        </w:numPr>
        <w:rPr>
          <w:rFonts w:eastAsiaTheme="majorEastAsia"/>
        </w:rPr>
      </w:pPr>
      <w:proofErr w:type="spellStart"/>
      <w:r w:rsidRPr="00FB0370">
        <w:rPr>
          <w:rFonts w:eastAsiaTheme="majorEastAsia"/>
        </w:rPr>
        <w:t>primaryKey</w:t>
      </w:r>
      <w:proofErr w:type="spellEnd"/>
    </w:p>
    <w:p w14:paraId="5B37F6A2" w14:textId="77777777" w:rsidR="00F05616" w:rsidRDefault="00F05616" w:rsidP="00F05616">
      <w:pPr>
        <w:rPr>
          <w:rFonts w:eastAsiaTheme="majorEastAsia"/>
        </w:rPr>
      </w:pPr>
    </w:p>
    <w:p w14:paraId="0CFD7A7F" w14:textId="77777777" w:rsidR="00F05616" w:rsidRDefault="00F05616" w:rsidP="00F05616">
      <w:pPr>
        <w:pStyle w:val="Heading3"/>
        <w:ind w:left="0"/>
      </w:pPr>
      <w:r w:rsidRPr="00DF4799">
        <w:t>Create an event hub</w:t>
      </w:r>
    </w:p>
    <w:p w14:paraId="73512536" w14:textId="77777777" w:rsidR="00F05616" w:rsidRPr="00773D75" w:rsidRDefault="00F05616" w:rsidP="00F05616"/>
    <w:p w14:paraId="0B0D88F9" w14:textId="77777777" w:rsidR="00F05616" w:rsidRPr="00773D75" w:rsidRDefault="00F05616" w:rsidP="00F05616">
      <w:pPr>
        <w:rPr>
          <w:rFonts w:eastAsiaTheme="majorEastAsia"/>
          <w:b/>
          <w:bCs/>
        </w:rPr>
      </w:pPr>
      <w:r>
        <w:rPr>
          <w:rFonts w:eastAsiaTheme="majorEastAsia"/>
        </w:rPr>
        <w:tab/>
      </w:r>
      <w:r w:rsidRPr="00773D75">
        <w:rPr>
          <w:rFonts w:eastAsiaTheme="majorEastAsia"/>
          <w:b/>
          <w:bCs/>
        </w:rPr>
        <w:t>(default - 4 partitions)</w:t>
      </w:r>
    </w:p>
    <w:p w14:paraId="214C71C8" w14:textId="77777777" w:rsidR="00F05616" w:rsidRDefault="00F05616" w:rsidP="00F05616">
      <w:pPr>
        <w:rPr>
          <w:rFonts w:eastAsiaTheme="majorEastAsia"/>
        </w:rPr>
      </w:pPr>
    </w:p>
    <w:p w14:paraId="0CB5B769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</w:r>
      <w:r w:rsidRPr="00DF4799">
        <w:rPr>
          <w:rFonts w:eastAsiaTheme="majorEastAsia"/>
        </w:rPr>
        <w:t>HUB_NAME=</w:t>
      </w:r>
      <w:proofErr w:type="spellStart"/>
      <w:r w:rsidRPr="00DF4799">
        <w:rPr>
          <w:rFonts w:eastAsiaTheme="majorEastAsia"/>
        </w:rPr>
        <w:t>hubname</w:t>
      </w:r>
      <w:proofErr w:type="spellEnd"/>
      <w:r w:rsidRPr="00DF4799">
        <w:rPr>
          <w:rFonts w:eastAsiaTheme="majorEastAsia"/>
        </w:rPr>
        <w:t>-$RANDOM</w:t>
      </w:r>
    </w:p>
    <w:p w14:paraId="324A0200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</w:r>
      <w:proofErr w:type="spellStart"/>
      <w:r w:rsidRPr="00DF4799">
        <w:rPr>
          <w:rFonts w:eastAsiaTheme="majorEastAsia"/>
        </w:rPr>
        <w:t>az</w:t>
      </w:r>
      <w:proofErr w:type="spellEnd"/>
      <w:r w:rsidRPr="00DF4799">
        <w:rPr>
          <w:rFonts w:eastAsiaTheme="majorEastAsia"/>
        </w:rPr>
        <w:t xml:space="preserve"> </w:t>
      </w:r>
      <w:proofErr w:type="spellStart"/>
      <w:r w:rsidRPr="00DF4799">
        <w:rPr>
          <w:rFonts w:eastAsiaTheme="majorEastAsia"/>
        </w:rPr>
        <w:t>eventhubs</w:t>
      </w:r>
      <w:proofErr w:type="spellEnd"/>
      <w:r w:rsidRPr="00DF4799">
        <w:rPr>
          <w:rFonts w:eastAsiaTheme="majorEastAsia"/>
        </w:rPr>
        <w:t xml:space="preserve"> </w:t>
      </w:r>
      <w:proofErr w:type="spellStart"/>
      <w:r w:rsidRPr="00DF4799">
        <w:rPr>
          <w:rFonts w:eastAsiaTheme="majorEastAsia"/>
        </w:rPr>
        <w:t>eventhub</w:t>
      </w:r>
      <w:proofErr w:type="spellEnd"/>
      <w:r w:rsidRPr="00DF4799">
        <w:rPr>
          <w:rFonts w:eastAsiaTheme="majorEastAsia"/>
        </w:rPr>
        <w:t xml:space="preserve"> create --name $HUB_NAME --namespace-name $NS_NAME</w:t>
      </w:r>
    </w:p>
    <w:p w14:paraId="5C3B7F15" w14:textId="77777777" w:rsidR="00F05616" w:rsidRDefault="00F05616" w:rsidP="00F05616">
      <w:pPr>
        <w:rPr>
          <w:rFonts w:eastAsiaTheme="majorEastAsia"/>
        </w:rPr>
      </w:pPr>
    </w:p>
    <w:p w14:paraId="71873499" w14:textId="77777777" w:rsidR="00F05616" w:rsidRDefault="00F05616" w:rsidP="00F05616">
      <w:pPr>
        <w:ind w:firstLine="720"/>
        <w:rPr>
          <w:rFonts w:eastAsiaTheme="majorEastAsia"/>
        </w:rPr>
      </w:pPr>
      <w:proofErr w:type="spellStart"/>
      <w:r w:rsidRPr="00DF4799">
        <w:rPr>
          <w:rFonts w:eastAsiaTheme="majorEastAsia"/>
        </w:rPr>
        <w:t>az</w:t>
      </w:r>
      <w:proofErr w:type="spellEnd"/>
      <w:r w:rsidRPr="00DF4799">
        <w:rPr>
          <w:rFonts w:eastAsiaTheme="majorEastAsia"/>
        </w:rPr>
        <w:t xml:space="preserve"> </w:t>
      </w:r>
      <w:proofErr w:type="spellStart"/>
      <w:r w:rsidRPr="00DF4799">
        <w:rPr>
          <w:rFonts w:eastAsiaTheme="majorEastAsia"/>
        </w:rPr>
        <w:t>eventhubs</w:t>
      </w:r>
      <w:proofErr w:type="spellEnd"/>
      <w:r w:rsidRPr="00DF4799">
        <w:rPr>
          <w:rFonts w:eastAsiaTheme="majorEastAsia"/>
        </w:rPr>
        <w:t xml:space="preserve"> </w:t>
      </w:r>
      <w:proofErr w:type="spellStart"/>
      <w:r w:rsidRPr="00DF4799">
        <w:rPr>
          <w:rFonts w:eastAsiaTheme="majorEastAsia"/>
        </w:rPr>
        <w:t>eventhub</w:t>
      </w:r>
      <w:proofErr w:type="spellEnd"/>
      <w:r w:rsidRPr="00DF4799">
        <w:rPr>
          <w:rFonts w:eastAsiaTheme="majorEastAsia"/>
        </w:rPr>
        <w:t xml:space="preserve"> show --namespace-name $NS_NAME --name $HUB_NAME</w:t>
      </w:r>
    </w:p>
    <w:p w14:paraId="6AF9C7F7" w14:textId="77777777" w:rsidR="00F05616" w:rsidRDefault="00F05616" w:rsidP="00F05616">
      <w:pPr>
        <w:ind w:firstLine="720"/>
        <w:rPr>
          <w:rFonts w:eastAsiaTheme="majorEastAsia"/>
        </w:rPr>
      </w:pPr>
    </w:p>
    <w:p w14:paraId="0B794EA3" w14:textId="77777777" w:rsidR="00F05616" w:rsidRDefault="00F05616" w:rsidP="00F05616">
      <w:pPr>
        <w:rPr>
          <w:rFonts w:eastAsiaTheme="majorEastAsia"/>
        </w:rPr>
      </w:pPr>
    </w:p>
    <w:p w14:paraId="47CA7917" w14:textId="77777777" w:rsidR="00F05616" w:rsidRDefault="00F05616" w:rsidP="00F05616">
      <w:pPr>
        <w:pStyle w:val="Heading2"/>
      </w:pPr>
      <w:r w:rsidRPr="00077B18">
        <w:t>View the event hub in the Azure portal</w:t>
      </w:r>
    </w:p>
    <w:p w14:paraId="3D9431D6" w14:textId="77777777" w:rsidR="00F05616" w:rsidRDefault="00F05616" w:rsidP="00F05616">
      <w:pPr>
        <w:rPr>
          <w:rFonts w:eastAsiaTheme="majorEastAsia"/>
        </w:rPr>
      </w:pPr>
    </w:p>
    <w:p w14:paraId="7948A758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  <w:t xml:space="preserve">Azure portal -&gt; </w:t>
      </w:r>
      <w:r w:rsidRPr="00B1022D">
        <w:rPr>
          <w:rFonts w:eastAsiaTheme="majorEastAsia"/>
        </w:rPr>
        <w:t>Event Hubs</w:t>
      </w:r>
      <w:r>
        <w:rPr>
          <w:rFonts w:eastAsiaTheme="majorEastAsia"/>
        </w:rPr>
        <w:t xml:space="preserve"> -&gt; </w:t>
      </w:r>
      <w:r w:rsidRPr="00B1022D">
        <w:rPr>
          <w:rFonts w:eastAsiaTheme="majorEastAsia"/>
        </w:rPr>
        <w:t>your namespace</w:t>
      </w:r>
      <w:r>
        <w:rPr>
          <w:rFonts w:eastAsiaTheme="majorEastAsia"/>
        </w:rPr>
        <w:t xml:space="preserve"> -&gt; Left menu &gt; </w:t>
      </w:r>
      <w:r w:rsidRPr="00B1022D">
        <w:rPr>
          <w:rFonts w:eastAsiaTheme="majorEastAsia"/>
        </w:rPr>
        <w:t>Entities</w:t>
      </w:r>
      <w:r>
        <w:rPr>
          <w:rFonts w:eastAsiaTheme="majorEastAsia"/>
        </w:rPr>
        <w:t xml:space="preserve"> -&gt; </w:t>
      </w:r>
      <w:r w:rsidRPr="00B1022D">
        <w:rPr>
          <w:rFonts w:eastAsiaTheme="majorEastAsia"/>
        </w:rPr>
        <w:t>Event Hubs</w:t>
      </w:r>
    </w:p>
    <w:p w14:paraId="7348DB8B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  <w:t>-&gt; your event hub.</w:t>
      </w:r>
    </w:p>
    <w:p w14:paraId="4D1B5802" w14:textId="77777777" w:rsidR="00F05616" w:rsidRDefault="00F05616" w:rsidP="00F05616">
      <w:pPr>
        <w:rPr>
          <w:rFonts w:eastAsiaTheme="majorEastAsia"/>
        </w:rPr>
      </w:pPr>
    </w:p>
    <w:p w14:paraId="2D0C2FF3" w14:textId="77777777" w:rsidR="00F05616" w:rsidRDefault="00F05616" w:rsidP="00F05616">
      <w:pPr>
        <w:pStyle w:val="Heading2"/>
      </w:pPr>
      <w:r>
        <w:t>S</w:t>
      </w:r>
      <w:r w:rsidRPr="00000060">
        <w:t>end or receive messages through an Event Hub</w:t>
      </w:r>
    </w:p>
    <w:p w14:paraId="47985458" w14:textId="77777777" w:rsidR="00F05616" w:rsidRDefault="00F05616" w:rsidP="00F05616">
      <w:pPr>
        <w:rPr>
          <w:rFonts w:eastAsiaTheme="majorEastAsia"/>
        </w:rPr>
      </w:pPr>
    </w:p>
    <w:p w14:paraId="39E8905B" w14:textId="77777777" w:rsidR="00F05616" w:rsidRDefault="00F05616" w:rsidP="00F05616">
      <w:pPr>
        <w:rPr>
          <w:rFonts w:eastAsiaTheme="majorEastAsia"/>
        </w:rPr>
      </w:pPr>
      <w:r w:rsidRPr="00715F85">
        <w:rPr>
          <w:rStyle w:val="Heading3Char"/>
        </w:rPr>
        <w:t>NuGet Package:</w:t>
      </w:r>
      <w:r>
        <w:rPr>
          <w:rFonts w:eastAsiaTheme="majorEastAsia"/>
        </w:rPr>
        <w:t xml:space="preserve"> </w:t>
      </w:r>
    </w:p>
    <w:p w14:paraId="29F6CB7A" w14:textId="77777777" w:rsidR="00F05616" w:rsidRDefault="00F05616" w:rsidP="00F05616">
      <w:pPr>
        <w:ind w:firstLine="720"/>
        <w:rPr>
          <w:rFonts w:eastAsiaTheme="majorEastAsia"/>
        </w:rPr>
      </w:pPr>
      <w:r w:rsidRPr="00F63CA9">
        <w:rPr>
          <w:rFonts w:eastAsiaTheme="majorEastAsia"/>
          <w:b/>
          <w:bCs/>
        </w:rPr>
        <w:t>Azure.Messaging.EventHubs</w:t>
      </w:r>
    </w:p>
    <w:p w14:paraId="7BE8C7AE" w14:textId="77777777" w:rsidR="00F05616" w:rsidRDefault="00F05616" w:rsidP="00F05616">
      <w:pPr>
        <w:rPr>
          <w:rFonts w:eastAsiaTheme="majorEastAsia"/>
        </w:rPr>
      </w:pPr>
    </w:p>
    <w:p w14:paraId="2C415F8A" w14:textId="77777777" w:rsidR="00F05616" w:rsidRDefault="00F05616" w:rsidP="00F05616">
      <w:pPr>
        <w:pStyle w:val="Heading2"/>
      </w:pPr>
      <w:r w:rsidRPr="00715F85">
        <w:t>Evaluate the performance of the deployed Event Hub using the Azure portal</w:t>
      </w:r>
    </w:p>
    <w:p w14:paraId="62FAF863" w14:textId="77777777" w:rsidR="00F05616" w:rsidRDefault="00F05616" w:rsidP="00F05616">
      <w:pPr>
        <w:rPr>
          <w:rFonts w:eastAsiaTheme="majorEastAsia"/>
        </w:rPr>
      </w:pPr>
    </w:p>
    <w:p w14:paraId="5117E433" w14:textId="77777777" w:rsidR="00F05616" w:rsidRDefault="00F05616" w:rsidP="00F05616">
      <w:pPr>
        <w:rPr>
          <w:rFonts w:eastAsiaTheme="majorEastAsia"/>
        </w:rPr>
      </w:pPr>
      <w:r>
        <w:rPr>
          <w:rFonts w:eastAsiaTheme="majorEastAsia"/>
        </w:rPr>
        <w:tab/>
        <w:t xml:space="preserve">Azure portal -&gt; your Event Hub -&gt; </w:t>
      </w:r>
      <w:r w:rsidRPr="00A54665">
        <w:rPr>
          <w:rFonts w:eastAsiaTheme="majorEastAsia"/>
        </w:rPr>
        <w:t>Overview</w:t>
      </w:r>
      <w:r>
        <w:rPr>
          <w:rFonts w:eastAsiaTheme="majorEastAsia"/>
        </w:rPr>
        <w:t xml:space="preserve"> page -&gt; </w:t>
      </w:r>
      <w:r w:rsidRPr="00A54665">
        <w:rPr>
          <w:rFonts w:eastAsiaTheme="majorEastAsia"/>
        </w:rPr>
        <w:t>view the message counts</w:t>
      </w:r>
      <w:r>
        <w:rPr>
          <w:rFonts w:eastAsiaTheme="majorEastAsia"/>
        </w:rPr>
        <w:t>.</w:t>
      </w:r>
    </w:p>
    <w:p w14:paraId="1C9A6A7F" w14:textId="77777777" w:rsidR="00F05616" w:rsidRDefault="00F05616" w:rsidP="00F05616">
      <w:pPr>
        <w:spacing w:after="160" w:line="259" w:lineRule="auto"/>
        <w:rPr>
          <w:rFonts w:eastAsiaTheme="majorEastAsia"/>
        </w:rPr>
      </w:pPr>
    </w:p>
    <w:p w14:paraId="6AF4482D" w14:textId="77777777" w:rsidR="00F05616" w:rsidRDefault="00F05616" w:rsidP="00F05616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3881CF79" w14:textId="77777777" w:rsidR="00F05616" w:rsidRDefault="00F05616" w:rsidP="00F05616">
      <w:pPr>
        <w:pStyle w:val="Heading2"/>
      </w:pPr>
      <w:r w:rsidRPr="00A54665">
        <w:lastRenderedPageBreak/>
        <w:t>Test Event Hub resilience</w:t>
      </w:r>
    </w:p>
    <w:p w14:paraId="670128CD" w14:textId="77777777" w:rsidR="00F05616" w:rsidRDefault="00F05616" w:rsidP="00F05616">
      <w:pPr>
        <w:rPr>
          <w:rFonts w:eastAsiaTheme="majorEastAsia"/>
        </w:rPr>
      </w:pPr>
    </w:p>
    <w:p w14:paraId="32872421" w14:textId="77777777" w:rsidR="00F05616" w:rsidRDefault="00F05616" w:rsidP="00F05616">
      <w:pPr>
        <w:pStyle w:val="ListParagraph"/>
        <w:numPr>
          <w:ilvl w:val="0"/>
          <w:numId w:val="27"/>
        </w:numPr>
        <w:rPr>
          <w:rFonts w:eastAsiaTheme="majorEastAsia"/>
        </w:rPr>
      </w:pPr>
      <w:r>
        <w:rPr>
          <w:rFonts w:eastAsiaTheme="majorEastAsia"/>
        </w:rPr>
        <w:t>S</w:t>
      </w:r>
      <w:r w:rsidRPr="00A54665">
        <w:rPr>
          <w:rFonts w:eastAsiaTheme="majorEastAsia"/>
        </w:rPr>
        <w:t>end messages to the Event Hub</w:t>
      </w:r>
      <w:r>
        <w:rPr>
          <w:rFonts w:eastAsiaTheme="majorEastAsia"/>
        </w:rPr>
        <w:t xml:space="preserve"> using </w:t>
      </w:r>
      <w:proofErr w:type="spellStart"/>
      <w:r w:rsidRPr="00A54665">
        <w:rPr>
          <w:rFonts w:eastAsiaTheme="majorEastAsia"/>
        </w:rPr>
        <w:t>EventHubProducer</w:t>
      </w:r>
      <w:proofErr w:type="spellEnd"/>
      <w:r>
        <w:rPr>
          <w:rFonts w:eastAsiaTheme="majorEastAsia"/>
        </w:rPr>
        <w:t>.</w:t>
      </w:r>
    </w:p>
    <w:p w14:paraId="0581CFCC" w14:textId="77777777" w:rsidR="00F05616" w:rsidRDefault="00F05616" w:rsidP="00F05616">
      <w:pPr>
        <w:pStyle w:val="ListParagraph"/>
        <w:numPr>
          <w:ilvl w:val="0"/>
          <w:numId w:val="27"/>
        </w:numPr>
        <w:rPr>
          <w:rFonts w:eastAsiaTheme="majorEastAsia"/>
        </w:rPr>
      </w:pPr>
      <w:r>
        <w:rPr>
          <w:rFonts w:eastAsiaTheme="majorEastAsia"/>
        </w:rPr>
        <w:t>Set “</w:t>
      </w:r>
      <w:r w:rsidRPr="002C2527">
        <w:rPr>
          <w:rFonts w:eastAsiaTheme="majorEastAsia"/>
        </w:rPr>
        <w:t>EVENT HUB STATUS</w:t>
      </w:r>
      <w:r>
        <w:rPr>
          <w:rFonts w:eastAsiaTheme="majorEastAsia"/>
        </w:rPr>
        <w:t>”</w:t>
      </w:r>
      <w:r w:rsidRPr="002C2527">
        <w:rPr>
          <w:rFonts w:eastAsiaTheme="majorEastAsia"/>
        </w:rPr>
        <w:t xml:space="preserve">, </w:t>
      </w:r>
      <w:r>
        <w:rPr>
          <w:rFonts w:eastAsiaTheme="majorEastAsia"/>
        </w:rPr>
        <w:t xml:space="preserve">as </w:t>
      </w:r>
      <w:r w:rsidRPr="002C2527">
        <w:rPr>
          <w:rFonts w:eastAsiaTheme="majorEastAsia"/>
        </w:rPr>
        <w:t>Disabled</w:t>
      </w:r>
      <w:r>
        <w:rPr>
          <w:rFonts w:eastAsiaTheme="majorEastAsia"/>
        </w:rPr>
        <w:t>.</w:t>
      </w:r>
    </w:p>
    <w:p w14:paraId="600D755D" w14:textId="77777777" w:rsidR="00F05616" w:rsidRDefault="00F05616" w:rsidP="00F05616">
      <w:pPr>
        <w:pStyle w:val="ListParagraph"/>
        <w:numPr>
          <w:ilvl w:val="0"/>
          <w:numId w:val="27"/>
        </w:numPr>
        <w:rPr>
          <w:rFonts w:eastAsiaTheme="majorEastAsia"/>
        </w:rPr>
      </w:pPr>
      <w:r w:rsidRPr="00B56CE8">
        <w:rPr>
          <w:rFonts w:eastAsiaTheme="majorEastAsia"/>
        </w:rPr>
        <w:t>Wait for a minimum of five minutes</w:t>
      </w:r>
      <w:r>
        <w:rPr>
          <w:rFonts w:eastAsiaTheme="majorEastAsia"/>
        </w:rPr>
        <w:t>.</w:t>
      </w:r>
    </w:p>
    <w:p w14:paraId="7F5C49B9" w14:textId="77777777" w:rsidR="00F05616" w:rsidRDefault="00F05616" w:rsidP="00F05616">
      <w:pPr>
        <w:pStyle w:val="ListParagraph"/>
        <w:numPr>
          <w:ilvl w:val="0"/>
          <w:numId w:val="27"/>
        </w:numPr>
        <w:rPr>
          <w:rFonts w:eastAsiaTheme="majorEastAsia"/>
        </w:rPr>
      </w:pPr>
      <w:r>
        <w:rPr>
          <w:rFonts w:eastAsiaTheme="majorEastAsia"/>
        </w:rPr>
        <w:t>Set “</w:t>
      </w:r>
      <w:r w:rsidRPr="002C2527">
        <w:rPr>
          <w:rFonts w:eastAsiaTheme="majorEastAsia"/>
        </w:rPr>
        <w:t>EVENT HUB STATUS</w:t>
      </w:r>
      <w:r>
        <w:rPr>
          <w:rFonts w:eastAsiaTheme="majorEastAsia"/>
        </w:rPr>
        <w:t>”</w:t>
      </w:r>
      <w:r w:rsidRPr="002C2527">
        <w:rPr>
          <w:rFonts w:eastAsiaTheme="majorEastAsia"/>
        </w:rPr>
        <w:t xml:space="preserve">, </w:t>
      </w:r>
      <w:r>
        <w:rPr>
          <w:rFonts w:eastAsiaTheme="majorEastAsia"/>
        </w:rPr>
        <w:t xml:space="preserve">as </w:t>
      </w:r>
      <w:r w:rsidRPr="00B56CE8">
        <w:rPr>
          <w:rFonts w:eastAsiaTheme="majorEastAsia"/>
        </w:rPr>
        <w:t>Active</w:t>
      </w:r>
      <w:r>
        <w:rPr>
          <w:rFonts w:eastAsiaTheme="majorEastAsia"/>
        </w:rPr>
        <w:t>.</w:t>
      </w:r>
    </w:p>
    <w:p w14:paraId="12852F5A" w14:textId="77777777" w:rsidR="00F05616" w:rsidRDefault="00F05616" w:rsidP="00F05616">
      <w:pPr>
        <w:pStyle w:val="ListParagraph"/>
        <w:numPr>
          <w:ilvl w:val="0"/>
          <w:numId w:val="27"/>
        </w:numPr>
        <w:rPr>
          <w:rFonts w:eastAsiaTheme="majorEastAsia"/>
        </w:rPr>
      </w:pPr>
      <w:r>
        <w:rPr>
          <w:rFonts w:eastAsiaTheme="majorEastAsia"/>
        </w:rPr>
        <w:t>R</w:t>
      </w:r>
      <w:r w:rsidRPr="00B56CE8">
        <w:rPr>
          <w:rFonts w:eastAsiaTheme="majorEastAsia"/>
        </w:rPr>
        <w:t>un the EventProcessor</w:t>
      </w:r>
      <w:r>
        <w:rPr>
          <w:rFonts w:eastAsiaTheme="majorEastAsia"/>
        </w:rPr>
        <w:t>.</w:t>
      </w:r>
    </w:p>
    <w:p w14:paraId="1A764DF7" w14:textId="77777777" w:rsidR="00F05616" w:rsidRDefault="00F05616" w:rsidP="00F05616">
      <w:pPr>
        <w:pStyle w:val="ListParagraph"/>
        <w:numPr>
          <w:ilvl w:val="0"/>
          <w:numId w:val="27"/>
        </w:numPr>
        <w:rPr>
          <w:rFonts w:eastAsiaTheme="majorEastAsia"/>
        </w:rPr>
      </w:pPr>
      <w:r>
        <w:rPr>
          <w:rFonts w:eastAsiaTheme="majorEastAsia"/>
        </w:rPr>
        <w:t xml:space="preserve">-&gt; </w:t>
      </w:r>
      <w:r w:rsidRPr="00B56CE8">
        <w:rPr>
          <w:rFonts w:eastAsiaTheme="majorEastAsia"/>
        </w:rPr>
        <w:t>Event Hub Namespace</w:t>
      </w:r>
      <w:r>
        <w:rPr>
          <w:rFonts w:eastAsiaTheme="majorEastAsia"/>
        </w:rPr>
        <w:t xml:space="preserve"> -&gt; Left </w:t>
      </w:r>
      <w:r w:rsidRPr="00B56CE8">
        <w:rPr>
          <w:rFonts w:eastAsiaTheme="majorEastAsia"/>
        </w:rPr>
        <w:t>menu pane</w:t>
      </w:r>
      <w:r>
        <w:rPr>
          <w:rFonts w:eastAsiaTheme="majorEastAsia"/>
        </w:rPr>
        <w:t xml:space="preserve"> -&gt; </w:t>
      </w:r>
      <w:r w:rsidRPr="00B56CE8">
        <w:rPr>
          <w:rFonts w:eastAsiaTheme="majorEastAsia"/>
        </w:rPr>
        <w:t xml:space="preserve">Monitoring </w:t>
      </w:r>
      <w:r>
        <w:rPr>
          <w:rFonts w:eastAsiaTheme="majorEastAsia"/>
        </w:rPr>
        <w:t xml:space="preserve">-&gt; </w:t>
      </w:r>
      <w:r w:rsidRPr="00B56CE8">
        <w:rPr>
          <w:rFonts w:eastAsiaTheme="majorEastAsia"/>
        </w:rPr>
        <w:t>Metrics.</w:t>
      </w:r>
    </w:p>
    <w:p w14:paraId="4799AE08" w14:textId="77777777" w:rsidR="00F05616" w:rsidRDefault="00F05616" w:rsidP="00F05616">
      <w:pPr>
        <w:pStyle w:val="ListParagraph"/>
        <w:numPr>
          <w:ilvl w:val="0"/>
          <w:numId w:val="27"/>
        </w:numPr>
        <w:rPr>
          <w:rFonts w:eastAsiaTheme="majorEastAsia"/>
        </w:rPr>
      </w:pPr>
      <w:r>
        <w:rPr>
          <w:rFonts w:eastAsiaTheme="majorEastAsia"/>
        </w:rPr>
        <w:t xml:space="preserve">-&gt; </w:t>
      </w:r>
      <w:r w:rsidRPr="00B56CE8">
        <w:rPr>
          <w:rFonts w:eastAsiaTheme="majorEastAsia"/>
        </w:rPr>
        <w:t>Metric dropdown list</w:t>
      </w:r>
      <w:r>
        <w:rPr>
          <w:rFonts w:eastAsiaTheme="majorEastAsia"/>
        </w:rPr>
        <w:t xml:space="preserve"> -&gt;</w:t>
      </w:r>
      <w:r w:rsidRPr="00B56CE8">
        <w:rPr>
          <w:rFonts w:eastAsiaTheme="majorEastAsia"/>
        </w:rPr>
        <w:t xml:space="preserve"> Incoming Messages</w:t>
      </w:r>
      <w:r>
        <w:rPr>
          <w:rFonts w:eastAsiaTheme="majorEastAsia"/>
        </w:rPr>
        <w:t xml:space="preserve"> -&gt;</w:t>
      </w:r>
      <w:r w:rsidRPr="00B56CE8">
        <w:rPr>
          <w:rFonts w:eastAsiaTheme="majorEastAsia"/>
        </w:rPr>
        <w:t xml:space="preserve"> in the taskbar</w:t>
      </w:r>
      <w:r>
        <w:rPr>
          <w:rFonts w:eastAsiaTheme="majorEastAsia"/>
        </w:rPr>
        <w:t xml:space="preserve"> -&gt;</w:t>
      </w:r>
      <w:r w:rsidRPr="00B56CE8">
        <w:rPr>
          <w:rFonts w:eastAsiaTheme="majorEastAsia"/>
        </w:rPr>
        <w:t xml:space="preserve"> Add metric.</w:t>
      </w:r>
    </w:p>
    <w:p w14:paraId="6DB656AC" w14:textId="77777777" w:rsidR="00F05616" w:rsidRDefault="00F05616" w:rsidP="00F05616">
      <w:pPr>
        <w:pStyle w:val="ListParagraph"/>
        <w:numPr>
          <w:ilvl w:val="0"/>
          <w:numId w:val="27"/>
        </w:numPr>
        <w:rPr>
          <w:rFonts w:eastAsiaTheme="majorEastAsia"/>
        </w:rPr>
      </w:pPr>
      <w:r>
        <w:rPr>
          <w:rFonts w:eastAsiaTheme="majorEastAsia"/>
        </w:rPr>
        <w:t xml:space="preserve">-&gt; </w:t>
      </w:r>
      <w:r w:rsidRPr="00B56CE8">
        <w:rPr>
          <w:rFonts w:eastAsiaTheme="majorEastAsia"/>
        </w:rPr>
        <w:t>select Last 24 hours (Automatic)</w:t>
      </w:r>
      <w:r>
        <w:rPr>
          <w:rFonts w:eastAsiaTheme="majorEastAsia"/>
        </w:rPr>
        <w:t xml:space="preserve"> -&gt; </w:t>
      </w:r>
      <w:r w:rsidRPr="00B56CE8">
        <w:rPr>
          <w:rFonts w:eastAsiaTheme="majorEastAsia"/>
        </w:rPr>
        <w:t>Last 30 minutes</w:t>
      </w:r>
      <w:r>
        <w:rPr>
          <w:rFonts w:eastAsiaTheme="majorEastAsia"/>
        </w:rPr>
        <w:t xml:space="preserve"> -&gt; </w:t>
      </w:r>
      <w:r w:rsidRPr="00B56CE8">
        <w:rPr>
          <w:rFonts w:eastAsiaTheme="majorEastAsia"/>
        </w:rPr>
        <w:t>Apply</w:t>
      </w:r>
      <w:r>
        <w:rPr>
          <w:rFonts w:eastAsiaTheme="majorEastAsia"/>
        </w:rPr>
        <w:t>.</w:t>
      </w:r>
    </w:p>
    <w:p w14:paraId="072808A9" w14:textId="77777777" w:rsidR="00F05616" w:rsidRDefault="00F05616" w:rsidP="00F05616">
      <w:pPr>
        <w:rPr>
          <w:rFonts w:eastAsiaTheme="majorEastAsia"/>
        </w:rPr>
      </w:pPr>
    </w:p>
    <w:p w14:paraId="25E0FEC2" w14:textId="77777777" w:rsidR="00F05616" w:rsidRDefault="00F05616" w:rsidP="00F05616">
      <w:pPr>
        <w:ind w:firstLine="720"/>
        <w:rPr>
          <w:rFonts w:eastAsiaTheme="majorEastAsia"/>
          <w:b/>
          <w:bCs/>
        </w:rPr>
      </w:pPr>
      <w:r w:rsidRPr="00B56CE8">
        <w:rPr>
          <w:rFonts w:eastAsiaTheme="majorEastAsia"/>
          <w:b/>
          <w:bCs/>
        </w:rPr>
        <w:t>You will see that though the messages were sent before the Event Hub was taken offline for a period, all 100 messages were successfully transmitted.</w:t>
      </w:r>
    </w:p>
    <w:p w14:paraId="439A1744" w14:textId="77777777" w:rsidR="00F05616" w:rsidRDefault="00F05616" w:rsidP="00F05616">
      <w:pPr>
        <w:rPr>
          <w:rFonts w:eastAsiaTheme="majorEastAsia"/>
          <w:b/>
          <w:bCs/>
        </w:rPr>
      </w:pPr>
    </w:p>
    <w:p w14:paraId="097B6DCA" w14:textId="77777777" w:rsidR="00F05616" w:rsidRDefault="00F05616" w:rsidP="00F05616">
      <w:pPr>
        <w:spacing w:after="160" w:line="259" w:lineRule="auto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br w:type="page"/>
      </w:r>
    </w:p>
    <w:p w14:paraId="5F2F88F1" w14:textId="77777777" w:rsidR="00F05616" w:rsidRDefault="00F05616" w:rsidP="00F05616">
      <w:pPr>
        <w:pStyle w:val="Heading1"/>
        <w:numPr>
          <w:ilvl w:val="0"/>
          <w:numId w:val="1"/>
        </w:numPr>
        <w:ind w:left="360"/>
      </w:pPr>
      <w:r w:rsidRPr="00E11C65">
        <w:lastRenderedPageBreak/>
        <w:t xml:space="preserve">Event Grid </w:t>
      </w:r>
      <w:r>
        <w:t xml:space="preserve">: </w:t>
      </w:r>
      <w:r w:rsidRPr="00E11C65">
        <w:t>React to state changes in your Azure services</w:t>
      </w:r>
    </w:p>
    <w:p w14:paraId="3DA565FC" w14:textId="77777777" w:rsidR="00F05616" w:rsidRDefault="00F05616" w:rsidP="00F05616">
      <w:pPr>
        <w:rPr>
          <w:rFonts w:eastAsiaTheme="majorEastAsia"/>
        </w:rPr>
      </w:pPr>
    </w:p>
    <w:p w14:paraId="0D46459F" w14:textId="77777777" w:rsidR="00F05616" w:rsidRPr="00361590" w:rsidRDefault="00F05616" w:rsidP="00F05616">
      <w:pPr>
        <w:ind w:firstLine="360"/>
        <w:rPr>
          <w:rFonts w:eastAsiaTheme="majorEastAsia"/>
        </w:rPr>
      </w:pPr>
      <w:r w:rsidRPr="00361590">
        <w:rPr>
          <w:rFonts w:eastAsiaTheme="majorEastAsia"/>
        </w:rPr>
        <w:t>In a complex cloud environment, you might need to respond to events from many different sources automatically and manually.</w:t>
      </w:r>
    </w:p>
    <w:p w14:paraId="5BE9ACC4" w14:textId="77777777" w:rsidR="00F05616" w:rsidRPr="00361590" w:rsidRDefault="00F05616" w:rsidP="00F05616">
      <w:pPr>
        <w:rPr>
          <w:rFonts w:eastAsiaTheme="majorEastAsia"/>
        </w:rPr>
      </w:pPr>
    </w:p>
    <w:p w14:paraId="2E95CA66" w14:textId="77777777" w:rsidR="00F05616" w:rsidRDefault="00F05616" w:rsidP="00F05616">
      <w:pPr>
        <w:ind w:firstLine="360"/>
        <w:rPr>
          <w:rFonts w:eastAsiaTheme="majorEastAsia"/>
        </w:rPr>
      </w:pPr>
      <w:r w:rsidRPr="00361590">
        <w:rPr>
          <w:rFonts w:eastAsiaTheme="majorEastAsia"/>
        </w:rPr>
        <w:t xml:space="preserve">Suppose you work on an operations team for a large healthcare organization. You have a system with virtual machines under strict regulatory and change control. You want to be notified by email of any changes to these virtual machines' configuration in Azure. </w:t>
      </w:r>
    </w:p>
    <w:p w14:paraId="438273CF" w14:textId="77777777" w:rsidR="00F05616" w:rsidRDefault="00F05616" w:rsidP="00F05616">
      <w:pPr>
        <w:ind w:firstLine="360"/>
        <w:rPr>
          <w:rFonts w:eastAsiaTheme="majorEastAsia"/>
        </w:rPr>
      </w:pPr>
    </w:p>
    <w:p w14:paraId="7EA1B459" w14:textId="77777777" w:rsidR="00F05616" w:rsidRDefault="00F05616" w:rsidP="00F05616">
      <w:pPr>
        <w:ind w:firstLine="360"/>
        <w:rPr>
          <w:rFonts w:eastAsiaTheme="majorEastAsia"/>
        </w:rPr>
      </w:pPr>
      <w:r w:rsidRPr="00361590">
        <w:rPr>
          <w:rFonts w:eastAsiaTheme="majorEastAsia"/>
        </w:rPr>
        <w:t>To accomplish this notification, you'll use Azure Event Grid to receive virtual-machine events and Azure Logic Apps to send emails that alert your team of any changes.</w:t>
      </w:r>
    </w:p>
    <w:p w14:paraId="1C90A69B" w14:textId="77777777" w:rsidR="00F05616" w:rsidRDefault="00F05616" w:rsidP="00F05616">
      <w:pPr>
        <w:rPr>
          <w:rFonts w:eastAsiaTheme="majorEastAsia"/>
        </w:rPr>
      </w:pPr>
    </w:p>
    <w:p w14:paraId="74544DEA" w14:textId="77777777" w:rsidR="00F05616" w:rsidRPr="006827CF" w:rsidRDefault="00F05616" w:rsidP="00F05616">
      <w:pPr>
        <w:pStyle w:val="Heading3"/>
        <w:ind w:left="0"/>
      </w:pPr>
      <w:r w:rsidRPr="006827CF">
        <w:t>What is Event Grid?</w:t>
      </w:r>
    </w:p>
    <w:p w14:paraId="613E0065" w14:textId="77777777" w:rsidR="00F05616" w:rsidRDefault="00F05616" w:rsidP="00F05616">
      <w:pPr>
        <w:ind w:firstLine="720"/>
        <w:rPr>
          <w:rFonts w:eastAsiaTheme="majorEastAsia"/>
        </w:rPr>
      </w:pPr>
      <w:r w:rsidRPr="006827CF">
        <w:rPr>
          <w:rFonts w:eastAsiaTheme="majorEastAsia"/>
        </w:rPr>
        <w:t>Event Grid aggregates all your events and provides routing from any source to any destination.</w:t>
      </w:r>
    </w:p>
    <w:p w14:paraId="22A1FC3C" w14:textId="77777777" w:rsidR="00F05616" w:rsidRDefault="00F05616" w:rsidP="00F05616">
      <w:pPr>
        <w:rPr>
          <w:rFonts w:eastAsiaTheme="majorEastAsia"/>
        </w:rPr>
      </w:pPr>
    </w:p>
    <w:p w14:paraId="3B563F99" w14:textId="77777777" w:rsidR="00F05616" w:rsidRDefault="00F05616" w:rsidP="00F05616">
      <w:pPr>
        <w:pStyle w:val="Heading3"/>
        <w:ind w:left="0"/>
      </w:pPr>
      <w:r w:rsidRPr="007C3E26">
        <w:t>Capabilities</w:t>
      </w:r>
    </w:p>
    <w:p w14:paraId="76D29417" w14:textId="77777777" w:rsidR="00F05616" w:rsidRPr="007C3E26" w:rsidRDefault="00F05616" w:rsidP="00F05616">
      <w:pPr>
        <w:ind w:firstLine="720"/>
        <w:rPr>
          <w:rFonts w:eastAsiaTheme="majorEastAsia"/>
        </w:rPr>
      </w:pPr>
      <w:r w:rsidRPr="007C3E26">
        <w:rPr>
          <w:rFonts w:eastAsiaTheme="majorEastAsia"/>
        </w:rPr>
        <w:t>It's native to Azure, with the ability to be extended and customized. Some of the main advantages are:</w:t>
      </w:r>
    </w:p>
    <w:p w14:paraId="07882973" w14:textId="77777777" w:rsidR="00F05616" w:rsidRPr="007C3E26" w:rsidRDefault="00F05616" w:rsidP="00F05616">
      <w:pPr>
        <w:numPr>
          <w:ilvl w:val="0"/>
          <w:numId w:val="28"/>
        </w:numPr>
        <w:rPr>
          <w:rFonts w:eastAsiaTheme="majorEastAsia"/>
        </w:rPr>
      </w:pPr>
      <w:r w:rsidRPr="007C3E26">
        <w:rPr>
          <w:rFonts w:eastAsiaTheme="majorEastAsia"/>
          <w:b/>
          <w:bCs/>
        </w:rPr>
        <w:t>It's simple.</w:t>
      </w:r>
      <w:r w:rsidRPr="007C3E26">
        <w:rPr>
          <w:rFonts w:eastAsiaTheme="majorEastAsia"/>
        </w:rPr>
        <w:t> Point and click in the Azure portal to add and collect your events from Azure resources.</w:t>
      </w:r>
    </w:p>
    <w:p w14:paraId="0DAAD442" w14:textId="77777777" w:rsidR="00F05616" w:rsidRPr="007C3E26" w:rsidRDefault="00F05616" w:rsidP="00F05616">
      <w:pPr>
        <w:numPr>
          <w:ilvl w:val="0"/>
          <w:numId w:val="28"/>
        </w:numPr>
        <w:rPr>
          <w:rFonts w:eastAsiaTheme="majorEastAsia"/>
        </w:rPr>
      </w:pPr>
      <w:r w:rsidRPr="007C3E26">
        <w:rPr>
          <w:rFonts w:eastAsiaTheme="majorEastAsia"/>
          <w:b/>
          <w:bCs/>
        </w:rPr>
        <w:t>It can filter events.</w:t>
      </w:r>
      <w:r w:rsidRPr="007C3E26">
        <w:rPr>
          <w:rFonts w:eastAsiaTheme="majorEastAsia"/>
        </w:rPr>
        <w:t> Thus, handlers receive only relevant events.</w:t>
      </w:r>
    </w:p>
    <w:p w14:paraId="6D9D9348" w14:textId="77777777" w:rsidR="00F05616" w:rsidRPr="007C3E26" w:rsidRDefault="00F05616" w:rsidP="00F05616">
      <w:pPr>
        <w:numPr>
          <w:ilvl w:val="0"/>
          <w:numId w:val="28"/>
        </w:numPr>
        <w:rPr>
          <w:rFonts w:eastAsiaTheme="majorEastAsia"/>
        </w:rPr>
      </w:pPr>
      <w:r w:rsidRPr="007C3E26">
        <w:rPr>
          <w:rFonts w:eastAsiaTheme="majorEastAsia"/>
          <w:b/>
          <w:bCs/>
        </w:rPr>
        <w:t>It supports multiple subscribers.</w:t>
      </w:r>
      <w:r w:rsidRPr="007C3E26">
        <w:rPr>
          <w:rFonts w:eastAsiaTheme="majorEastAsia"/>
        </w:rPr>
        <w:t> Attach multiple handlers to a single event from a single source.</w:t>
      </w:r>
    </w:p>
    <w:p w14:paraId="512830E9" w14:textId="77777777" w:rsidR="00F05616" w:rsidRPr="007C3E26" w:rsidRDefault="00F05616" w:rsidP="00F05616">
      <w:pPr>
        <w:numPr>
          <w:ilvl w:val="0"/>
          <w:numId w:val="28"/>
        </w:numPr>
        <w:rPr>
          <w:rFonts w:eastAsiaTheme="majorEastAsia"/>
        </w:rPr>
      </w:pPr>
      <w:r w:rsidRPr="007C3E26">
        <w:rPr>
          <w:rFonts w:eastAsiaTheme="majorEastAsia"/>
          <w:b/>
          <w:bCs/>
        </w:rPr>
        <w:t>It's reliable.</w:t>
      </w:r>
      <w:r w:rsidRPr="007C3E26">
        <w:rPr>
          <w:rFonts w:eastAsiaTheme="majorEastAsia"/>
        </w:rPr>
        <w:t> Take advantage of 24-hour retries to ensure events are delivered.</w:t>
      </w:r>
    </w:p>
    <w:p w14:paraId="0DE928F3" w14:textId="77777777" w:rsidR="00F05616" w:rsidRPr="007C3E26" w:rsidRDefault="00F05616" w:rsidP="00F05616">
      <w:pPr>
        <w:numPr>
          <w:ilvl w:val="0"/>
          <w:numId w:val="28"/>
        </w:numPr>
        <w:rPr>
          <w:rFonts w:eastAsiaTheme="majorEastAsia"/>
        </w:rPr>
      </w:pPr>
      <w:r w:rsidRPr="007C3E26">
        <w:rPr>
          <w:rFonts w:eastAsiaTheme="majorEastAsia"/>
          <w:b/>
          <w:bCs/>
        </w:rPr>
        <w:t>Its throughput is high.</w:t>
      </w:r>
      <w:r w:rsidRPr="007C3E26">
        <w:rPr>
          <w:rFonts w:eastAsiaTheme="majorEastAsia"/>
        </w:rPr>
        <w:t xml:space="preserve"> Handle a high volume of events, </w:t>
      </w:r>
      <w:bookmarkStart w:id="5" w:name="_Hlk111405800"/>
      <w:r w:rsidRPr="007C3E26">
        <w:rPr>
          <w:rFonts w:eastAsiaTheme="majorEastAsia"/>
        </w:rPr>
        <w:t>in the range of millions per second</w:t>
      </w:r>
      <w:bookmarkEnd w:id="5"/>
      <w:r w:rsidRPr="007C3E26">
        <w:rPr>
          <w:rFonts w:eastAsiaTheme="majorEastAsia"/>
        </w:rPr>
        <w:t>.</w:t>
      </w:r>
    </w:p>
    <w:p w14:paraId="44D49EA3" w14:textId="77777777" w:rsidR="00F05616" w:rsidRPr="007C3E26" w:rsidRDefault="00F05616" w:rsidP="00F05616">
      <w:pPr>
        <w:numPr>
          <w:ilvl w:val="0"/>
          <w:numId w:val="28"/>
        </w:numPr>
        <w:rPr>
          <w:rFonts w:eastAsiaTheme="majorEastAsia"/>
        </w:rPr>
      </w:pPr>
      <w:r w:rsidRPr="007C3E26">
        <w:rPr>
          <w:rFonts w:eastAsiaTheme="majorEastAsia"/>
          <w:b/>
          <w:bCs/>
        </w:rPr>
        <w:t>It has built-in events.</w:t>
      </w:r>
      <w:r w:rsidRPr="007C3E26">
        <w:rPr>
          <w:rFonts w:eastAsiaTheme="majorEastAsia"/>
        </w:rPr>
        <w:t> Use built-in events to get started quickly and easily.</w:t>
      </w:r>
    </w:p>
    <w:p w14:paraId="2BD69B13" w14:textId="77777777" w:rsidR="00F05616" w:rsidRPr="007C3E26" w:rsidRDefault="00F05616" w:rsidP="00F05616">
      <w:pPr>
        <w:numPr>
          <w:ilvl w:val="0"/>
          <w:numId w:val="28"/>
        </w:numPr>
        <w:rPr>
          <w:rFonts w:eastAsiaTheme="majorEastAsia"/>
        </w:rPr>
      </w:pPr>
      <w:r w:rsidRPr="007C3E26">
        <w:rPr>
          <w:rFonts w:eastAsiaTheme="majorEastAsia"/>
          <w:b/>
          <w:bCs/>
        </w:rPr>
        <w:t>It supports custom events.</w:t>
      </w:r>
      <w:r w:rsidRPr="007C3E26">
        <w:rPr>
          <w:rFonts w:eastAsiaTheme="majorEastAsia"/>
        </w:rPr>
        <w:t> Use Event Grid to reliably deliver events for your custom components.</w:t>
      </w:r>
    </w:p>
    <w:p w14:paraId="6307E2CB" w14:textId="77777777" w:rsidR="00F05616" w:rsidRDefault="00F05616" w:rsidP="00F05616">
      <w:pPr>
        <w:rPr>
          <w:rFonts w:eastAsiaTheme="majorEastAsia"/>
        </w:rPr>
      </w:pPr>
    </w:p>
    <w:p w14:paraId="40947D1B" w14:textId="77777777" w:rsidR="00F05616" w:rsidRDefault="00F05616" w:rsidP="00F05616">
      <w:pPr>
        <w:pStyle w:val="Heading3"/>
        <w:ind w:left="0"/>
      </w:pPr>
      <w:r w:rsidRPr="008626AF">
        <w:t>Event sources</w:t>
      </w:r>
    </w:p>
    <w:p w14:paraId="1B905C36" w14:textId="77777777" w:rsidR="00F05616" w:rsidRDefault="00F05616" w:rsidP="00F05616">
      <w:pPr>
        <w:ind w:firstLine="720"/>
      </w:pPr>
      <w:r w:rsidRPr="005764A2">
        <w:rPr>
          <w:rFonts w:eastAsiaTheme="majorEastAsia"/>
        </w:rPr>
        <w:t>Azure offers many event sources or publishers. For example, Azure Storage is the event source for blob-created events.</w:t>
      </w:r>
      <w:r w:rsidRPr="005764A2">
        <w:t xml:space="preserve"> </w:t>
      </w:r>
    </w:p>
    <w:p w14:paraId="0C2E5092" w14:textId="77777777" w:rsidR="00F05616" w:rsidRPr="005764A2" w:rsidRDefault="00F05616" w:rsidP="00F05616">
      <w:pPr>
        <w:ind w:firstLine="720"/>
        <w:rPr>
          <w:rFonts w:eastAsiaTheme="majorEastAsia"/>
        </w:rPr>
      </w:pPr>
      <w:r w:rsidRPr="005764A2">
        <w:rPr>
          <w:rFonts w:eastAsiaTheme="majorEastAsia"/>
        </w:rPr>
        <w:t>Sources can be configured from anywhere, and include on-premises custom applications or virtual machines within your Azure account. A source allows a single mechanism for event management through all your systems, whether they're in an on-premises datacenter or with other cloud providers.</w:t>
      </w:r>
    </w:p>
    <w:p w14:paraId="67D5B96B" w14:textId="77777777" w:rsidR="00F05616" w:rsidRDefault="00F05616" w:rsidP="00F05616">
      <w:pPr>
        <w:rPr>
          <w:rFonts w:eastAsiaTheme="majorEastAsia"/>
        </w:rPr>
      </w:pPr>
    </w:p>
    <w:p w14:paraId="0D37298C" w14:textId="77777777" w:rsidR="00F05616" w:rsidRPr="005764A2" w:rsidRDefault="00F05616" w:rsidP="00F05616">
      <w:pPr>
        <w:pStyle w:val="Heading3"/>
        <w:ind w:left="0"/>
      </w:pPr>
      <w:r>
        <w:t>E</w:t>
      </w:r>
      <w:r w:rsidRPr="003F2775">
        <w:t>vent handlers</w:t>
      </w:r>
    </w:p>
    <w:p w14:paraId="18419403" w14:textId="77777777" w:rsidR="00F05616" w:rsidRDefault="00F05616" w:rsidP="00F05616">
      <w:pPr>
        <w:ind w:firstLine="720"/>
        <w:rPr>
          <w:rFonts w:eastAsiaTheme="majorEastAsia"/>
        </w:rPr>
      </w:pPr>
      <w:r w:rsidRPr="005764A2">
        <w:rPr>
          <w:rFonts w:eastAsiaTheme="majorEastAsia"/>
        </w:rPr>
        <w:t>There are event handlers for many services in Azure, and more are being added all the time. You can also use a webhook handler to call a custom endpoint outside Azure.</w:t>
      </w:r>
    </w:p>
    <w:p w14:paraId="26D7FAC1" w14:textId="77777777" w:rsidR="00F05616" w:rsidRPr="005764A2" w:rsidRDefault="00F05616" w:rsidP="00F05616">
      <w:pPr>
        <w:ind w:left="360" w:firstLine="360"/>
        <w:rPr>
          <w:rFonts w:eastAsiaTheme="majorEastAsia"/>
        </w:rPr>
      </w:pPr>
      <w:r w:rsidRPr="005764A2">
        <w:rPr>
          <w:rFonts w:eastAsiaTheme="majorEastAsia"/>
        </w:rPr>
        <w:t>Some examples of event handlers within Azure are:</w:t>
      </w:r>
    </w:p>
    <w:p w14:paraId="46BB726A" w14:textId="77777777" w:rsidR="00F05616" w:rsidRPr="005764A2" w:rsidRDefault="00F05616" w:rsidP="00F05616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eastAsiaTheme="majorEastAsia"/>
        </w:rPr>
      </w:pPr>
      <w:r w:rsidRPr="005764A2">
        <w:rPr>
          <w:rFonts w:eastAsiaTheme="majorEastAsia"/>
        </w:rPr>
        <w:t>Azure Functions</w:t>
      </w:r>
    </w:p>
    <w:p w14:paraId="20211E1B" w14:textId="77777777" w:rsidR="00F05616" w:rsidRPr="005764A2" w:rsidRDefault="00F05616" w:rsidP="00F05616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eastAsiaTheme="majorEastAsia"/>
        </w:rPr>
      </w:pPr>
      <w:r w:rsidRPr="005764A2">
        <w:rPr>
          <w:rFonts w:eastAsiaTheme="majorEastAsia"/>
        </w:rPr>
        <w:t>Azure Logic Apps</w:t>
      </w:r>
    </w:p>
    <w:p w14:paraId="318CC43B" w14:textId="77777777" w:rsidR="00F05616" w:rsidRPr="005764A2" w:rsidRDefault="00F05616" w:rsidP="00F05616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eastAsiaTheme="majorEastAsia"/>
        </w:rPr>
      </w:pPr>
      <w:r w:rsidRPr="005764A2">
        <w:rPr>
          <w:rFonts w:eastAsiaTheme="majorEastAsia"/>
        </w:rPr>
        <w:t>Azure Automation</w:t>
      </w:r>
    </w:p>
    <w:p w14:paraId="0050DDC9" w14:textId="77777777" w:rsidR="00F05616" w:rsidRPr="005764A2" w:rsidRDefault="00F05616" w:rsidP="00F05616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eastAsiaTheme="majorEastAsia"/>
        </w:rPr>
      </w:pPr>
      <w:r w:rsidRPr="005764A2">
        <w:rPr>
          <w:rFonts w:eastAsiaTheme="majorEastAsia"/>
        </w:rPr>
        <w:t>Azure Event Hubs</w:t>
      </w:r>
    </w:p>
    <w:p w14:paraId="39590D09" w14:textId="77777777" w:rsidR="00F05616" w:rsidRDefault="00F05616" w:rsidP="00F05616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eastAsiaTheme="majorEastAsia"/>
        </w:rPr>
      </w:pPr>
      <w:r w:rsidRPr="005764A2">
        <w:rPr>
          <w:rFonts w:eastAsiaTheme="majorEastAsia"/>
        </w:rPr>
        <w:t>Azure Service Bus</w:t>
      </w:r>
    </w:p>
    <w:p w14:paraId="2855E1C6" w14:textId="77777777" w:rsidR="00F05616" w:rsidRPr="005764A2" w:rsidRDefault="00F05616" w:rsidP="00F05616">
      <w:pPr>
        <w:rPr>
          <w:rFonts w:eastAsiaTheme="majorEastAsia"/>
        </w:rPr>
      </w:pPr>
    </w:p>
    <w:p w14:paraId="01C32015" w14:textId="77777777" w:rsidR="00F05616" w:rsidRDefault="00F05616" w:rsidP="00F05616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35B26D1E" w14:textId="77777777" w:rsidR="00F05616" w:rsidRPr="008D25DE" w:rsidRDefault="00F05616" w:rsidP="00F05616">
      <w:pPr>
        <w:pStyle w:val="Heading3"/>
        <w:ind w:left="0"/>
      </w:pPr>
      <w:r w:rsidRPr="008D25DE">
        <w:lastRenderedPageBreak/>
        <w:t>Topics</w:t>
      </w:r>
    </w:p>
    <w:p w14:paraId="1910E72D" w14:textId="77777777" w:rsidR="00F05616" w:rsidRDefault="00F05616" w:rsidP="00F05616">
      <w:pPr>
        <w:ind w:firstLine="720"/>
        <w:rPr>
          <w:rFonts w:eastAsiaTheme="majorEastAsia"/>
        </w:rPr>
      </w:pPr>
      <w:r w:rsidRPr="008D25DE">
        <w:rPr>
          <w:rFonts w:eastAsiaTheme="majorEastAsia"/>
        </w:rPr>
        <w:t xml:space="preserve">Topics provide the core mechanism for managing the various events being raised throughout your system's lifecycle. </w:t>
      </w:r>
    </w:p>
    <w:p w14:paraId="38817A92" w14:textId="77777777" w:rsidR="00F05616" w:rsidRPr="008D25DE" w:rsidRDefault="00F05616" w:rsidP="00F05616">
      <w:pPr>
        <w:ind w:firstLine="720"/>
        <w:rPr>
          <w:rFonts w:eastAsiaTheme="majorEastAsia"/>
        </w:rPr>
      </w:pPr>
      <w:r w:rsidRPr="008D25DE">
        <w:rPr>
          <w:rFonts w:eastAsiaTheme="majorEastAsia"/>
        </w:rPr>
        <w:t>You can create as many topics as you need in Event Grid to provide the granularity you need to manage events in your system.</w:t>
      </w:r>
    </w:p>
    <w:p w14:paraId="5A4808FB" w14:textId="77777777" w:rsidR="00F05616" w:rsidRDefault="00F05616" w:rsidP="00F05616">
      <w:pPr>
        <w:rPr>
          <w:rFonts w:eastAsiaTheme="majorEastAsia"/>
        </w:rPr>
      </w:pPr>
    </w:p>
    <w:p w14:paraId="188D6C23" w14:textId="77777777" w:rsidR="00F05616" w:rsidRPr="008D25DE" w:rsidRDefault="00F05616" w:rsidP="00F05616">
      <w:pPr>
        <w:pStyle w:val="Heading3"/>
        <w:ind w:left="0"/>
      </w:pPr>
      <w:r>
        <w:t>E</w:t>
      </w:r>
      <w:r w:rsidRPr="008D25DE">
        <w:t>vent subscriptions</w:t>
      </w:r>
    </w:p>
    <w:p w14:paraId="047A4439" w14:textId="77777777" w:rsidR="00F05616" w:rsidRDefault="00F05616" w:rsidP="00F05616">
      <w:pPr>
        <w:ind w:firstLine="720"/>
        <w:rPr>
          <w:rFonts w:eastAsiaTheme="majorEastAsia"/>
        </w:rPr>
      </w:pPr>
      <w:r w:rsidRPr="008D25DE">
        <w:rPr>
          <w:rFonts w:eastAsiaTheme="majorEastAsia"/>
        </w:rPr>
        <w:t>When the topics have been defined, you can subscribe to them. Subscriptions convey which events on a topic you're interested in receiving. You can then filter these events by type or subject.</w:t>
      </w:r>
    </w:p>
    <w:p w14:paraId="6197F973" w14:textId="77777777" w:rsidR="00F05616" w:rsidRDefault="00F05616" w:rsidP="00F05616">
      <w:pPr>
        <w:rPr>
          <w:rFonts w:eastAsiaTheme="majorEastAsia"/>
        </w:rPr>
      </w:pPr>
    </w:p>
    <w:p w14:paraId="1E499A34" w14:textId="77777777" w:rsidR="00F05616" w:rsidRPr="00706017" w:rsidRDefault="00F05616" w:rsidP="00F05616">
      <w:pPr>
        <w:pStyle w:val="Heading3"/>
        <w:ind w:left="0"/>
      </w:pPr>
      <w:r w:rsidRPr="00706017">
        <w:t>Configure connectors and triggers</w:t>
      </w:r>
    </w:p>
    <w:p w14:paraId="08AD862D" w14:textId="77777777" w:rsidR="00F05616" w:rsidRDefault="00F05616" w:rsidP="00F05616">
      <w:pPr>
        <w:ind w:firstLine="720"/>
        <w:rPr>
          <w:rFonts w:eastAsiaTheme="majorEastAsia"/>
        </w:rPr>
      </w:pPr>
      <w:r w:rsidRPr="00706017">
        <w:rPr>
          <w:rFonts w:eastAsiaTheme="majorEastAsia"/>
        </w:rPr>
        <w:t>After creating an event handler that deals with an event, you can configure the connectors and triggers associated to it.</w:t>
      </w:r>
    </w:p>
    <w:p w14:paraId="04011231" w14:textId="77777777" w:rsidR="00F05616" w:rsidRDefault="00F05616" w:rsidP="00F05616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E.g. – </w:t>
      </w:r>
    </w:p>
    <w:p w14:paraId="38238ADD" w14:textId="77777777" w:rsidR="00F05616" w:rsidRPr="00283ADD" w:rsidRDefault="00F05616" w:rsidP="00F05616">
      <w:pPr>
        <w:pStyle w:val="ListParagraph"/>
        <w:numPr>
          <w:ilvl w:val="0"/>
          <w:numId w:val="30"/>
        </w:numPr>
        <w:rPr>
          <w:rFonts w:eastAsiaTheme="majorEastAsia"/>
        </w:rPr>
      </w:pPr>
      <w:r w:rsidRPr="00283ADD">
        <w:rPr>
          <w:rFonts w:eastAsiaTheme="majorEastAsia"/>
        </w:rPr>
        <w:t xml:space="preserve">Azure Function </w:t>
      </w:r>
      <w:r>
        <w:rPr>
          <w:rFonts w:eastAsiaTheme="majorEastAsia"/>
        </w:rPr>
        <w:t xml:space="preserve">- </w:t>
      </w:r>
      <w:r w:rsidRPr="00283ADD">
        <w:rPr>
          <w:rFonts w:eastAsiaTheme="majorEastAsia"/>
        </w:rPr>
        <w:t>You can use EventGridTrigge</w:t>
      </w:r>
      <w:r>
        <w:rPr>
          <w:rFonts w:eastAsiaTheme="majorEastAsia"/>
        </w:rPr>
        <w:t>r</w:t>
      </w:r>
      <w:r w:rsidRPr="00283ADD">
        <w:rPr>
          <w:rFonts w:eastAsiaTheme="majorEastAsia"/>
        </w:rPr>
        <w:t>.</w:t>
      </w:r>
    </w:p>
    <w:p w14:paraId="46930871" w14:textId="77777777" w:rsidR="00F05616" w:rsidRDefault="00F05616" w:rsidP="00F05616">
      <w:pPr>
        <w:pStyle w:val="ListParagraph"/>
        <w:numPr>
          <w:ilvl w:val="0"/>
          <w:numId w:val="30"/>
        </w:numPr>
        <w:rPr>
          <w:rFonts w:eastAsiaTheme="majorEastAsia"/>
        </w:rPr>
      </w:pPr>
      <w:r w:rsidRPr="00283ADD">
        <w:rPr>
          <w:rFonts w:eastAsiaTheme="majorEastAsia"/>
        </w:rPr>
        <w:t>Using the Logic Apps Designer, you can configure the Event Grid connector on the logic app to look for any events of a certain topic.</w:t>
      </w:r>
    </w:p>
    <w:p w14:paraId="11B7ADD2" w14:textId="77777777" w:rsidR="00F05616" w:rsidRDefault="00F05616" w:rsidP="00F05616">
      <w:pPr>
        <w:rPr>
          <w:rFonts w:eastAsiaTheme="majorEastAsia"/>
        </w:rPr>
      </w:pPr>
    </w:p>
    <w:p w14:paraId="4E9411CD" w14:textId="77777777" w:rsidR="00F05616" w:rsidRDefault="00F05616" w:rsidP="00F05616">
      <w:pPr>
        <w:rPr>
          <w:rFonts w:eastAsiaTheme="majorEastAsia"/>
          <w:b/>
          <w:bCs/>
        </w:rPr>
      </w:pPr>
    </w:p>
    <w:p w14:paraId="217BCE60" w14:textId="77777777" w:rsidR="00F05616" w:rsidRDefault="00F05616" w:rsidP="00F05616">
      <w:pPr>
        <w:rPr>
          <w:rFonts w:eastAsiaTheme="majorEastAsia"/>
          <w:b/>
          <w:bCs/>
        </w:rPr>
      </w:pPr>
      <w:r w:rsidRPr="00322E64">
        <w:rPr>
          <w:rFonts w:eastAsiaTheme="majorEastAsia"/>
          <w:b/>
          <w:bCs/>
        </w:rPr>
        <w:t>Build logic inside the Event Handlers to respond to the event</w:t>
      </w:r>
      <w:r>
        <w:rPr>
          <w:rFonts w:eastAsiaTheme="majorEastAsia"/>
          <w:b/>
          <w:bCs/>
        </w:rPr>
        <w:t>.</w:t>
      </w:r>
    </w:p>
    <w:p w14:paraId="25A8F7BE" w14:textId="77777777" w:rsidR="00F05616" w:rsidRPr="008809F7" w:rsidRDefault="00F05616" w:rsidP="00F05616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(Anything like Send Email Notification etc. as per requirement.)</w:t>
      </w:r>
    </w:p>
    <w:p w14:paraId="5E34F6B5" w14:textId="77777777" w:rsidR="00F05616" w:rsidRDefault="00F05616" w:rsidP="00F05616">
      <w:pPr>
        <w:rPr>
          <w:rFonts w:eastAsiaTheme="majorEastAsia"/>
        </w:rPr>
      </w:pPr>
    </w:p>
    <w:p w14:paraId="30E970EC" w14:textId="77777777" w:rsidR="00F05616" w:rsidRDefault="00F05616" w:rsidP="00F05616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069DC82F" w14:textId="77777777" w:rsidR="00F05616" w:rsidRPr="005764A2" w:rsidRDefault="00F05616" w:rsidP="00F05616">
      <w:pPr>
        <w:rPr>
          <w:rFonts w:eastAsiaTheme="majorEastAsia"/>
        </w:rPr>
      </w:pPr>
    </w:p>
    <w:p w14:paraId="735C147C" w14:textId="77777777" w:rsidR="0096799C" w:rsidRDefault="0096799C"/>
    <w:sectPr w:rsidR="0096799C" w:rsidSect="00B451AA">
      <w:headerReference w:type="default" r:id="rId9"/>
      <w:footerReference w:type="default" r:id="rId10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5084B" w14:textId="77777777" w:rsidR="00A13862" w:rsidRDefault="00A13862">
      <w:r>
        <w:separator/>
      </w:r>
    </w:p>
  </w:endnote>
  <w:endnote w:type="continuationSeparator" w:id="0">
    <w:p w14:paraId="17D554D7" w14:textId="77777777" w:rsidR="00A13862" w:rsidRDefault="00A1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7354B" w14:textId="5454CECE" w:rsidR="00C4005D" w:rsidRPr="007F28D6" w:rsidRDefault="00F05616" w:rsidP="00C4005D">
    <w:pPr>
      <w:jc w:val="right"/>
      <w:rPr>
        <w:rFonts w:asciiTheme="majorHAnsi" w:hAnsiTheme="majorHAnsi" w:cstheme="majorHAnsi"/>
        <w:b/>
        <w:bCs/>
        <w:color w:val="2F5496"/>
        <w:szCs w:val="22"/>
      </w:rPr>
    </w:pP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begin"/>
    </w:r>
    <w:r w:rsidRPr="007F28D6">
      <w:rPr>
        <w:rFonts w:asciiTheme="majorHAnsi" w:hAnsiTheme="majorHAnsi" w:cstheme="majorHAnsi"/>
        <w:b/>
        <w:bCs/>
        <w:color w:val="2F5496"/>
        <w:szCs w:val="22"/>
      </w:rPr>
      <w:instrText xml:space="preserve"> STYLEREF  "Heading 1"  \* MERGEFORMAT </w:instrTex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separate"/>
    </w:r>
    <w:r w:rsidR="00497351">
      <w:rPr>
        <w:rFonts w:asciiTheme="majorHAnsi" w:hAnsiTheme="majorHAnsi" w:cstheme="majorHAnsi"/>
        <w:b/>
        <w:bCs/>
        <w:noProof/>
        <w:color w:val="2F5496"/>
        <w:szCs w:val="22"/>
      </w:rPr>
      <w:t>Event Grid : React to state changes in your Azure services</w: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end"/>
    </w:r>
    <w:r>
      <w:rPr>
        <w:rFonts w:asciiTheme="majorHAnsi" w:hAnsiTheme="majorHAnsi" w:cstheme="majorHAnsi"/>
        <w:b/>
        <w:bCs/>
        <w:color w:val="2F5496"/>
        <w:szCs w:val="22"/>
      </w:rPr>
      <w:t xml:space="preserve"> | </w: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begin"/>
    </w:r>
    <w:r w:rsidRPr="007F28D6">
      <w:rPr>
        <w:rFonts w:asciiTheme="majorHAnsi" w:hAnsiTheme="majorHAnsi" w:cstheme="majorHAnsi"/>
        <w:b/>
        <w:bCs/>
        <w:color w:val="2F5496"/>
        <w:szCs w:val="22"/>
      </w:rPr>
      <w:instrText xml:space="preserve"> PAGE   \* MERGEFORMAT </w:instrTex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separate"/>
    </w:r>
    <w:r>
      <w:rPr>
        <w:rFonts w:asciiTheme="majorHAnsi" w:hAnsiTheme="majorHAnsi" w:cstheme="majorHAnsi"/>
        <w:b/>
        <w:bCs/>
        <w:color w:val="2F5496"/>
        <w:szCs w:val="22"/>
      </w:rPr>
      <w:t>1</w:t>
    </w:r>
    <w:r w:rsidRPr="007F28D6">
      <w:rPr>
        <w:rFonts w:asciiTheme="majorHAnsi" w:hAnsiTheme="majorHAnsi" w:cstheme="majorHAnsi"/>
        <w:b/>
        <w:bCs/>
        <w:noProof/>
        <w:color w:val="2F5496"/>
        <w:szCs w:val="22"/>
      </w:rPr>
      <w:fldChar w:fldCharType="end"/>
    </w:r>
  </w:p>
  <w:p w14:paraId="2674316D" w14:textId="77777777" w:rsidR="00C4005D" w:rsidRDefault="00A13862" w:rsidP="00C4005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34E31" w14:textId="77777777" w:rsidR="00A13862" w:rsidRDefault="00A13862">
      <w:r>
        <w:separator/>
      </w:r>
    </w:p>
  </w:footnote>
  <w:footnote w:type="continuationSeparator" w:id="0">
    <w:p w14:paraId="38AB6C1D" w14:textId="77777777" w:rsidR="00A13862" w:rsidRDefault="00A13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54AA" w14:textId="77777777" w:rsidR="00282A24" w:rsidRPr="0065711C" w:rsidRDefault="00F05616" w:rsidP="0041200B">
    <w:pPr>
      <w:pStyle w:val="Caption"/>
      <w:rPr>
        <w:color w:val="2F5496"/>
      </w:rPr>
    </w:pPr>
    <w:r w:rsidRPr="0065711C">
      <w:rPr>
        <w:color w:val="2F5496"/>
      </w:rPr>
      <w:t>Azure Developer Associate – AZ-204</w:t>
    </w:r>
  </w:p>
  <w:p w14:paraId="3A0FC2D8" w14:textId="771214FE" w:rsidR="0041200B" w:rsidRPr="007F28D6" w:rsidRDefault="00F05616" w:rsidP="0041200B">
    <w:pPr>
      <w:jc w:val="right"/>
      <w:rPr>
        <w:rFonts w:asciiTheme="majorHAnsi" w:hAnsiTheme="majorHAnsi" w:cstheme="majorHAnsi"/>
        <w:b/>
        <w:bCs/>
        <w:color w:val="2F5496"/>
        <w:szCs w:val="22"/>
      </w:rPr>
    </w:pP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begin"/>
    </w:r>
    <w:r w:rsidRPr="007F28D6">
      <w:rPr>
        <w:rFonts w:asciiTheme="majorHAnsi" w:hAnsiTheme="majorHAnsi" w:cstheme="majorHAnsi"/>
        <w:b/>
        <w:bCs/>
        <w:color w:val="2F5496"/>
        <w:szCs w:val="22"/>
      </w:rPr>
      <w:instrText xml:space="preserve"> STYLEREF  "Heading 1"  \* MERGEFORMAT </w:instrTex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separate"/>
    </w:r>
    <w:r w:rsidR="00497351">
      <w:rPr>
        <w:rFonts w:asciiTheme="majorHAnsi" w:hAnsiTheme="majorHAnsi" w:cstheme="majorHAnsi"/>
        <w:b/>
        <w:bCs/>
        <w:noProof/>
        <w:color w:val="2F5496"/>
        <w:szCs w:val="22"/>
      </w:rPr>
      <w:t>Event Grid : React to state changes in your Azure services</w: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end"/>
    </w:r>
    <w:r>
      <w:rPr>
        <w:rFonts w:asciiTheme="majorHAnsi" w:hAnsiTheme="majorHAnsi" w:cstheme="majorHAnsi"/>
        <w:b/>
        <w:bCs/>
        <w:color w:val="2F5496"/>
        <w:szCs w:val="22"/>
      </w:rPr>
      <w:t xml:space="preserve"> | </w: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begin"/>
    </w:r>
    <w:r w:rsidRPr="007F28D6">
      <w:rPr>
        <w:rFonts w:asciiTheme="majorHAnsi" w:hAnsiTheme="majorHAnsi" w:cstheme="majorHAnsi"/>
        <w:b/>
        <w:bCs/>
        <w:color w:val="2F5496"/>
        <w:szCs w:val="22"/>
      </w:rPr>
      <w:instrText xml:space="preserve"> PAGE   \* MERGEFORMAT </w:instrTex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separate"/>
    </w:r>
    <w:r w:rsidRPr="007F28D6">
      <w:rPr>
        <w:rFonts w:asciiTheme="majorHAnsi" w:hAnsiTheme="majorHAnsi" w:cstheme="majorHAnsi"/>
        <w:b/>
        <w:bCs/>
        <w:noProof/>
        <w:color w:val="2F5496"/>
        <w:szCs w:val="22"/>
      </w:rPr>
      <w:t>1</w:t>
    </w:r>
    <w:r w:rsidRPr="007F28D6">
      <w:rPr>
        <w:rFonts w:asciiTheme="majorHAnsi" w:hAnsiTheme="majorHAnsi" w:cstheme="majorHAnsi"/>
        <w:b/>
        <w:bCs/>
        <w:noProof/>
        <w:color w:val="2F5496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A35"/>
    <w:multiLevelType w:val="hybridMultilevel"/>
    <w:tmpl w:val="14729730"/>
    <w:lvl w:ilvl="0" w:tplc="52BA05A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0A4"/>
    <w:multiLevelType w:val="hybridMultilevel"/>
    <w:tmpl w:val="E99C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14CC1"/>
    <w:multiLevelType w:val="hybridMultilevel"/>
    <w:tmpl w:val="DC16B642"/>
    <w:lvl w:ilvl="0" w:tplc="D8FE2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590927"/>
    <w:multiLevelType w:val="hybridMultilevel"/>
    <w:tmpl w:val="BF92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2319D"/>
    <w:multiLevelType w:val="hybridMultilevel"/>
    <w:tmpl w:val="1FBAA4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6641BA"/>
    <w:multiLevelType w:val="hybridMultilevel"/>
    <w:tmpl w:val="90B057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2E4DC8"/>
    <w:multiLevelType w:val="multilevel"/>
    <w:tmpl w:val="5074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F546A"/>
    <w:multiLevelType w:val="hybridMultilevel"/>
    <w:tmpl w:val="50343776"/>
    <w:lvl w:ilvl="0" w:tplc="64FA6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D445D8"/>
    <w:multiLevelType w:val="hybridMultilevel"/>
    <w:tmpl w:val="6092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562000"/>
    <w:multiLevelType w:val="hybridMultilevel"/>
    <w:tmpl w:val="A1D2878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515ECE"/>
    <w:multiLevelType w:val="hybridMultilevel"/>
    <w:tmpl w:val="2D94EC6C"/>
    <w:lvl w:ilvl="0" w:tplc="6A4C5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255AC2"/>
    <w:multiLevelType w:val="hybridMultilevel"/>
    <w:tmpl w:val="1CD8DF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E3DA2"/>
    <w:multiLevelType w:val="hybridMultilevel"/>
    <w:tmpl w:val="9104E458"/>
    <w:lvl w:ilvl="0" w:tplc="45621558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4590D"/>
    <w:multiLevelType w:val="hybridMultilevel"/>
    <w:tmpl w:val="F75E574E"/>
    <w:lvl w:ilvl="0" w:tplc="DDE67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3005A0"/>
    <w:multiLevelType w:val="hybridMultilevel"/>
    <w:tmpl w:val="1B0E3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D65C9"/>
    <w:multiLevelType w:val="hybridMultilevel"/>
    <w:tmpl w:val="6C6E1E9C"/>
    <w:lvl w:ilvl="0" w:tplc="01F8F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293883"/>
    <w:multiLevelType w:val="multilevel"/>
    <w:tmpl w:val="7472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467D4D"/>
    <w:multiLevelType w:val="hybridMultilevel"/>
    <w:tmpl w:val="70947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55191C"/>
    <w:multiLevelType w:val="hybridMultilevel"/>
    <w:tmpl w:val="D53C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F1330"/>
    <w:multiLevelType w:val="hybridMultilevel"/>
    <w:tmpl w:val="ACAC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92DA1"/>
    <w:multiLevelType w:val="hybridMultilevel"/>
    <w:tmpl w:val="5004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C018F"/>
    <w:multiLevelType w:val="hybridMultilevel"/>
    <w:tmpl w:val="0578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017C1"/>
    <w:multiLevelType w:val="hybridMultilevel"/>
    <w:tmpl w:val="7B806E70"/>
    <w:lvl w:ilvl="0" w:tplc="F46A2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6876A4"/>
    <w:multiLevelType w:val="hybridMultilevel"/>
    <w:tmpl w:val="D702FD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943380"/>
    <w:multiLevelType w:val="hybridMultilevel"/>
    <w:tmpl w:val="7C1CE2F0"/>
    <w:lvl w:ilvl="0" w:tplc="F2901A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22F82"/>
    <w:multiLevelType w:val="hybridMultilevel"/>
    <w:tmpl w:val="44C244AA"/>
    <w:lvl w:ilvl="0" w:tplc="2C16C828">
      <w:start w:val="1"/>
      <w:numFmt w:val="decimal"/>
      <w:lvlText w:val="%1."/>
      <w:lvlJc w:val="left"/>
      <w:pPr>
        <w:ind w:left="360" w:hanging="360"/>
      </w:pPr>
      <w:rPr>
        <w:rFonts w:cstheme="majorBidi" w:hint="default"/>
        <w:b/>
        <w:color w:val="386FB4"/>
        <w:sz w:val="24"/>
      </w:rPr>
    </w:lvl>
    <w:lvl w:ilvl="1" w:tplc="7D4E783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6022D4"/>
    <w:multiLevelType w:val="hybridMultilevel"/>
    <w:tmpl w:val="BDEEE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CD20E9"/>
    <w:multiLevelType w:val="multilevel"/>
    <w:tmpl w:val="1F44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&gt;"/>
      <w:lvlJc w:val="left"/>
      <w:pPr>
        <w:ind w:left="1440" w:hanging="360"/>
      </w:pPr>
      <w:rPr>
        <w:rFonts w:ascii="Segoe UI" w:eastAsiaTheme="minorHAnsi" w:hAnsi="Segoe UI" w:cs="Segoe UI" w:hint="default"/>
        <w:color w:val="171717"/>
      </w:rPr>
    </w:lvl>
    <w:lvl w:ilvl="3">
      <w:start w:val="1"/>
      <w:numFmt w:val="decimal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eastAsiaTheme="minorHAnsi" w:hAnsi="Wingdings" w:cs="Segoe UI" w:hint="default"/>
        <w:color w:val="171717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0163E0"/>
    <w:multiLevelType w:val="hybridMultilevel"/>
    <w:tmpl w:val="977C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CA1344"/>
    <w:multiLevelType w:val="hybridMultilevel"/>
    <w:tmpl w:val="29BEE27E"/>
    <w:lvl w:ilvl="0" w:tplc="F81E5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698899">
    <w:abstractNumId w:val="0"/>
  </w:num>
  <w:num w:numId="2" w16cid:durableId="374238869">
    <w:abstractNumId w:val="1"/>
  </w:num>
  <w:num w:numId="3" w16cid:durableId="710810711">
    <w:abstractNumId w:val="27"/>
  </w:num>
  <w:num w:numId="4" w16cid:durableId="2034263249">
    <w:abstractNumId w:val="4"/>
  </w:num>
  <w:num w:numId="5" w16cid:durableId="1686587487">
    <w:abstractNumId w:val="14"/>
  </w:num>
  <w:num w:numId="6" w16cid:durableId="775951933">
    <w:abstractNumId w:val="13"/>
  </w:num>
  <w:num w:numId="7" w16cid:durableId="1316564996">
    <w:abstractNumId w:val="2"/>
  </w:num>
  <w:num w:numId="8" w16cid:durableId="1181551990">
    <w:abstractNumId w:val="5"/>
  </w:num>
  <w:num w:numId="9" w16cid:durableId="347176130">
    <w:abstractNumId w:val="7"/>
  </w:num>
  <w:num w:numId="10" w16cid:durableId="1950357200">
    <w:abstractNumId w:val="21"/>
  </w:num>
  <w:num w:numId="11" w16cid:durableId="1680808930">
    <w:abstractNumId w:val="20"/>
  </w:num>
  <w:num w:numId="12" w16cid:durableId="1596550937">
    <w:abstractNumId w:val="12"/>
  </w:num>
  <w:num w:numId="13" w16cid:durableId="1570573543">
    <w:abstractNumId w:val="28"/>
  </w:num>
  <w:num w:numId="14" w16cid:durableId="521558193">
    <w:abstractNumId w:val="3"/>
  </w:num>
  <w:num w:numId="15" w16cid:durableId="947352449">
    <w:abstractNumId w:val="19"/>
  </w:num>
  <w:num w:numId="16" w16cid:durableId="1880434299">
    <w:abstractNumId w:val="29"/>
  </w:num>
  <w:num w:numId="17" w16cid:durableId="1714184415">
    <w:abstractNumId w:val="18"/>
  </w:num>
  <w:num w:numId="18" w16cid:durableId="466970355">
    <w:abstractNumId w:val="25"/>
  </w:num>
  <w:num w:numId="19" w16cid:durableId="1449816195">
    <w:abstractNumId w:val="24"/>
  </w:num>
  <w:num w:numId="20" w16cid:durableId="310258424">
    <w:abstractNumId w:val="11"/>
  </w:num>
  <w:num w:numId="21" w16cid:durableId="661931494">
    <w:abstractNumId w:val="17"/>
  </w:num>
  <w:num w:numId="22" w16cid:durableId="1526595805">
    <w:abstractNumId w:val="22"/>
  </w:num>
  <w:num w:numId="23" w16cid:durableId="1445418515">
    <w:abstractNumId w:val="10"/>
  </w:num>
  <w:num w:numId="24" w16cid:durableId="1907687997">
    <w:abstractNumId w:val="9"/>
  </w:num>
  <w:num w:numId="25" w16cid:durableId="538855009">
    <w:abstractNumId w:val="26"/>
  </w:num>
  <w:num w:numId="26" w16cid:durableId="718895389">
    <w:abstractNumId w:val="8"/>
  </w:num>
  <w:num w:numId="27" w16cid:durableId="321616755">
    <w:abstractNumId w:val="15"/>
  </w:num>
  <w:num w:numId="28" w16cid:durableId="1264806546">
    <w:abstractNumId w:val="16"/>
  </w:num>
  <w:num w:numId="29" w16cid:durableId="808012396">
    <w:abstractNumId w:val="6"/>
  </w:num>
  <w:num w:numId="30" w16cid:durableId="15400500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55"/>
    <w:rsid w:val="003E6599"/>
    <w:rsid w:val="00497351"/>
    <w:rsid w:val="00627808"/>
    <w:rsid w:val="008A1D55"/>
    <w:rsid w:val="0096799C"/>
    <w:rsid w:val="00A13862"/>
    <w:rsid w:val="00BF20DD"/>
    <w:rsid w:val="00F0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5A38B-7B85-4A62-A04E-7A862F1B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616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616"/>
    <w:pPr>
      <w:keepNext/>
      <w:keepLines/>
      <w:spacing w:before="240" w:line="259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61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616"/>
    <w:pPr>
      <w:keepNext/>
      <w:keepLines/>
      <w:spacing w:before="40" w:line="259" w:lineRule="auto"/>
      <w:ind w:left="720"/>
      <w:outlineLvl w:val="2"/>
    </w:pPr>
    <w:rPr>
      <w:rFonts w:eastAsiaTheme="majorEastAsia" w:cstheme="majorBidi"/>
      <w:b/>
      <w:color w:val="386FB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616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616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61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5616"/>
    <w:rPr>
      <w:rFonts w:eastAsiaTheme="majorEastAsia" w:cstheme="majorBidi"/>
      <w:b/>
      <w:color w:val="386FB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56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05616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F05616"/>
    <w:pPr>
      <w:tabs>
        <w:tab w:val="center" w:pos="4680"/>
        <w:tab w:val="right" w:pos="9360"/>
      </w:tabs>
    </w:pPr>
    <w:rPr>
      <w:rFonts w:eastAsiaTheme="minorHAnsi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05616"/>
  </w:style>
  <w:style w:type="character" w:styleId="Hyperlink">
    <w:name w:val="Hyperlink"/>
    <w:basedOn w:val="DefaultParagraphFont"/>
    <w:uiPriority w:val="99"/>
    <w:unhideWhenUsed/>
    <w:rsid w:val="00F0561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616"/>
    <w:pPr>
      <w:spacing w:after="200"/>
    </w:pPr>
    <w:rPr>
      <w:rFonts w:eastAsia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inkyaApte88/General/tree/main/mslearn-storage-queues/st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jinkyaApte88/General/tree/main/mslearn-service-bus/implement-message-workflows-with-service-bus/src/sta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1732</Words>
  <Characters>9873</Characters>
  <Application>Microsoft Office Word</Application>
  <DocSecurity>0</DocSecurity>
  <Lines>82</Lines>
  <Paragraphs>23</Paragraphs>
  <ScaleCrop>false</ScaleCrop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Apte</dc:creator>
  <cp:keywords/>
  <dc:description/>
  <cp:lastModifiedBy>Ajinkya Apte</cp:lastModifiedBy>
  <cp:revision>3</cp:revision>
  <dcterms:created xsi:type="dcterms:W3CDTF">2022-08-16T18:05:00Z</dcterms:created>
  <dcterms:modified xsi:type="dcterms:W3CDTF">2022-08-16T18:38:00Z</dcterms:modified>
</cp:coreProperties>
</file>